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9056" w14:textId="77777777" w:rsidR="00D53737" w:rsidRDefault="00D53737"/>
    <w:sectPr w:rsidR="00D537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BE"/>
    <w:rsid w:val="002175EF"/>
    <w:rsid w:val="008C3529"/>
    <w:rsid w:val="00AA53BE"/>
    <w:rsid w:val="00D5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CBC7F"/>
  <w15:chartTrackingRefBased/>
  <w15:docId w15:val="{D58A0651-6D0A-4C7F-8279-4A4D3A321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3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3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3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3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3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3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3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3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3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3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Pareja Sanchez</dc:creator>
  <cp:keywords/>
  <dc:description/>
  <cp:lastModifiedBy>Juan Camilo Pareja Sanchez</cp:lastModifiedBy>
  <cp:revision>1</cp:revision>
  <dcterms:created xsi:type="dcterms:W3CDTF">2025-06-25T02:34:00Z</dcterms:created>
  <dcterms:modified xsi:type="dcterms:W3CDTF">2025-06-25T02:34:00Z</dcterms:modified>
</cp:coreProperties>
</file>