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23FBB8" w14:textId="2F5B2629" w:rsidR="008260BF" w:rsidRPr="00160DDB" w:rsidRDefault="006F173E" w:rsidP="008260BF">
      <w:pPr>
        <w:jc w:val="center"/>
        <w:rPr>
          <w:rFonts w:ascii="Times New Roman" w:hAnsi="Times New Roman" w:cs="Times New Roman"/>
          <w:b/>
          <w:bCs/>
        </w:rPr>
      </w:pPr>
      <w:r w:rsidRPr="00160DDB">
        <w:rPr>
          <w:rFonts w:ascii="Times New Roman" w:hAnsi="Times New Roman" w:cs="Times New Roman"/>
          <w:b/>
          <w:bCs/>
        </w:rPr>
        <w:t xml:space="preserve">Network-Controlled LED System Using DE1-SoC </w:t>
      </w:r>
    </w:p>
    <w:p w14:paraId="704738BE" w14:textId="342AE525" w:rsidR="008260BF" w:rsidRPr="00160DDB" w:rsidRDefault="008260BF" w:rsidP="008260BF">
      <w:pPr>
        <w:rPr>
          <w:rFonts w:ascii="Times New Roman" w:hAnsi="Times New Roman" w:cs="Times New Roman"/>
          <w:b/>
          <w:bCs/>
        </w:rPr>
      </w:pPr>
      <w:r w:rsidRPr="00160DDB">
        <w:rPr>
          <w:rFonts w:ascii="Times New Roman" w:hAnsi="Times New Roman" w:cs="Times New Roman"/>
          <w:b/>
          <w:bCs/>
        </w:rPr>
        <w:t>Overview</w:t>
      </w:r>
    </w:p>
    <w:p w14:paraId="65DFEBE2" w14:textId="09256645" w:rsidR="008260BF" w:rsidRPr="00160DDB" w:rsidRDefault="008260BF" w:rsidP="008260BF">
      <w:pPr>
        <w:rPr>
          <w:rFonts w:ascii="Times New Roman" w:hAnsi="Times New Roman" w:cs="Times New Roman"/>
        </w:rPr>
      </w:pPr>
      <w:r w:rsidRPr="00160DDB">
        <w:rPr>
          <w:rFonts w:ascii="Times New Roman" w:hAnsi="Times New Roman" w:cs="Times New Roman"/>
        </w:rPr>
        <w:t>This project aims to establish a network-based control system for the LEDs on a DE1-SoC board. It leverages the functionalities of both the built-in Field Programmable Gate Array (FPGA) and the ARM processor (HPS) on the DE1-SoC. This project demonstrates a fundamental concept in computer networks, remote device control. It showcases how network communication protocols and hardware components can work together to achieve a specific action. The project highlights real-world applications like Networked Automation Systems</w:t>
      </w:r>
      <w:r w:rsidR="00D903CC" w:rsidRPr="00160DDB">
        <w:rPr>
          <w:rFonts w:ascii="Times New Roman" w:hAnsi="Times New Roman" w:cs="Times New Roman"/>
        </w:rPr>
        <w:t>, where s</w:t>
      </w:r>
      <w:r w:rsidRPr="00160DDB">
        <w:rPr>
          <w:rFonts w:ascii="Times New Roman" w:hAnsi="Times New Roman" w:cs="Times New Roman"/>
        </w:rPr>
        <w:t xml:space="preserve">imilar principles are used in industrial settings where machines or devices are controlled remotely via network commands. </w:t>
      </w:r>
      <w:r w:rsidR="00D903CC" w:rsidRPr="00160DDB">
        <w:rPr>
          <w:rFonts w:ascii="Times New Roman" w:hAnsi="Times New Roman" w:cs="Times New Roman"/>
        </w:rPr>
        <w:t>This project combines software and hardware to achieve remote control functionalities of LEDs on the DE1-SoC board, providing hands-on experience with network programming, hardware-software integration, and practical applications of these concepts.</w:t>
      </w:r>
    </w:p>
    <w:p w14:paraId="3D404565" w14:textId="0D35B2C2" w:rsidR="00D903CC" w:rsidRPr="00160DDB" w:rsidRDefault="00D903CC" w:rsidP="008260BF">
      <w:pPr>
        <w:rPr>
          <w:rFonts w:ascii="Times New Roman" w:hAnsi="Times New Roman" w:cs="Times New Roman"/>
          <w:b/>
          <w:bCs/>
        </w:rPr>
      </w:pPr>
      <w:r w:rsidRPr="00160DDB">
        <w:rPr>
          <w:rFonts w:ascii="Times New Roman" w:hAnsi="Times New Roman" w:cs="Times New Roman"/>
          <w:b/>
          <w:bCs/>
        </w:rPr>
        <w:t>Introduction</w:t>
      </w:r>
    </w:p>
    <w:p w14:paraId="243A3340" w14:textId="0C4AD0D9" w:rsidR="00D903CC" w:rsidRPr="00160DDB" w:rsidRDefault="00D903CC" w:rsidP="00D903CC">
      <w:pPr>
        <w:rPr>
          <w:rFonts w:ascii="Times New Roman" w:hAnsi="Times New Roman" w:cs="Times New Roman"/>
        </w:rPr>
      </w:pPr>
      <w:r w:rsidRPr="00160DDB">
        <w:rPr>
          <w:rFonts w:ascii="Times New Roman" w:hAnsi="Times New Roman" w:cs="Times New Roman"/>
        </w:rPr>
        <w:t xml:space="preserve">The DE1-SoC board, developed by </w:t>
      </w:r>
      <w:proofErr w:type="spellStart"/>
      <w:r w:rsidRPr="00160DDB">
        <w:rPr>
          <w:rFonts w:ascii="Times New Roman" w:hAnsi="Times New Roman" w:cs="Times New Roman"/>
        </w:rPr>
        <w:t>Terasic</w:t>
      </w:r>
      <w:proofErr w:type="spellEnd"/>
      <w:r w:rsidRPr="00160DDB">
        <w:rPr>
          <w:rFonts w:ascii="Times New Roman" w:hAnsi="Times New Roman" w:cs="Times New Roman"/>
        </w:rPr>
        <w:t>, integrates an Altera Cyclone V FPGA and a dual-core ARM Cortex-A9 processor, making it a versatile platform for a wide range of applications, from embedded systems to advanced computing tasks. In this project, the DE1-SoC board is used to demonstrate the control of onboard LEDs through network commands sent over TCP/IP.</w:t>
      </w:r>
    </w:p>
    <w:p w14:paraId="7EB8AF1A" w14:textId="39F522F5" w:rsidR="00D903CC" w:rsidRPr="00160DDB" w:rsidRDefault="00D903CC" w:rsidP="00D903CC">
      <w:pPr>
        <w:rPr>
          <w:rFonts w:ascii="Times New Roman" w:hAnsi="Times New Roman" w:cs="Times New Roman"/>
        </w:rPr>
      </w:pPr>
      <w:r w:rsidRPr="00160DDB">
        <w:rPr>
          <w:rFonts w:ascii="Times New Roman" w:hAnsi="Times New Roman" w:cs="Times New Roman"/>
        </w:rPr>
        <w:t xml:space="preserve">Remote control systems are crucial in various industrial and automation applications. This project explores the implementation of a network-based control system for LEDs on the DE1-SoC board, showcasing the practical application of network communication for remotely controlling hardware devices. By sending commands from a client computer to the DE1-SoC board, we can toggle the state of the LEDs, providing a clear example of remote hardware control. </w:t>
      </w:r>
    </w:p>
    <w:p w14:paraId="162B7596" w14:textId="6A2E5F2C" w:rsidR="00F423EC" w:rsidRPr="00160DDB" w:rsidRDefault="00F423EC" w:rsidP="00F423EC">
      <w:pPr>
        <w:rPr>
          <w:rFonts w:ascii="Times New Roman" w:hAnsi="Times New Roman" w:cs="Times New Roman"/>
          <w:b/>
          <w:bCs/>
        </w:rPr>
      </w:pPr>
      <w:r>
        <w:rPr>
          <w:rFonts w:ascii="Times New Roman" w:hAnsi="Times New Roman" w:cs="Times New Roman"/>
          <w:b/>
          <w:bCs/>
        </w:rPr>
        <w:t>Design</w:t>
      </w:r>
    </w:p>
    <w:p w14:paraId="202C919E" w14:textId="7EC7CC24" w:rsidR="003B74C6" w:rsidRPr="00160DDB" w:rsidRDefault="003B74C6" w:rsidP="00222E82">
      <w:pPr>
        <w:rPr>
          <w:rFonts w:ascii="Times New Roman" w:hAnsi="Times New Roman" w:cs="Times New Roman"/>
        </w:rPr>
      </w:pPr>
      <w:r w:rsidRPr="00160DDB">
        <w:rPr>
          <w:rFonts w:ascii="Times New Roman" w:hAnsi="Times New Roman" w:cs="Times New Roman"/>
        </w:rPr>
        <w:t>The network-controlled LED system utilizes a client-server architecture for communication. The system architecture includes:</w:t>
      </w:r>
    </w:p>
    <w:p w14:paraId="6DD7A689" w14:textId="4347130E" w:rsidR="003B74C6" w:rsidRPr="00160DDB" w:rsidRDefault="003B74C6" w:rsidP="003B74C6">
      <w:pPr>
        <w:pStyle w:val="ListParagraph"/>
        <w:numPr>
          <w:ilvl w:val="0"/>
          <w:numId w:val="6"/>
        </w:numPr>
        <w:rPr>
          <w:rFonts w:ascii="Times New Roman" w:hAnsi="Times New Roman" w:cs="Times New Roman"/>
        </w:rPr>
      </w:pPr>
      <w:r w:rsidRPr="00160DDB">
        <w:rPr>
          <w:rFonts w:ascii="Times New Roman" w:hAnsi="Times New Roman" w:cs="Times New Roman"/>
        </w:rPr>
        <w:t xml:space="preserve">Client Application: This application, running on a separate computer, allows users to send control commands for the LEDs. It establishes a TCP/IP connection with the server program on the DE1-SoC board, transmits commands over the network, and receives confirmation messages from </w:t>
      </w:r>
      <w:r w:rsidR="00B952A0">
        <w:rPr>
          <w:rFonts w:ascii="Times New Roman" w:hAnsi="Times New Roman" w:cs="Times New Roman"/>
        </w:rPr>
        <w:t xml:space="preserve">the </w:t>
      </w:r>
      <w:r w:rsidRPr="00160DDB">
        <w:rPr>
          <w:rFonts w:ascii="Times New Roman" w:hAnsi="Times New Roman" w:cs="Times New Roman"/>
        </w:rPr>
        <w:t>server when a command is accepted.</w:t>
      </w:r>
    </w:p>
    <w:p w14:paraId="5B8DEB66" w14:textId="77777777" w:rsidR="00E0684D" w:rsidRPr="00160DDB" w:rsidRDefault="00E0684D" w:rsidP="00E0684D">
      <w:pPr>
        <w:pStyle w:val="ListParagraph"/>
        <w:rPr>
          <w:rFonts w:ascii="Times New Roman" w:hAnsi="Times New Roman" w:cs="Times New Roman"/>
        </w:rPr>
      </w:pPr>
    </w:p>
    <w:p w14:paraId="7770EBBA" w14:textId="2EFADEDA" w:rsidR="003B74C6" w:rsidRPr="00160DDB" w:rsidRDefault="003B74C6" w:rsidP="003B74C6">
      <w:pPr>
        <w:pStyle w:val="ListParagraph"/>
        <w:numPr>
          <w:ilvl w:val="0"/>
          <w:numId w:val="6"/>
        </w:numPr>
        <w:rPr>
          <w:rFonts w:ascii="Times New Roman" w:hAnsi="Times New Roman" w:cs="Times New Roman"/>
        </w:rPr>
      </w:pPr>
      <w:r w:rsidRPr="00160DDB">
        <w:rPr>
          <w:rFonts w:ascii="Times New Roman" w:hAnsi="Times New Roman" w:cs="Times New Roman"/>
        </w:rPr>
        <w:t xml:space="preserve">HPS Server Program: This program runs on the </w:t>
      </w:r>
      <w:r w:rsidR="0056446D" w:rsidRPr="00160DDB">
        <w:rPr>
          <w:rFonts w:ascii="Times New Roman" w:hAnsi="Times New Roman" w:cs="Times New Roman"/>
        </w:rPr>
        <w:t>DE1-SoC</w:t>
      </w:r>
      <w:r w:rsidR="0056446D">
        <w:rPr>
          <w:rFonts w:ascii="Times New Roman" w:hAnsi="Times New Roman" w:cs="Times New Roman"/>
        </w:rPr>
        <w:t xml:space="preserve">’s </w:t>
      </w:r>
      <w:r w:rsidRPr="00160DDB">
        <w:rPr>
          <w:rFonts w:ascii="Times New Roman" w:hAnsi="Times New Roman" w:cs="Times New Roman"/>
        </w:rPr>
        <w:t>ARM processor</w:t>
      </w:r>
      <w:r w:rsidR="0056446D">
        <w:rPr>
          <w:rFonts w:ascii="Times New Roman" w:hAnsi="Times New Roman" w:cs="Times New Roman"/>
        </w:rPr>
        <w:t>, it</w:t>
      </w:r>
      <w:r w:rsidRPr="00160DDB">
        <w:rPr>
          <w:rFonts w:ascii="Times New Roman" w:hAnsi="Times New Roman" w:cs="Times New Roman"/>
        </w:rPr>
        <w:t xml:space="preserve"> acts as the server. It listens for incoming connections on a specific port, parses received commands from the client and interacts with the FPGA logic to control the LEDs. The server program also sends confirmation messages back to the client for successful command execution.</w:t>
      </w:r>
    </w:p>
    <w:p w14:paraId="5CEA4BC1" w14:textId="08D462C6" w:rsidR="001D4FDE" w:rsidRPr="00160DDB" w:rsidRDefault="001D4FDE" w:rsidP="004B4C66">
      <w:pPr>
        <w:rPr>
          <w:rFonts w:ascii="Times New Roman" w:hAnsi="Times New Roman" w:cs="Times New Roman"/>
        </w:rPr>
      </w:pPr>
      <w:r w:rsidRPr="00160DDB">
        <w:rPr>
          <w:rFonts w:ascii="Times New Roman" w:hAnsi="Times New Roman" w:cs="Times New Roman"/>
        </w:rPr>
        <w:lastRenderedPageBreak/>
        <w:t>The block diagram below shows how commands sent over the network from the computer are received by the server program on the H</w:t>
      </w:r>
      <w:r w:rsidR="004E06F8" w:rsidRPr="00160DDB">
        <w:rPr>
          <w:rFonts w:ascii="Times New Roman" w:hAnsi="Times New Roman" w:cs="Times New Roman"/>
        </w:rPr>
        <w:t>P</w:t>
      </w:r>
      <w:r w:rsidRPr="00160DDB">
        <w:rPr>
          <w:rFonts w:ascii="Times New Roman" w:hAnsi="Times New Roman" w:cs="Times New Roman"/>
        </w:rPr>
        <w:t xml:space="preserve">S. The program parses the commands and sends control signals to the FPGA logic, which activates or deactivates LEDs on the board. </w:t>
      </w:r>
    </w:p>
    <w:p w14:paraId="106EB9B9" w14:textId="183E4BAF" w:rsidR="00383C46" w:rsidRPr="00160DDB" w:rsidRDefault="00383C46" w:rsidP="004B4C66">
      <w:pPr>
        <w:rPr>
          <w:rFonts w:ascii="Times New Roman" w:hAnsi="Times New Roman" w:cs="Times New Roman"/>
        </w:rPr>
      </w:pPr>
      <w:r w:rsidRPr="00160DDB">
        <w:rPr>
          <w:rFonts w:ascii="Times New Roman" w:hAnsi="Times New Roman" w:cs="Times New Roman"/>
          <w:noProof/>
        </w:rPr>
        <w:drawing>
          <wp:inline distT="0" distB="0" distL="0" distR="0" wp14:anchorId="6689E7F7" wp14:editId="0161992F">
            <wp:extent cx="5934710" cy="878840"/>
            <wp:effectExtent l="0" t="0" r="8890" b="0"/>
            <wp:docPr id="1414205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710" cy="878840"/>
                    </a:xfrm>
                    <a:prstGeom prst="rect">
                      <a:avLst/>
                    </a:prstGeom>
                    <a:noFill/>
                    <a:ln>
                      <a:noFill/>
                    </a:ln>
                  </pic:spPr>
                </pic:pic>
              </a:graphicData>
            </a:graphic>
          </wp:inline>
        </w:drawing>
      </w:r>
    </w:p>
    <w:p w14:paraId="7E8D3CFA" w14:textId="7685CAC2" w:rsidR="00BA7E4B" w:rsidRPr="00160DDB" w:rsidRDefault="001D4FDE" w:rsidP="006F173E">
      <w:pPr>
        <w:jc w:val="center"/>
        <w:rPr>
          <w:rFonts w:ascii="Times New Roman" w:hAnsi="Times New Roman" w:cs="Times New Roman"/>
        </w:rPr>
      </w:pPr>
      <w:r w:rsidRPr="00160DDB">
        <w:rPr>
          <w:rFonts w:ascii="Times New Roman" w:hAnsi="Times New Roman" w:cs="Times New Roman"/>
        </w:rPr>
        <w:t xml:space="preserve">Figure 1. </w:t>
      </w:r>
      <w:r w:rsidR="004E06F8" w:rsidRPr="00160DDB">
        <w:rPr>
          <w:rFonts w:ascii="Times New Roman" w:hAnsi="Times New Roman" w:cs="Times New Roman"/>
        </w:rPr>
        <w:t>High</w:t>
      </w:r>
      <w:r w:rsidR="0056446D">
        <w:rPr>
          <w:rFonts w:ascii="Times New Roman" w:hAnsi="Times New Roman" w:cs="Times New Roman"/>
        </w:rPr>
        <w:t>-</w:t>
      </w:r>
      <w:r w:rsidR="004E06F8" w:rsidRPr="00160DDB">
        <w:rPr>
          <w:rFonts w:ascii="Times New Roman" w:hAnsi="Times New Roman" w:cs="Times New Roman"/>
        </w:rPr>
        <w:t>Level Design</w:t>
      </w:r>
    </w:p>
    <w:p w14:paraId="473C86A5" w14:textId="77777777" w:rsidR="000C0D76" w:rsidRPr="00160DDB" w:rsidRDefault="000C0D76" w:rsidP="006F173E">
      <w:pPr>
        <w:jc w:val="center"/>
        <w:rPr>
          <w:rFonts w:ascii="Times New Roman" w:hAnsi="Times New Roman" w:cs="Times New Roman"/>
        </w:rPr>
      </w:pPr>
    </w:p>
    <w:p w14:paraId="6E32DA06" w14:textId="33959046" w:rsidR="00A43FCF" w:rsidRPr="00160DDB" w:rsidRDefault="00A43FCF" w:rsidP="00A43FCF">
      <w:pPr>
        <w:rPr>
          <w:rFonts w:ascii="Times New Roman" w:hAnsi="Times New Roman" w:cs="Times New Roman"/>
        </w:rPr>
      </w:pPr>
      <w:r w:rsidRPr="00160DDB">
        <w:rPr>
          <w:rFonts w:ascii="Times New Roman" w:hAnsi="Times New Roman" w:cs="Times New Roman"/>
        </w:rPr>
        <w:t>The system leverages the TCP/IP protocol suite for reliable network communication. TCP, Transmission Control Protocol, establishes a connection between the client and server, ensuring data arrives in the correct order and without errors. Here is a simple breakdown of the TCP communication flow:</w:t>
      </w:r>
    </w:p>
    <w:p w14:paraId="4420206A" w14:textId="5A49790F" w:rsidR="00A43FCF" w:rsidRPr="00160DDB" w:rsidRDefault="00A43FCF" w:rsidP="00A43FCF">
      <w:pPr>
        <w:pStyle w:val="ListParagraph"/>
        <w:numPr>
          <w:ilvl w:val="0"/>
          <w:numId w:val="6"/>
        </w:numPr>
        <w:rPr>
          <w:rFonts w:ascii="Times New Roman" w:hAnsi="Times New Roman" w:cs="Times New Roman"/>
        </w:rPr>
      </w:pPr>
      <w:r w:rsidRPr="00160DDB">
        <w:rPr>
          <w:rFonts w:ascii="Times New Roman" w:hAnsi="Times New Roman" w:cs="Times New Roman"/>
        </w:rPr>
        <w:t>Connection Establishment: The client initiates a connection request to the server on a specific TCP port. The server acknowledges the request, and a connection is established.</w:t>
      </w:r>
    </w:p>
    <w:p w14:paraId="1F18DBF6" w14:textId="77777777" w:rsidR="00A43FCF" w:rsidRPr="00160DDB" w:rsidRDefault="00A43FCF" w:rsidP="00A43FCF">
      <w:pPr>
        <w:pStyle w:val="ListParagraph"/>
        <w:rPr>
          <w:rFonts w:ascii="Times New Roman" w:hAnsi="Times New Roman" w:cs="Times New Roman"/>
        </w:rPr>
      </w:pPr>
    </w:p>
    <w:p w14:paraId="437772D7" w14:textId="7E72CC97" w:rsidR="00A43FCF" w:rsidRPr="00160DDB" w:rsidRDefault="00A43FCF" w:rsidP="00A43FCF">
      <w:pPr>
        <w:pStyle w:val="ListParagraph"/>
        <w:numPr>
          <w:ilvl w:val="0"/>
          <w:numId w:val="6"/>
        </w:numPr>
        <w:rPr>
          <w:rFonts w:ascii="Times New Roman" w:hAnsi="Times New Roman" w:cs="Times New Roman"/>
        </w:rPr>
      </w:pPr>
      <w:r w:rsidRPr="00160DDB">
        <w:rPr>
          <w:rFonts w:ascii="Times New Roman" w:hAnsi="Times New Roman" w:cs="Times New Roman"/>
        </w:rPr>
        <w:t>Data Transfer: The client sends control commands as data packets over the established connection. The server receives these packets and acknowledges their receipt.</w:t>
      </w:r>
    </w:p>
    <w:p w14:paraId="2DFCBA3B" w14:textId="77777777" w:rsidR="00A43FCF" w:rsidRPr="00160DDB" w:rsidRDefault="00A43FCF" w:rsidP="00A43FCF">
      <w:pPr>
        <w:pStyle w:val="ListParagraph"/>
        <w:rPr>
          <w:rFonts w:ascii="Times New Roman" w:hAnsi="Times New Roman" w:cs="Times New Roman"/>
        </w:rPr>
      </w:pPr>
    </w:p>
    <w:p w14:paraId="6216924F" w14:textId="21F88D8D" w:rsidR="00A43FCF" w:rsidRPr="00160DDB" w:rsidRDefault="00A43FCF" w:rsidP="00A43FCF">
      <w:pPr>
        <w:pStyle w:val="ListParagraph"/>
        <w:numPr>
          <w:ilvl w:val="0"/>
          <w:numId w:val="6"/>
        </w:numPr>
        <w:rPr>
          <w:rFonts w:ascii="Times New Roman" w:hAnsi="Times New Roman" w:cs="Times New Roman"/>
        </w:rPr>
      </w:pPr>
      <w:r w:rsidRPr="00160DDB">
        <w:rPr>
          <w:rFonts w:ascii="Times New Roman" w:hAnsi="Times New Roman" w:cs="Times New Roman"/>
        </w:rPr>
        <w:t>Connection Termination: Once communication is complete, the client and the server initiate a connection termination sequence, closing the connection.</w:t>
      </w:r>
    </w:p>
    <w:p w14:paraId="5925654A" w14:textId="510C097B" w:rsidR="000C0D76" w:rsidRPr="00160DDB" w:rsidRDefault="000C0D76" w:rsidP="000C0D76">
      <w:pPr>
        <w:jc w:val="center"/>
        <w:rPr>
          <w:rFonts w:ascii="Times New Roman" w:hAnsi="Times New Roman" w:cs="Times New Roman"/>
        </w:rPr>
      </w:pPr>
      <w:r w:rsidRPr="00160DDB">
        <w:rPr>
          <w:rFonts w:ascii="Times New Roman" w:hAnsi="Times New Roman" w:cs="Times New Roman"/>
          <w:noProof/>
        </w:rPr>
        <w:drawing>
          <wp:inline distT="0" distB="0" distL="0" distR="0" wp14:anchorId="2605BF18" wp14:editId="69A3EEC6">
            <wp:extent cx="4114800" cy="1371600"/>
            <wp:effectExtent l="0" t="0" r="0" b="0"/>
            <wp:docPr id="340232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4800" cy="1371600"/>
                    </a:xfrm>
                    <a:prstGeom prst="rect">
                      <a:avLst/>
                    </a:prstGeom>
                    <a:noFill/>
                    <a:ln>
                      <a:noFill/>
                    </a:ln>
                  </pic:spPr>
                </pic:pic>
              </a:graphicData>
            </a:graphic>
          </wp:inline>
        </w:drawing>
      </w:r>
    </w:p>
    <w:p w14:paraId="566E5D8A" w14:textId="7D358D03" w:rsidR="000C0D76" w:rsidRPr="00160DDB" w:rsidRDefault="000C0D76" w:rsidP="000C0D76">
      <w:pPr>
        <w:jc w:val="center"/>
        <w:rPr>
          <w:rFonts w:ascii="Times New Roman" w:hAnsi="Times New Roman" w:cs="Times New Roman"/>
        </w:rPr>
      </w:pPr>
      <w:r w:rsidRPr="00160DDB">
        <w:rPr>
          <w:rFonts w:ascii="Times New Roman" w:hAnsi="Times New Roman" w:cs="Times New Roman"/>
        </w:rPr>
        <w:t xml:space="preserve">Figure 2. </w:t>
      </w:r>
      <w:r w:rsidR="00A43FCF" w:rsidRPr="00160DDB">
        <w:rPr>
          <w:rFonts w:ascii="Times New Roman" w:hAnsi="Times New Roman" w:cs="Times New Roman"/>
        </w:rPr>
        <w:t>Network Communication Flow</w:t>
      </w:r>
    </w:p>
    <w:p w14:paraId="4AAE9FF2" w14:textId="2FA7EC3B" w:rsidR="006F173E" w:rsidRPr="00160DDB" w:rsidRDefault="000C0D76" w:rsidP="000C0D76">
      <w:pPr>
        <w:rPr>
          <w:rFonts w:ascii="Times New Roman" w:hAnsi="Times New Roman" w:cs="Times New Roman"/>
        </w:rPr>
      </w:pPr>
      <w:r w:rsidRPr="00160DDB">
        <w:rPr>
          <w:rFonts w:ascii="Times New Roman" w:hAnsi="Times New Roman" w:cs="Times New Roman"/>
        </w:rPr>
        <w:t>In this diagram we see, the client sends commands to the server using TCP and the server processes these commands and sends back a confirmation to the client.</w:t>
      </w:r>
    </w:p>
    <w:p w14:paraId="539A148A" w14:textId="77777777" w:rsidR="00965177" w:rsidRPr="00160DDB" w:rsidRDefault="00965177" w:rsidP="000C0D76">
      <w:pPr>
        <w:rPr>
          <w:rFonts w:ascii="Times New Roman" w:hAnsi="Times New Roman" w:cs="Times New Roman"/>
        </w:rPr>
      </w:pPr>
    </w:p>
    <w:p w14:paraId="444CBCEB" w14:textId="77777777" w:rsidR="00965177" w:rsidRPr="00160DDB" w:rsidRDefault="00965177" w:rsidP="000C0D76">
      <w:pPr>
        <w:rPr>
          <w:rFonts w:ascii="Times New Roman" w:hAnsi="Times New Roman" w:cs="Times New Roman"/>
        </w:rPr>
      </w:pPr>
    </w:p>
    <w:p w14:paraId="2898783D" w14:textId="77777777" w:rsidR="00965177" w:rsidRPr="00160DDB" w:rsidRDefault="00965177" w:rsidP="000C0D76">
      <w:pPr>
        <w:rPr>
          <w:rFonts w:ascii="Times New Roman" w:hAnsi="Times New Roman" w:cs="Times New Roman"/>
        </w:rPr>
      </w:pPr>
    </w:p>
    <w:p w14:paraId="2DA4D454" w14:textId="0E1E0F3D" w:rsidR="00965177" w:rsidRPr="00160DDB" w:rsidRDefault="00965177" w:rsidP="000C0D76">
      <w:pPr>
        <w:rPr>
          <w:rFonts w:ascii="Times New Roman" w:hAnsi="Times New Roman" w:cs="Times New Roman"/>
          <w:b/>
          <w:bCs/>
        </w:rPr>
      </w:pPr>
      <w:r w:rsidRPr="00160DDB">
        <w:rPr>
          <w:rFonts w:ascii="Times New Roman" w:hAnsi="Times New Roman" w:cs="Times New Roman"/>
          <w:b/>
          <w:bCs/>
        </w:rPr>
        <w:lastRenderedPageBreak/>
        <w:t>Implementation</w:t>
      </w:r>
    </w:p>
    <w:p w14:paraId="27B3C080" w14:textId="0B2ACEC2" w:rsidR="00965177" w:rsidRPr="00160DDB" w:rsidRDefault="00965177" w:rsidP="000C0D76">
      <w:pPr>
        <w:rPr>
          <w:rFonts w:ascii="Times New Roman" w:hAnsi="Times New Roman" w:cs="Times New Roman"/>
        </w:rPr>
      </w:pPr>
      <w:r w:rsidRPr="00160DDB">
        <w:rPr>
          <w:rFonts w:ascii="Times New Roman" w:hAnsi="Times New Roman" w:cs="Times New Roman"/>
        </w:rPr>
        <w:t xml:space="preserve">To get the server program onto the DE1-SoC I had to connect the SoC board to my home router. By doing this it connected the board to my LAN </w:t>
      </w:r>
      <w:r w:rsidR="00F23D2F" w:rsidRPr="00160DDB">
        <w:rPr>
          <w:rFonts w:ascii="Times New Roman" w:hAnsi="Times New Roman" w:cs="Times New Roman"/>
        </w:rPr>
        <w:t>(</w:t>
      </w:r>
      <w:r w:rsidRPr="00160DDB">
        <w:rPr>
          <w:rFonts w:ascii="Times New Roman" w:hAnsi="Times New Roman" w:cs="Times New Roman"/>
        </w:rPr>
        <w:t>Local Area Network</w:t>
      </w:r>
      <w:r w:rsidR="00F23D2F" w:rsidRPr="00160DDB">
        <w:rPr>
          <w:rFonts w:ascii="Times New Roman" w:hAnsi="Times New Roman" w:cs="Times New Roman"/>
        </w:rPr>
        <w:t>)</w:t>
      </w:r>
      <w:r w:rsidRPr="00160DDB">
        <w:rPr>
          <w:rFonts w:ascii="Times New Roman" w:hAnsi="Times New Roman" w:cs="Times New Roman"/>
        </w:rPr>
        <w:t xml:space="preserve">. Once connected to the LAN, I used Secure Copy Protocol </w:t>
      </w:r>
      <w:r w:rsidR="00F23D2F" w:rsidRPr="00160DDB">
        <w:rPr>
          <w:rFonts w:ascii="Times New Roman" w:hAnsi="Times New Roman" w:cs="Times New Roman"/>
        </w:rPr>
        <w:t>(</w:t>
      </w:r>
      <w:r w:rsidRPr="00160DDB">
        <w:rPr>
          <w:rFonts w:ascii="Times New Roman" w:hAnsi="Times New Roman" w:cs="Times New Roman"/>
        </w:rPr>
        <w:t>SCP</w:t>
      </w:r>
      <w:r w:rsidR="00F23D2F" w:rsidRPr="00160DDB">
        <w:rPr>
          <w:rFonts w:ascii="Times New Roman" w:hAnsi="Times New Roman" w:cs="Times New Roman"/>
        </w:rPr>
        <w:t>)</w:t>
      </w:r>
      <w:r w:rsidRPr="00160DDB">
        <w:rPr>
          <w:rFonts w:ascii="Times New Roman" w:hAnsi="Times New Roman" w:cs="Times New Roman"/>
        </w:rPr>
        <w:t xml:space="preserve"> to transfer the server program from my desktop computer to the board.</w:t>
      </w:r>
      <w:r w:rsidR="0046501E" w:rsidRPr="00160DDB">
        <w:rPr>
          <w:rFonts w:ascii="Times New Roman" w:hAnsi="Times New Roman" w:cs="Times New Roman"/>
        </w:rPr>
        <w:t xml:space="preserve"> SCP is</w:t>
      </w:r>
      <w:r w:rsidR="0056446D">
        <w:rPr>
          <w:rFonts w:ascii="Times New Roman" w:hAnsi="Times New Roman" w:cs="Times New Roman"/>
        </w:rPr>
        <w:t xml:space="preserve"> a</w:t>
      </w:r>
      <w:r w:rsidR="0046501E" w:rsidRPr="00160DDB">
        <w:rPr>
          <w:rFonts w:ascii="Times New Roman" w:hAnsi="Times New Roman" w:cs="Times New Roman"/>
        </w:rPr>
        <w:t xml:space="preserve"> network protocol that allows file transfer between hosts on a network. It is based on the Secure Shell (SSH) protocol, which allows for </w:t>
      </w:r>
      <w:r w:rsidR="0056446D">
        <w:rPr>
          <w:rFonts w:ascii="Times New Roman" w:hAnsi="Times New Roman" w:cs="Times New Roman"/>
        </w:rPr>
        <w:t xml:space="preserve">the </w:t>
      </w:r>
      <w:r w:rsidR="0046501E" w:rsidRPr="00160DDB">
        <w:rPr>
          <w:rFonts w:ascii="Times New Roman" w:hAnsi="Times New Roman" w:cs="Times New Roman"/>
        </w:rPr>
        <w:t xml:space="preserve">operation of network services over an </w:t>
      </w:r>
      <w:r w:rsidR="0021583D">
        <w:rPr>
          <w:rFonts w:ascii="Times New Roman" w:hAnsi="Times New Roman" w:cs="Times New Roman"/>
        </w:rPr>
        <w:t>i</w:t>
      </w:r>
      <w:r w:rsidR="0046501E" w:rsidRPr="00160DDB">
        <w:rPr>
          <w:rFonts w:ascii="Times New Roman" w:hAnsi="Times New Roman" w:cs="Times New Roman"/>
        </w:rPr>
        <w:t xml:space="preserve">nsecure network. OpenSSH developers recommend </w:t>
      </w:r>
      <w:r w:rsidR="002C699E" w:rsidRPr="00160DDB">
        <w:rPr>
          <w:rFonts w:ascii="Times New Roman" w:hAnsi="Times New Roman" w:cs="Times New Roman"/>
        </w:rPr>
        <w:t>using</w:t>
      </w:r>
      <w:r w:rsidR="0046501E" w:rsidRPr="00160DDB">
        <w:rPr>
          <w:rFonts w:ascii="Times New Roman" w:hAnsi="Times New Roman" w:cs="Times New Roman"/>
        </w:rPr>
        <w:t xml:space="preserve"> more modern protocols like SFTP </w:t>
      </w:r>
      <w:r w:rsidR="00F23D2F" w:rsidRPr="00160DDB">
        <w:rPr>
          <w:rFonts w:ascii="Times New Roman" w:hAnsi="Times New Roman" w:cs="Times New Roman"/>
        </w:rPr>
        <w:t>(</w:t>
      </w:r>
      <w:r w:rsidR="0046501E" w:rsidRPr="00160DDB">
        <w:rPr>
          <w:rFonts w:ascii="Times New Roman" w:hAnsi="Times New Roman" w:cs="Times New Roman"/>
        </w:rPr>
        <w:t>Secure File Transfer Protocol</w:t>
      </w:r>
      <w:r w:rsidR="00F23D2F" w:rsidRPr="00160DDB">
        <w:rPr>
          <w:rFonts w:ascii="Times New Roman" w:hAnsi="Times New Roman" w:cs="Times New Roman"/>
        </w:rPr>
        <w:t>)</w:t>
      </w:r>
      <w:r w:rsidR="0046501E" w:rsidRPr="00160DDB">
        <w:rPr>
          <w:rFonts w:ascii="Times New Roman" w:hAnsi="Times New Roman" w:cs="Times New Roman"/>
        </w:rPr>
        <w:t xml:space="preserve"> </w:t>
      </w:r>
      <w:r w:rsidR="002C699E" w:rsidRPr="00160DDB">
        <w:rPr>
          <w:rFonts w:ascii="Times New Roman" w:hAnsi="Times New Roman" w:cs="Times New Roman"/>
        </w:rPr>
        <w:t>however,</w:t>
      </w:r>
      <w:r w:rsidR="0046501E" w:rsidRPr="00160DDB">
        <w:rPr>
          <w:rFonts w:ascii="Times New Roman" w:hAnsi="Times New Roman" w:cs="Times New Roman"/>
        </w:rPr>
        <w:t xml:space="preserve"> for our problem SCP work</w:t>
      </w:r>
      <w:r w:rsidR="002C699E" w:rsidRPr="00160DDB">
        <w:rPr>
          <w:rFonts w:ascii="Times New Roman" w:hAnsi="Times New Roman" w:cs="Times New Roman"/>
        </w:rPr>
        <w:t>s</w:t>
      </w:r>
      <w:r w:rsidR="0046501E" w:rsidRPr="00160DDB">
        <w:rPr>
          <w:rFonts w:ascii="Times New Roman" w:hAnsi="Times New Roman" w:cs="Times New Roman"/>
        </w:rPr>
        <w:t xml:space="preserve">. </w:t>
      </w:r>
    </w:p>
    <w:p w14:paraId="52CF0672" w14:textId="39C7E6C4" w:rsidR="0046501E" w:rsidRPr="00160DDB" w:rsidRDefault="002C699E" w:rsidP="002C699E">
      <w:pPr>
        <w:jc w:val="center"/>
        <w:rPr>
          <w:rFonts w:ascii="Times New Roman" w:hAnsi="Times New Roman" w:cs="Times New Roman"/>
        </w:rPr>
      </w:pPr>
      <w:r w:rsidRPr="00160DDB">
        <w:rPr>
          <w:rFonts w:ascii="Times New Roman" w:hAnsi="Times New Roman" w:cs="Times New Roman"/>
          <w:noProof/>
        </w:rPr>
        <w:drawing>
          <wp:inline distT="0" distB="0" distL="0" distR="0" wp14:anchorId="62CF6D3B" wp14:editId="5AB12C69">
            <wp:extent cx="6157967" cy="1606378"/>
            <wp:effectExtent l="0" t="0" r="0" b="0"/>
            <wp:docPr id="2057049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9212" cy="1622355"/>
                    </a:xfrm>
                    <a:prstGeom prst="rect">
                      <a:avLst/>
                    </a:prstGeom>
                    <a:noFill/>
                    <a:ln>
                      <a:noFill/>
                    </a:ln>
                  </pic:spPr>
                </pic:pic>
              </a:graphicData>
            </a:graphic>
          </wp:inline>
        </w:drawing>
      </w:r>
    </w:p>
    <w:p w14:paraId="3B16E78C" w14:textId="6E073863" w:rsidR="0046501E" w:rsidRPr="00160DDB" w:rsidRDefault="002C699E" w:rsidP="002C699E">
      <w:pPr>
        <w:jc w:val="center"/>
        <w:rPr>
          <w:rFonts w:ascii="Times New Roman" w:hAnsi="Times New Roman" w:cs="Times New Roman"/>
        </w:rPr>
      </w:pPr>
      <w:r w:rsidRPr="00160DDB">
        <w:rPr>
          <w:rFonts w:ascii="Times New Roman" w:hAnsi="Times New Roman" w:cs="Times New Roman"/>
        </w:rPr>
        <w:t>Figure 3. SCP to De1SoC</w:t>
      </w:r>
    </w:p>
    <w:p w14:paraId="647E6FA6" w14:textId="4EC48730" w:rsidR="00886EF5" w:rsidRDefault="002C699E" w:rsidP="002C699E">
      <w:pPr>
        <w:rPr>
          <w:rFonts w:ascii="Times New Roman" w:hAnsi="Times New Roman" w:cs="Times New Roman"/>
        </w:rPr>
      </w:pPr>
      <w:r w:rsidRPr="00160DDB">
        <w:rPr>
          <w:rFonts w:ascii="Times New Roman" w:hAnsi="Times New Roman" w:cs="Times New Roman"/>
        </w:rPr>
        <w:t xml:space="preserve">In Figure 3, we see SCP being used to transfer server.py over to the De1SoC. </w:t>
      </w:r>
      <w:r w:rsidR="00886EF5">
        <w:rPr>
          <w:rFonts w:ascii="Times New Roman" w:hAnsi="Times New Roman" w:cs="Times New Roman"/>
        </w:rPr>
        <w:t xml:space="preserve">Now </w:t>
      </w:r>
      <w:r w:rsidR="0021583D">
        <w:rPr>
          <w:rFonts w:ascii="Times New Roman" w:hAnsi="Times New Roman" w:cs="Times New Roman"/>
        </w:rPr>
        <w:t xml:space="preserve">that </w:t>
      </w:r>
      <w:r w:rsidR="00886EF5">
        <w:rPr>
          <w:rFonts w:ascii="Times New Roman" w:hAnsi="Times New Roman" w:cs="Times New Roman"/>
        </w:rPr>
        <w:t xml:space="preserve">sever.py is successfully transferred to the DE1SoC we can host the server on the board. </w:t>
      </w:r>
    </w:p>
    <w:p w14:paraId="23C8BD07" w14:textId="648317B3" w:rsidR="00886EF5" w:rsidRPr="00160DDB" w:rsidRDefault="00886EF5" w:rsidP="002C699E">
      <w:pPr>
        <w:rPr>
          <w:rFonts w:ascii="Times New Roman" w:hAnsi="Times New Roman" w:cs="Times New Roman"/>
        </w:rPr>
      </w:pPr>
      <w:r w:rsidRPr="00886EF5">
        <w:rPr>
          <w:rFonts w:ascii="Times New Roman" w:hAnsi="Times New Roman" w:cs="Times New Roman"/>
        </w:rPr>
        <w:t xml:space="preserve">Now, we can connect to the server on any device on the network using the Client.py file. The Client.py script allows users </w:t>
      </w:r>
      <w:r w:rsidR="00E82D23" w:rsidRPr="00886EF5">
        <w:rPr>
          <w:rFonts w:ascii="Times New Roman" w:hAnsi="Times New Roman" w:cs="Times New Roman"/>
        </w:rPr>
        <w:t>to</w:t>
      </w:r>
      <w:r w:rsidRPr="00886EF5">
        <w:rPr>
          <w:rFonts w:ascii="Times New Roman" w:hAnsi="Times New Roman" w:cs="Times New Roman"/>
        </w:rPr>
        <w:t xml:space="preserve"> establish a connection with the server running on the DE1-SoC board, send commands to control the LEDs remotely</w:t>
      </w:r>
      <w:r w:rsidR="0021583D">
        <w:rPr>
          <w:rFonts w:ascii="Times New Roman" w:hAnsi="Times New Roman" w:cs="Times New Roman"/>
        </w:rPr>
        <w:t>,</w:t>
      </w:r>
      <w:r w:rsidRPr="00886EF5">
        <w:rPr>
          <w:rFonts w:ascii="Times New Roman" w:hAnsi="Times New Roman" w:cs="Times New Roman"/>
        </w:rPr>
        <w:t xml:space="preserve"> and receive confirmation from the server about the status of the commands sent.</w:t>
      </w:r>
    </w:p>
    <w:p w14:paraId="635DBEED" w14:textId="39DA3546" w:rsidR="007C4611" w:rsidRPr="00160DDB" w:rsidRDefault="007C4611" w:rsidP="007C4611">
      <w:pPr>
        <w:jc w:val="center"/>
        <w:rPr>
          <w:rFonts w:ascii="Times New Roman" w:hAnsi="Times New Roman" w:cs="Times New Roman"/>
        </w:rPr>
      </w:pPr>
      <w:r w:rsidRPr="00160DDB">
        <w:rPr>
          <w:rFonts w:ascii="Times New Roman" w:hAnsi="Times New Roman" w:cs="Times New Roman"/>
          <w:noProof/>
        </w:rPr>
        <w:drawing>
          <wp:inline distT="0" distB="0" distL="0" distR="0" wp14:anchorId="76520454" wp14:editId="3555DBB3">
            <wp:extent cx="5937885" cy="1762760"/>
            <wp:effectExtent l="0" t="0" r="5715" b="8890"/>
            <wp:docPr id="21474085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1762760"/>
                    </a:xfrm>
                    <a:prstGeom prst="rect">
                      <a:avLst/>
                    </a:prstGeom>
                    <a:noFill/>
                    <a:ln>
                      <a:noFill/>
                    </a:ln>
                  </pic:spPr>
                </pic:pic>
              </a:graphicData>
            </a:graphic>
          </wp:inline>
        </w:drawing>
      </w:r>
    </w:p>
    <w:p w14:paraId="19B4476F" w14:textId="6A14F5C9" w:rsidR="007C4611" w:rsidRPr="00160DDB" w:rsidRDefault="007C4611" w:rsidP="007C4611">
      <w:pPr>
        <w:jc w:val="center"/>
        <w:rPr>
          <w:rFonts w:ascii="Times New Roman" w:hAnsi="Times New Roman" w:cs="Times New Roman"/>
        </w:rPr>
      </w:pPr>
      <w:r w:rsidRPr="00160DDB">
        <w:rPr>
          <w:rFonts w:ascii="Times New Roman" w:hAnsi="Times New Roman" w:cs="Times New Roman"/>
        </w:rPr>
        <w:t>Figure 4. Client-Sever Interaction</w:t>
      </w:r>
    </w:p>
    <w:p w14:paraId="7CF29969" w14:textId="04919CB0" w:rsidR="00C770E6" w:rsidRDefault="009B6B07" w:rsidP="008260BF">
      <w:pPr>
        <w:rPr>
          <w:rFonts w:ascii="Times New Roman" w:hAnsi="Times New Roman" w:cs="Times New Roman"/>
        </w:rPr>
      </w:pPr>
      <w:r w:rsidRPr="00160DDB">
        <w:rPr>
          <w:rFonts w:ascii="Times New Roman" w:hAnsi="Times New Roman" w:cs="Times New Roman"/>
        </w:rPr>
        <w:t xml:space="preserve">In Figure 4, we see the client and server interacting with each other. We see the established TCP connection where the client initiates a connection request to the server on a specific TCP port. </w:t>
      </w:r>
      <w:r w:rsidRPr="00160DDB">
        <w:rPr>
          <w:rFonts w:ascii="Times New Roman" w:hAnsi="Times New Roman" w:cs="Times New Roman"/>
        </w:rPr>
        <w:lastRenderedPageBreak/>
        <w:t>The server acknowledges the request, and a connection is established.  The client then sends control commands as data packets over the established connection. The server receives these packets and acknowledges their receipt. Once communication is complete, the client and the server initiate a connection termination sequence, closing the connection.</w:t>
      </w:r>
    </w:p>
    <w:p w14:paraId="3CB4B8CE" w14:textId="77777777" w:rsidR="00886EF5" w:rsidRPr="00160DDB" w:rsidRDefault="00886EF5" w:rsidP="008260BF">
      <w:pPr>
        <w:rPr>
          <w:rFonts w:ascii="Times New Roman" w:hAnsi="Times New Roman" w:cs="Times New Roman"/>
        </w:rPr>
      </w:pPr>
    </w:p>
    <w:p w14:paraId="12F8EB11" w14:textId="48272830" w:rsidR="00C770E6" w:rsidRPr="00160DDB" w:rsidRDefault="00C770E6" w:rsidP="008260BF">
      <w:pPr>
        <w:rPr>
          <w:rFonts w:ascii="Times New Roman" w:hAnsi="Times New Roman" w:cs="Times New Roman"/>
        </w:rPr>
      </w:pPr>
      <w:r w:rsidRPr="00160DDB">
        <w:rPr>
          <w:rFonts w:ascii="Times New Roman" w:hAnsi="Times New Roman" w:cs="Times New Roman"/>
        </w:rPr>
        <w:t xml:space="preserve">Figure 4 shows us the client sending the command 1 and 3 which turns LED1 and LED3 on the DE1-SoC. Below </w:t>
      </w:r>
      <w:r w:rsidR="00886EF5">
        <w:rPr>
          <w:rFonts w:ascii="Times New Roman" w:hAnsi="Times New Roman" w:cs="Times New Roman"/>
        </w:rPr>
        <w:t>is</w:t>
      </w:r>
      <w:r w:rsidR="0021583D">
        <w:rPr>
          <w:rFonts w:ascii="Times New Roman" w:hAnsi="Times New Roman" w:cs="Times New Roman"/>
        </w:rPr>
        <w:t xml:space="preserve"> the</w:t>
      </w:r>
      <w:r w:rsidR="00886EF5">
        <w:rPr>
          <w:rFonts w:ascii="Times New Roman" w:hAnsi="Times New Roman" w:cs="Times New Roman"/>
        </w:rPr>
        <w:t xml:space="preserve"> </w:t>
      </w:r>
      <w:r w:rsidRPr="00160DDB">
        <w:rPr>
          <w:rFonts w:ascii="Times New Roman" w:hAnsi="Times New Roman" w:cs="Times New Roman"/>
        </w:rPr>
        <w:t xml:space="preserve">result of these commands on the board. </w:t>
      </w:r>
    </w:p>
    <w:p w14:paraId="7C4839D1" w14:textId="6D5C4E57" w:rsidR="002C699E" w:rsidRPr="00160DDB" w:rsidRDefault="00C770E6" w:rsidP="00C770E6">
      <w:pPr>
        <w:jc w:val="center"/>
        <w:rPr>
          <w:rFonts w:ascii="Times New Roman" w:hAnsi="Times New Roman" w:cs="Times New Roman"/>
          <w:b/>
          <w:bCs/>
        </w:rPr>
      </w:pPr>
      <w:r w:rsidRPr="00160DDB">
        <w:rPr>
          <w:rFonts w:ascii="Times New Roman" w:hAnsi="Times New Roman" w:cs="Times New Roman"/>
          <w:noProof/>
        </w:rPr>
        <w:drawing>
          <wp:inline distT="0" distB="0" distL="0" distR="0" wp14:anchorId="33581593" wp14:editId="5FCFC5DE">
            <wp:extent cx="4131325" cy="3527516"/>
            <wp:effectExtent l="0" t="0" r="2540" b="0"/>
            <wp:docPr id="1151204079" name="Picture 6" descr="A close up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204079" name="Picture 6" descr="A close up of a circuit board&#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42985" cy="3537472"/>
                    </a:xfrm>
                    <a:prstGeom prst="rect">
                      <a:avLst/>
                    </a:prstGeom>
                    <a:noFill/>
                    <a:ln>
                      <a:noFill/>
                    </a:ln>
                  </pic:spPr>
                </pic:pic>
              </a:graphicData>
            </a:graphic>
          </wp:inline>
        </w:drawing>
      </w:r>
    </w:p>
    <w:p w14:paraId="01D90A0F" w14:textId="4F761188" w:rsidR="00C770E6" w:rsidRPr="00160DDB" w:rsidRDefault="00C770E6" w:rsidP="00C770E6">
      <w:pPr>
        <w:jc w:val="center"/>
        <w:rPr>
          <w:rFonts w:ascii="Times New Roman" w:hAnsi="Times New Roman" w:cs="Times New Roman"/>
        </w:rPr>
      </w:pPr>
      <w:r w:rsidRPr="00160DDB">
        <w:rPr>
          <w:rFonts w:ascii="Times New Roman" w:hAnsi="Times New Roman" w:cs="Times New Roman"/>
        </w:rPr>
        <w:t>Figure 5. De1-SoC Results</w:t>
      </w:r>
    </w:p>
    <w:p w14:paraId="23A6797D" w14:textId="2044FD29" w:rsidR="00C770E6" w:rsidRPr="00160DDB" w:rsidRDefault="00C770E6" w:rsidP="00C770E6">
      <w:pPr>
        <w:rPr>
          <w:rFonts w:ascii="Times New Roman" w:hAnsi="Times New Roman" w:cs="Times New Roman"/>
        </w:rPr>
      </w:pPr>
      <w:r w:rsidRPr="00160DDB">
        <w:rPr>
          <w:rFonts w:ascii="Times New Roman" w:hAnsi="Times New Roman" w:cs="Times New Roman"/>
        </w:rPr>
        <w:t>Figure 5 shows us the result</w:t>
      </w:r>
      <w:r w:rsidR="000363E6">
        <w:rPr>
          <w:rFonts w:ascii="Times New Roman" w:hAnsi="Times New Roman" w:cs="Times New Roman"/>
        </w:rPr>
        <w:t>s</w:t>
      </w:r>
      <w:r w:rsidRPr="00160DDB">
        <w:rPr>
          <w:rFonts w:ascii="Times New Roman" w:hAnsi="Times New Roman" w:cs="Times New Roman"/>
        </w:rPr>
        <w:t xml:space="preserve"> on the board. We see </w:t>
      </w:r>
      <w:r w:rsidR="00886EF5" w:rsidRPr="00160DDB">
        <w:rPr>
          <w:rFonts w:ascii="Times New Roman" w:hAnsi="Times New Roman" w:cs="Times New Roman"/>
        </w:rPr>
        <w:t>that</w:t>
      </w:r>
      <w:r w:rsidRPr="00160DDB">
        <w:rPr>
          <w:rFonts w:ascii="Times New Roman" w:hAnsi="Times New Roman" w:cs="Times New Roman"/>
        </w:rPr>
        <w:t xml:space="preserve"> once receiving the commands from the client</w:t>
      </w:r>
      <w:r w:rsidR="000363E6">
        <w:rPr>
          <w:rFonts w:ascii="Times New Roman" w:hAnsi="Times New Roman" w:cs="Times New Roman"/>
        </w:rPr>
        <w:t>,</w:t>
      </w:r>
      <w:r w:rsidRPr="00160DDB">
        <w:rPr>
          <w:rFonts w:ascii="Times New Roman" w:hAnsi="Times New Roman" w:cs="Times New Roman"/>
        </w:rPr>
        <w:t xml:space="preserve"> the server correctly </w:t>
      </w:r>
      <w:r w:rsidR="00886EF5" w:rsidRPr="00160DDB">
        <w:rPr>
          <w:rFonts w:ascii="Times New Roman" w:hAnsi="Times New Roman" w:cs="Times New Roman"/>
        </w:rPr>
        <w:t>tells</w:t>
      </w:r>
      <w:r w:rsidRPr="00160DDB">
        <w:rPr>
          <w:rFonts w:ascii="Times New Roman" w:hAnsi="Times New Roman" w:cs="Times New Roman"/>
        </w:rPr>
        <w:t xml:space="preserve"> </w:t>
      </w:r>
      <w:r w:rsidR="00FD699D" w:rsidRPr="00160DDB">
        <w:rPr>
          <w:rFonts w:ascii="Times New Roman" w:hAnsi="Times New Roman" w:cs="Times New Roman"/>
        </w:rPr>
        <w:t>the board</w:t>
      </w:r>
      <w:r w:rsidRPr="00160DDB">
        <w:rPr>
          <w:rFonts w:ascii="Times New Roman" w:hAnsi="Times New Roman" w:cs="Times New Roman"/>
        </w:rPr>
        <w:t xml:space="preserve"> to turn LED1 and LED3 on. </w:t>
      </w:r>
      <w:r w:rsidR="00886EF5" w:rsidRPr="00886EF5">
        <w:rPr>
          <w:rFonts w:ascii="Times New Roman" w:hAnsi="Times New Roman" w:cs="Times New Roman"/>
        </w:rPr>
        <w:t>Through this implementation, the project successfully demonstrates the remote control of hardware components via network commands, providing hands-on experience with network programming, hardware-software integration, and the practical application of these concepts in real-world scenarios.</w:t>
      </w:r>
    </w:p>
    <w:p w14:paraId="56608A15" w14:textId="77777777" w:rsidR="00C770E6" w:rsidRPr="00160DDB" w:rsidRDefault="00C770E6" w:rsidP="00C770E6">
      <w:pPr>
        <w:rPr>
          <w:rFonts w:ascii="Times New Roman" w:hAnsi="Times New Roman" w:cs="Times New Roman"/>
        </w:rPr>
      </w:pPr>
    </w:p>
    <w:p w14:paraId="78D434C1" w14:textId="77777777" w:rsidR="002C699E" w:rsidRPr="00160DDB" w:rsidRDefault="002C699E" w:rsidP="00C770E6">
      <w:pPr>
        <w:jc w:val="center"/>
        <w:rPr>
          <w:rFonts w:ascii="Times New Roman" w:hAnsi="Times New Roman" w:cs="Times New Roman"/>
          <w:b/>
          <w:bCs/>
        </w:rPr>
      </w:pPr>
    </w:p>
    <w:p w14:paraId="05F25579" w14:textId="77777777" w:rsidR="002C699E" w:rsidRPr="00160DDB" w:rsidRDefault="002C699E" w:rsidP="008260BF">
      <w:pPr>
        <w:rPr>
          <w:rFonts w:ascii="Times New Roman" w:hAnsi="Times New Roman" w:cs="Times New Roman"/>
          <w:b/>
          <w:bCs/>
        </w:rPr>
      </w:pPr>
    </w:p>
    <w:p w14:paraId="03F9B217" w14:textId="77777777" w:rsidR="009266CB" w:rsidRDefault="009266CB" w:rsidP="008260BF">
      <w:pPr>
        <w:rPr>
          <w:rFonts w:ascii="Times New Roman" w:hAnsi="Times New Roman" w:cs="Times New Roman"/>
          <w:b/>
          <w:bCs/>
        </w:rPr>
      </w:pPr>
    </w:p>
    <w:p w14:paraId="137EFF3D" w14:textId="2F12EC22" w:rsidR="00BA7E4B" w:rsidRPr="00160DDB" w:rsidRDefault="00BA7E4B" w:rsidP="008260BF">
      <w:pPr>
        <w:rPr>
          <w:rFonts w:ascii="Times New Roman" w:hAnsi="Times New Roman" w:cs="Times New Roman"/>
          <w:b/>
          <w:bCs/>
        </w:rPr>
      </w:pPr>
      <w:r w:rsidRPr="00160DDB">
        <w:rPr>
          <w:rFonts w:ascii="Times New Roman" w:hAnsi="Times New Roman" w:cs="Times New Roman"/>
          <w:b/>
          <w:bCs/>
        </w:rPr>
        <w:lastRenderedPageBreak/>
        <w:t>Conclusion</w:t>
      </w:r>
    </w:p>
    <w:p w14:paraId="529539B7" w14:textId="52BD5777" w:rsidR="006C4567" w:rsidRPr="000363E6" w:rsidRDefault="00D20680" w:rsidP="00D20680">
      <w:pPr>
        <w:rPr>
          <w:rFonts w:ascii="Times New Roman" w:hAnsi="Times New Roman" w:cs="Times New Roman"/>
        </w:rPr>
      </w:pPr>
      <w:r w:rsidRPr="00160DDB">
        <w:rPr>
          <w:rFonts w:ascii="Times New Roman" w:hAnsi="Times New Roman" w:cs="Times New Roman"/>
        </w:rPr>
        <w:t>This project successfully demonstrated the implementation of a network-controlled LED system using the DE1-SoC board, showcasing the integration of network communication protocols with hardware control. By leveraging both the FPGA and ARM processor on the DE1-SoC, we achieved a seamless client-server interaction that allowed remote control of the board's LEDs via TCP/IP commands</w:t>
      </w:r>
      <w:r w:rsidR="00DC75DE">
        <w:rPr>
          <w:rFonts w:ascii="Times New Roman" w:hAnsi="Times New Roman" w:cs="Times New Roman"/>
        </w:rPr>
        <w:t xml:space="preserve">. </w:t>
      </w:r>
      <w:r w:rsidRPr="00160DDB">
        <w:rPr>
          <w:rFonts w:ascii="Times New Roman" w:hAnsi="Times New Roman" w:cs="Times New Roman"/>
        </w:rPr>
        <w:t xml:space="preserve">Overall, the project illustrates the potential of network-based control systems in industrial and automation applications, where remote device control is critical. The successful execution of this project underscores the importance of combining theoretical knowledge with practical implementation to solve real-world engineering </w:t>
      </w:r>
      <w:r w:rsidR="00AA5E33" w:rsidRPr="00160DDB">
        <w:rPr>
          <w:rFonts w:ascii="Times New Roman" w:hAnsi="Times New Roman" w:cs="Times New Roman"/>
        </w:rPr>
        <w:t>challenges</w:t>
      </w:r>
      <w:r w:rsidR="001D5768">
        <w:rPr>
          <w:rFonts w:ascii="Times New Roman" w:hAnsi="Times New Roman" w:cs="Times New Roman"/>
        </w:rPr>
        <w:t>.</w:t>
      </w:r>
    </w:p>
    <w:p w14:paraId="1172AE98" w14:textId="77777777" w:rsidR="00E170A3" w:rsidRPr="00160DDB" w:rsidRDefault="008260BF" w:rsidP="00AD22B1">
      <w:pPr>
        <w:spacing w:line="240" w:lineRule="auto"/>
        <w:rPr>
          <w:rFonts w:ascii="Times New Roman" w:hAnsi="Times New Roman" w:cs="Times New Roman"/>
          <w:b/>
          <w:bCs/>
        </w:rPr>
      </w:pPr>
      <w:r w:rsidRPr="00160DDB">
        <w:rPr>
          <w:rFonts w:ascii="Times New Roman" w:hAnsi="Times New Roman" w:cs="Times New Roman"/>
          <w:b/>
          <w:bCs/>
        </w:rPr>
        <w:t xml:space="preserve">Citations </w:t>
      </w:r>
    </w:p>
    <w:p w14:paraId="3FB6D65B" w14:textId="74BAA88B" w:rsidR="00AD22B1" w:rsidRDefault="00AD22B1" w:rsidP="00AD22B1">
      <w:pPr>
        <w:pStyle w:val="NormalWeb"/>
        <w:spacing w:after="0"/>
        <w:rPr>
          <w:color w:val="000000"/>
        </w:rPr>
      </w:pPr>
      <w:r w:rsidRPr="00AD22B1">
        <w:rPr>
          <w:color w:val="000000"/>
        </w:rPr>
        <w:t xml:space="preserve">[1] “DE1-SoC User Manual”, Altera Corporation, 2013 </w:t>
      </w:r>
      <w:hyperlink r:id="rId13" w:history="1">
        <w:r w:rsidRPr="001B12DC">
          <w:rPr>
            <w:rStyle w:val="Hyperlink"/>
          </w:rPr>
          <w:t>https://www.terasic.com.tw/cgi-bin/page/archive.pl?Language=English&amp;CategoryNo=167&amp;No=836&amp;PartNo=4</w:t>
        </w:r>
      </w:hyperlink>
    </w:p>
    <w:p w14:paraId="4B3A3F03" w14:textId="314A1471" w:rsidR="00AD22B1" w:rsidRPr="00AD22B1" w:rsidRDefault="00AD22B1" w:rsidP="00AD22B1">
      <w:pPr>
        <w:pStyle w:val="NormalWeb"/>
        <w:spacing w:after="0"/>
        <w:rPr>
          <w:color w:val="000000"/>
        </w:rPr>
      </w:pPr>
      <w:r w:rsidRPr="00AD22B1">
        <w:rPr>
          <w:color w:val="000000"/>
        </w:rPr>
        <w:t xml:space="preserve"> [Date accessed: 06/23/2024]</w:t>
      </w:r>
    </w:p>
    <w:p w14:paraId="43DA682E" w14:textId="0DFF4E5B" w:rsidR="00AD22B1" w:rsidRDefault="00AD22B1" w:rsidP="00AD22B1">
      <w:pPr>
        <w:pStyle w:val="NormalWeb"/>
        <w:spacing w:after="0"/>
        <w:rPr>
          <w:color w:val="000000"/>
        </w:rPr>
      </w:pPr>
      <w:r w:rsidRPr="00AD22B1">
        <w:rPr>
          <w:color w:val="000000"/>
        </w:rPr>
        <w:t xml:space="preserve">[2] “My_First_Fpga.pdf”, Altera Corporation, 2013 </w:t>
      </w:r>
      <w:hyperlink r:id="rId14" w:history="1">
        <w:r w:rsidRPr="001B12DC">
          <w:rPr>
            <w:rStyle w:val="Hyperlink"/>
          </w:rPr>
          <w:t>https://www.terasic.com.tw/cgi-bin/page/archive.pl?Language=English&amp;CategoryNo=167&amp;No=836&amp;PartNo=4</w:t>
        </w:r>
      </w:hyperlink>
    </w:p>
    <w:p w14:paraId="4EC7C2F3" w14:textId="292D82CB" w:rsidR="00AD22B1" w:rsidRPr="00AD22B1" w:rsidRDefault="00AD22B1" w:rsidP="00AD22B1">
      <w:pPr>
        <w:pStyle w:val="NormalWeb"/>
        <w:spacing w:after="0"/>
        <w:rPr>
          <w:color w:val="000000"/>
        </w:rPr>
      </w:pPr>
      <w:r w:rsidRPr="00AD22B1">
        <w:rPr>
          <w:color w:val="000000"/>
        </w:rPr>
        <w:t>[Date accessed: 06/23/2024]</w:t>
      </w:r>
    </w:p>
    <w:p w14:paraId="608ED019" w14:textId="749D75CC" w:rsidR="00AD22B1" w:rsidRDefault="00AD22B1" w:rsidP="00AD22B1">
      <w:pPr>
        <w:pStyle w:val="NormalWeb"/>
        <w:spacing w:after="0"/>
        <w:rPr>
          <w:color w:val="000000"/>
        </w:rPr>
      </w:pPr>
      <w:r w:rsidRPr="00AD22B1">
        <w:rPr>
          <w:color w:val="000000"/>
        </w:rPr>
        <w:t xml:space="preserve">[3] “My_First_Hps.pdf”, Altera Corporation, 2013 </w:t>
      </w:r>
      <w:hyperlink r:id="rId15" w:history="1">
        <w:r w:rsidRPr="001B12DC">
          <w:rPr>
            <w:rStyle w:val="Hyperlink"/>
          </w:rPr>
          <w:t>https://www.terasic.com.tw/cgi-bin/page/archive.pl?Language=English&amp;CategoryNo=167&amp;No=836&amp;PartNo=4</w:t>
        </w:r>
      </w:hyperlink>
    </w:p>
    <w:p w14:paraId="58A93E30" w14:textId="51FF7385" w:rsidR="00AD22B1" w:rsidRPr="00AD22B1" w:rsidRDefault="00AD22B1" w:rsidP="00AD22B1">
      <w:pPr>
        <w:pStyle w:val="NormalWeb"/>
        <w:spacing w:after="0"/>
        <w:rPr>
          <w:color w:val="000000"/>
        </w:rPr>
      </w:pPr>
      <w:r w:rsidRPr="00AD22B1">
        <w:rPr>
          <w:color w:val="000000"/>
        </w:rPr>
        <w:t>[Date accessed: 06/26/2024]</w:t>
      </w:r>
    </w:p>
    <w:p w14:paraId="6FC392D9" w14:textId="60A546F2" w:rsidR="00AD22B1" w:rsidRDefault="00AD22B1" w:rsidP="00AD22B1">
      <w:pPr>
        <w:pStyle w:val="NormalWeb"/>
        <w:spacing w:after="0"/>
        <w:rPr>
          <w:color w:val="000000"/>
        </w:rPr>
      </w:pPr>
      <w:r w:rsidRPr="00AD22B1">
        <w:rPr>
          <w:color w:val="000000"/>
        </w:rPr>
        <w:t xml:space="preserve">[4] “SSH File Transfer Protocol” </w:t>
      </w:r>
      <w:hyperlink r:id="rId16" w:history="1">
        <w:r w:rsidRPr="001B12DC">
          <w:rPr>
            <w:rStyle w:val="Hyperlink"/>
          </w:rPr>
          <w:t>https://en.wikipedia.org/wiki/SSH_File_Transfer_Protocol</w:t>
        </w:r>
      </w:hyperlink>
    </w:p>
    <w:p w14:paraId="4B62B866" w14:textId="4FFFA3FC" w:rsidR="00AD22B1" w:rsidRPr="00AD22B1" w:rsidRDefault="00AD22B1" w:rsidP="00AD22B1">
      <w:pPr>
        <w:pStyle w:val="NormalWeb"/>
        <w:spacing w:after="0"/>
        <w:rPr>
          <w:color w:val="000000"/>
        </w:rPr>
      </w:pPr>
      <w:r w:rsidRPr="00AD22B1">
        <w:rPr>
          <w:color w:val="000000"/>
        </w:rPr>
        <w:t>[Date accessed: 06/29/2024]</w:t>
      </w:r>
    </w:p>
    <w:p w14:paraId="2548FE1E" w14:textId="10EAF103" w:rsidR="00AD22B1" w:rsidRDefault="00AD22B1" w:rsidP="00AD22B1">
      <w:pPr>
        <w:pStyle w:val="NormalWeb"/>
        <w:spacing w:after="0"/>
        <w:rPr>
          <w:color w:val="000000"/>
        </w:rPr>
      </w:pPr>
      <w:r w:rsidRPr="00AD22B1">
        <w:rPr>
          <w:color w:val="000000"/>
        </w:rPr>
        <w:t xml:space="preserve">[5] “Socket Programming in Python”, </w:t>
      </w:r>
      <w:proofErr w:type="spellStart"/>
      <w:r w:rsidRPr="00AD22B1">
        <w:rPr>
          <w:color w:val="000000"/>
        </w:rPr>
        <w:t>RealPython</w:t>
      </w:r>
      <w:proofErr w:type="spellEnd"/>
      <w:r w:rsidRPr="00AD22B1">
        <w:rPr>
          <w:color w:val="000000"/>
        </w:rPr>
        <w:t xml:space="preserve"> </w:t>
      </w:r>
      <w:hyperlink r:id="rId17" w:history="1">
        <w:r w:rsidRPr="001B12DC">
          <w:rPr>
            <w:rStyle w:val="Hyperlink"/>
          </w:rPr>
          <w:t>https://realpython.com/python-sockets/</w:t>
        </w:r>
      </w:hyperlink>
    </w:p>
    <w:p w14:paraId="7311D401" w14:textId="0DFF179D" w:rsidR="00AD22B1" w:rsidRDefault="00AD22B1" w:rsidP="00AD22B1">
      <w:pPr>
        <w:pStyle w:val="NormalWeb"/>
        <w:spacing w:before="0" w:beforeAutospacing="0" w:after="0" w:afterAutospacing="0"/>
        <w:rPr>
          <w:color w:val="000000"/>
        </w:rPr>
      </w:pPr>
      <w:r w:rsidRPr="00AD22B1">
        <w:rPr>
          <w:color w:val="000000"/>
        </w:rPr>
        <w:t>[Date accessed: 06/29/2024]</w:t>
      </w:r>
    </w:p>
    <w:p w14:paraId="6AEA3D1C" w14:textId="77777777" w:rsidR="009266CB" w:rsidRDefault="009266CB" w:rsidP="00AD22B1">
      <w:pPr>
        <w:pStyle w:val="NormalWeb"/>
        <w:spacing w:before="0" w:beforeAutospacing="0" w:after="0" w:afterAutospacing="0"/>
        <w:rPr>
          <w:color w:val="000000"/>
        </w:rPr>
      </w:pPr>
    </w:p>
    <w:p w14:paraId="61298A16" w14:textId="77777777" w:rsidR="009266CB" w:rsidRDefault="009266CB" w:rsidP="00AD22B1">
      <w:pPr>
        <w:pStyle w:val="NormalWeb"/>
        <w:spacing w:before="0" w:beforeAutospacing="0" w:after="0" w:afterAutospacing="0"/>
        <w:rPr>
          <w:color w:val="000000"/>
        </w:rPr>
      </w:pPr>
    </w:p>
    <w:p w14:paraId="18DD6B7D" w14:textId="24A37953" w:rsidR="008048BA" w:rsidRDefault="008048BA" w:rsidP="00AE3AFC">
      <w:pPr>
        <w:pStyle w:val="NormalWeb"/>
        <w:spacing w:before="0" w:beforeAutospacing="0" w:after="0" w:afterAutospacing="0"/>
        <w:rPr>
          <w:b/>
          <w:bCs/>
          <w:color w:val="000000"/>
        </w:rPr>
      </w:pPr>
      <w:r>
        <w:rPr>
          <w:b/>
          <w:bCs/>
          <w:color w:val="000000"/>
        </w:rPr>
        <w:t>Project Repository</w:t>
      </w:r>
    </w:p>
    <w:p w14:paraId="1AEFBF74" w14:textId="7E80384F" w:rsidR="008048BA" w:rsidRPr="008048BA" w:rsidRDefault="008048BA" w:rsidP="00AE3AFC">
      <w:pPr>
        <w:pStyle w:val="NormalWeb"/>
        <w:spacing w:before="0" w:beforeAutospacing="0" w:after="0" w:afterAutospacing="0"/>
        <w:rPr>
          <w:color w:val="000000"/>
        </w:rPr>
      </w:pPr>
      <w:r w:rsidRPr="008048BA">
        <w:rPr>
          <w:color w:val="000000"/>
        </w:rPr>
        <w:t xml:space="preserve">The complete source code, documentation, and additional resources for this project are available on GitHub. You can access the repository at </w:t>
      </w:r>
      <w:hyperlink r:id="rId18" w:history="1">
        <w:r w:rsidRPr="00310557">
          <w:rPr>
            <w:rStyle w:val="Hyperlink"/>
          </w:rPr>
          <w:t>https://github.com/JuanCantu1/Network-Controlled-LED-System</w:t>
        </w:r>
      </w:hyperlink>
      <w:r>
        <w:rPr>
          <w:color w:val="000000"/>
        </w:rPr>
        <w:t>. Additionally, the repository contains a video demonstration of the project. This can be found at the bottom of the README.</w:t>
      </w:r>
    </w:p>
    <w:sectPr w:rsidR="008048BA" w:rsidRPr="008048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A44D02" w14:textId="77777777" w:rsidR="00790ABE" w:rsidRDefault="00790ABE" w:rsidP="00D414F1">
      <w:pPr>
        <w:spacing w:after="0" w:line="240" w:lineRule="auto"/>
      </w:pPr>
      <w:r>
        <w:separator/>
      </w:r>
    </w:p>
  </w:endnote>
  <w:endnote w:type="continuationSeparator" w:id="0">
    <w:p w14:paraId="39CE4AB1" w14:textId="77777777" w:rsidR="00790ABE" w:rsidRDefault="00790ABE" w:rsidP="00D41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A39AAB" w14:textId="77777777" w:rsidR="00790ABE" w:rsidRDefault="00790ABE" w:rsidP="00D414F1">
      <w:pPr>
        <w:spacing w:after="0" w:line="240" w:lineRule="auto"/>
      </w:pPr>
      <w:r>
        <w:separator/>
      </w:r>
    </w:p>
  </w:footnote>
  <w:footnote w:type="continuationSeparator" w:id="0">
    <w:p w14:paraId="1B0BB34A" w14:textId="77777777" w:rsidR="00790ABE" w:rsidRDefault="00790ABE" w:rsidP="00D414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67974"/>
    <w:multiLevelType w:val="hybridMultilevel"/>
    <w:tmpl w:val="32182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5C2EDA"/>
    <w:multiLevelType w:val="hybridMultilevel"/>
    <w:tmpl w:val="FE76C18E"/>
    <w:lvl w:ilvl="0" w:tplc="113C6D0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201021"/>
    <w:multiLevelType w:val="hybridMultilevel"/>
    <w:tmpl w:val="0674F860"/>
    <w:lvl w:ilvl="0" w:tplc="34E6A5D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3A705D"/>
    <w:multiLevelType w:val="hybridMultilevel"/>
    <w:tmpl w:val="F59859C0"/>
    <w:lvl w:ilvl="0" w:tplc="34E6A5D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4A403F"/>
    <w:multiLevelType w:val="hybridMultilevel"/>
    <w:tmpl w:val="B5E8333E"/>
    <w:lvl w:ilvl="0" w:tplc="34E6A5D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9C0E5A"/>
    <w:multiLevelType w:val="hybridMultilevel"/>
    <w:tmpl w:val="A7E6C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7507202">
    <w:abstractNumId w:val="4"/>
  </w:num>
  <w:num w:numId="2" w16cid:durableId="1391687545">
    <w:abstractNumId w:val="3"/>
  </w:num>
  <w:num w:numId="3" w16cid:durableId="27919186">
    <w:abstractNumId w:val="2"/>
  </w:num>
  <w:num w:numId="4" w16cid:durableId="1227374788">
    <w:abstractNumId w:val="5"/>
  </w:num>
  <w:num w:numId="5" w16cid:durableId="1926844421">
    <w:abstractNumId w:val="0"/>
  </w:num>
  <w:num w:numId="6" w16cid:durableId="17388230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0BF"/>
    <w:rsid w:val="00021682"/>
    <w:rsid w:val="000363E6"/>
    <w:rsid w:val="00092922"/>
    <w:rsid w:val="000C0D76"/>
    <w:rsid w:val="00134406"/>
    <w:rsid w:val="00152A5B"/>
    <w:rsid w:val="00160DDB"/>
    <w:rsid w:val="001D4FDE"/>
    <w:rsid w:val="001D554B"/>
    <w:rsid w:val="001D5768"/>
    <w:rsid w:val="001F1F10"/>
    <w:rsid w:val="0021583D"/>
    <w:rsid w:val="00222E82"/>
    <w:rsid w:val="002C699E"/>
    <w:rsid w:val="002F0BE5"/>
    <w:rsid w:val="00320A1D"/>
    <w:rsid w:val="00383C46"/>
    <w:rsid w:val="00391CAB"/>
    <w:rsid w:val="003B74C6"/>
    <w:rsid w:val="0046501E"/>
    <w:rsid w:val="00471FBC"/>
    <w:rsid w:val="004B4C66"/>
    <w:rsid w:val="004E06F8"/>
    <w:rsid w:val="00505F16"/>
    <w:rsid w:val="0056446D"/>
    <w:rsid w:val="005A27B3"/>
    <w:rsid w:val="005B30D9"/>
    <w:rsid w:val="00623372"/>
    <w:rsid w:val="00624750"/>
    <w:rsid w:val="00684EDD"/>
    <w:rsid w:val="006B17F7"/>
    <w:rsid w:val="006C4567"/>
    <w:rsid w:val="006F173E"/>
    <w:rsid w:val="00715D07"/>
    <w:rsid w:val="00784A30"/>
    <w:rsid w:val="00790ABE"/>
    <w:rsid w:val="007937E6"/>
    <w:rsid w:val="007C4611"/>
    <w:rsid w:val="008048BA"/>
    <w:rsid w:val="008260BF"/>
    <w:rsid w:val="00857E0D"/>
    <w:rsid w:val="00886EF5"/>
    <w:rsid w:val="008B2967"/>
    <w:rsid w:val="008B5598"/>
    <w:rsid w:val="009266CB"/>
    <w:rsid w:val="0096420C"/>
    <w:rsid w:val="00965177"/>
    <w:rsid w:val="009B6B07"/>
    <w:rsid w:val="00A23F5A"/>
    <w:rsid w:val="00A43FCF"/>
    <w:rsid w:val="00AA5E33"/>
    <w:rsid w:val="00AC5FCB"/>
    <w:rsid w:val="00AD22B1"/>
    <w:rsid w:val="00AE3AFC"/>
    <w:rsid w:val="00B952A0"/>
    <w:rsid w:val="00BA7E4B"/>
    <w:rsid w:val="00BC1AB1"/>
    <w:rsid w:val="00C077C3"/>
    <w:rsid w:val="00C37585"/>
    <w:rsid w:val="00C770E6"/>
    <w:rsid w:val="00CC1029"/>
    <w:rsid w:val="00D20680"/>
    <w:rsid w:val="00D414F1"/>
    <w:rsid w:val="00D86CBA"/>
    <w:rsid w:val="00D874CC"/>
    <w:rsid w:val="00D903CC"/>
    <w:rsid w:val="00DC75DE"/>
    <w:rsid w:val="00E00CCF"/>
    <w:rsid w:val="00E0684D"/>
    <w:rsid w:val="00E170A3"/>
    <w:rsid w:val="00E82D23"/>
    <w:rsid w:val="00F23D2F"/>
    <w:rsid w:val="00F252A3"/>
    <w:rsid w:val="00F423EC"/>
    <w:rsid w:val="00F53F89"/>
    <w:rsid w:val="00F73E92"/>
    <w:rsid w:val="00FB7EFB"/>
    <w:rsid w:val="00FD699D"/>
    <w:rsid w:val="00FF6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96D24"/>
  <w15:chartTrackingRefBased/>
  <w15:docId w15:val="{3008E9C3-A049-458E-B1EE-12DBCD9DE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3EC"/>
  </w:style>
  <w:style w:type="paragraph" w:styleId="Heading1">
    <w:name w:val="heading 1"/>
    <w:basedOn w:val="Normal"/>
    <w:next w:val="Normal"/>
    <w:link w:val="Heading1Char"/>
    <w:uiPriority w:val="9"/>
    <w:qFormat/>
    <w:rsid w:val="008260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60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60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60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60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60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60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60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60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0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60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60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60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60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60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60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60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60BF"/>
    <w:rPr>
      <w:rFonts w:eastAsiaTheme="majorEastAsia" w:cstheme="majorBidi"/>
      <w:color w:val="272727" w:themeColor="text1" w:themeTint="D8"/>
    </w:rPr>
  </w:style>
  <w:style w:type="paragraph" w:styleId="Title">
    <w:name w:val="Title"/>
    <w:basedOn w:val="Normal"/>
    <w:next w:val="Normal"/>
    <w:link w:val="TitleChar"/>
    <w:uiPriority w:val="10"/>
    <w:qFormat/>
    <w:rsid w:val="008260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60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60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60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60BF"/>
    <w:pPr>
      <w:spacing w:before="160"/>
      <w:jc w:val="center"/>
    </w:pPr>
    <w:rPr>
      <w:i/>
      <w:iCs/>
      <w:color w:val="404040" w:themeColor="text1" w:themeTint="BF"/>
    </w:rPr>
  </w:style>
  <w:style w:type="character" w:customStyle="1" w:styleId="QuoteChar">
    <w:name w:val="Quote Char"/>
    <w:basedOn w:val="DefaultParagraphFont"/>
    <w:link w:val="Quote"/>
    <w:uiPriority w:val="29"/>
    <w:rsid w:val="008260BF"/>
    <w:rPr>
      <w:i/>
      <w:iCs/>
      <w:color w:val="404040" w:themeColor="text1" w:themeTint="BF"/>
    </w:rPr>
  </w:style>
  <w:style w:type="paragraph" w:styleId="ListParagraph">
    <w:name w:val="List Paragraph"/>
    <w:basedOn w:val="Normal"/>
    <w:uiPriority w:val="34"/>
    <w:qFormat/>
    <w:rsid w:val="008260BF"/>
    <w:pPr>
      <w:ind w:left="720"/>
      <w:contextualSpacing/>
    </w:pPr>
  </w:style>
  <w:style w:type="character" w:styleId="IntenseEmphasis">
    <w:name w:val="Intense Emphasis"/>
    <w:basedOn w:val="DefaultParagraphFont"/>
    <w:uiPriority w:val="21"/>
    <w:qFormat/>
    <w:rsid w:val="008260BF"/>
    <w:rPr>
      <w:i/>
      <w:iCs/>
      <w:color w:val="0F4761" w:themeColor="accent1" w:themeShade="BF"/>
    </w:rPr>
  </w:style>
  <w:style w:type="paragraph" w:styleId="IntenseQuote">
    <w:name w:val="Intense Quote"/>
    <w:basedOn w:val="Normal"/>
    <w:next w:val="Normal"/>
    <w:link w:val="IntenseQuoteChar"/>
    <w:uiPriority w:val="30"/>
    <w:qFormat/>
    <w:rsid w:val="008260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60BF"/>
    <w:rPr>
      <w:i/>
      <w:iCs/>
      <w:color w:val="0F4761" w:themeColor="accent1" w:themeShade="BF"/>
    </w:rPr>
  </w:style>
  <w:style w:type="character" w:styleId="IntenseReference">
    <w:name w:val="Intense Reference"/>
    <w:basedOn w:val="DefaultParagraphFont"/>
    <w:uiPriority w:val="32"/>
    <w:qFormat/>
    <w:rsid w:val="008260BF"/>
    <w:rPr>
      <w:b/>
      <w:bCs/>
      <w:smallCaps/>
      <w:color w:val="0F4761" w:themeColor="accent1" w:themeShade="BF"/>
      <w:spacing w:val="5"/>
    </w:rPr>
  </w:style>
  <w:style w:type="paragraph" w:styleId="NormalWeb">
    <w:name w:val="Normal (Web)"/>
    <w:basedOn w:val="Normal"/>
    <w:uiPriority w:val="99"/>
    <w:unhideWhenUsed/>
    <w:rsid w:val="00F53F8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F53F89"/>
    <w:rPr>
      <w:color w:val="0000FF"/>
      <w:u w:val="single"/>
    </w:rPr>
  </w:style>
  <w:style w:type="character" w:styleId="UnresolvedMention">
    <w:name w:val="Unresolved Mention"/>
    <w:basedOn w:val="DefaultParagraphFont"/>
    <w:uiPriority w:val="99"/>
    <w:semiHidden/>
    <w:unhideWhenUsed/>
    <w:rsid w:val="00F53F89"/>
    <w:rPr>
      <w:color w:val="605E5C"/>
      <w:shd w:val="clear" w:color="auto" w:fill="E1DFDD"/>
    </w:rPr>
  </w:style>
  <w:style w:type="character" w:styleId="FollowedHyperlink">
    <w:name w:val="FollowedHyperlink"/>
    <w:basedOn w:val="DefaultParagraphFont"/>
    <w:uiPriority w:val="99"/>
    <w:semiHidden/>
    <w:unhideWhenUsed/>
    <w:rsid w:val="00E170A3"/>
    <w:rPr>
      <w:color w:val="96607D" w:themeColor="followedHyperlink"/>
      <w:u w:val="single"/>
    </w:rPr>
  </w:style>
  <w:style w:type="paragraph" w:styleId="Header">
    <w:name w:val="header"/>
    <w:basedOn w:val="Normal"/>
    <w:link w:val="HeaderChar"/>
    <w:uiPriority w:val="99"/>
    <w:unhideWhenUsed/>
    <w:rsid w:val="00D414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14F1"/>
  </w:style>
  <w:style w:type="paragraph" w:styleId="Footer">
    <w:name w:val="footer"/>
    <w:basedOn w:val="Normal"/>
    <w:link w:val="FooterChar"/>
    <w:uiPriority w:val="99"/>
    <w:unhideWhenUsed/>
    <w:rsid w:val="00D414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14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7590870">
      <w:bodyDiv w:val="1"/>
      <w:marLeft w:val="0"/>
      <w:marRight w:val="0"/>
      <w:marTop w:val="0"/>
      <w:marBottom w:val="0"/>
      <w:divBdr>
        <w:top w:val="none" w:sz="0" w:space="0" w:color="auto"/>
        <w:left w:val="none" w:sz="0" w:space="0" w:color="auto"/>
        <w:bottom w:val="none" w:sz="0" w:space="0" w:color="auto"/>
        <w:right w:val="none" w:sz="0" w:space="0" w:color="auto"/>
      </w:divBdr>
    </w:div>
    <w:div w:id="1373387637">
      <w:bodyDiv w:val="1"/>
      <w:marLeft w:val="0"/>
      <w:marRight w:val="0"/>
      <w:marTop w:val="0"/>
      <w:marBottom w:val="0"/>
      <w:divBdr>
        <w:top w:val="none" w:sz="0" w:space="0" w:color="auto"/>
        <w:left w:val="none" w:sz="0" w:space="0" w:color="auto"/>
        <w:bottom w:val="none" w:sz="0" w:space="0" w:color="auto"/>
        <w:right w:val="none" w:sz="0" w:space="0" w:color="auto"/>
      </w:divBdr>
    </w:div>
    <w:div w:id="1875656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erasic.com.tw/cgi-bin/page/archive.pl?Language=English&amp;CategoryNo=167&amp;No=836&amp;PartNo=4" TargetMode="External"/><Relationship Id="rId18" Type="http://schemas.openxmlformats.org/officeDocument/2006/relationships/hyperlink" Target="https://github.com/JuanCantu1/Network-Controlled-LED-Syste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realpython.com/python-sockets/" TargetMode="External"/><Relationship Id="rId2" Type="http://schemas.openxmlformats.org/officeDocument/2006/relationships/numbering" Target="numbering.xml"/><Relationship Id="rId16" Type="http://schemas.openxmlformats.org/officeDocument/2006/relationships/hyperlink" Target="https://en.wikipedia.org/wiki/SSH_File_Transfer_Protoco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terasic.com.tw/cgi-bin/page/archive.pl?Language=English&amp;CategoryNo=167&amp;No=836&amp;PartNo=4"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terasic.com.tw/cgi-bin/page/archive.pl?Language=English&amp;CategoryNo=167&amp;No=836&amp;PartNo=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AB74D-A91C-43EF-8352-23348B0AB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1292</Words>
  <Characters>7368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Cantu</dc:creator>
  <cp:keywords/>
  <dc:description/>
  <cp:lastModifiedBy>Johnny Cantu</cp:lastModifiedBy>
  <cp:revision>4</cp:revision>
  <dcterms:created xsi:type="dcterms:W3CDTF">2024-07-03T23:49:00Z</dcterms:created>
  <dcterms:modified xsi:type="dcterms:W3CDTF">2024-07-04T00:05:00Z</dcterms:modified>
</cp:coreProperties>
</file>