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Default="00453FA0" w:rsidP="00DB125D">
      <w:pPr>
        <w:jc w:val="center"/>
        <w:rPr>
          <w:b/>
          <w:sz w:val="30"/>
          <w:szCs w:val="30"/>
        </w:rPr>
      </w:pPr>
    </w:p>
    <w:p w14:paraId="202C6AF0" w14:textId="77777777" w:rsidR="002811FB" w:rsidRDefault="002811FB" w:rsidP="00DB125D">
      <w:pPr>
        <w:jc w:val="center"/>
        <w:rPr>
          <w:b/>
          <w:sz w:val="30"/>
          <w:szCs w:val="30"/>
        </w:rPr>
      </w:pPr>
    </w:p>
    <w:p w14:paraId="630F4FA7" w14:textId="77777777" w:rsidR="002811FB" w:rsidRDefault="002811FB" w:rsidP="00DB125D">
      <w:pPr>
        <w:jc w:val="center"/>
        <w:rPr>
          <w:b/>
          <w:sz w:val="30"/>
          <w:szCs w:val="30"/>
        </w:rPr>
      </w:pPr>
    </w:p>
    <w:p w14:paraId="5D6FAB08" w14:textId="77777777" w:rsidR="002811FB" w:rsidRDefault="002811FB" w:rsidP="00DB125D">
      <w:pPr>
        <w:jc w:val="center"/>
        <w:rPr>
          <w:b/>
          <w:sz w:val="30"/>
          <w:szCs w:val="30"/>
        </w:rPr>
      </w:pPr>
    </w:p>
    <w:p w14:paraId="20014B4B" w14:textId="77777777" w:rsidR="002811FB" w:rsidRPr="003A15EF" w:rsidRDefault="002811FB"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6CB2399C" w14:textId="77777777" w:rsidR="002811FB" w:rsidRDefault="002811FB" w:rsidP="00DB125D">
      <w:pPr>
        <w:jc w:val="center"/>
        <w:rPr>
          <w:b/>
          <w:sz w:val="26"/>
          <w:szCs w:val="26"/>
        </w:rPr>
      </w:pPr>
    </w:p>
    <w:p w14:paraId="0C590CD0" w14:textId="4F4D33D8" w:rsidR="002811FB" w:rsidRPr="003A15EF" w:rsidRDefault="002811FB" w:rsidP="00DB125D">
      <w:pPr>
        <w:jc w:val="center"/>
        <w:rPr>
          <w:b/>
          <w:sz w:val="26"/>
          <w:szCs w:val="26"/>
        </w:rPr>
      </w:pPr>
      <w:r>
        <w:rPr>
          <w:b/>
          <w:sz w:val="26"/>
          <w:szCs w:val="26"/>
        </w:rPr>
        <w:t>ENTREGA 2</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01E7F817" w14:textId="77777777" w:rsidR="002811FB" w:rsidRDefault="002811FB" w:rsidP="00DB125D">
      <w:pPr>
        <w:jc w:val="center"/>
        <w:rPr>
          <w:b/>
        </w:rPr>
      </w:pPr>
    </w:p>
    <w:p w14:paraId="3B252FBF" w14:textId="77777777" w:rsidR="002811FB" w:rsidRDefault="002811FB" w:rsidP="00DB125D">
      <w:pPr>
        <w:jc w:val="center"/>
        <w:rPr>
          <w:b/>
        </w:rPr>
      </w:pPr>
    </w:p>
    <w:p w14:paraId="1CA57E5E" w14:textId="77777777" w:rsidR="002811FB" w:rsidRDefault="002811FB" w:rsidP="00DB125D">
      <w:pPr>
        <w:jc w:val="center"/>
        <w:rPr>
          <w:b/>
        </w:rPr>
      </w:pPr>
    </w:p>
    <w:p w14:paraId="13EDADAC" w14:textId="77777777" w:rsidR="002811FB" w:rsidRDefault="002811FB"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 xml:space="preserve">Diego Armando </w:t>
      </w:r>
      <w:proofErr w:type="spellStart"/>
      <w:r w:rsidRPr="00420222">
        <w:rPr>
          <w:sz w:val="26"/>
          <w:szCs w:val="26"/>
          <w:lang w:val="en-US"/>
        </w:rPr>
        <w:t>Lamprea</w:t>
      </w:r>
      <w:proofErr w:type="spellEnd"/>
      <w:r w:rsidRPr="00420222">
        <w:rPr>
          <w:sz w:val="26"/>
          <w:szCs w:val="26"/>
          <w:lang w:val="en-US"/>
        </w:rPr>
        <w:t xml:space="preserve"> Molina</w:t>
      </w: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Default="00DB125D" w:rsidP="00DB125D">
      <w:pPr>
        <w:jc w:val="center"/>
        <w:rPr>
          <w:b/>
          <w:lang w:val="en-US"/>
        </w:rPr>
      </w:pPr>
    </w:p>
    <w:p w14:paraId="21F09B4A" w14:textId="77777777" w:rsidR="002811FB" w:rsidRDefault="002811FB" w:rsidP="00DB125D">
      <w:pPr>
        <w:jc w:val="center"/>
        <w:rPr>
          <w:b/>
          <w:lang w:val="en-US"/>
        </w:rPr>
      </w:pPr>
    </w:p>
    <w:p w14:paraId="43E31D5C" w14:textId="77777777" w:rsidR="002811FB" w:rsidRDefault="002811FB" w:rsidP="00DB125D">
      <w:pPr>
        <w:jc w:val="center"/>
        <w:rPr>
          <w:b/>
          <w:lang w:val="en-US"/>
        </w:rPr>
      </w:pPr>
    </w:p>
    <w:p w14:paraId="7AEA19AD" w14:textId="77777777" w:rsidR="002811FB" w:rsidRPr="00420222" w:rsidRDefault="002811FB"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0910903F" w14:textId="77777777" w:rsidR="002811FB" w:rsidRDefault="002811FB" w:rsidP="00DB125D">
      <w:pPr>
        <w:jc w:val="center"/>
        <w:rPr>
          <w:b/>
          <w:sz w:val="26"/>
          <w:szCs w:val="26"/>
        </w:rPr>
      </w:pPr>
    </w:p>
    <w:p w14:paraId="5F141EDB" w14:textId="77777777" w:rsidR="002811FB" w:rsidRDefault="002811FB" w:rsidP="00DB125D">
      <w:pPr>
        <w:jc w:val="center"/>
        <w:rPr>
          <w:b/>
          <w:sz w:val="26"/>
          <w:szCs w:val="26"/>
        </w:rPr>
      </w:pPr>
    </w:p>
    <w:p w14:paraId="5D7F8012" w14:textId="77777777" w:rsidR="00DB125D" w:rsidRDefault="00DB125D" w:rsidP="00DB125D">
      <w:pPr>
        <w:pStyle w:val="Ttulo2"/>
        <w:numPr>
          <w:ilvl w:val="1"/>
          <w:numId w:val="4"/>
        </w:numPr>
        <w:spacing w:before="200" w:line="276" w:lineRule="auto"/>
        <w:jc w:val="both"/>
        <w:rPr>
          <w:lang w:eastAsia="es-CO"/>
        </w:rPr>
      </w:pPr>
      <w:bookmarkStart w:id="0" w:name="_Toc257381899"/>
      <w:bookmarkStart w:id="1" w:name="_Toc476859599"/>
      <w:r>
        <w:rPr>
          <w:lang w:eastAsia="es-CO"/>
        </w:rPr>
        <w:t>Plan de Gestión del Tiempo</w:t>
      </w:r>
      <w:bookmarkEnd w:id="0"/>
      <w:bookmarkEnd w:id="1"/>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7"/>
          <w:footerReference w:type="default" r:id="rId8"/>
          <w:headerReference w:type="first" r:id="rId9"/>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2" w:name="_Toc257381900"/>
      <w:bookmarkStart w:id="3" w:name="_Toc476859600"/>
      <w:r>
        <w:rPr>
          <w:lang w:eastAsia="es-CO"/>
        </w:rPr>
        <w:lastRenderedPageBreak/>
        <w:t>Estructura desglosada del trabajo:</w:t>
      </w:r>
      <w:bookmarkEnd w:id="2"/>
      <w:bookmarkEnd w:id="3"/>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4" w:name="_Toc476859601"/>
      <w:r>
        <w:rPr>
          <w:noProof/>
          <w:lang w:val="es-ES_tradnl" w:eastAsia="es-ES_tradnl"/>
        </w:rPr>
        <w:drawing>
          <wp:anchor distT="0" distB="0" distL="114300" distR="114300" simplePos="0" relativeHeight="251655680"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4"/>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ES_tradnl"/>
        </w:rPr>
        <w:lastRenderedPageBreak/>
        <w:drawing>
          <wp:anchor distT="0" distB="0" distL="114300" distR="114300" simplePos="0" relativeHeight="25166182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_tradnl"/>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5" w:name="_Toc257381901"/>
      <w:bookmarkStart w:id="6" w:name="_Toc476859602"/>
      <w:r>
        <w:rPr>
          <w:lang w:eastAsia="es-CO"/>
        </w:rPr>
        <w:lastRenderedPageBreak/>
        <w:t>PER</w:t>
      </w:r>
      <w:bookmarkEnd w:id="5"/>
      <w:bookmarkEnd w:id="6"/>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ES_tradnl"/>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13"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7" w:name="_Toc257381902"/>
      <w:bookmarkStart w:id="8" w:name="_Toc476859603"/>
      <w:r>
        <w:rPr>
          <w:lang w:eastAsia="es-CO"/>
        </w:rPr>
        <w:lastRenderedPageBreak/>
        <w:t>Cronograma del proyecto</w:t>
      </w:r>
      <w:bookmarkEnd w:id="7"/>
      <w:bookmarkEnd w:id="8"/>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eastAsia="es-ES_tradnl"/>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eastAsia="es-ES_tradnl"/>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eastAsia="es-ES_tradnl"/>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9" w:name="_Toc257381903"/>
      <w:bookmarkStart w:id="10" w:name="_Toc476859604"/>
      <w:r>
        <w:rPr>
          <w:lang w:eastAsia="es-CO"/>
        </w:rPr>
        <w:t>Control del Cronograma</w:t>
      </w:r>
      <w:bookmarkEnd w:id="9"/>
      <w:bookmarkEnd w:id="10"/>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1" w:name="_Toc257381904"/>
      <w:bookmarkStart w:id="12" w:name="_Toc476859605"/>
      <w:r>
        <w:rPr>
          <w:lang w:eastAsia="es-CO"/>
        </w:rPr>
        <w:t>P</w:t>
      </w:r>
      <w:r w:rsidR="00DB125D">
        <w:rPr>
          <w:lang w:eastAsia="es-CO"/>
        </w:rPr>
        <w:t>lan de Gestión del Costo</w:t>
      </w:r>
      <w:bookmarkEnd w:id="11"/>
      <w:bookmarkEnd w:id="12"/>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 w:name="_Toc257381905"/>
      <w:bookmarkStart w:id="14" w:name="_Toc476859606"/>
      <w:r>
        <w:rPr>
          <w:lang w:eastAsia="es-CO"/>
        </w:rPr>
        <w:t>Estimación de costos</w:t>
      </w:r>
      <w:bookmarkEnd w:id="13"/>
      <w:bookmarkEnd w:id="14"/>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720"/>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720"/>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Hardware (Servidor Ludus)</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862"/>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lastRenderedPageBreak/>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796"/>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860"/>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(Servidor Ludus)</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5" w:name="_Toc257381906"/>
      <w:bookmarkStart w:id="16" w:name="_Toc476859607"/>
      <w:r>
        <w:rPr>
          <w:lang w:eastAsia="es-CO"/>
        </w:rPr>
        <w:t>Gestión y Control de los Costos</w:t>
      </w:r>
      <w:bookmarkEnd w:id="15"/>
      <w:bookmarkEnd w:id="16"/>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7" w:name="_Toc257381907"/>
      <w:bookmarkStart w:id="18" w:name="_Toc476859608"/>
      <w:r>
        <w:rPr>
          <w:lang w:eastAsia="es-CO"/>
        </w:rPr>
        <w:lastRenderedPageBreak/>
        <w:t>Planilla de costos</w:t>
      </w:r>
      <w:bookmarkEnd w:id="17"/>
      <w:bookmarkEnd w:id="18"/>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eastAsia="es-ES_tradnl"/>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9" w:name="_Toc257381929"/>
      <w:bookmarkStart w:id="20" w:name="_Toc476859629"/>
      <w:r w:rsidRPr="00A75F3A">
        <w:rPr>
          <w:lang w:eastAsia="es-CO"/>
        </w:rPr>
        <w:t>Plan de Gestión del Riesgo</w:t>
      </w:r>
      <w:bookmarkEnd w:id="19"/>
      <w:bookmarkEnd w:id="20"/>
    </w:p>
    <w:p w14:paraId="1532C309" w14:textId="77777777" w:rsidR="00DB125D" w:rsidRPr="00A75F3A"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21" w:name="_Toc257381930"/>
      <w:bookmarkStart w:id="22" w:name="_Toc476859630"/>
      <w:r w:rsidRPr="00A75F3A">
        <w:t>Componentes de la gerencia de riesgos</w:t>
      </w:r>
      <w:bookmarkEnd w:id="21"/>
      <w:bookmarkEnd w:id="22"/>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lastRenderedPageBreak/>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23" w:name="_Toc257381931"/>
      <w:bookmarkStart w:id="24" w:name="_Toc476859631"/>
      <w:r w:rsidRPr="00A75F3A">
        <w:t>Estrategias frente al riesgo</w:t>
      </w:r>
      <w:bookmarkEnd w:id="23"/>
      <w:bookmarkEnd w:id="24"/>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25" w:name="_Toc257381932"/>
      <w:bookmarkStart w:id="26" w:name="_Toc476859632"/>
      <w:r w:rsidRPr="00A75F3A">
        <w:t>Métodos, Herramientas y Fuentes de Información</w:t>
      </w:r>
      <w:bookmarkEnd w:id="25"/>
      <w:bookmarkEnd w:id="26"/>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27" w:name="_Toc257381933"/>
      <w:bookmarkStart w:id="28" w:name="_Toc476859633"/>
      <w:r w:rsidRPr="00A75F3A">
        <w:t>Escala de medición de riesgos:</w:t>
      </w:r>
      <w:bookmarkEnd w:id="27"/>
      <w:bookmarkEnd w:id="28"/>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lastRenderedPageBreak/>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29" w:name="_Toc257381934"/>
      <w:bookmarkStart w:id="30" w:name="_Toc476859634"/>
      <w:r w:rsidRPr="00A75F3A">
        <w:t>Pruebas de control</w:t>
      </w:r>
      <w:bookmarkEnd w:id="29"/>
      <w:bookmarkEnd w:id="30"/>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31" w:name="_Toc257381935"/>
      <w:bookmarkStart w:id="32" w:name="_Toc476859635"/>
      <w:r w:rsidRPr="00A75F3A">
        <w:t>Seguimiento de Riesgos.</w:t>
      </w:r>
      <w:bookmarkEnd w:id="31"/>
      <w:bookmarkEnd w:id="32"/>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33" w:name="_Toc257381936"/>
      <w:bookmarkStart w:id="34" w:name="_Toc476859636"/>
      <w:r w:rsidRPr="00A75F3A">
        <w:t>Minimización de Riesgos.</w:t>
      </w:r>
      <w:bookmarkEnd w:id="33"/>
      <w:bookmarkEnd w:id="34"/>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lastRenderedPageBreak/>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eastAsia="es-ES_tradnl"/>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eastAsia="es-ES_tradnl"/>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3ACD7221" w14:textId="2A3255B1" w:rsidR="000252F5" w:rsidRPr="002811FB" w:rsidRDefault="00DB125D" w:rsidP="00DB125D">
      <w:pPr>
        <w:pStyle w:val="Ttulo3"/>
        <w:numPr>
          <w:ilvl w:val="2"/>
          <w:numId w:val="42"/>
        </w:numPr>
      </w:pPr>
      <w:bookmarkStart w:id="35" w:name="_Toc257381937"/>
      <w:bookmarkStart w:id="36" w:name="_Toc476859637"/>
      <w:r>
        <w:t>MATRIZ DE RIESGOS</w:t>
      </w:r>
      <w:bookmarkEnd w:id="35"/>
      <w:bookmarkEnd w:id="36"/>
    </w:p>
    <w:tbl>
      <w:tblPr>
        <w:tblW w:w="7800" w:type="dxa"/>
        <w:tblInd w:w="70" w:type="dxa"/>
        <w:tblCellMar>
          <w:left w:w="70" w:type="dxa"/>
          <w:right w:w="70" w:type="dxa"/>
        </w:tblCellMar>
        <w:tblLook w:val="04A0" w:firstRow="1" w:lastRow="0" w:firstColumn="1" w:lastColumn="0" w:noHBand="0" w:noVBand="1"/>
      </w:tblPr>
      <w:tblGrid>
        <w:gridCol w:w="396"/>
        <w:gridCol w:w="580"/>
        <w:gridCol w:w="898"/>
        <w:gridCol w:w="968"/>
        <w:gridCol w:w="411"/>
        <w:gridCol w:w="447"/>
        <w:gridCol w:w="411"/>
        <w:gridCol w:w="447"/>
        <w:gridCol w:w="707"/>
        <w:gridCol w:w="447"/>
        <w:gridCol w:w="882"/>
        <w:gridCol w:w="411"/>
        <w:gridCol w:w="447"/>
        <w:gridCol w:w="411"/>
        <w:gridCol w:w="1045"/>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Mantenimiento preventivo y calibración constante de los equipos de 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Desconfiguración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Verificación permanente de la información, ejecución diaria de </w:t>
            </w:r>
            <w:proofErr w:type="spellStart"/>
            <w:r w:rsidRPr="001C385B">
              <w:rPr>
                <w:rFonts w:eastAsia="Times New Roman" w:cs="Times New Roman"/>
                <w:color w:val="000000"/>
                <w:sz w:val="16"/>
                <w:szCs w:val="16"/>
                <w:lang w:eastAsia="es-CO"/>
              </w:rPr>
              <w:t>backups</w:t>
            </w:r>
            <w:proofErr w:type="spellEnd"/>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Fallas en los </w:t>
            </w:r>
            <w:proofErr w:type="spellStart"/>
            <w:r w:rsidRPr="001C385B">
              <w:rPr>
                <w:rFonts w:eastAsia="Times New Roman" w:cs="Times New Roman"/>
                <w:color w:val="000000"/>
                <w:sz w:val="16"/>
                <w:szCs w:val="16"/>
                <w:lang w:eastAsia="es-CO"/>
              </w:rPr>
              <w:t>backups</w:t>
            </w:r>
            <w:proofErr w:type="spellEnd"/>
            <w:r w:rsidRPr="001C385B">
              <w:rPr>
                <w:rFonts w:eastAsia="Times New Roman" w:cs="Times New Roman"/>
                <w:color w:val="000000"/>
                <w:sz w:val="16"/>
                <w:szCs w:val="16"/>
                <w:lang w:eastAsia="es-CO"/>
              </w:rPr>
              <w:t xml:space="preserve">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71CE9ECD" w14:textId="77777777" w:rsidR="002811FB" w:rsidRDefault="002811FB" w:rsidP="00DB125D">
      <w:pPr>
        <w:rPr>
          <w:b/>
        </w:rPr>
      </w:pPr>
      <w:bookmarkStart w:id="37" w:name="_GoBack"/>
      <w:bookmarkEnd w:id="37"/>
    </w:p>
    <w:p w14:paraId="0A051FED" w14:textId="627EA32C" w:rsidR="00DB125D" w:rsidRDefault="00DB125D" w:rsidP="00DB125D">
      <w:pPr>
        <w:rPr>
          <w:b/>
        </w:rPr>
      </w:pPr>
      <w:r w:rsidRPr="001C385B">
        <w:rPr>
          <w:b/>
        </w:rPr>
        <w:t>Escala de medición:</w:t>
      </w:r>
    </w:p>
    <w:p w14:paraId="228F62D1" w14:textId="77777777" w:rsidR="002811FB" w:rsidRPr="001C385B" w:rsidRDefault="002811FB" w:rsidP="00DB125D">
      <w:pPr>
        <w:rPr>
          <w:b/>
        </w:rPr>
      </w:pP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4529107F" w14:textId="5D911995" w:rsidR="00D24EA8" w:rsidRDefault="002811FB" w:rsidP="00DB125D">
      <w:r>
        <w:t>MA – Muy Alto</w:t>
      </w:r>
    </w:p>
    <w:sectPr w:rsidR="00D24EA8" w:rsidSect="00D24EA8">
      <w:headerReference w:type="default" r:id="rId20"/>
      <w:footerReference w:type="default" r:id="rId21"/>
      <w:headerReference w:type="first" r:id="rId22"/>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F20A7" w14:textId="77777777" w:rsidR="001D43A2" w:rsidRDefault="001D43A2">
      <w:r>
        <w:separator/>
      </w:r>
    </w:p>
  </w:endnote>
  <w:endnote w:type="continuationSeparator" w:id="0">
    <w:p w14:paraId="795A336F" w14:textId="77777777" w:rsidR="001D43A2" w:rsidRDefault="001D4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badi MT Condensed Light">
    <w:panose1 w:val="020B03060301010101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6E7CA" w14:textId="2A90CF91" w:rsidR="009D62FD" w:rsidRDefault="009D62FD">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FE4AB8" w:rsidRPr="009656CA" w:rsidRDefault="00FE4AB8">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32848" w14:textId="77777777" w:rsidR="001D43A2" w:rsidRDefault="001D43A2">
      <w:r>
        <w:separator/>
      </w:r>
    </w:p>
  </w:footnote>
  <w:footnote w:type="continuationSeparator" w:id="0">
    <w:p w14:paraId="3B954803" w14:textId="77777777" w:rsidR="001D43A2" w:rsidRDefault="001D43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9D62FD" w:rsidRDefault="009D62FD">
    <w:pPr>
      <w:pStyle w:val="Encabezado"/>
    </w:pPr>
    <w:r w:rsidRPr="00292073">
      <w:rPr>
        <w:noProof/>
        <w:lang w:eastAsia="es-ES_tradnl"/>
      </w:rPr>
      <w:drawing>
        <wp:anchor distT="0" distB="0" distL="114300" distR="114300" simplePos="0" relativeHeight="251658240"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60288"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166233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9D62FD" w:rsidRDefault="009D62FD">
    <w:pPr>
      <w:pStyle w:val="Encabezado"/>
    </w:pPr>
    <w:r w:rsidRPr="00292073">
      <w:rPr>
        <w:noProof/>
        <w:lang w:eastAsia="es-ES_tradnl"/>
      </w:rPr>
      <w:drawing>
        <wp:anchor distT="0" distB="0" distL="114300" distR="114300" simplePos="0" relativeHeight="25165209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54144"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1656192"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FE4AB8" w:rsidRDefault="00FE4AB8">
    <w:pPr>
      <w:pStyle w:val="Encabezado"/>
    </w:pPr>
    <w:r>
      <w:rPr>
        <w:noProof/>
        <w:lang w:eastAsia="es-ES_tradnl"/>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3C2AAD"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eastAsia="es-ES_tradnl"/>
      </w:rPr>
      <w:drawing>
        <wp:anchor distT="0" distB="0" distL="114300" distR="114300" simplePos="0" relativeHeight="25165516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53120"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651072"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FE4AB8" w:rsidRDefault="00FE4AB8">
    <w:pPr>
      <w:pStyle w:val="Encabezado"/>
    </w:pPr>
    <w:r>
      <w:rPr>
        <w:noProof/>
        <w:lang w:eastAsia="es-ES_tradnl"/>
      </w:rPr>
      <mc:AlternateContent>
        <mc:Choice Requires="wps">
          <w:drawing>
            <wp:anchor distT="0" distB="0" distL="114300" distR="114300" simplePos="0" relativeHeight="251664384"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AE9181"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eastAsia="es-ES_tradnl"/>
      </w:rPr>
      <w:drawing>
        <wp:anchor distT="0" distB="0" distL="114300" distR="114300" simplePos="0" relativeHeight="251663360"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61312"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659264"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7">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3">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4">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8"/>
  </w:num>
  <w:num w:numId="2">
    <w:abstractNumId w:val="34"/>
  </w:num>
  <w:num w:numId="3">
    <w:abstractNumId w:val="44"/>
  </w:num>
  <w:num w:numId="4">
    <w:abstractNumId w:val="25"/>
  </w:num>
  <w:num w:numId="5">
    <w:abstractNumId w:val="36"/>
  </w:num>
  <w:num w:numId="6">
    <w:abstractNumId w:val="39"/>
  </w:num>
  <w:num w:numId="7">
    <w:abstractNumId w:val="3"/>
  </w:num>
  <w:num w:numId="8">
    <w:abstractNumId w:val="33"/>
  </w:num>
  <w:num w:numId="9">
    <w:abstractNumId w:val="42"/>
  </w:num>
  <w:num w:numId="10">
    <w:abstractNumId w:val="5"/>
  </w:num>
  <w:num w:numId="11">
    <w:abstractNumId w:val="23"/>
  </w:num>
  <w:num w:numId="12">
    <w:abstractNumId w:val="17"/>
  </w:num>
  <w:num w:numId="13">
    <w:abstractNumId w:val="12"/>
  </w:num>
  <w:num w:numId="14">
    <w:abstractNumId w:val="15"/>
  </w:num>
  <w:num w:numId="15">
    <w:abstractNumId w:val="41"/>
  </w:num>
  <w:num w:numId="16">
    <w:abstractNumId w:val="21"/>
  </w:num>
  <w:num w:numId="17">
    <w:abstractNumId w:val="0"/>
  </w:num>
  <w:num w:numId="18">
    <w:abstractNumId w:val="13"/>
  </w:num>
  <w:num w:numId="19">
    <w:abstractNumId w:val="35"/>
  </w:num>
  <w:num w:numId="20">
    <w:abstractNumId w:val="46"/>
  </w:num>
  <w:num w:numId="21">
    <w:abstractNumId w:val="43"/>
  </w:num>
  <w:num w:numId="22">
    <w:abstractNumId w:val="27"/>
  </w:num>
  <w:num w:numId="23">
    <w:abstractNumId w:val="31"/>
  </w:num>
  <w:num w:numId="24">
    <w:abstractNumId w:val="4"/>
  </w:num>
  <w:num w:numId="25">
    <w:abstractNumId w:val="20"/>
  </w:num>
  <w:num w:numId="26">
    <w:abstractNumId w:val="45"/>
  </w:num>
  <w:num w:numId="27">
    <w:abstractNumId w:val="14"/>
  </w:num>
  <w:num w:numId="28">
    <w:abstractNumId w:val="10"/>
  </w:num>
  <w:num w:numId="29">
    <w:abstractNumId w:val="30"/>
  </w:num>
  <w:num w:numId="30">
    <w:abstractNumId w:val="18"/>
  </w:num>
  <w:num w:numId="31">
    <w:abstractNumId w:val="29"/>
  </w:num>
  <w:num w:numId="32">
    <w:abstractNumId w:val="16"/>
  </w:num>
  <w:num w:numId="33">
    <w:abstractNumId w:val="24"/>
  </w:num>
  <w:num w:numId="34">
    <w:abstractNumId w:val="7"/>
  </w:num>
  <w:num w:numId="35">
    <w:abstractNumId w:val="28"/>
  </w:num>
  <w:num w:numId="36">
    <w:abstractNumId w:val="40"/>
  </w:num>
  <w:num w:numId="37">
    <w:abstractNumId w:val="1"/>
  </w:num>
  <w:num w:numId="38">
    <w:abstractNumId w:val="6"/>
  </w:num>
  <w:num w:numId="39">
    <w:abstractNumId w:val="11"/>
  </w:num>
  <w:num w:numId="40">
    <w:abstractNumId w:val="37"/>
  </w:num>
  <w:num w:numId="41">
    <w:abstractNumId w:val="32"/>
  </w:num>
  <w:num w:numId="42">
    <w:abstractNumId w:val="26"/>
  </w:num>
  <w:num w:numId="43">
    <w:abstractNumId w:val="22"/>
  </w:num>
  <w:num w:numId="44">
    <w:abstractNumId w:val="9"/>
  </w:num>
  <w:num w:numId="45">
    <w:abstractNumId w:val="2"/>
  </w:num>
  <w:num w:numId="46">
    <w:abstractNumId w:val="8"/>
  </w:num>
  <w:num w:numId="47">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1D43A2"/>
    <w:rsid w:val="00200989"/>
    <w:rsid w:val="00207E92"/>
    <w:rsid w:val="00210DD6"/>
    <w:rsid w:val="002355C1"/>
    <w:rsid w:val="002450A6"/>
    <w:rsid w:val="002604D5"/>
    <w:rsid w:val="00262620"/>
    <w:rsid w:val="00262938"/>
    <w:rsid w:val="00280985"/>
    <w:rsid w:val="002811FB"/>
    <w:rsid w:val="002963FF"/>
    <w:rsid w:val="00297527"/>
    <w:rsid w:val="002B185A"/>
    <w:rsid w:val="002C00DD"/>
    <w:rsid w:val="002D62A8"/>
    <w:rsid w:val="002F52A7"/>
    <w:rsid w:val="002F7E34"/>
    <w:rsid w:val="00307819"/>
    <w:rsid w:val="00320875"/>
    <w:rsid w:val="00332708"/>
    <w:rsid w:val="00337A23"/>
    <w:rsid w:val="003445A4"/>
    <w:rsid w:val="00352B34"/>
    <w:rsid w:val="00395640"/>
    <w:rsid w:val="003B292A"/>
    <w:rsid w:val="003D3E65"/>
    <w:rsid w:val="003E283C"/>
    <w:rsid w:val="00416B33"/>
    <w:rsid w:val="004230B2"/>
    <w:rsid w:val="00453FA0"/>
    <w:rsid w:val="00481B3A"/>
    <w:rsid w:val="004C7EC8"/>
    <w:rsid w:val="004E3DD0"/>
    <w:rsid w:val="004F7438"/>
    <w:rsid w:val="005216B1"/>
    <w:rsid w:val="00525360"/>
    <w:rsid w:val="00525E17"/>
    <w:rsid w:val="005427F6"/>
    <w:rsid w:val="005603B9"/>
    <w:rsid w:val="00576FEC"/>
    <w:rsid w:val="005A75A1"/>
    <w:rsid w:val="005B189C"/>
    <w:rsid w:val="005D4609"/>
    <w:rsid w:val="005E07FF"/>
    <w:rsid w:val="005E12C4"/>
    <w:rsid w:val="005E1959"/>
    <w:rsid w:val="005E7897"/>
    <w:rsid w:val="005F1A16"/>
    <w:rsid w:val="00615DC7"/>
    <w:rsid w:val="00633602"/>
    <w:rsid w:val="006720AB"/>
    <w:rsid w:val="006B5B9A"/>
    <w:rsid w:val="006C3FFD"/>
    <w:rsid w:val="006E0B1D"/>
    <w:rsid w:val="006E6C53"/>
    <w:rsid w:val="006F6AE6"/>
    <w:rsid w:val="0071581E"/>
    <w:rsid w:val="00742D33"/>
    <w:rsid w:val="00746D69"/>
    <w:rsid w:val="00762517"/>
    <w:rsid w:val="00770844"/>
    <w:rsid w:val="00775E5E"/>
    <w:rsid w:val="007844D4"/>
    <w:rsid w:val="0079304A"/>
    <w:rsid w:val="007B0B48"/>
    <w:rsid w:val="007B762D"/>
    <w:rsid w:val="007C04C7"/>
    <w:rsid w:val="007E5F10"/>
    <w:rsid w:val="007F4533"/>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9D62FD"/>
    <w:rsid w:val="00A16EB1"/>
    <w:rsid w:val="00A26ED1"/>
    <w:rsid w:val="00A343D6"/>
    <w:rsid w:val="00A36C54"/>
    <w:rsid w:val="00A41A7E"/>
    <w:rsid w:val="00A74ED3"/>
    <w:rsid w:val="00AB34B4"/>
    <w:rsid w:val="00AD220A"/>
    <w:rsid w:val="00AE11E7"/>
    <w:rsid w:val="00AF45B6"/>
    <w:rsid w:val="00AF5FA9"/>
    <w:rsid w:val="00AF600D"/>
    <w:rsid w:val="00B13C31"/>
    <w:rsid w:val="00B25619"/>
    <w:rsid w:val="00B27A1A"/>
    <w:rsid w:val="00BA6AEF"/>
    <w:rsid w:val="00BB1949"/>
    <w:rsid w:val="00BB5D08"/>
    <w:rsid w:val="00BC3840"/>
    <w:rsid w:val="00BD46AC"/>
    <w:rsid w:val="00C13FC8"/>
    <w:rsid w:val="00C304EB"/>
    <w:rsid w:val="00C33839"/>
    <w:rsid w:val="00C34297"/>
    <w:rsid w:val="00C6657D"/>
    <w:rsid w:val="00C71FF9"/>
    <w:rsid w:val="00C7441A"/>
    <w:rsid w:val="00C76921"/>
    <w:rsid w:val="00C937B1"/>
    <w:rsid w:val="00C952F0"/>
    <w:rsid w:val="00CA45F1"/>
    <w:rsid w:val="00CC1B67"/>
    <w:rsid w:val="00CE6F96"/>
    <w:rsid w:val="00D233CF"/>
    <w:rsid w:val="00D24EA8"/>
    <w:rsid w:val="00D32F84"/>
    <w:rsid w:val="00D33034"/>
    <w:rsid w:val="00D51B51"/>
    <w:rsid w:val="00D53BD2"/>
    <w:rsid w:val="00D54B68"/>
    <w:rsid w:val="00D54E0F"/>
    <w:rsid w:val="00D913B5"/>
    <w:rsid w:val="00DB0341"/>
    <w:rsid w:val="00DB125D"/>
    <w:rsid w:val="00DE44C9"/>
    <w:rsid w:val="00E51130"/>
    <w:rsid w:val="00E65159"/>
    <w:rsid w:val="00E65361"/>
    <w:rsid w:val="00E6722B"/>
    <w:rsid w:val="00EA2EF8"/>
    <w:rsid w:val="00EA4A48"/>
    <w:rsid w:val="00EB2C01"/>
    <w:rsid w:val="00ED0EC1"/>
    <w:rsid w:val="00EF4FE7"/>
    <w:rsid w:val="00F37BA2"/>
    <w:rsid w:val="00F710C3"/>
    <w:rsid w:val="00FD3DEA"/>
    <w:rsid w:val="00FE4AB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2.xml"/><Relationship Id="rId22" Type="http://schemas.openxmlformats.org/officeDocument/2006/relationships/header" Target="head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emf"/><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 Id="rId3"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18</Pages>
  <Words>2994</Words>
  <Characters>16468</Characters>
  <Application>Microsoft Macintosh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19424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Usuario de Microsoft Office</cp:lastModifiedBy>
  <cp:revision>81</cp:revision>
  <dcterms:created xsi:type="dcterms:W3CDTF">2017-03-08T20:53:00Z</dcterms:created>
  <dcterms:modified xsi:type="dcterms:W3CDTF">2017-03-14T01:57:00Z</dcterms:modified>
</cp:coreProperties>
</file>