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9C15DF">
      <w:pPr>
        <w:pStyle w:val="Ttulo1"/>
        <w:jc w:val="both"/>
      </w:pPr>
      <w:bookmarkStart w:id="0" w:name="_Toc527976019"/>
      <w:bookmarkStart w:id="1" w:name="_GoBack"/>
      <w:bookmarkEnd w:id="1"/>
      <w:r>
        <w:t>Visión.</w:t>
      </w:r>
      <w:bookmarkEnd w:id="0"/>
      <w:r>
        <w:tab/>
      </w:r>
    </w:p>
    <w:p w14:paraId="64AB4EE5" w14:textId="77777777" w:rsidR="009C15DF" w:rsidRPr="009C15DF" w:rsidRDefault="009C15DF" w:rsidP="009C15DF">
      <w:pPr>
        <w:pStyle w:val="Ttulo2"/>
      </w:pPr>
      <w:bookmarkStart w:id="2" w:name="_Toc527976020"/>
      <w:r w:rsidRPr="009C15DF">
        <w:t>Descripción del problema.</w:t>
      </w:r>
      <w:bookmarkEnd w:id="2"/>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Ttulo2"/>
        <w:jc w:val="both"/>
      </w:pPr>
      <w:bookmarkStart w:id="3" w:name="_Toc527976021"/>
      <w:r>
        <w:t>Descripción del personal involucrado.</w:t>
      </w:r>
      <w:bookmarkEnd w:id="3"/>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Prrafodelista"/>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Prrafodelista"/>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Prrafodelista"/>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Prrafodelista"/>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Prrafodelista"/>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Prrafodelista"/>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Prrafodelista"/>
        <w:jc w:val="both"/>
      </w:pPr>
      <w:bookmarkStart w:id="4" w:name="OLE_LINK119"/>
      <w:bookmarkStart w:id="5" w:name="OLE_LINK120"/>
      <w:r>
        <w:t xml:space="preserve">Respecto de los técnicos de almacén tienen sus mismas acciones, pero limitadas, algunas de ella como borrar datos no podrán realizarlas. </w:t>
      </w:r>
    </w:p>
    <w:bookmarkEnd w:id="4"/>
    <w:bookmarkEnd w:id="5"/>
    <w:p w14:paraId="2318BF87" w14:textId="77777777" w:rsidR="009C15DF" w:rsidRDefault="009C15DF" w:rsidP="009C15DF">
      <w:pPr>
        <w:pStyle w:val="Prrafodelista"/>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Prrafodelista"/>
        <w:numPr>
          <w:ilvl w:val="1"/>
          <w:numId w:val="2"/>
        </w:numPr>
        <w:jc w:val="both"/>
      </w:pPr>
      <w:r>
        <w:t>semanalmente en el que se detallan los ingresos y gastos.</w:t>
      </w:r>
    </w:p>
    <w:p w14:paraId="28F099F2" w14:textId="77777777" w:rsidR="009C15DF" w:rsidRDefault="009C15DF" w:rsidP="009C15DF">
      <w:pPr>
        <w:pStyle w:val="Prrafodelista"/>
        <w:numPr>
          <w:ilvl w:val="1"/>
          <w:numId w:val="2"/>
        </w:numPr>
        <w:jc w:val="both"/>
      </w:pPr>
      <w:r w:rsidRPr="00624F2C">
        <w:rPr>
          <w:b/>
        </w:rPr>
        <w:t>Asignación de trabajo</w:t>
      </w:r>
      <w:r>
        <w:t xml:space="preserve"> a los </w:t>
      </w:r>
      <w:bookmarkStart w:id="6" w:name="OLE_LINK1"/>
      <w:bookmarkStart w:id="7" w:name="OLE_LINK2"/>
      <w:r w:rsidRPr="00624F2C">
        <w:rPr>
          <w:b/>
        </w:rPr>
        <w:t>técnicos informáticos</w:t>
      </w:r>
      <w:bookmarkEnd w:id="6"/>
      <w:bookmarkEnd w:id="7"/>
      <w:r>
        <w:t>.</w:t>
      </w:r>
    </w:p>
    <w:p w14:paraId="314E9E26" w14:textId="77777777" w:rsidR="009C15DF" w:rsidRDefault="009C15DF" w:rsidP="009C15DF">
      <w:pPr>
        <w:pStyle w:val="Prrafodelista"/>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Prrafodelista"/>
        <w:numPr>
          <w:ilvl w:val="0"/>
          <w:numId w:val="2"/>
        </w:numPr>
        <w:jc w:val="both"/>
      </w:pPr>
      <w:bookmarkStart w:id="8" w:name="OLE_LINK121"/>
      <w:bookmarkStart w:id="9"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Prrafodelista"/>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Prrafodelista"/>
        <w:numPr>
          <w:ilvl w:val="1"/>
          <w:numId w:val="3"/>
        </w:numPr>
        <w:jc w:val="both"/>
      </w:pPr>
      <w:bookmarkStart w:id="10" w:name="OLE_LINK5"/>
      <w:bookmarkStart w:id="11" w:name="OLE_LINK6"/>
      <w:r>
        <w:rPr>
          <w:b/>
        </w:rPr>
        <w:t>Un coordinador técnico</w:t>
      </w:r>
      <w:r>
        <w:t>.</w:t>
      </w:r>
    </w:p>
    <w:bookmarkEnd w:id="10"/>
    <w:bookmarkEnd w:id="11"/>
    <w:p w14:paraId="3D588ACA" w14:textId="77777777" w:rsidR="009C15DF" w:rsidRDefault="009C15DF" w:rsidP="009C15DF">
      <w:pPr>
        <w:pStyle w:val="Prrafodelista"/>
        <w:numPr>
          <w:ilvl w:val="1"/>
          <w:numId w:val="3"/>
        </w:numPr>
        <w:jc w:val="both"/>
      </w:pPr>
      <w:r>
        <w:rPr>
          <w:b/>
        </w:rPr>
        <w:t xml:space="preserve">Cuatro </w:t>
      </w:r>
      <w:bookmarkStart w:id="12" w:name="OLE_LINK3"/>
      <w:bookmarkStart w:id="13" w:name="OLE_LINK4"/>
      <w:r>
        <w:rPr>
          <w:b/>
        </w:rPr>
        <w:t>ayudantes del coordinador técnico</w:t>
      </w:r>
      <w:bookmarkEnd w:id="12"/>
      <w:bookmarkEnd w:id="13"/>
      <w:r>
        <w:t>.</w:t>
      </w:r>
    </w:p>
    <w:p w14:paraId="08D14E6A" w14:textId="77777777" w:rsidR="009C15DF" w:rsidRDefault="009C15DF" w:rsidP="009C15DF">
      <w:pPr>
        <w:pStyle w:val="Prrafodelista"/>
        <w:numPr>
          <w:ilvl w:val="1"/>
          <w:numId w:val="3"/>
        </w:numPr>
        <w:jc w:val="both"/>
      </w:pPr>
      <w:r w:rsidRPr="001E10CD">
        <w:rPr>
          <w:b/>
        </w:rPr>
        <w:t>Un responsable de almacén</w:t>
      </w:r>
      <w:r>
        <w:t>.</w:t>
      </w:r>
    </w:p>
    <w:p w14:paraId="60B9E29E" w14:textId="77777777" w:rsidR="009C15DF" w:rsidRDefault="009C15DF" w:rsidP="009C15DF">
      <w:pPr>
        <w:pStyle w:val="Prrafodelista"/>
        <w:numPr>
          <w:ilvl w:val="1"/>
          <w:numId w:val="3"/>
        </w:numPr>
        <w:jc w:val="both"/>
      </w:pPr>
      <w:r w:rsidRPr="001E10CD">
        <w:rPr>
          <w:b/>
        </w:rPr>
        <w:t>Dos ayudantes de almacén</w:t>
      </w:r>
      <w:r>
        <w:t>.</w:t>
      </w:r>
    </w:p>
    <w:p w14:paraId="5637A462" w14:textId="77777777" w:rsidR="009C15DF" w:rsidRDefault="009C15DF" w:rsidP="009C15DF">
      <w:pPr>
        <w:pStyle w:val="Prrafodelista"/>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Prrafodelista"/>
        <w:numPr>
          <w:ilvl w:val="1"/>
          <w:numId w:val="3"/>
        </w:numPr>
        <w:jc w:val="both"/>
      </w:pPr>
      <w:r>
        <w:rPr>
          <w:b/>
        </w:rPr>
        <w:t>Cinco técnicos informáticos</w:t>
      </w:r>
      <w:r>
        <w:t>.</w:t>
      </w:r>
    </w:p>
    <w:p w14:paraId="2E9C8E2D" w14:textId="77777777" w:rsidR="009C15DF" w:rsidRDefault="009C15DF" w:rsidP="009C15DF">
      <w:pPr>
        <w:pStyle w:val="Prrafodelista"/>
        <w:numPr>
          <w:ilvl w:val="1"/>
          <w:numId w:val="3"/>
        </w:numPr>
        <w:jc w:val="both"/>
      </w:pPr>
      <w:r w:rsidRPr="00521A31">
        <w:rPr>
          <w:b/>
        </w:rPr>
        <w:t>Un coordinador técnico</w:t>
      </w:r>
      <w:r w:rsidRPr="00521A31">
        <w:t>.</w:t>
      </w:r>
    </w:p>
    <w:p w14:paraId="4707324F" w14:textId="77777777" w:rsidR="009C15DF" w:rsidRDefault="009C15DF" w:rsidP="009C15DF">
      <w:pPr>
        <w:pStyle w:val="Prrafodelista"/>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Prrafodelista"/>
        <w:ind w:left="1440"/>
        <w:jc w:val="both"/>
      </w:pPr>
    </w:p>
    <w:p w14:paraId="7A21D1FE" w14:textId="63A3EC1E" w:rsidR="009C15DF" w:rsidRDefault="009C15DF" w:rsidP="009C15DF">
      <w:pPr>
        <w:pStyle w:val="Prrafodelista"/>
        <w:numPr>
          <w:ilvl w:val="1"/>
          <w:numId w:val="3"/>
        </w:numPr>
        <w:jc w:val="both"/>
      </w:pPr>
      <w:r>
        <w:rPr>
          <w:b/>
        </w:rPr>
        <w:t>Un responsable de almacén</w:t>
      </w:r>
      <w:r>
        <w:t>.</w:t>
      </w:r>
    </w:p>
    <w:p w14:paraId="7E82008B" w14:textId="77777777" w:rsidR="009C15DF" w:rsidRDefault="009C15DF" w:rsidP="009C15DF">
      <w:pPr>
        <w:pStyle w:val="Prrafodelista"/>
        <w:numPr>
          <w:ilvl w:val="1"/>
          <w:numId w:val="3"/>
        </w:numPr>
        <w:jc w:val="both"/>
      </w:pPr>
      <w:r w:rsidRPr="00B733BF">
        <w:rPr>
          <w:b/>
        </w:rPr>
        <w:t>Un ayudante de almacén</w:t>
      </w:r>
      <w:r w:rsidRPr="00B733BF">
        <w:t>.</w:t>
      </w:r>
    </w:p>
    <w:p w14:paraId="5C5BDDB0" w14:textId="77777777" w:rsidR="009C15DF" w:rsidRDefault="009C15DF" w:rsidP="009C15DF">
      <w:pPr>
        <w:pStyle w:val="Prrafodelista"/>
        <w:ind w:left="1440"/>
        <w:jc w:val="both"/>
      </w:pPr>
    </w:p>
    <w:p w14:paraId="4B549941" w14:textId="77777777" w:rsidR="009C15DF" w:rsidRDefault="009C15DF" w:rsidP="009C15DF">
      <w:pPr>
        <w:pStyle w:val="Prrafodelista"/>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Prrafodelista"/>
        <w:numPr>
          <w:ilvl w:val="1"/>
          <w:numId w:val="3"/>
        </w:numPr>
        <w:jc w:val="both"/>
      </w:pPr>
      <w:r>
        <w:rPr>
          <w:b/>
        </w:rPr>
        <w:t>Dos técnicos informáticos</w:t>
      </w:r>
      <w:r>
        <w:t>.</w:t>
      </w:r>
    </w:p>
    <w:p w14:paraId="0FB93D52" w14:textId="77777777" w:rsidR="009C15DF" w:rsidRDefault="009C15DF" w:rsidP="009C15DF">
      <w:pPr>
        <w:pStyle w:val="Prrafodelista"/>
        <w:numPr>
          <w:ilvl w:val="1"/>
          <w:numId w:val="3"/>
        </w:numPr>
        <w:jc w:val="both"/>
      </w:pPr>
      <w:r w:rsidRPr="00521A31">
        <w:rPr>
          <w:b/>
        </w:rPr>
        <w:t>Un coordinador técnico</w:t>
      </w:r>
      <w:r w:rsidRPr="00521A31">
        <w:t>.</w:t>
      </w:r>
    </w:p>
    <w:p w14:paraId="50723E51" w14:textId="77777777" w:rsidR="009C15DF" w:rsidRDefault="009C15DF" w:rsidP="009C15DF">
      <w:pPr>
        <w:pStyle w:val="Prrafodelista"/>
        <w:numPr>
          <w:ilvl w:val="1"/>
          <w:numId w:val="3"/>
        </w:numPr>
        <w:jc w:val="both"/>
      </w:pPr>
      <w:r>
        <w:rPr>
          <w:b/>
        </w:rPr>
        <w:t>Un responsable de almacén</w:t>
      </w:r>
      <w:r>
        <w:t>.</w:t>
      </w:r>
    </w:p>
    <w:p w14:paraId="49CD86DC" w14:textId="77777777" w:rsidR="009C15DF" w:rsidRDefault="009C15DF" w:rsidP="009C15DF">
      <w:pPr>
        <w:pStyle w:val="Ttulo2"/>
        <w:jc w:val="both"/>
      </w:pPr>
      <w:bookmarkStart w:id="14" w:name="_Toc527976022"/>
      <w:bookmarkEnd w:id="8"/>
      <w:bookmarkEnd w:id="9"/>
      <w:r>
        <w:t>Descripción de la cantidad de datos que maneja la empresa.</w:t>
      </w:r>
      <w:bookmarkEnd w:id="14"/>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r w:rsidRPr="00EC030A">
        <w:rPr>
          <w:b/>
        </w:rPr>
        <w:t>estado_de_pedido</w:t>
      </w:r>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Ttulo2"/>
        <w:jc w:val="both"/>
      </w:pPr>
      <w:bookmarkStart w:id="15" w:name="_Toc527976023"/>
      <w:bookmarkStart w:id="16" w:name="OLE_LINK7"/>
      <w:bookmarkStart w:id="17" w:name="OLE_LINK8"/>
      <w:r>
        <w:t>Descripción de la solución.</w:t>
      </w:r>
      <w:bookmarkEnd w:id="15"/>
    </w:p>
    <w:bookmarkEnd w:id="16"/>
    <w:bookmarkEnd w:id="17"/>
    <w:p w14:paraId="399816DF" w14:textId="77777777" w:rsidR="009C15DF" w:rsidRDefault="009C15DF" w:rsidP="009C15DF">
      <w:pPr>
        <w:jc w:val="both"/>
      </w:pPr>
      <w:r>
        <w:t>Proponemos a la empresa tres posibles soluciones con un distinto coste cada una para que de este modo el cliente tenga una variedad de opciones entre las que elegir la función de su presupuesto y del valor que de a los beneficios que cada una de las propuestas proporcionará a la compañía. Se incluyen también unas características comunes a todas estas soluciones.</w:t>
      </w:r>
    </w:p>
    <w:p w14:paraId="1AB2403B" w14:textId="77777777" w:rsidR="009C15DF" w:rsidRDefault="009C15DF" w:rsidP="009C15DF">
      <w:pPr>
        <w:pStyle w:val="Ttulo3"/>
        <w:jc w:val="both"/>
      </w:pPr>
      <w:bookmarkStart w:id="18" w:name="_Toc527976024"/>
      <w:r>
        <w:t>Características comunes a las soluciones.</w:t>
      </w:r>
      <w:bookmarkEnd w:id="18"/>
    </w:p>
    <w:p w14:paraId="4356DB65" w14:textId="77777777" w:rsidR="009C15DF" w:rsidRDefault="009C15DF" w:rsidP="009C15DF">
      <w:pPr>
        <w:jc w:val="both"/>
      </w:pPr>
      <w:r>
        <w:t xml:space="preserve">En todas las soluciones se creará una base de datos postgresSQL. 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csv, formato en el que Excel puede guardar los datos y que pgAdmin, el sistema gestor de la base de datos postgresSQL puede importar con su herramienta COPY. </w:t>
      </w:r>
    </w:p>
    <w:p w14:paraId="7E21E2C2" w14:textId="77777777" w:rsidR="009C15DF" w:rsidRDefault="009C15DF" w:rsidP="009C15DF">
      <w:pPr>
        <w:jc w:val="both"/>
      </w:pPr>
      <w:r>
        <w:t>Los datos almacenados en bases de datos tipo Access son portables a postgresSQL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9" w:name="OLE_LINK48"/>
      <w:bookmarkStart w:id="20" w:name="OLE_LINK49"/>
      <w:r>
        <w:t xml:space="preserve">y los </w:t>
      </w:r>
      <w:r>
        <w:rPr>
          <w:b/>
        </w:rPr>
        <w:t>ayudantes del coordinador</w:t>
      </w:r>
      <w:bookmarkEnd w:id="19"/>
      <w:bookmarkEnd w:id="20"/>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2DEFEF82" w:rsidR="009C15DF" w:rsidRDefault="009C15DF" w:rsidP="009C15DF">
      <w:pPr>
        <w:jc w:val="both"/>
      </w:pPr>
      <w:r>
        <w:t xml:space="preserve">La comunicación con los clientes se realizará a través del teléfono o por paquetería en el caso </w:t>
      </w:r>
      <w:r w:rsidR="00BC76AE">
        <w:t>del</w:t>
      </w:r>
      <w:r>
        <w:t xml:space="preserve"> envío de las facturas, no obstante, en las soluciones de mayor coste se expone la posibilidad de instalar un sistema tal que en un futuro pudiera incluir esto a través de una página web de la empresa.</w:t>
      </w:r>
    </w:p>
    <w:p w14:paraId="68C41315" w14:textId="35388612" w:rsidR="006E2DEA" w:rsidRPr="006E2DEA" w:rsidRDefault="006E2DEA" w:rsidP="009C15DF">
      <w:pPr>
        <w:jc w:val="both"/>
      </w:pPr>
      <w:r>
        <w:lastRenderedPageBreak/>
        <w:t xml:space="preserve">La comunicación de los pedidos a los </w:t>
      </w:r>
      <w:r w:rsidRPr="006E2DEA">
        <w:rPr>
          <w:b/>
        </w:rPr>
        <w:t>proveedores</w:t>
      </w:r>
      <w:r>
        <w:t xml:space="preserve"> se realizará mediante correo electrónico, existirá un daemon que revise si existen nuevos </w:t>
      </w:r>
      <w:r w:rsidRPr="006E2DEA">
        <w:rPr>
          <w:b/>
        </w:rPr>
        <w:t>pedidos</w:t>
      </w:r>
      <w:r>
        <w:t xml:space="preserve"> listos para enviar ya sean creados por el propio sistema o creados por los </w:t>
      </w:r>
      <w:r w:rsidRPr="006E2DEA">
        <w:rPr>
          <w:b/>
        </w:rPr>
        <w:t>responsables de almacén</w:t>
      </w:r>
      <w:r>
        <w:t xml:space="preserve"> y los enviará a los </w:t>
      </w:r>
      <w:r w:rsidRPr="006E2DEA">
        <w:rPr>
          <w:b/>
        </w:rPr>
        <w:t>proveedores</w:t>
      </w:r>
      <w:r>
        <w:t xml:space="preserve"> los cuales no serán actores del sistema.</w:t>
      </w:r>
    </w:p>
    <w:p w14:paraId="35E3F148" w14:textId="77777777" w:rsidR="00FE6033"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p>
    <w:p w14:paraId="5B1C3180" w14:textId="77777777" w:rsidR="00FE6033" w:rsidRDefault="00FE6033" w:rsidP="009C15DF">
      <w:pPr>
        <w:jc w:val="both"/>
      </w:pPr>
    </w:p>
    <w:p w14:paraId="12A1E4F2" w14:textId="1E8E7B48" w:rsidR="009C15DF" w:rsidRDefault="009C15DF" w:rsidP="009C15DF">
      <w:pPr>
        <w:jc w:val="both"/>
      </w:pPr>
      <w:r w:rsidRPr="0041397C">
        <w:t>de datos se los ordena así y asignarlos al trabajador disponible con menos carga de trabajo. Este recibirá una notificación en su dispositivo móvil de la nueva petición de trabajo que debe atender.</w:t>
      </w:r>
    </w:p>
    <w:p w14:paraId="67D8E610" w14:textId="77777777" w:rsidR="009C15DF" w:rsidRPr="00497811" w:rsidRDefault="009C15DF" w:rsidP="009C15DF">
      <w:pPr>
        <w:pStyle w:val="Ttulo3"/>
        <w:jc w:val="both"/>
      </w:pPr>
      <w:bookmarkStart w:id="21" w:name="_Toc527976025"/>
      <w:bookmarkStart w:id="22" w:name="OLE_LINK9"/>
      <w:bookmarkStart w:id="23" w:name="OLE_LINK10"/>
      <w:r>
        <w:t>Solución 1 – Coste bajo.</w:t>
      </w:r>
      <w:bookmarkEnd w:id="21"/>
    </w:p>
    <w:p w14:paraId="06FEDEF7" w14:textId="77777777" w:rsidR="009C15DF" w:rsidRPr="00F1724D" w:rsidRDefault="009C15DF" w:rsidP="009C15DF">
      <w:pPr>
        <w:jc w:val="both"/>
      </w:pPr>
      <w:r>
        <w:t>La aplicación móvil de los clientes será realizada sobre un framework multiplataforma llamado Ionic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La nueva base de datos basada en postgresSQL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Ttulo3"/>
        <w:jc w:val="both"/>
      </w:pPr>
      <w:bookmarkStart w:id="24" w:name="_Toc527976026"/>
      <w:bookmarkStart w:id="25" w:name="OLE_LINK11"/>
      <w:bookmarkStart w:id="26" w:name="OLE_LINK12"/>
      <w:bookmarkEnd w:id="22"/>
      <w:bookmarkEnd w:id="23"/>
      <w:r>
        <w:t>Solución 2 – Coste medio.</w:t>
      </w:r>
      <w:bookmarkEnd w:id="24"/>
    </w:p>
    <w:p w14:paraId="069ABB48" w14:textId="77777777" w:rsidR="009C15DF" w:rsidRPr="00CA0A7C" w:rsidRDefault="009C15DF" w:rsidP="009C15DF">
      <w:pPr>
        <w:jc w:val="both"/>
      </w:pPr>
      <w:r>
        <w:t>La aplicación móvil de los clientes será realizada en el mismo framework multiplataforma descrito en la solución de bajo coste.</w:t>
      </w:r>
    </w:p>
    <w:p w14:paraId="790F5BFF" w14:textId="77777777" w:rsidR="009C15DF" w:rsidRPr="00867A9F" w:rsidRDefault="009C15DF" w:rsidP="009C15DF">
      <w:pPr>
        <w:jc w:val="both"/>
      </w:pPr>
      <w:r>
        <w:t>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hw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7" w:name="OLE_LINK42"/>
      <w:bookmarkStart w:id="28" w:name="OLE_LINK43"/>
      <w:r>
        <w:t>En esta solución se hará un portado extendido de los datos a la nueva base de dato de postgresSQL, este portado extendido comprende incluir todos los datos que hasta ahora tenía la empresa y no solo los mínimos para empezar a funcionar.</w:t>
      </w:r>
    </w:p>
    <w:bookmarkEnd w:id="27"/>
    <w:bookmarkEnd w:id="28"/>
    <w:p w14:paraId="05B15DC1" w14:textId="77777777" w:rsidR="009C15DF" w:rsidRPr="00631107" w:rsidRDefault="009C15DF" w:rsidP="009C15DF">
      <w:pPr>
        <w:jc w:val="both"/>
      </w:pPr>
      <w:r>
        <w:t>Dicha página sería realizada en html5 pues con él es fácil realizar interfaces funcionales y recoger datos mediante formularios, CSS3 para adecuar el diseño de esta a los estándares de Google Material Design. Mediante JavaScript serían realizadas las animaciones y cualquier tipo de cálculo que pudiera hacer falta realizar en los equipos cliente.</w:t>
      </w:r>
    </w:p>
    <w:p w14:paraId="0066690B" w14:textId="77777777" w:rsidR="009C15DF" w:rsidRPr="00842C36" w:rsidRDefault="009C15DF" w:rsidP="009C15DF">
      <w:pPr>
        <w:jc w:val="both"/>
      </w:pPr>
      <w:r>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w:t>
      </w:r>
      <w:r>
        <w:lastRenderedPageBreak/>
        <w:t xml:space="preserve">permitirá centralizar mejor la información que maneja y el entrono de trabajo. En esta solución y también el la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Ttulo3"/>
        <w:jc w:val="both"/>
      </w:pPr>
      <w:bookmarkStart w:id="29" w:name="_Toc527976027"/>
      <w:r>
        <w:t>Solución 3 – Coste alto.</w:t>
      </w:r>
      <w:bookmarkEnd w:id="29"/>
    </w:p>
    <w:p w14:paraId="1EA23F56" w14:textId="77777777" w:rsidR="00FE6033" w:rsidRDefault="009C15DF" w:rsidP="009C15DF">
      <w:pPr>
        <w:jc w:val="both"/>
      </w:pPr>
      <w:r>
        <w:t xml:space="preserve">En esta implementación la aplicación móvil será realizada de forma nativa a la plataforma destino. Es decir, se harán dos aplicaciones con una misma funcionalidad, una para Android y otra para iOS. Esto permitirá utilizar </w:t>
      </w:r>
    </w:p>
    <w:p w14:paraId="17C94C12" w14:textId="77777777" w:rsidR="00FE6033" w:rsidRDefault="00FE6033" w:rsidP="009C15DF">
      <w:pPr>
        <w:jc w:val="both"/>
      </w:pPr>
    </w:p>
    <w:p w14:paraId="52C3A1C7" w14:textId="51648182" w:rsidR="009C15DF" w:rsidRDefault="009C15DF" w:rsidP="009C15DF">
      <w:pPr>
        <w:jc w:val="both"/>
      </w:pPr>
      <w:r>
        <w:t>características exclusivas de cada plataforma como Siri y Shortcuts en iOS y Google Asistant en Android buscando mejorar de este modo la experiencia de los usuarios de la aplicación.</w:t>
      </w:r>
    </w:p>
    <w:p w14:paraId="36222E3A" w14:textId="77777777" w:rsidR="009C15DF" w:rsidRDefault="009C15DF" w:rsidP="009C15DF">
      <w:pPr>
        <w:jc w:val="both"/>
      </w:pPr>
      <w:r w:rsidRPr="00382835">
        <w:t>En esta solución se hará un portado extendido de los datos a la nueva base de dato de postgresSQL, este portado extendido comprende incluir todos los datos que hasta ahora tenía la empresa y no solo los mínimos para empezar a funcionar.</w:t>
      </w:r>
    </w:p>
    <w:p w14:paraId="5854463A" w14:textId="77777777" w:rsidR="009C15DF"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p>
    <w:p w14:paraId="34171323" w14:textId="77777777" w:rsidR="009C15DF" w:rsidRDefault="009C15DF" w:rsidP="009C15DF">
      <w:pPr>
        <w:pStyle w:val="Ttulo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5"/>
      <w:bookmarkEnd w:id="26"/>
    </w:p>
    <w:p w14:paraId="6376C731" w14:textId="77777777" w:rsidR="009C15DF" w:rsidRDefault="009C15DF" w:rsidP="009C15DF">
      <w:pPr>
        <w:pStyle w:val="Ttulo2"/>
        <w:jc w:val="both"/>
      </w:pPr>
      <w:bookmarkStart w:id="31" w:name="_Toc527976029"/>
      <w:r>
        <w:t>DIAGRAMA DE CONTEXTO</w:t>
      </w:r>
      <w:bookmarkEnd w:id="31"/>
      <w:r>
        <w:t xml:space="preserve"> </w:t>
      </w:r>
    </w:p>
    <w:p w14:paraId="5EC496F0" w14:textId="77777777" w:rsidR="009C15DF" w:rsidRPr="0070327C" w:rsidRDefault="009C15DF" w:rsidP="009C15DF">
      <w:pPr>
        <w:pStyle w:val="Ttulo3"/>
        <w:jc w:val="both"/>
      </w:pPr>
      <w:bookmarkStart w:id="32" w:name="_Toc527976030"/>
      <w:r>
        <w:t>SOLUCIÓN 1</w:t>
      </w:r>
      <w:bookmarkEnd w:id="32"/>
    </w:p>
    <w:p w14:paraId="36DF63DC" w14:textId="77777777" w:rsidR="009C15DF" w:rsidRDefault="009C15DF" w:rsidP="009C15DF">
      <w:pPr>
        <w:jc w:val="both"/>
      </w:pPr>
      <w:r>
        <w:rPr>
          <w:noProof/>
        </w:rPr>
        <w:drawing>
          <wp:inline distT="0" distB="0" distL="0" distR="0" wp14:anchorId="26EBA2D4" wp14:editId="38D25F88">
            <wp:extent cx="6188142" cy="31539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710" cy="3154237"/>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77777777" w:rsidR="009C15DF" w:rsidRDefault="009C15DF" w:rsidP="009C15DF">
      <w:pPr>
        <w:pStyle w:val="Ttulo3"/>
        <w:jc w:val="both"/>
      </w:pPr>
      <w:bookmarkStart w:id="33" w:name="_Toc527976031"/>
      <w:r>
        <w:lastRenderedPageBreak/>
        <w:t>SOLUCIONES 2 Y 3</w:t>
      </w:r>
      <w:bookmarkEnd w:id="33"/>
    </w:p>
    <w:p w14:paraId="2231C1FA" w14:textId="77777777" w:rsidR="009C15DF" w:rsidRPr="0070327C" w:rsidRDefault="009C15DF" w:rsidP="009C15DF">
      <w:pPr>
        <w:jc w:val="both"/>
      </w:pPr>
      <w:r>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915B56"/>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B268E" w14:textId="77777777" w:rsidR="00382F6F" w:rsidRDefault="00382F6F" w:rsidP="00FE6033">
      <w:pPr>
        <w:spacing w:after="0" w:line="240" w:lineRule="auto"/>
      </w:pPr>
      <w:r>
        <w:separator/>
      </w:r>
    </w:p>
  </w:endnote>
  <w:endnote w:type="continuationSeparator" w:id="0">
    <w:p w14:paraId="5527B3CD" w14:textId="77777777" w:rsidR="00382F6F" w:rsidRDefault="00382F6F" w:rsidP="00FE6033">
      <w:pPr>
        <w:spacing w:after="0" w:line="240" w:lineRule="auto"/>
      </w:pPr>
      <w:r>
        <w:continuationSeparator/>
      </w:r>
    </w:p>
  </w:endnote>
  <w:endnote w:type="continuationNotice" w:id="1">
    <w:p w14:paraId="2D77BADE" w14:textId="77777777" w:rsidR="00382F6F" w:rsidRDefault="00382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2C0FE" w14:textId="77777777" w:rsidR="00382F6F" w:rsidRDefault="00382F6F" w:rsidP="00FE6033">
      <w:pPr>
        <w:spacing w:after="0" w:line="240" w:lineRule="auto"/>
      </w:pPr>
      <w:r>
        <w:separator/>
      </w:r>
    </w:p>
  </w:footnote>
  <w:footnote w:type="continuationSeparator" w:id="0">
    <w:p w14:paraId="0E6C86C3" w14:textId="77777777" w:rsidR="00382F6F" w:rsidRDefault="00382F6F" w:rsidP="00FE6033">
      <w:pPr>
        <w:spacing w:after="0" w:line="240" w:lineRule="auto"/>
      </w:pPr>
      <w:r>
        <w:continuationSeparator/>
      </w:r>
    </w:p>
  </w:footnote>
  <w:footnote w:type="continuationNotice" w:id="1">
    <w:p w14:paraId="203F52ED" w14:textId="77777777" w:rsidR="00382F6F" w:rsidRDefault="00382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Piedepgina"/>
    </w:pPr>
    <w:r>
      <w:t>Juan Casado Ballesteros</w:t>
    </w:r>
  </w:p>
  <w:p w14:paraId="4706B056" w14:textId="77777777" w:rsidR="00FE6033" w:rsidRDefault="00FE6033" w:rsidP="00FE6033">
    <w:pPr>
      <w:pStyle w:val="Piedepgina"/>
    </w:pPr>
    <w:r>
      <w:t>Miguel Ángel Losada Fernández</w:t>
    </w:r>
  </w:p>
  <w:p w14:paraId="66A7AAFB" w14:textId="77777777" w:rsidR="00FE6033" w:rsidRDefault="00FE6033" w:rsidP="00FE6033">
    <w:pPr>
      <w:pStyle w:val="Piedepgina"/>
    </w:pPr>
    <w:r>
      <w:t>Laura Pérez Medeiro</w:t>
    </w:r>
  </w:p>
  <w:p w14:paraId="495753EC" w14:textId="77777777" w:rsidR="00FE6033" w:rsidRDefault="00FE6033" w:rsidP="00FE6033">
    <w:pPr>
      <w:pStyle w:val="Piedepgina"/>
    </w:pPr>
    <w:r>
      <w:t>Sergio Sanz Sacristán</w:t>
    </w:r>
  </w:p>
  <w:p w14:paraId="6FF0B339" w14:textId="77777777" w:rsidR="00FE6033" w:rsidRDefault="00FE60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3662B6"/>
    <w:rsid w:val="00382F6F"/>
    <w:rsid w:val="005732B1"/>
    <w:rsid w:val="006E2DEA"/>
    <w:rsid w:val="007E76A2"/>
    <w:rsid w:val="00855057"/>
    <w:rsid w:val="00915B56"/>
    <w:rsid w:val="009C15DF"/>
    <w:rsid w:val="00BC76AE"/>
    <w:rsid w:val="00D058AA"/>
    <w:rsid w:val="00D07700"/>
    <w:rsid w:val="00DE0F3A"/>
    <w:rsid w:val="00EF20FE"/>
    <w:rsid w:val="00F05845"/>
    <w:rsid w:val="00F346D4"/>
    <w:rsid w:val="00F93709"/>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5DF"/>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9C15DF"/>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C15DF"/>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C15DF"/>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C15DF"/>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9C15DF"/>
    <w:pPr>
      <w:ind w:left="720"/>
      <w:contextualSpacing/>
    </w:pPr>
  </w:style>
  <w:style w:type="paragraph" w:styleId="Textodeglobo">
    <w:name w:val="Balloon Text"/>
    <w:basedOn w:val="Normal"/>
    <w:link w:val="TextodegloboCar"/>
    <w:uiPriority w:val="99"/>
    <w:semiHidden/>
    <w:unhideWhenUsed/>
    <w:rsid w:val="009C15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15DF"/>
    <w:rPr>
      <w:rFonts w:ascii="Segoe UI" w:eastAsiaTheme="minorEastAsia" w:hAnsi="Segoe UI" w:cs="Segoe UI"/>
      <w:sz w:val="18"/>
      <w:szCs w:val="18"/>
    </w:rPr>
  </w:style>
  <w:style w:type="paragraph" w:styleId="Encabezado">
    <w:name w:val="header"/>
    <w:basedOn w:val="Normal"/>
    <w:link w:val="EncabezadoCar"/>
    <w:uiPriority w:val="99"/>
    <w:unhideWhenUsed/>
    <w:rsid w:val="00FE6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033"/>
    <w:rPr>
      <w:rFonts w:eastAsiaTheme="minorEastAsia"/>
      <w:sz w:val="21"/>
      <w:szCs w:val="21"/>
    </w:rPr>
  </w:style>
  <w:style w:type="paragraph" w:styleId="Piedepgina">
    <w:name w:val="footer"/>
    <w:basedOn w:val="Normal"/>
    <w:link w:val="PiedepginaCar"/>
    <w:uiPriority w:val="99"/>
    <w:unhideWhenUsed/>
    <w:rsid w:val="00FE6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C7E1-C9B1-4023-8CE5-AF4C318C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1771</Words>
  <Characters>9744</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7</cp:revision>
  <dcterms:created xsi:type="dcterms:W3CDTF">2018-10-22T11:21:00Z</dcterms:created>
  <dcterms:modified xsi:type="dcterms:W3CDTF">2018-11-27T18:17:00Z</dcterms:modified>
</cp:coreProperties>
</file>