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52614B3C" w:rsidR="00B652F1" w:rsidRPr="00A818CA" w:rsidRDefault="00B652F1" w:rsidP="00B652F1">
      <w:pPr>
        <w:pStyle w:val="Ttulo1"/>
        <w:numPr>
          <w:ilvl w:val="0"/>
          <w:numId w:val="0"/>
        </w:numPr>
        <w:jc w:val="both"/>
      </w:pPr>
      <w:bookmarkStart w:id="0" w:name="_Toc527976049"/>
      <w:r>
        <w:t xml:space="preserve">7 </w:t>
      </w:r>
      <w:r w:rsidR="00046801">
        <w:t>Análisis</w:t>
      </w:r>
      <w:r>
        <w:t xml:space="preserve"> de Consistencia</w:t>
      </w:r>
      <w:bookmarkEnd w:id="0"/>
    </w:p>
    <w:p w14:paraId="7B895AF9"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bookmarkStart w:id="1" w:name="_Toc527976050"/>
    </w:p>
    <w:p w14:paraId="7D0A8801"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EE3BAD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2A879C2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1C38776"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3390F913"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D36F520"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505155C" w14:textId="42A66F24" w:rsidR="00AB4A26" w:rsidRPr="00046801" w:rsidRDefault="00B652F1" w:rsidP="00AB4A26">
      <w:pPr>
        <w:pStyle w:val="Ttulo2"/>
        <w:rPr>
          <w:sz w:val="24"/>
        </w:rPr>
      </w:pPr>
      <w:r w:rsidRPr="00046801">
        <w:rPr>
          <w:sz w:val="24"/>
        </w:rPr>
        <w:t>Tabla Requisitos-Párrafo</w:t>
      </w:r>
      <w:bookmarkEnd w:id="1"/>
    </w:p>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t xml:space="preserve">RNF20: </w:t>
      </w:r>
      <w:r>
        <w:t>en las versiones más baratas el uso de un framework multiplataforma proporciona una portabilidad excelente.</w:t>
      </w:r>
    </w:p>
    <w:p w14:paraId="642BB912" w14:textId="77777777" w:rsidR="00B652F1" w:rsidRDefault="00B652F1" w:rsidP="00B652F1">
      <w:pPr>
        <w:tabs>
          <w:tab w:val="left" w:pos="2025"/>
        </w:tabs>
        <w:jc w:val="both"/>
      </w:pPr>
      <w:r>
        <w:rPr>
          <w:b/>
        </w:rPr>
        <w:lastRenderedPageBreak/>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2D663DFA" w14:textId="11D2DAEB" w:rsidR="00D12459" w:rsidRDefault="00B652F1" w:rsidP="00B652F1">
      <w:pPr>
        <w:tabs>
          <w:tab w:val="left" w:pos="2025"/>
        </w:tabs>
        <w:jc w:val="both"/>
      </w:pPr>
      <w:r>
        <w:rPr>
          <w:b/>
        </w:rPr>
        <w:t>RN</w:t>
      </w:r>
      <w:r w:rsidR="00434097">
        <w:rPr>
          <w:b/>
        </w:rPr>
        <w:t>F</w:t>
      </w:r>
      <w:r>
        <w:rPr>
          <w:b/>
        </w:rPr>
        <w:t>33, RN</w:t>
      </w:r>
      <w:r w:rsidR="00434097">
        <w:rPr>
          <w:b/>
        </w:rPr>
        <w:t>F</w:t>
      </w:r>
      <w:r>
        <w:rPr>
          <w:b/>
        </w:rPr>
        <w:t>34, RN</w:t>
      </w:r>
      <w:r w:rsidR="00434097">
        <w:rPr>
          <w:b/>
        </w:rPr>
        <w:t>F</w:t>
      </w:r>
      <w:r>
        <w:rPr>
          <w:b/>
        </w:rPr>
        <w:t>35, RN</w:t>
      </w:r>
      <w:r w:rsidR="00434097">
        <w:rPr>
          <w:b/>
        </w:rPr>
        <w:t>F</w:t>
      </w:r>
      <w:r>
        <w:rPr>
          <w:b/>
        </w:rPr>
        <w:t>36, RN</w:t>
      </w:r>
      <w:r w:rsidR="00434097">
        <w:rPr>
          <w:b/>
        </w:rPr>
        <w:t>F</w:t>
      </w:r>
      <w:r>
        <w:rPr>
          <w:b/>
        </w:rPr>
        <w:t>37</w:t>
      </w:r>
      <w:r>
        <w:t xml:space="preserve">: todos son </w:t>
      </w:r>
      <w:r w:rsidR="003969EE">
        <w:t>requisitos referentes</w:t>
      </w:r>
      <w:r>
        <w:t xml:space="preserve"> a la seguridad del sistema, de los usuarios y de la forma de acceso de dichos usuarios al sistema.</w:t>
      </w:r>
    </w:p>
    <w:p w14:paraId="75EA7998" w14:textId="15CEE8D2" w:rsidR="00434097" w:rsidRDefault="00434097" w:rsidP="00B652F1">
      <w:pPr>
        <w:tabs>
          <w:tab w:val="left" w:pos="2025"/>
        </w:tabs>
        <w:jc w:val="both"/>
      </w:pPr>
      <w:r>
        <w:rPr>
          <w:b/>
        </w:rPr>
        <w:t xml:space="preserve">RNF39: </w:t>
      </w:r>
      <w:r>
        <w:t>requisito referente al soporte físico necesario para la implementación d</w:t>
      </w:r>
      <w:bookmarkStart w:id="2" w:name="_GoBack"/>
      <w:bookmarkEnd w:id="2"/>
      <w:r>
        <w:t>e nuestra base de datos.</w:t>
      </w:r>
    </w:p>
    <w:p w14:paraId="3DC67A5C" w14:textId="21FBD34E" w:rsidR="00434097" w:rsidRPr="00781303" w:rsidRDefault="00434097" w:rsidP="00B652F1">
      <w:pPr>
        <w:tabs>
          <w:tab w:val="left" w:pos="2025"/>
        </w:tabs>
        <w:jc w:val="both"/>
      </w:pPr>
      <w:r>
        <w:rPr>
          <w:b/>
        </w:rPr>
        <w:t>R</w:t>
      </w:r>
      <w:r w:rsidR="00781303">
        <w:rPr>
          <w:b/>
        </w:rPr>
        <w:t xml:space="preserve">NF40: </w:t>
      </w:r>
      <w:r w:rsidR="00781303">
        <w:t>para la solución 3, debido a la implementación de una barrera se hace necesario añadir un requisito de rendimiento.</w:t>
      </w:r>
    </w:p>
    <w:p w14:paraId="6FAA5B3A" w14:textId="2F9A90D0" w:rsidR="00D12459" w:rsidRDefault="00047653" w:rsidP="00B652F1">
      <w:pPr>
        <w:tabs>
          <w:tab w:val="left" w:pos="2025"/>
        </w:tabs>
        <w:jc w:val="both"/>
      </w:pPr>
      <w:r>
        <w:rPr>
          <w:b/>
        </w:rPr>
        <w:t>RF13, RF40, RF41, RF4</w:t>
      </w:r>
      <w:r w:rsidR="00434097">
        <w:rPr>
          <w:b/>
        </w:rPr>
        <w:t>2, RF43</w:t>
      </w:r>
      <w:r w:rsidR="00425229">
        <w:rPr>
          <w:b/>
        </w:rPr>
        <w:t xml:space="preserve">: </w:t>
      </w:r>
      <w:r w:rsidR="00D12459">
        <w:t xml:space="preserve">Se han añadido requisitos relativos al lanzamiento de ofertas especiales, las cuales pueden aplicarse durante unas fechas concretas o a unos determinados clientes por motivos especiales. Estos requisitos son gestionados por parte del coordinador, quien los </w:t>
      </w:r>
      <w:r w:rsidR="00E05547">
        <w:t>crea,</w:t>
      </w:r>
      <w:r w:rsidR="00D12459">
        <w:t xml:space="preserve"> pero es el sistema el encargado de supervisar que se apliquen correctamente a las facturas implicadas.</w:t>
      </w:r>
      <w:r w:rsidR="00425229">
        <w:t xml:space="preserve"> Estas ofertas también afectan a la hora de crear las facturas, ya que el importe de estas se verá modificado en caso de que el parte de trabajo a partir del cual se crean tenga asociado una oferta</w:t>
      </w:r>
    </w:p>
    <w:p w14:paraId="25DE9258" w14:textId="77777777" w:rsidR="00046801" w:rsidRDefault="00046801" w:rsidP="00B652F1">
      <w:pPr>
        <w:tabs>
          <w:tab w:val="left" w:pos="2025"/>
        </w:tabs>
        <w:jc w:val="both"/>
      </w:pPr>
    </w:p>
    <w:p w14:paraId="4E8E831A" w14:textId="402F8D0F" w:rsidR="00EC40A0" w:rsidRPr="00046801" w:rsidRDefault="00EC40A0" w:rsidP="00046801">
      <w:pPr>
        <w:pStyle w:val="Ttulo2"/>
        <w:rPr>
          <w:sz w:val="24"/>
        </w:rPr>
      </w:pPr>
      <w:bookmarkStart w:id="3" w:name="OLE_LINK5"/>
      <w:bookmarkStart w:id="4" w:name="OLE_LINK6"/>
      <w:r w:rsidRPr="00046801">
        <w:rPr>
          <w:sz w:val="24"/>
        </w:rPr>
        <w:t>CONSISTENCIA EN EL DIAGRAMA DE DISEÑO DE CLASES</w:t>
      </w:r>
    </w:p>
    <w:bookmarkEnd w:id="3"/>
    <w:bookmarkEnd w:id="4"/>
    <w:p w14:paraId="4DA99DF1" w14:textId="6844471E" w:rsidR="0050771F" w:rsidRDefault="00EC40A0">
      <w:r>
        <w:t xml:space="preserve">Hemos creado diversos diagramas de clases, uno para cada una de las aplicaciones que existirán y se coordinarán en nuestro sistema. Dichos diagramas nacen inspirados por las entidades del modelo de dominio, del que deducimos las clases de trabajo principales. Pensando en cómo coordinaremos las distintas aplicaciones del sistema entre sí con la base de datos, llegamos a la conclusión de que íbamos a necesitar otras clases para nuestro diagrama. </w:t>
      </w:r>
    </w:p>
    <w:p w14:paraId="1E6926BD" w14:textId="77777777" w:rsidR="00046801" w:rsidRDefault="00046801"/>
    <w:p w14:paraId="0C60425C" w14:textId="1B9E6649" w:rsidR="00B30DE3" w:rsidRPr="00046801" w:rsidRDefault="00B30DE3" w:rsidP="00046801">
      <w:pPr>
        <w:pStyle w:val="Ttulo3"/>
        <w:rPr>
          <w:sz w:val="24"/>
        </w:rPr>
      </w:pPr>
      <w:r w:rsidRPr="00046801">
        <w:rPr>
          <w:sz w:val="24"/>
        </w:rPr>
        <w:t xml:space="preserve"> CONSISTENCIA ENTRE DIAGRAMAS DE CLASE</w:t>
      </w:r>
    </w:p>
    <w:p w14:paraId="589E2F7B" w14:textId="66DA1E66" w:rsidR="00EC40A0" w:rsidRDefault="00EC40A0">
      <w:r>
        <w:t xml:space="preserve">A la hora de implementar dichos diagramas de clases, la forma más sencilla ha sido partir de un diagrama de clases general en el que se encontraban la mayoría de </w:t>
      </w:r>
      <w:proofErr w:type="gramStart"/>
      <w:r>
        <w:t>clases</w:t>
      </w:r>
      <w:proofErr w:type="gramEnd"/>
      <w:r>
        <w:t xml:space="preserve"> utilizadas en los distintos diagramas. La forma de crear dichos diagramas de clases ha sido partir del diagrama general, copiarlo en un nuevo modelo y a partir de ahí añadir las clases necesarias para dicho diagrama específico. De esta manera conseguimos actualizar las clases automáticamente en todos los diagramas cuando modificamos una clase en cualquiera de ellos, a la vez que tene</w:t>
      </w:r>
      <w:r w:rsidR="00B30DE3">
        <w:t>mos</w:t>
      </w:r>
      <w:r>
        <w:t xml:space="preserve"> los mismos valores de multiplicidad de las asociaciones entre las clases.</w:t>
      </w:r>
    </w:p>
    <w:p w14:paraId="58CD2DC2" w14:textId="77777777" w:rsidR="00046801" w:rsidRDefault="00046801"/>
    <w:p w14:paraId="14271E65" w14:textId="3C162F9F" w:rsidR="00B30DE3" w:rsidRPr="00046801" w:rsidRDefault="00B30DE3" w:rsidP="00046801">
      <w:pPr>
        <w:pStyle w:val="Ttulo3"/>
        <w:rPr>
          <w:sz w:val="24"/>
        </w:rPr>
      </w:pPr>
      <w:r w:rsidRPr="00046801">
        <w:rPr>
          <w:sz w:val="24"/>
        </w:rPr>
        <w:lastRenderedPageBreak/>
        <w:t>CONSISTENCIA ENTRE DIAGRAMAS DE CLASE Y DIAGRAMAS DE SECUENCIA</w:t>
      </w:r>
    </w:p>
    <w:p w14:paraId="22B1AA14" w14:textId="3BEBA6BC" w:rsidR="00B30DE3" w:rsidRDefault="00B30DE3">
      <w:r>
        <w:t>Para crear los distintos diagramas de secuencia tenemos que crear un nuevo diagrama d</w:t>
      </w:r>
      <w:r w:rsidR="000931E0">
        <w:t>e secuencia independi</w:t>
      </w:r>
      <w:r>
        <w:t>ente (no vinculado a ningún caso de uso). Para añadir el actor simplemente arrastramos el actor desde el paquete de actores, para añadir la clase sistema (en nuestro caso interfaz de usuario) hacemos el mismo procedimiento, pero con el paquete de clases en vez de actores. Añadiremos los mensajes entre el actor y la clase mediante las herramientas de diagramas y seleccionaremos el método correspondiente con dicho mensaje.</w:t>
      </w:r>
    </w:p>
    <w:p w14:paraId="4803DDDA" w14:textId="6F7E4DE5" w:rsidR="00D12459" w:rsidRDefault="00D12459">
      <w:r>
        <w:t xml:space="preserve">Una vez hemos creado el diagrama independiente, procedemos a vincularlo con el caso de uso correspondiente. Para ello clicamos sobre el caso de uso, seleccionamos </w:t>
      </w:r>
      <w:proofErr w:type="spellStart"/>
      <w:r>
        <w:t>add</w:t>
      </w:r>
      <w:proofErr w:type="spellEnd"/>
      <w:r>
        <w:t xml:space="preserve"> new &gt; </w:t>
      </w:r>
      <w:proofErr w:type="spellStart"/>
      <w:r>
        <w:t>diagrams</w:t>
      </w:r>
      <w:proofErr w:type="spellEnd"/>
      <w:r>
        <w:t xml:space="preserve">&gt; </w:t>
      </w:r>
      <w:proofErr w:type="spellStart"/>
      <w:r>
        <w:t>referenced</w:t>
      </w:r>
      <w:proofErr w:type="spellEnd"/>
      <w:r>
        <w:t xml:space="preserve"> </w:t>
      </w:r>
      <w:proofErr w:type="spellStart"/>
      <w:r>
        <w:t>sequence</w:t>
      </w:r>
      <w:proofErr w:type="spellEnd"/>
      <w:r>
        <w:t xml:space="preserve"> </w:t>
      </w:r>
      <w:proofErr w:type="spellStart"/>
      <w:r>
        <w:t>diagram</w:t>
      </w:r>
      <w:proofErr w:type="spellEnd"/>
      <w:r>
        <w:t xml:space="preserve"> y seleccionamos el diagrama de uso que le corresponde.</w:t>
      </w:r>
    </w:p>
    <w:p w14:paraId="036601E5" w14:textId="7B725E06" w:rsidR="00B30DE3" w:rsidRPr="00046801" w:rsidRDefault="00B30DE3" w:rsidP="00046801">
      <w:pPr>
        <w:pStyle w:val="Ttulo3"/>
        <w:rPr>
          <w:sz w:val="24"/>
        </w:rPr>
      </w:pPr>
      <w:r w:rsidRPr="00046801">
        <w:rPr>
          <w:sz w:val="24"/>
        </w:rPr>
        <w:t>CONSISTENCIA ENTRE DIAGRAMAS DE CLASE Y DIAGRAMAS DE COLABORACIÓN</w:t>
      </w:r>
    </w:p>
    <w:p w14:paraId="6845E004" w14:textId="14F0E44E" w:rsidR="00B30DE3" w:rsidRPr="000931E0" w:rsidRDefault="000931E0">
      <w:r>
        <w:t xml:space="preserve">Para crear los distintos diagramas de colaboración, al igual que los diagramas de secuencia, tenemos que crear un nuevo diagrama de colaboración independiente. Para añadir las clases simplemente tendremos que arrastrar dichas clases desde su paquete correspondiente al modelo sobre el que estemos trabajando y las relaciones entre las clases las añadiremos mediante las herramientas de diagramas. A la hora de insertar los métodos tendremos que usar las herramientas </w:t>
      </w:r>
      <w:r>
        <w:rPr>
          <w:i/>
        </w:rPr>
        <w:t xml:space="preserve">link </w:t>
      </w:r>
      <w:proofErr w:type="spellStart"/>
      <w:r>
        <w:rPr>
          <w:i/>
        </w:rPr>
        <w:t>message</w:t>
      </w:r>
      <w:proofErr w:type="spellEnd"/>
      <w:r>
        <w:t xml:space="preserve"> o </w:t>
      </w:r>
      <w:r>
        <w:rPr>
          <w:i/>
        </w:rPr>
        <w:t xml:space="preserve">reverse link </w:t>
      </w:r>
      <w:proofErr w:type="spellStart"/>
      <w:r>
        <w:rPr>
          <w:i/>
        </w:rPr>
        <w:t>message</w:t>
      </w:r>
      <w:proofErr w:type="spellEnd"/>
      <w:r>
        <w:t xml:space="preserve">. Para elegir el método que queremos usar, hacemos </w:t>
      </w:r>
      <w:proofErr w:type="spellStart"/>
      <w:r>
        <w:t>click</w:t>
      </w:r>
      <w:proofErr w:type="spellEnd"/>
      <w:r>
        <w:t xml:space="preserve"> sobre el mensaje y seleccionaremos el método correspondiente de la clase con la que es enlazada. De esta manera tendremos una correspondencia plena entre los diagramas de clases y los diagramas de colaboración.</w:t>
      </w:r>
    </w:p>
    <w:p w14:paraId="408F24E0" w14:textId="005FEFDF" w:rsidR="00B30DE3" w:rsidRDefault="00B30DE3"/>
    <w:sectPr w:rsidR="00B30DE3" w:rsidSect="00693DD9">
      <w:footerReference w:type="default" r:id="rId7"/>
      <w:headerReference w:type="first" r:id="rId8"/>
      <w:pgSz w:w="11906" w:h="16838"/>
      <w:pgMar w:top="720" w:right="720" w:bottom="720" w:left="72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BAE0A" w14:textId="77777777" w:rsidR="004522FF" w:rsidRDefault="004522FF">
      <w:pPr>
        <w:spacing w:after="0" w:line="240" w:lineRule="auto"/>
      </w:pPr>
      <w:r>
        <w:separator/>
      </w:r>
    </w:p>
  </w:endnote>
  <w:endnote w:type="continuationSeparator" w:id="0">
    <w:p w14:paraId="0C5D0C11" w14:textId="77777777" w:rsidR="004522FF" w:rsidRDefault="00452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001D782D" w:rsidR="00112FD3" w:rsidRPr="00693DD9" w:rsidRDefault="00B652F1" w:rsidP="00693DD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Página</w:t>
    </w:r>
    <w:r>
      <w:rPr>
        <w:color w:val="8496B0" w:themeColor="text2" w:themeTint="99"/>
        <w:sz w:val="24"/>
        <w:szCs w:val="24"/>
      </w:rPr>
      <w:t xml:space="preserve"> </w:t>
    </w:r>
    <w:r w:rsidR="00693DD9">
      <w:rPr>
        <w:color w:val="323E4F" w:themeColor="text2" w:themeShade="BF"/>
        <w:sz w:val="24"/>
        <w:szCs w:val="24"/>
      </w:rPr>
      <w:t>3</w:t>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4522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ECF27" w14:textId="77777777" w:rsidR="004522FF" w:rsidRDefault="004522FF">
      <w:pPr>
        <w:spacing w:after="0" w:line="240" w:lineRule="auto"/>
      </w:pPr>
      <w:r>
        <w:separator/>
      </w:r>
    </w:p>
  </w:footnote>
  <w:footnote w:type="continuationSeparator" w:id="0">
    <w:p w14:paraId="5827E095" w14:textId="77777777" w:rsidR="004522FF" w:rsidRDefault="00452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Encabezado"/>
    </w:pPr>
    <w:r>
      <w:t xml:space="preserve">JUAN CASADO BALLESTEROS </w:t>
    </w:r>
  </w:p>
  <w:p w14:paraId="44486561" w14:textId="70E8E824" w:rsidR="00AB4A26" w:rsidRDefault="00AB4A26">
    <w:pPr>
      <w:pStyle w:val="Encabezado"/>
    </w:pPr>
    <w:r>
      <w:t>MIGUEL ÁNGEL LOSADA FERNÁNDEZ</w:t>
    </w:r>
  </w:p>
  <w:p w14:paraId="321EACC2" w14:textId="05A8C920" w:rsidR="00AB4A26" w:rsidRDefault="00AB4A26">
    <w:pPr>
      <w:pStyle w:val="Encabezado"/>
    </w:pPr>
    <w:r>
      <w:t>LAURA PÉREZ MEDEIRO</w:t>
    </w:r>
  </w:p>
  <w:p w14:paraId="37389602" w14:textId="60400F32" w:rsidR="00AB4A26" w:rsidRDefault="00AB4A26">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561CEFD2"/>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004FCA"/>
    <w:rsid w:val="00046801"/>
    <w:rsid w:val="00047653"/>
    <w:rsid w:val="0007323A"/>
    <w:rsid w:val="000931E0"/>
    <w:rsid w:val="002D35B1"/>
    <w:rsid w:val="003662B6"/>
    <w:rsid w:val="003969EE"/>
    <w:rsid w:val="00425229"/>
    <w:rsid w:val="00434097"/>
    <w:rsid w:val="004522FF"/>
    <w:rsid w:val="005732B1"/>
    <w:rsid w:val="00693DD9"/>
    <w:rsid w:val="00781303"/>
    <w:rsid w:val="007E76A2"/>
    <w:rsid w:val="0090072A"/>
    <w:rsid w:val="00A5135D"/>
    <w:rsid w:val="00AB4A26"/>
    <w:rsid w:val="00B30DE3"/>
    <w:rsid w:val="00B652F1"/>
    <w:rsid w:val="00C41F00"/>
    <w:rsid w:val="00D058AA"/>
    <w:rsid w:val="00D07700"/>
    <w:rsid w:val="00D12459"/>
    <w:rsid w:val="00E05547"/>
    <w:rsid w:val="00EC40A0"/>
    <w:rsid w:val="00EF20FE"/>
    <w:rsid w:val="00F32511"/>
    <w:rsid w:val="00F75D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F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652F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652F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52F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52F1"/>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Piedepgina">
    <w:name w:val="footer"/>
    <w:basedOn w:val="Normal"/>
    <w:link w:val="PiedepginaCar"/>
    <w:uiPriority w:val="99"/>
    <w:unhideWhenUsed/>
    <w:rsid w:val="00B65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2F1"/>
    <w:rPr>
      <w:rFonts w:eastAsiaTheme="minorEastAsia"/>
      <w:sz w:val="21"/>
      <w:szCs w:val="21"/>
    </w:rPr>
  </w:style>
  <w:style w:type="paragraph" w:styleId="Textodeglobo">
    <w:name w:val="Balloon Text"/>
    <w:basedOn w:val="Normal"/>
    <w:link w:val="TextodegloboCar"/>
    <w:uiPriority w:val="99"/>
    <w:semiHidden/>
    <w:unhideWhenUsed/>
    <w:rsid w:val="00B65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2F1"/>
    <w:rPr>
      <w:rFonts w:ascii="Segoe UI" w:eastAsiaTheme="minorEastAsia" w:hAnsi="Segoe UI" w:cs="Segoe UI"/>
      <w:sz w:val="18"/>
      <w:szCs w:val="18"/>
    </w:rPr>
  </w:style>
  <w:style w:type="paragraph" w:styleId="Encabezado">
    <w:name w:val="header"/>
    <w:basedOn w:val="Normal"/>
    <w:link w:val="EncabezadoCar"/>
    <w:uiPriority w:val="99"/>
    <w:unhideWhenUsed/>
    <w:rsid w:val="00AB4A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A26"/>
    <w:rPr>
      <w:rFonts w:eastAsiaTheme="minorEastAsia"/>
      <w:sz w:val="21"/>
      <w:szCs w:val="21"/>
    </w:rPr>
  </w:style>
  <w:style w:type="paragraph" w:styleId="Prrafodelista">
    <w:name w:val="List Paragraph"/>
    <w:basedOn w:val="Normal"/>
    <w:uiPriority w:val="34"/>
    <w:qFormat/>
    <w:rsid w:val="00046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1359</Words>
  <Characters>7477</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Pérez Medeiro Laura</cp:lastModifiedBy>
  <cp:revision>14</cp:revision>
  <cp:lastPrinted>2018-11-27T18:32:00Z</cp:lastPrinted>
  <dcterms:created xsi:type="dcterms:W3CDTF">2018-10-22T15:06:00Z</dcterms:created>
  <dcterms:modified xsi:type="dcterms:W3CDTF">2018-12-23T11:02:00Z</dcterms:modified>
</cp:coreProperties>
</file>