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D2" w:rsidRDefault="00F20AD2" w:rsidP="008E0E40">
      <w:pPr>
        <w:pStyle w:val="Heading1"/>
        <w:rPr>
          <w:rFonts w:cs="Times New Roman"/>
        </w:rPr>
      </w:pPr>
      <w:r>
        <w:rPr>
          <w:noProof/>
          <w:lang w:eastAsia="es-ES"/>
        </w:rPr>
        <w:pict>
          <v:group id="Group 5" o:spid="_x0000_s1026" style="position:absolute;left:0;text-align:left;margin-left:-1.8pt;margin-top:7.15pt;width:427.5pt;height:74.25pt;z-index:251658240" coordorigin="1320,2250" coordsize="8550,1215">
            <v:rect id="Rectangle 2" o:spid="_x0000_s1027" style="position:absolute;left:1320;top:2250;width:8550;height:1215;visibility:visible" strokecolor="#727ca3">
              <v:textbox>
                <w:txbxContent>
                  <w:p w:rsidR="00F20AD2" w:rsidRDefault="00F20AD2" w:rsidP="00DB43D6">
                    <w:pPr>
                      <w:pStyle w:val="Heading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2 (teoría)</w:t>
                    </w:r>
                  </w:p>
                  <w:p w:rsidR="00F20AD2" w:rsidRPr="00DB43D6" w:rsidRDefault="00F20AD2" w:rsidP="00DB43D6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>Nombre y apellidos:</w:t>
                    </w:r>
                  </w:p>
                  <w:p w:rsidR="00F20AD2" w:rsidRPr="00DB43D6" w:rsidRDefault="00F20AD2" w:rsidP="00DB43D6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 xml:space="preserve">Titulación: </w:t>
                    </w:r>
                  </w:p>
                  <w:p w:rsidR="00F20AD2" w:rsidRPr="00905CC5" w:rsidRDefault="00F20AD2" w:rsidP="00905CC5"/>
                  <w:p w:rsidR="00F20AD2" w:rsidRDefault="00F20AD2"/>
                </w:txbxContent>
              </v:textbox>
            </v:rect>
            <v:rect id="Rectangle 3" o:spid="_x0000_s1028" style="position:absolute;left:1320;top:2250;width:300;height:1215;visibility:visible" fillcolor="#727ca3" strokecolor="#727ca3"/>
          </v:group>
        </w:pict>
      </w:r>
    </w:p>
    <w:p w:rsidR="00F20AD2" w:rsidRPr="00BC4CEE" w:rsidRDefault="00F20AD2" w:rsidP="00BC4CEE"/>
    <w:p w:rsidR="00F20AD2" w:rsidRPr="00A1354F" w:rsidRDefault="00F20AD2" w:rsidP="00A1354F">
      <w:pPr>
        <w:rPr>
          <w:sz w:val="18"/>
          <w:szCs w:val="18"/>
        </w:rPr>
      </w:pPr>
    </w:p>
    <w:p w:rsidR="00F20AD2" w:rsidRDefault="00F20AD2" w:rsidP="00A1354F">
      <w:pPr>
        <w:pStyle w:val="Heading2"/>
        <w:rPr>
          <w:rFonts w:cs="Times New Roman"/>
        </w:rPr>
      </w:pPr>
    </w:p>
    <w:p w:rsidR="00F20AD2" w:rsidRPr="00A1354F" w:rsidRDefault="00F20AD2" w:rsidP="00A1354F">
      <w:pPr>
        <w:pStyle w:val="Heading2"/>
        <w:rPr>
          <w:rFonts w:cs="Times New Roman"/>
        </w:rPr>
      </w:pPr>
      <w:r>
        <w:t>Preguntas cortas</w:t>
      </w:r>
    </w:p>
    <w:p w:rsidR="00F20AD2" w:rsidRDefault="00F20AD2" w:rsidP="00A1354F">
      <w:r>
        <w:t>Defina los siguientes conceptos:</w:t>
      </w:r>
    </w:p>
    <w:p w:rsidR="00F20AD2" w:rsidRDefault="00F20AD2" w:rsidP="00886C06">
      <w:pPr>
        <w:pStyle w:val="ListParagraph"/>
        <w:numPr>
          <w:ilvl w:val="0"/>
          <w:numId w:val="16"/>
        </w:numPr>
      </w:pPr>
      <w:r w:rsidRPr="00886C06">
        <w:t>En relación al diseño</w:t>
      </w:r>
      <w:r>
        <w:t>, define patrón y da un ejemplo(1.75ptos.)</w:t>
      </w:r>
    </w:p>
    <w:p w:rsidR="00F20AD2" w:rsidRDefault="00F20AD2" w:rsidP="002B4F82">
      <w:pPr>
        <w:pStyle w:val="ListParagraph"/>
        <w:ind w:left="510"/>
      </w:pPr>
      <w:r>
        <w:rPr>
          <w:noProof/>
          <w:lang w:eastAsia="es-ES"/>
        </w:rPr>
        <w:pict>
          <v:rect id="Rectangle 7" o:spid="_x0000_s1029" style="position:absolute;left:0;text-align:left;margin-left:-1.1pt;margin-top:5.75pt;width:427.5pt;height:194.75pt;z-index:251659264;visibility:visible" strokecolor="#727ca3"/>
        </w:pict>
      </w: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2B4F82">
      <w:pPr>
        <w:pStyle w:val="ListParagraph"/>
        <w:ind w:left="510"/>
      </w:pPr>
    </w:p>
    <w:p w:rsidR="00F20AD2" w:rsidRDefault="00F20AD2" w:rsidP="00F57762">
      <w:pPr>
        <w:pStyle w:val="ListParagraph"/>
        <w:ind w:left="0"/>
      </w:pPr>
    </w:p>
    <w:p w:rsidR="00F20AD2" w:rsidRDefault="00F20AD2" w:rsidP="00886C06">
      <w:pPr>
        <w:pStyle w:val="ListParagraph"/>
        <w:numPr>
          <w:ilvl w:val="0"/>
          <w:numId w:val="16"/>
        </w:numPr>
      </w:pPr>
      <w:r w:rsidRPr="00886C06">
        <w:rPr>
          <w:lang w:val="es-ES_tradnl"/>
        </w:rPr>
        <w:t xml:space="preserve">En relación a la orientación a objetos, define brevemente </w:t>
      </w:r>
      <w:r>
        <w:rPr>
          <w:lang w:val="es-ES_tradnl"/>
        </w:rPr>
        <w:t>l</w:t>
      </w:r>
      <w:r w:rsidRPr="00886C06">
        <w:rPr>
          <w:lang w:val="es-ES_tradnl"/>
        </w:rPr>
        <w:t>a propiedad d</w:t>
      </w:r>
      <w:r>
        <w:rPr>
          <w:lang w:val="es-ES_tradnl"/>
        </w:rPr>
        <w:t xml:space="preserve">e encapsulación y da un ejemplo </w:t>
      </w:r>
      <w:r>
        <w:t>(1.75 ptos.)</w:t>
      </w:r>
    </w:p>
    <w:p w:rsidR="00F20AD2" w:rsidRDefault="00F20AD2" w:rsidP="002B4F82">
      <w:pPr>
        <w:ind w:left="60"/>
      </w:pPr>
      <w:r>
        <w:rPr>
          <w:noProof/>
          <w:lang w:eastAsia="es-ES"/>
        </w:rPr>
        <w:pict>
          <v:rect id="Rectangle 8" o:spid="_x0000_s1030" style="position:absolute;left:0;text-align:left;margin-left:-1.1pt;margin-top:8.25pt;width:426.8pt;height:223.3pt;z-index:251660288;visibility:visible" strokecolor="#727ca3"/>
        </w:pict>
      </w: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4B7AAE">
      <w:pPr>
        <w:pStyle w:val="ListParagraph"/>
        <w:ind w:left="510"/>
      </w:pPr>
    </w:p>
    <w:p w:rsidR="00F20AD2" w:rsidRDefault="00F20AD2" w:rsidP="00886C06">
      <w:pPr>
        <w:pStyle w:val="ListParagraph"/>
        <w:numPr>
          <w:ilvl w:val="0"/>
          <w:numId w:val="16"/>
        </w:numPr>
      </w:pPr>
      <w:r w:rsidRPr="00886C06">
        <w:t>En relación a las pruebas del software, describe brevemente las pruebas de integracion y pruebas</w:t>
      </w:r>
      <w:r>
        <w:t xml:space="preserve"> del sistema</w:t>
      </w:r>
      <w:r w:rsidRPr="00886C06">
        <w:t xml:space="preserve"> proporciona dos ejem</w:t>
      </w:r>
      <w:r>
        <w:t>plos de técnicas de integración (1.75 ptos.)</w:t>
      </w:r>
    </w:p>
    <w:p w:rsidR="00F20AD2" w:rsidRDefault="00F20AD2" w:rsidP="004B7AAE">
      <w:pPr>
        <w:ind w:left="60"/>
      </w:pPr>
      <w:r>
        <w:rPr>
          <w:noProof/>
          <w:lang w:eastAsia="es-ES"/>
        </w:rPr>
        <w:pict>
          <v:rect id="Rectangle 10" o:spid="_x0000_s1031" style="position:absolute;left:0;text-align:left;margin-left:-1.8pt;margin-top:8.25pt;width:427.5pt;height:276.4pt;z-index:251661312;visibility:visible" strokecolor="#727ca3"/>
        </w:pict>
      </w:r>
    </w:p>
    <w:p w:rsidR="00F20AD2" w:rsidRDefault="00F20AD2" w:rsidP="004B7AAE">
      <w:pPr>
        <w:ind w:left="60"/>
      </w:pPr>
    </w:p>
    <w:p w:rsidR="00F20AD2" w:rsidRDefault="00F20AD2" w:rsidP="004B7AAE">
      <w:pPr>
        <w:ind w:left="60"/>
      </w:pPr>
    </w:p>
    <w:p w:rsidR="00F20AD2" w:rsidRDefault="00F20AD2" w:rsidP="004B7AAE">
      <w:pPr>
        <w:ind w:left="60"/>
      </w:pPr>
    </w:p>
    <w:p w:rsidR="00F20AD2" w:rsidRDefault="00F20AD2" w:rsidP="004B7AAE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2B4F82">
      <w:pPr>
        <w:ind w:left="60"/>
      </w:pPr>
    </w:p>
    <w:p w:rsidR="00F20AD2" w:rsidRDefault="00F20AD2" w:rsidP="005F76D9">
      <w:pPr>
        <w:pStyle w:val="ListParagraph"/>
        <w:ind w:left="510"/>
      </w:pPr>
    </w:p>
    <w:p w:rsidR="00F20AD2" w:rsidRDefault="00F20AD2" w:rsidP="00886C06">
      <w:pPr>
        <w:pStyle w:val="ListParagraph"/>
        <w:numPr>
          <w:ilvl w:val="0"/>
          <w:numId w:val="16"/>
        </w:numPr>
      </w:pPr>
      <w:r w:rsidRPr="00886C06">
        <w:t>En relación al mantenimiento, define brevemente ing</w:t>
      </w:r>
      <w:r>
        <w:t>eniería inversa y da un ejemplo (1.75 ptos.)</w:t>
      </w:r>
    </w:p>
    <w:p w:rsidR="00F20AD2" w:rsidRDefault="00F20AD2" w:rsidP="005F76D9">
      <w:pPr>
        <w:ind w:left="60"/>
      </w:pPr>
      <w:r>
        <w:rPr>
          <w:noProof/>
          <w:lang w:eastAsia="es-ES"/>
        </w:rPr>
        <w:pict>
          <v:rect id="Rectangle 13" o:spid="_x0000_s1032" style="position:absolute;left:0;text-align:left;margin-left:-1.8pt;margin-top:8.25pt;width:427.5pt;height:301.05pt;z-index:251662336;visibility:visible" strokecolor="#727ca3"/>
        </w:pict>
      </w: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 w:rsidP="005F76D9">
      <w:pPr>
        <w:ind w:left="60"/>
      </w:pPr>
    </w:p>
    <w:p w:rsidR="00F20AD2" w:rsidRDefault="00F20AD2">
      <w:pPr>
        <w:spacing w:before="0"/>
        <w:jc w:val="left"/>
      </w:pPr>
      <w:r>
        <w:br w:type="page"/>
      </w:r>
    </w:p>
    <w:p w:rsidR="00F20AD2" w:rsidRDefault="00F20AD2" w:rsidP="002B4F82">
      <w:pPr>
        <w:ind w:left="60"/>
      </w:pPr>
    </w:p>
    <w:p w:rsidR="00F20AD2" w:rsidRDefault="00F20AD2" w:rsidP="00DB43D6">
      <w:pPr>
        <w:pStyle w:val="Heading2"/>
      </w:pPr>
      <w:r>
        <w:t>Ejercicio2</w:t>
      </w:r>
    </w:p>
    <w:p w:rsidR="00F20AD2" w:rsidRDefault="00F20AD2" w:rsidP="00F0315C">
      <w:r>
        <w:t>Para el siguiente método en Java: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public void bubbleSort2( int a[]){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int i, j,t=0;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int n=a.length;</w:t>
      </w:r>
    </w:p>
    <w:p w:rsidR="00F20AD2" w:rsidRPr="00F57762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da-DK"/>
        </w:rPr>
      </w:pPr>
      <w:r w:rsidRPr="00F57762">
        <w:rPr>
          <w:rFonts w:ascii="Courier New" w:hAnsi="Courier New" w:cs="Courier New"/>
          <w:sz w:val="20"/>
          <w:szCs w:val="20"/>
          <w:lang w:val="da-DK"/>
        </w:rPr>
        <w:t>for(i = 0; i &lt; n; i++){</w:t>
      </w:r>
    </w:p>
    <w:p w:rsidR="00F20AD2" w:rsidRPr="00F57762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da-DK"/>
        </w:rPr>
      </w:pPr>
      <w:r w:rsidRPr="00F57762">
        <w:rPr>
          <w:rFonts w:ascii="Courier New" w:hAnsi="Courier New" w:cs="Courier New"/>
          <w:sz w:val="20"/>
          <w:szCs w:val="20"/>
          <w:lang w:val="da-DK"/>
        </w:rPr>
        <w:t>for(j = 1; j &lt; (n-i); j++){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if(a[j-1] &gt; a[j]){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 xml:space="preserve">          t = a[j-1];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a[j-1]=a[j];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>a[j]=t;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 xml:space="preserve">      }</w:t>
      </w:r>
    </w:p>
    <w:p w:rsidR="00F20AD2" w:rsidRPr="00093ED7" w:rsidRDefault="00F20AD2" w:rsidP="00093ED7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bookmarkStart w:id="0" w:name="_GoBack"/>
      <w:bookmarkEnd w:id="0"/>
      <w:r w:rsidRPr="00093ED7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F20AD2" w:rsidRDefault="00F20AD2" w:rsidP="00093ED7">
      <w:pPr>
        <w:spacing w:before="0" w:after="0"/>
        <w:rPr>
          <w:rFonts w:ascii="Courier New" w:hAnsi="Courier New" w:cs="Courier New"/>
          <w:lang w:val="en-GB"/>
        </w:rPr>
      </w:pPr>
      <w:r w:rsidRPr="00093ED7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:rsidR="00F20AD2" w:rsidRDefault="00F20AD2" w:rsidP="00F87EFB">
      <w:pPr>
        <w:spacing w:before="0" w:after="0"/>
        <w:rPr>
          <w:rFonts w:ascii="Courier New" w:hAnsi="Courier New" w:cs="Courier New"/>
          <w:lang w:val="en-GB"/>
        </w:rPr>
      </w:pPr>
    </w:p>
    <w:p w:rsidR="00F20AD2" w:rsidRDefault="00F20AD2" w:rsidP="00F0315C">
      <w:r>
        <w:t>Calcula:</w:t>
      </w:r>
    </w:p>
    <w:p w:rsidR="00F20AD2" w:rsidRPr="00EF2596" w:rsidRDefault="00F20AD2" w:rsidP="00EF2596">
      <w:pPr>
        <w:pStyle w:val="ListParagraph"/>
        <w:numPr>
          <w:ilvl w:val="0"/>
          <w:numId w:val="19"/>
        </w:numPr>
        <w:rPr>
          <w:color w:val="000000"/>
        </w:rPr>
      </w:pPr>
      <w:r w:rsidRPr="00EF2596">
        <w:rPr>
          <w:color w:val="000000"/>
        </w:rPr>
        <w:t xml:space="preserve">el grafo de flujo asociado al programa </w:t>
      </w:r>
      <w:r w:rsidRPr="00EF2596">
        <w:t>(1</w:t>
      </w:r>
      <w:r>
        <w:t>pto</w:t>
      </w:r>
      <w:r w:rsidRPr="00EF2596">
        <w:t>)</w:t>
      </w:r>
    </w:p>
    <w:p w:rsidR="00F20AD2" w:rsidRPr="00EF2596" w:rsidRDefault="00F20AD2" w:rsidP="00EF2596">
      <w:pPr>
        <w:pStyle w:val="ListParagraph"/>
        <w:numPr>
          <w:ilvl w:val="0"/>
          <w:numId w:val="19"/>
        </w:numPr>
        <w:rPr>
          <w:b/>
          <w:bCs/>
          <w:color w:val="000000"/>
        </w:rPr>
      </w:pPr>
      <w:r w:rsidRPr="00EF2596">
        <w:rPr>
          <w:color w:val="000000"/>
        </w:rPr>
        <w:t>la complejidad ciclomática</w:t>
      </w:r>
      <w:r w:rsidRPr="00EF2596">
        <w:t>(1</w:t>
      </w:r>
      <w:r>
        <w:t>pto</w:t>
      </w:r>
      <w:r w:rsidRPr="00EF2596">
        <w:t>)</w:t>
      </w:r>
    </w:p>
    <w:p w:rsidR="00F20AD2" w:rsidRPr="00EF2596" w:rsidRDefault="00F20AD2" w:rsidP="00EF2596">
      <w:pPr>
        <w:pStyle w:val="ListParagraph"/>
        <w:numPr>
          <w:ilvl w:val="0"/>
          <w:numId w:val="19"/>
        </w:numPr>
      </w:pPr>
      <w:r>
        <w:rPr>
          <w:color w:val="000000"/>
        </w:rPr>
        <w:t>y determinar</w:t>
      </w:r>
      <w:r w:rsidRPr="00EF2596">
        <w:rPr>
          <w:color w:val="000000"/>
        </w:rPr>
        <w:t xml:space="preserve"> los caminos independientes</w:t>
      </w:r>
      <w:r w:rsidRPr="00EF2596">
        <w:t xml:space="preserve"> (1</w:t>
      </w:r>
      <w:r>
        <w:t>pto</w:t>
      </w:r>
      <w:r w:rsidRPr="00EF2596">
        <w:t>)</w:t>
      </w:r>
    </w:p>
    <w:sectPr w:rsidR="00F20AD2" w:rsidRPr="00EF2596" w:rsidSect="00245F2F"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AD2" w:rsidRDefault="00F20AD2" w:rsidP="00245F2F">
      <w:pPr>
        <w:spacing w:before="0" w:after="0" w:line="240" w:lineRule="auto"/>
      </w:pPr>
      <w:r>
        <w:separator/>
      </w:r>
    </w:p>
  </w:endnote>
  <w:endnote w:type="continuationSeparator" w:id="1">
    <w:p w:rsidR="00F20AD2" w:rsidRDefault="00F20AD2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D2" w:rsidRPr="00245F2F" w:rsidRDefault="00F20AD2" w:rsidP="00445669">
    <w:pPr>
      <w:tabs>
        <w:tab w:val="right" w:pos="8504"/>
      </w:tabs>
      <w:rPr>
        <w:sz w:val="20"/>
        <w:szCs w:val="20"/>
      </w:rPr>
    </w:pPr>
    <w:r>
      <w:rPr>
        <w:noProof/>
        <w:sz w:val="20"/>
        <w:szCs w:val="20"/>
        <w:lang w:eastAsia="es-ES"/>
      </w:rPr>
      <w:t xml:space="preserve">Ingeniería del Software. </w:t>
    </w:r>
    <w:r w:rsidRPr="00245F2F">
      <w:rPr>
        <w:noProof/>
        <w:sz w:val="20"/>
        <w:szCs w:val="20"/>
        <w:lang w:eastAsia="es-ES"/>
      </w:rPr>
      <w:t>Universidad de Alcalá</w:t>
    </w:r>
    <w:r w:rsidRPr="00245F2F">
      <w:rPr>
        <w:sz w:val="20"/>
        <w:szCs w:val="20"/>
      </w:rPr>
      <w:tab/>
    </w:r>
    <w:r w:rsidRPr="00245F2F">
      <w:rPr>
        <w:sz w:val="20"/>
        <w:szCs w:val="20"/>
      </w:rPr>
      <w:fldChar w:fldCharType="begin"/>
    </w:r>
    <w:r w:rsidRPr="00245F2F">
      <w:rPr>
        <w:sz w:val="20"/>
        <w:szCs w:val="20"/>
      </w:rPr>
      <w:instrText xml:space="preserve"> PAGE   \* MERGEFORMAT </w:instrText>
    </w:r>
    <w:r w:rsidRPr="00245F2F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245F2F">
      <w:rPr>
        <w:sz w:val="20"/>
        <w:szCs w:val="20"/>
      </w:rPr>
      <w:fldChar w:fldCharType="end"/>
    </w:r>
    <w:r>
      <w:rPr>
        <w:sz w:val="20"/>
        <w:szCs w:val="20"/>
      </w:rPr>
      <w:t>/3</w:t>
    </w:r>
  </w:p>
  <w:p w:rsidR="00F20AD2" w:rsidRDefault="00F20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AD2" w:rsidRDefault="00F20AD2" w:rsidP="00245F2F">
      <w:pPr>
        <w:spacing w:before="0" w:after="0" w:line="240" w:lineRule="auto"/>
      </w:pPr>
      <w:r>
        <w:separator/>
      </w:r>
    </w:p>
  </w:footnote>
  <w:footnote w:type="continuationSeparator" w:id="1">
    <w:p w:rsidR="00F20AD2" w:rsidRDefault="00F20AD2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66E7D"/>
    <w:rsid w:val="00071268"/>
    <w:rsid w:val="00071A0D"/>
    <w:rsid w:val="00074952"/>
    <w:rsid w:val="00075B90"/>
    <w:rsid w:val="00093ED7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55A0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39FF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32F4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2AE8"/>
    <w:rsid w:val="00743935"/>
    <w:rsid w:val="00745123"/>
    <w:rsid w:val="007509CE"/>
    <w:rsid w:val="00756219"/>
    <w:rsid w:val="00763433"/>
    <w:rsid w:val="0076386D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C6F1C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5456C"/>
    <w:rsid w:val="00860156"/>
    <w:rsid w:val="00860E51"/>
    <w:rsid w:val="00862D37"/>
    <w:rsid w:val="008832A1"/>
    <w:rsid w:val="008846B5"/>
    <w:rsid w:val="00886C06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B465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442FD"/>
    <w:rsid w:val="00C526BA"/>
    <w:rsid w:val="00C60D49"/>
    <w:rsid w:val="00C67B30"/>
    <w:rsid w:val="00C708CA"/>
    <w:rsid w:val="00C80156"/>
    <w:rsid w:val="00C95EF9"/>
    <w:rsid w:val="00C9693E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3D"/>
    <w:rsid w:val="00E67F8F"/>
    <w:rsid w:val="00E76EC2"/>
    <w:rsid w:val="00EA1AF7"/>
    <w:rsid w:val="00EB5B0D"/>
    <w:rsid w:val="00EC04B4"/>
    <w:rsid w:val="00ED49E7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AD2"/>
    <w:rsid w:val="00F20DBC"/>
    <w:rsid w:val="00F31E6D"/>
    <w:rsid w:val="00F34298"/>
    <w:rsid w:val="00F34FC8"/>
    <w:rsid w:val="00F4258C"/>
    <w:rsid w:val="00F50FE5"/>
    <w:rsid w:val="00F57762"/>
    <w:rsid w:val="00F72D8C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 w:after="200" w:line="276" w:lineRule="auto"/>
      <w:jc w:val="both"/>
    </w:pPr>
    <w:rPr>
      <w:rFonts w:cs="Gill Sans MT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E40"/>
    <w:pPr>
      <w:keepNext/>
      <w:keepLines/>
      <w:spacing w:before="480" w:after="0"/>
      <w:outlineLvl w:val="0"/>
    </w:pPr>
    <w:rPr>
      <w:rFonts w:ascii="Bookman Old Style" w:eastAsia="Times New Roman" w:hAnsi="Bookman Old Style" w:cs="Bookman Old Style"/>
      <w:b/>
      <w:bCs/>
      <w:color w:val="525A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5F2F"/>
    <w:pPr>
      <w:keepNext/>
      <w:keepLines/>
      <w:pBdr>
        <w:bottom w:val="dashSmallGap" w:sz="4" w:space="1" w:color="727CA3"/>
      </w:pBdr>
      <w:spacing w:before="200" w:after="100"/>
      <w:outlineLvl w:val="1"/>
    </w:pPr>
    <w:rPr>
      <w:rFonts w:ascii="Bookman Old Style" w:eastAsia="Times New Roman" w:hAnsi="Bookman Old Style" w:cs="Bookman Old Style"/>
      <w:b/>
      <w:bCs/>
      <w:color w:val="727CA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128D"/>
    <w:pPr>
      <w:keepNext/>
      <w:keepLines/>
      <w:spacing w:before="200" w:after="0"/>
      <w:outlineLvl w:val="2"/>
    </w:pPr>
    <w:rPr>
      <w:rFonts w:ascii="Bookman Old Style" w:eastAsia="Times New Roman" w:hAnsi="Bookman Old Style" w:cs="Bookman Old Style"/>
      <w:b/>
      <w:bCs/>
      <w:color w:val="727CA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128D"/>
    <w:pPr>
      <w:keepNext/>
      <w:keepLines/>
      <w:spacing w:before="200" w:after="0"/>
      <w:outlineLvl w:val="3"/>
    </w:pPr>
    <w:rPr>
      <w:rFonts w:ascii="Bookman Old Style" w:eastAsia="Times New Roman" w:hAnsi="Bookman Old Style" w:cs="Bookman Old Style"/>
      <w:b/>
      <w:bCs/>
      <w:i/>
      <w:iCs/>
      <w:color w:val="727CA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0E40"/>
    <w:rPr>
      <w:rFonts w:ascii="Bookman Old Style" w:hAnsi="Bookman Old Style" w:cs="Bookman Old Style"/>
      <w:b/>
      <w:bCs/>
      <w:color w:val="525A7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45F2F"/>
    <w:rPr>
      <w:rFonts w:ascii="Bookman Old Style" w:hAnsi="Bookman Old Style" w:cs="Bookman Old Style"/>
      <w:b/>
      <w:bCs/>
      <w:color w:val="727CA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128D"/>
    <w:rPr>
      <w:rFonts w:ascii="Bookman Old Style" w:hAnsi="Bookman Old Style" w:cs="Bookman Old Style"/>
      <w:b/>
      <w:bCs/>
      <w:color w:val="727CA3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7128D"/>
    <w:rPr>
      <w:rFonts w:ascii="Bookman Old Style" w:hAnsi="Bookman Old Style" w:cs="Bookman Old Style"/>
      <w:b/>
      <w:bCs/>
      <w:i/>
      <w:iCs/>
      <w:color w:val="727CA3"/>
    </w:rPr>
  </w:style>
  <w:style w:type="paragraph" w:customStyle="1" w:styleId="Default">
    <w:name w:val="Default"/>
    <w:uiPriority w:val="99"/>
    <w:rsid w:val="005519D3"/>
    <w:pPr>
      <w:autoSpaceDE w:val="0"/>
      <w:autoSpaceDN w:val="0"/>
      <w:adjustRightInd w:val="0"/>
    </w:pPr>
    <w:rPr>
      <w:rFonts w:ascii="SeriaRegular" w:hAnsi="SeriaRegular" w:cs="SeriaRegular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519D3"/>
    <w:pPr>
      <w:ind w:left="720"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5F2F"/>
  </w:style>
  <w:style w:type="paragraph" w:styleId="Footer">
    <w:name w:val="footer"/>
    <w:basedOn w:val="Normal"/>
    <w:link w:val="Foot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45F2F"/>
  </w:style>
  <w:style w:type="paragraph" w:styleId="BalloonText">
    <w:name w:val="Balloon Text"/>
    <w:basedOn w:val="Normal"/>
    <w:link w:val="BalloonTextChar"/>
    <w:uiPriority w:val="99"/>
    <w:semiHidden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5F2F"/>
    <w:rPr>
      <w:rFonts w:ascii="Tahoma" w:hAnsi="Tahoma" w:cs="Tahoma"/>
      <w:sz w:val="16"/>
      <w:szCs w:val="16"/>
    </w:rPr>
  </w:style>
  <w:style w:type="table" w:customStyle="1" w:styleId="Sombreadomedio2-nfasis11">
    <w:name w:val="Sombreado medio 2 - Énfasis 11"/>
    <w:uiPriority w:val="99"/>
    <w:rsid w:val="00987049"/>
    <w:rPr>
      <w:rFonts w:cs="Gill Sans MT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987049"/>
    <w:rPr>
      <w:rFonts w:ascii="Bookman Old Style" w:eastAsia="Times New Roman" w:hAnsi="Bookman Old Style" w:cs="Bookman Old Style"/>
      <w:color w:val="000000"/>
      <w:sz w:val="20"/>
      <w:szCs w:val="20"/>
    </w:rPr>
    <w:tblPr>
      <w:tblStyleRowBandSize w:val="1"/>
      <w:tblStyleColBandSize w:val="1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27CA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27CA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3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3</Pages>
  <Words>145</Words>
  <Characters>798</Characters>
  <Application>Microsoft Office Outlook</Application>
  <DocSecurity>0</DocSecurity>
  <Lines>0</Lines>
  <Paragraphs>0</Paragraphs>
  <ScaleCrop>false</ScaleCrop>
  <Company>UAH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elena.garcia</dc:creator>
  <cp:keywords/>
  <dc:description/>
  <cp:lastModifiedBy>dcc</cp:lastModifiedBy>
  <cp:revision>14</cp:revision>
  <dcterms:created xsi:type="dcterms:W3CDTF">2011-04-07T22:40:00Z</dcterms:created>
  <dcterms:modified xsi:type="dcterms:W3CDTF">2011-04-15T09:50:00Z</dcterms:modified>
</cp:coreProperties>
</file>