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634" w:rsidRDefault="00192634" w:rsidP="00192634">
      <w:pPr>
        <w:pStyle w:val="Ttulo1"/>
      </w:pPr>
      <w:r>
        <w:t>Gestión  de Costos.</w:t>
      </w:r>
    </w:p>
    <w:p w:rsidR="00034F7C" w:rsidRPr="00034F7C" w:rsidRDefault="00034F7C" w:rsidP="00034F7C"/>
    <w:p w:rsidR="00192634" w:rsidRDefault="00192634">
      <w:r>
        <w:t>En el plan de gestión de costos se establece siguiendo el siguiente flujo.</w:t>
      </w:r>
    </w:p>
    <w:p w:rsidR="00192634" w:rsidRDefault="00192634" w:rsidP="00192634">
      <w:r w:rsidRPr="00192634">
        <w:rPr>
          <w:rFonts w:ascii="Calibri" w:eastAsia="Times New Roman" w:hAnsi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172617" wp14:editId="791D0B35">
                <wp:simplePos x="0" y="0"/>
                <wp:positionH relativeFrom="column">
                  <wp:posOffset>3505200</wp:posOffset>
                </wp:positionH>
                <wp:positionV relativeFrom="paragraph">
                  <wp:posOffset>9525</wp:posOffset>
                </wp:positionV>
                <wp:extent cx="1209675" cy="723900"/>
                <wp:effectExtent l="19050" t="1905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634" w:rsidRDefault="00192634" w:rsidP="00192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E79" w:themeColor="accent1" w:themeShade="80"/>
                                <w:sz w:val="22"/>
                                <w:szCs w:val="22"/>
                              </w:rPr>
                              <w:t>Salidas.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172617" id="Rectángulo redondeado 4" o:spid="_x0000_s1026" style="position:absolute;margin-left:276pt;margin-top:.75pt;width:95.2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" fillcolor="white [3212]" strokecolor="#1f4d78 [1604]" strokeweight="3pt">
                <v:stroke joinstyle="miter"/>
                <v:textbox>
                  <w:txbxContent>
                    <w:p w:rsidR="00192634" w:rsidRDefault="00192634" w:rsidP="0019263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E79" w:themeColor="accent1" w:themeShade="80"/>
                          <w:sz w:val="22"/>
                          <w:szCs w:val="22"/>
                        </w:rPr>
                        <w:t>Salidas.</w:t>
                      </w:r>
                    </w:p>
                  </w:txbxContent>
                </v:textbox>
              </v:roundrect>
            </w:pict>
          </mc:Fallback>
        </mc:AlternateContent>
      </w:r>
      <w:r w:rsidRPr="00192634">
        <w:rPr>
          <w:rFonts w:ascii="Calibri" w:eastAsia="Times New Roman" w:hAnsi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3DBB3" wp14:editId="48504E26">
                <wp:simplePos x="0" y="0"/>
                <wp:positionH relativeFrom="column">
                  <wp:posOffset>1952625</wp:posOffset>
                </wp:positionH>
                <wp:positionV relativeFrom="paragraph">
                  <wp:posOffset>38100</wp:posOffset>
                </wp:positionV>
                <wp:extent cx="1209675" cy="723900"/>
                <wp:effectExtent l="19050" t="1905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634" w:rsidRDefault="00192634" w:rsidP="00192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E79" w:themeColor="accent1" w:themeShade="80"/>
                                <w:sz w:val="22"/>
                                <w:szCs w:val="22"/>
                              </w:rPr>
                              <w:t>Herramientas y Técnicas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43DBB3" id="Rectángulo redondeado 3" o:spid="_x0000_s1027" style="position:absolute;margin-left:153.75pt;margin-top:3pt;width:95.2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" fillcolor="white [3212]" strokecolor="#1f4d78 [1604]" strokeweight="3pt">
                <v:stroke joinstyle="miter"/>
                <v:textbox>
                  <w:txbxContent>
                    <w:p w:rsidR="00192634" w:rsidRDefault="00192634" w:rsidP="0019263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E79" w:themeColor="accent1" w:themeShade="80"/>
                          <w:sz w:val="22"/>
                          <w:szCs w:val="22"/>
                        </w:rPr>
                        <w:t>Herramientas y Técnicas</w:t>
                      </w:r>
                    </w:p>
                  </w:txbxContent>
                </v:textbox>
              </v:roundrect>
            </w:pict>
          </mc:Fallback>
        </mc:AlternateContent>
      </w:r>
      <w:r w:rsidRPr="00192634">
        <w:rPr>
          <w:rFonts w:ascii="Calibri" w:eastAsia="Times New Roman" w:hAnsi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2E5C4" wp14:editId="74C5617F">
                <wp:simplePos x="0" y="0"/>
                <wp:positionH relativeFrom="column">
                  <wp:posOffset>419100</wp:posOffset>
                </wp:positionH>
                <wp:positionV relativeFrom="paragraph">
                  <wp:posOffset>38100</wp:posOffset>
                </wp:positionV>
                <wp:extent cx="1209675" cy="723900"/>
                <wp:effectExtent l="19050" t="1905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634" w:rsidRDefault="00192634" w:rsidP="00192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E79" w:themeColor="accent1" w:themeShade="80"/>
                                <w:sz w:val="22"/>
                                <w:szCs w:val="22"/>
                              </w:rPr>
                              <w:t>Entradas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D2E5C4" id="Rectángulo redondeado 2" o:spid="_x0000_s1028" style="position:absolute;margin-left:33pt;margin-top:3pt;width:95.2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" fillcolor="white [3212]" strokecolor="#1f4d78 [1604]" strokeweight="3pt">
                <v:stroke joinstyle="miter"/>
                <v:textbox>
                  <w:txbxContent>
                    <w:p w:rsidR="00192634" w:rsidRDefault="00192634" w:rsidP="0019263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E79" w:themeColor="accent1" w:themeShade="80"/>
                          <w:sz w:val="22"/>
                          <w:szCs w:val="22"/>
                        </w:rPr>
                        <w:t>Entradas</w:t>
                      </w:r>
                    </w:p>
                  </w:txbxContent>
                </v:textbox>
              </v:roundrect>
            </w:pict>
          </mc:Fallback>
        </mc:AlternateContent>
      </w:r>
      <w:r w:rsidRPr="00192634">
        <w:rPr>
          <w:rFonts w:ascii="Calibri" w:eastAsia="Times New Roman" w:hAnsi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A4869" wp14:editId="7DF8C6F9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353050" cy="638175"/>
                <wp:effectExtent l="57150" t="38100" r="57150" b="8572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2B46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0;margin-top:2.95pt;width:421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" adj="2053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192634" w:rsidRDefault="00192634"/>
    <w:p w:rsidR="00192634" w:rsidRDefault="00192634"/>
    <w:p w:rsidR="00192634" w:rsidRDefault="00192634" w:rsidP="00192634">
      <w:pPr>
        <w:pStyle w:val="Ttulo1"/>
      </w:pPr>
      <w:r>
        <w:t>Plan de Gestión de los costos.</w:t>
      </w:r>
    </w:p>
    <w:p w:rsidR="00192634" w:rsidRDefault="00192634">
      <w:r>
        <w:t>A continuación describiremos la forma en que se establecerán las medidas que se tendrán en cuenta para la estimación de los costos.</w:t>
      </w:r>
    </w:p>
    <w:p w:rsidR="00192634" w:rsidRDefault="00192634" w:rsidP="00F53E69">
      <w:pPr>
        <w:pStyle w:val="Ttulo1"/>
        <w:numPr>
          <w:ilvl w:val="0"/>
          <w:numId w:val="1"/>
        </w:numPr>
      </w:pPr>
      <w:r>
        <w:t>Entradas</w:t>
      </w:r>
    </w:p>
    <w:p w:rsidR="00F53E69" w:rsidRPr="00F53E69" w:rsidRDefault="00F53E69" w:rsidP="00F53E69">
      <w:pPr>
        <w:pStyle w:val="Ttulo2"/>
        <w:numPr>
          <w:ilvl w:val="1"/>
          <w:numId w:val="1"/>
        </w:numPr>
      </w:pPr>
      <w:r>
        <w:t>Plan para la dirección del proyecto.</w:t>
      </w:r>
    </w:p>
    <w:p w:rsidR="00192634" w:rsidRDefault="00192634" w:rsidP="00192634">
      <w:r>
        <w:t>Se tiene en cuenta la línea base del alcance, línea base del cronograma y costos actuales los cuales se segmentan en variables y fijos.</w:t>
      </w:r>
    </w:p>
    <w:p w:rsidR="00192634" w:rsidRDefault="00192634" w:rsidP="00192634">
      <w:r>
        <w:t>Línea base del alcance: Se tiene en cuenta el alcance del proyecto y el EDT.</w:t>
      </w:r>
    </w:p>
    <w:p w:rsidR="00192634" w:rsidRDefault="00192634" w:rsidP="00192634">
      <w:r>
        <w:t>Línea base del cronograma: En este apartado tomaremos de información el cronograma con sus días y dependencias, con esto se estimará un costo por periodo de tiempo.</w:t>
      </w:r>
    </w:p>
    <w:p w:rsidR="00034F7C" w:rsidRDefault="00034F7C" w:rsidP="00192634"/>
    <w:p w:rsidR="000C6726" w:rsidRDefault="00192634" w:rsidP="000C6726">
      <w:r>
        <w:t>Costos Variables:</w:t>
      </w:r>
    </w:p>
    <w:tbl>
      <w:tblPr>
        <w:tblW w:w="567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1751"/>
        <w:gridCol w:w="1559"/>
      </w:tblGrid>
      <w:tr w:rsidR="000C6726" w:rsidRPr="000C6726" w:rsidTr="000C6726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Costos Variables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 /mes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 /día</w:t>
            </w:r>
          </w:p>
        </w:tc>
      </w:tr>
      <w:tr w:rsidR="000C6726" w:rsidRPr="000C6726" w:rsidTr="000C6726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Transporte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1.000.000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33.333 </w:t>
            </w:r>
          </w:p>
        </w:tc>
      </w:tr>
      <w:tr w:rsidR="000C6726" w:rsidRPr="000C6726" w:rsidTr="000C6726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>Mantenimiento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800.000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26.667 </w:t>
            </w:r>
          </w:p>
        </w:tc>
      </w:tr>
      <w:tr w:rsidR="000C6726" w:rsidRPr="000C6726" w:rsidTr="000C6726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>Impuestos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3.000.000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100.000 </w:t>
            </w:r>
          </w:p>
        </w:tc>
      </w:tr>
    </w:tbl>
    <w:p w:rsidR="000C6726" w:rsidRDefault="000C6726" w:rsidP="000C6726">
      <w:r>
        <w:t xml:space="preserve"> </w:t>
      </w:r>
    </w:p>
    <w:p w:rsidR="000C6726" w:rsidRDefault="00192634" w:rsidP="000C6726">
      <w:r>
        <w:t>Costos Fijos:</w:t>
      </w:r>
    </w:p>
    <w:tbl>
      <w:tblPr>
        <w:tblW w:w="552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1559"/>
        <w:gridCol w:w="1276"/>
      </w:tblGrid>
      <w:tr w:rsidR="000C6726" w:rsidRPr="000C6726" w:rsidTr="00B61911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Costos Fijos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 /mes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 /día</w:t>
            </w:r>
          </w:p>
        </w:tc>
      </w:tr>
      <w:tr w:rsidR="000C6726" w:rsidRPr="000C6726" w:rsidTr="00B6191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>Arriendo Oficinas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5.000.000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166.667 </w:t>
            </w:r>
          </w:p>
        </w:tc>
      </w:tr>
      <w:tr w:rsidR="000C6726" w:rsidRPr="000C6726" w:rsidTr="00B6191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>Servicios Públicos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1.000.000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33.333 </w:t>
            </w:r>
          </w:p>
        </w:tc>
      </w:tr>
      <w:tr w:rsidR="000C6726" w:rsidRPr="000C6726" w:rsidTr="00B6191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1.500.000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50.000 </w:t>
            </w:r>
          </w:p>
        </w:tc>
      </w:tr>
      <w:tr w:rsidR="000C6726" w:rsidRPr="000C6726" w:rsidTr="00B6191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>Gastos de administración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1.000.000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33.333 </w:t>
            </w:r>
          </w:p>
        </w:tc>
      </w:tr>
    </w:tbl>
    <w:p w:rsidR="000C6726" w:rsidRDefault="000C6726" w:rsidP="00192634">
      <w:r>
        <w:t xml:space="preserve"> </w:t>
      </w:r>
    </w:p>
    <w:p w:rsidR="00F53E69" w:rsidRDefault="00F53E69" w:rsidP="00F53E69">
      <w:pPr>
        <w:pStyle w:val="Ttulo2"/>
        <w:numPr>
          <w:ilvl w:val="1"/>
          <w:numId w:val="1"/>
        </w:numPr>
      </w:pPr>
      <w:r>
        <w:t>Acta de constitución del proyecto.</w:t>
      </w:r>
    </w:p>
    <w:p w:rsidR="00F53E69" w:rsidRDefault="00F53E69" w:rsidP="00F53E69">
      <w:r>
        <w:t>Proporciona el resumen del presupuesto, los cuales se describen en la siguiente Tabla:</w:t>
      </w:r>
    </w:p>
    <w:tbl>
      <w:tblPr>
        <w:tblW w:w="10491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4480"/>
        <w:gridCol w:w="3491"/>
      </w:tblGrid>
      <w:tr w:rsidR="00993C72" w:rsidRPr="00993C72" w:rsidTr="00993C72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Objetivos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Detalle</w:t>
            </w:r>
          </w:p>
        </w:tc>
        <w:tc>
          <w:tcPr>
            <w:tcW w:w="3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Costo:</w:t>
            </w:r>
          </w:p>
        </w:tc>
      </w:tr>
      <w:tr w:rsidR="00993C72" w:rsidRPr="00993C72" w:rsidTr="00993C72">
        <w:trPr>
          <w:trHeight w:val="121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Implementar un sistema de información de calidad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 necesario de personal profesional en distintas áreas del conocimiento, tales como: </w:t>
            </w:r>
            <w:r w:rsidR="00EA1C7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Auxiliares, </w:t>
            </w: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Ingenieros de sistemas, Industriales, Investigadores, entre otras profesiones.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Costo de mano de obra calificada. Costo promedio diario por</w:t>
            </w:r>
            <w:r w:rsidR="00EA1C72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  <w:p w:rsidR="00EA1C72" w:rsidRDefault="008231C6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Auxiliar: $ 5</w:t>
            </w:r>
            <w:r w:rsidR="00EA1C72">
              <w:rPr>
                <w:rFonts w:ascii="Calibri" w:eastAsia="Times New Roman" w:hAnsi="Calibri" w:cs="Calibri"/>
                <w:color w:val="000000"/>
                <w:lang w:eastAsia="es-CO"/>
              </w:rPr>
              <w:t>0.000</w:t>
            </w:r>
            <w:r w:rsidR="00AB12F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+ Prestaciones</w:t>
            </w:r>
          </w:p>
          <w:p w:rsidR="00993C72" w:rsidRPr="00993C72" w:rsidRDefault="00EA1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="00993C72"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rofesional: $ 100.000</w:t>
            </w:r>
            <w:r w:rsidR="00AB12F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+ Prestaciones</w:t>
            </w:r>
          </w:p>
        </w:tc>
      </w:tr>
      <w:tr w:rsidR="00993C72" w:rsidRPr="00993C72" w:rsidTr="00993C72">
        <w:trPr>
          <w:trHeight w:val="154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Organizar la documentación más eficiente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Restructurar y re diseñar la forma en que se almacenan los datos, es necesario trabajar con personal especializado en almacenamiento de datos, minería de datos entre otras profesiones.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Costo de mano de obra calificada. Costo promedio diario por profesional</w:t>
            </w:r>
            <w:r w:rsidR="00EA1C7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Posgrado</w:t>
            </w: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: $ 133.000</w:t>
            </w:r>
            <w:r w:rsidR="00AB12F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+ Prestaciones</w:t>
            </w:r>
          </w:p>
        </w:tc>
      </w:tr>
      <w:tr w:rsidR="00993C72" w:rsidRPr="00993C72" w:rsidTr="00993C72">
        <w:trPr>
          <w:trHeight w:val="24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Mejorar la calidad del servicio de tecnología del hospital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Para esta tarea se requerirá mayor inversión en infraestructura física a nivel de servidores, capacitación para el personal y los clientes del hospital.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El costo varía según el espacio que se requiera y el costo en la capacitación va conforme al plan, dependiendo de los medios en los cuales se vaya a implementar, para espacio en servidores se estima un costo de 0,023 USD/GB mes, para capacitaciones un costo de 20.000 COP/hora de entrenamiento</w:t>
            </w:r>
          </w:p>
        </w:tc>
      </w:tr>
      <w:tr w:rsidR="00993C72" w:rsidRPr="00993C72" w:rsidTr="00993C72">
        <w:trPr>
          <w:trHeight w:val="12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Suministrar herramientas que faciliten el trabajo de los profesionales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Las herramientas se basan en mayor conocimiento y entrenamiento de científicos y jóvenes aprendices en el hospital.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En este apartado también se tiene planeado la capacitación, en este caso enfocado en los trabajadores del hospital, costo: 20.000 COP/hora.</w:t>
            </w:r>
          </w:p>
        </w:tc>
      </w:tr>
    </w:tbl>
    <w:p w:rsidR="00192634" w:rsidRDefault="00192634" w:rsidP="00192634"/>
    <w:p w:rsidR="003334EA" w:rsidRDefault="003334EA" w:rsidP="003334EA">
      <w:pPr>
        <w:pStyle w:val="Ttulo2"/>
        <w:numPr>
          <w:ilvl w:val="1"/>
          <w:numId w:val="1"/>
        </w:numPr>
      </w:pPr>
      <w:r>
        <w:t>Activos de los procesos de la Organización.</w:t>
      </w:r>
    </w:p>
    <w:p w:rsidR="003334EA" w:rsidRPr="003334EA" w:rsidRDefault="003334EA" w:rsidP="003334EA">
      <w:r>
        <w:t>Esta sección comprende los informes financieros periódicas, bases de datos financieras, políticas relacionadas con la gestión de costos y el presupuesto.</w:t>
      </w:r>
    </w:p>
    <w:p w:rsidR="003334EA" w:rsidRDefault="003334EA" w:rsidP="003334EA">
      <w:pPr>
        <w:pStyle w:val="Ttulo1"/>
        <w:numPr>
          <w:ilvl w:val="0"/>
          <w:numId w:val="1"/>
        </w:numPr>
      </w:pPr>
      <w:r>
        <w:t>Herramientas y Técnicas.</w:t>
      </w:r>
    </w:p>
    <w:p w:rsidR="00471642" w:rsidRDefault="00471642" w:rsidP="00471642">
      <w:pPr>
        <w:pStyle w:val="Ttulo1"/>
        <w:numPr>
          <w:ilvl w:val="1"/>
          <w:numId w:val="1"/>
        </w:numPr>
        <w:rPr>
          <w:rStyle w:val="Ttulo2Car"/>
        </w:rPr>
      </w:pPr>
      <w:r>
        <w:rPr>
          <w:rStyle w:val="Ttulo2Car"/>
        </w:rPr>
        <w:t>Estimar los costos</w:t>
      </w:r>
      <w:r>
        <w:rPr>
          <w:rStyle w:val="Ttulo2Car"/>
        </w:rPr>
        <w:t>.</w:t>
      </w:r>
    </w:p>
    <w:p w:rsidR="00471642" w:rsidRPr="00471642" w:rsidRDefault="002756B3" w:rsidP="00471642">
      <w:r>
        <w:t>Estimación por 3 valores.</w:t>
      </w:r>
    </w:p>
    <w:p w:rsidR="003334EA" w:rsidRDefault="003334EA" w:rsidP="003334EA">
      <w:pPr>
        <w:pStyle w:val="Ttulo1"/>
        <w:numPr>
          <w:ilvl w:val="0"/>
          <w:numId w:val="1"/>
        </w:numPr>
      </w:pPr>
      <w:r>
        <w:t>Salidas.</w:t>
      </w:r>
    </w:p>
    <w:p w:rsidR="003334EA" w:rsidRDefault="003334EA" w:rsidP="003334EA">
      <w:pPr>
        <w:pStyle w:val="Ttulo1"/>
        <w:numPr>
          <w:ilvl w:val="1"/>
          <w:numId w:val="1"/>
        </w:numPr>
        <w:rPr>
          <w:rStyle w:val="Ttulo2Car"/>
        </w:rPr>
      </w:pPr>
      <w:r>
        <w:rPr>
          <w:rStyle w:val="Ttulo2Car"/>
        </w:rPr>
        <w:t>Plan de gestión de los costos.</w:t>
      </w:r>
    </w:p>
    <w:p w:rsidR="003334EA" w:rsidRDefault="003334EA" w:rsidP="00814F1D">
      <w:pPr>
        <w:pStyle w:val="Ttulo3"/>
      </w:pPr>
      <w:r>
        <w:t xml:space="preserve">Unidades de medida: </w:t>
      </w:r>
    </w:p>
    <w:p w:rsidR="00814F1D" w:rsidRDefault="00814F1D" w:rsidP="00814F1D">
      <w:pPr>
        <w:spacing w:after="0"/>
      </w:pPr>
      <w:r>
        <w:t>Moneda: COP (Pesos Colombianos)</w:t>
      </w:r>
    </w:p>
    <w:p w:rsidR="00814F1D" w:rsidRDefault="00814F1D" w:rsidP="00814F1D">
      <w:pPr>
        <w:spacing w:after="0"/>
      </w:pPr>
      <w:r>
        <w:t>Tiempo: Días para el tiempo de ejecución del proyecto y pago de profesionales permanentes, horas para entrenadores.</w:t>
      </w:r>
    </w:p>
    <w:p w:rsidR="00814F1D" w:rsidRDefault="00814F1D" w:rsidP="00814F1D">
      <w:pPr>
        <w:pStyle w:val="Ttulo3"/>
      </w:pPr>
      <w:r>
        <w:t xml:space="preserve">Nivel de precisión: </w:t>
      </w:r>
    </w:p>
    <w:p w:rsidR="00814F1D" w:rsidRDefault="00814F1D" w:rsidP="00814F1D">
      <w:pPr>
        <w:spacing w:after="0"/>
      </w:pPr>
      <w:r>
        <w:t>En números enteros en cientos de pesos (ej. De 133.333,333 COP a 133.000 COP).</w:t>
      </w:r>
    </w:p>
    <w:p w:rsidR="00814F1D" w:rsidRDefault="00814F1D" w:rsidP="00814F1D">
      <w:pPr>
        <w:spacing w:after="0"/>
      </w:pPr>
      <w:r>
        <w:lastRenderedPageBreak/>
        <w:t>En días y en horas.</w:t>
      </w:r>
    </w:p>
    <w:p w:rsidR="00282CE6" w:rsidRDefault="00282CE6" w:rsidP="00282CE6">
      <w:pPr>
        <w:pStyle w:val="Ttulo3"/>
      </w:pPr>
      <w:r>
        <w:t xml:space="preserve">Nivel de </w:t>
      </w:r>
      <w:r>
        <w:t>exactitud</w:t>
      </w:r>
      <w:r>
        <w:t xml:space="preserve">: </w:t>
      </w:r>
    </w:p>
    <w:p w:rsidR="00282CE6" w:rsidRPr="00282CE6" w:rsidRDefault="00282CE6" w:rsidP="00282CE6">
      <w:r>
        <w:t xml:space="preserve">Se estima alrededor de  </w:t>
      </w:r>
      <m:oMath>
        <m:r>
          <w:rPr>
            <w:rFonts w:ascii="Cambria Math" w:eastAsia="Cambria Math" w:hAnsi="Cambria Math" w:cs="Cambria Math"/>
          </w:rPr>
          <m:t>±10%</m:t>
        </m:r>
      </m:oMath>
    </w:p>
    <w:p w:rsidR="00282CE6" w:rsidRDefault="00282CE6" w:rsidP="00E71377">
      <w:pPr>
        <w:pStyle w:val="Ttulo3"/>
      </w:pPr>
      <w:r>
        <w:t>Enlaces con los promedios de la organización</w:t>
      </w:r>
      <w:r>
        <w:t xml:space="preserve">: </w:t>
      </w:r>
    </w:p>
    <w:tbl>
      <w:tblPr>
        <w:tblW w:w="708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7"/>
        <w:gridCol w:w="1701"/>
      </w:tblGrid>
      <w:tr w:rsidR="00E71377" w:rsidRPr="00E71377" w:rsidTr="00E71377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1377" w:rsidRPr="00E71377" w:rsidRDefault="00E71377" w:rsidP="00E7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1377" w:rsidRPr="00E71377" w:rsidRDefault="00E71377" w:rsidP="00E7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Código contable</w:t>
            </w:r>
          </w:p>
        </w:tc>
      </w:tr>
      <w:tr w:rsidR="00E71377" w:rsidRPr="00E71377" w:rsidTr="00E71377">
        <w:trPr>
          <w:trHeight w:val="532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77" w:rsidRPr="00E71377" w:rsidRDefault="00E71377" w:rsidP="00E7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color w:val="000000"/>
                <w:lang w:eastAsia="es-CO"/>
              </w:rPr>
              <w:t>Implementar un sistema de información de calidad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77" w:rsidRPr="00E71377" w:rsidRDefault="00E71377" w:rsidP="00E71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color w:val="000000"/>
                <w:lang w:eastAsia="es-CO"/>
              </w:rPr>
              <w:t>10000</w:t>
            </w:r>
          </w:p>
        </w:tc>
      </w:tr>
      <w:tr w:rsidR="00E71377" w:rsidRPr="00E71377" w:rsidTr="00E71377">
        <w:trPr>
          <w:trHeight w:val="7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77" w:rsidRPr="00E71377" w:rsidRDefault="00E71377" w:rsidP="00E7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color w:val="000000"/>
                <w:lang w:eastAsia="es-CO"/>
              </w:rPr>
              <w:t>Organizar la documentación más eficiente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77" w:rsidRPr="00E71377" w:rsidRDefault="00E71377" w:rsidP="00E71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color w:val="000000"/>
                <w:lang w:eastAsia="es-CO"/>
              </w:rPr>
              <w:t>20000</w:t>
            </w:r>
          </w:p>
        </w:tc>
      </w:tr>
      <w:tr w:rsidR="00E71377" w:rsidRPr="00E71377" w:rsidTr="00E71377">
        <w:trPr>
          <w:trHeight w:val="42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77" w:rsidRPr="00E71377" w:rsidRDefault="00E71377" w:rsidP="00E7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color w:val="000000"/>
                <w:lang w:eastAsia="es-CO"/>
              </w:rPr>
              <w:t>Mejorar la calidad del servicio de tecnología del hospital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77" w:rsidRPr="00E71377" w:rsidRDefault="00E71377" w:rsidP="00E71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color w:val="000000"/>
                <w:lang w:eastAsia="es-CO"/>
              </w:rPr>
              <w:t>30000</w:t>
            </w:r>
          </w:p>
        </w:tc>
      </w:tr>
      <w:tr w:rsidR="00E71377" w:rsidRPr="00E71377" w:rsidTr="00E71377">
        <w:trPr>
          <w:trHeight w:val="469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77" w:rsidRPr="00E71377" w:rsidRDefault="00E71377" w:rsidP="00E7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color w:val="000000"/>
                <w:lang w:eastAsia="es-CO"/>
              </w:rPr>
              <w:t>Suministrar herramientas que faciliten el trabajo de los profesionales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77" w:rsidRPr="00E71377" w:rsidRDefault="00E71377" w:rsidP="00E71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color w:val="000000"/>
                <w:lang w:eastAsia="es-CO"/>
              </w:rPr>
              <w:t>40000</w:t>
            </w:r>
          </w:p>
        </w:tc>
      </w:tr>
    </w:tbl>
    <w:p w:rsidR="00E71377" w:rsidRPr="00E71377" w:rsidRDefault="00E71377" w:rsidP="00E71377"/>
    <w:p w:rsidR="00282CE6" w:rsidRDefault="00282CE6" w:rsidP="00282CE6">
      <w:pPr>
        <w:pStyle w:val="Ttulo3"/>
      </w:pPr>
      <w:r>
        <w:t>Umbrales de control</w:t>
      </w:r>
      <w:r>
        <w:t xml:space="preserve">: </w:t>
      </w:r>
    </w:p>
    <w:p w:rsidR="00471642" w:rsidRPr="00471642" w:rsidRDefault="00471642" w:rsidP="00471642">
      <w:r>
        <w:t xml:space="preserve">Se estima alrededor de  </w:t>
      </w:r>
      <m:oMath>
        <m:r>
          <w:rPr>
            <w:rFonts w:ascii="Cambria Math" w:eastAsia="Cambria Math" w:hAnsi="Cambria Math" w:cs="Cambria Math"/>
          </w:rPr>
          <m:t>±</m:t>
        </m:r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%</m:t>
        </m:r>
      </m:oMath>
    </w:p>
    <w:p w:rsidR="006E40E0" w:rsidRDefault="006E40E0" w:rsidP="006E40E0">
      <w:pPr>
        <w:pStyle w:val="Ttulo1"/>
        <w:numPr>
          <w:ilvl w:val="0"/>
          <w:numId w:val="1"/>
        </w:numPr>
      </w:pPr>
      <w:r>
        <w:t>Curva S</w:t>
      </w:r>
    </w:p>
    <w:p w:rsidR="006E40E0" w:rsidRDefault="006E40E0" w:rsidP="006E40E0"/>
    <w:p w:rsidR="006E40E0" w:rsidRPr="006E40E0" w:rsidRDefault="006E40E0" w:rsidP="006E40E0">
      <w:r>
        <w:t>A continuación se muestran las estimaciones de los costos con base a la estimación de los 3 valores con sus respectivas gráficas</w:t>
      </w:r>
      <w:bookmarkStart w:id="0" w:name="_GoBack"/>
      <w:bookmarkEnd w:id="0"/>
      <w:r>
        <w:t>.</w:t>
      </w:r>
    </w:p>
    <w:p w:rsidR="00471642" w:rsidRPr="00471642" w:rsidRDefault="00471642" w:rsidP="00471642"/>
    <w:p w:rsidR="00282CE6" w:rsidRPr="00282CE6" w:rsidRDefault="00282CE6" w:rsidP="00282CE6">
      <w:pPr>
        <w:pStyle w:val="Ttulo3"/>
      </w:pPr>
    </w:p>
    <w:p w:rsidR="003334EA" w:rsidRDefault="003334EA" w:rsidP="003334EA">
      <w:pPr>
        <w:tabs>
          <w:tab w:val="left" w:pos="3345"/>
        </w:tabs>
      </w:pPr>
      <w:r>
        <w:tab/>
      </w:r>
      <w:r w:rsidR="00034F7C">
        <w:rPr>
          <w:noProof/>
          <w:lang w:eastAsia="es-CO"/>
        </w:rPr>
        <w:drawing>
          <wp:inline distT="0" distB="0" distL="0" distR="0" wp14:anchorId="107DCCAE" wp14:editId="4263B031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34F7C" w:rsidRDefault="00034F7C" w:rsidP="003334EA">
      <w:pPr>
        <w:tabs>
          <w:tab w:val="left" w:pos="3345"/>
        </w:tabs>
      </w:pPr>
    </w:p>
    <w:p w:rsidR="00034F7C" w:rsidRDefault="00034F7C" w:rsidP="003334EA">
      <w:pPr>
        <w:tabs>
          <w:tab w:val="left" w:pos="3345"/>
        </w:tabs>
      </w:pPr>
      <w:r>
        <w:rPr>
          <w:noProof/>
          <w:lang w:eastAsia="es-CO"/>
        </w:rPr>
        <w:lastRenderedPageBreak/>
        <w:drawing>
          <wp:inline distT="0" distB="0" distL="0" distR="0" wp14:anchorId="19EDB396" wp14:editId="1505848E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34F7C" w:rsidRDefault="00034F7C" w:rsidP="003334EA">
      <w:pPr>
        <w:tabs>
          <w:tab w:val="left" w:pos="3345"/>
        </w:tabs>
      </w:pPr>
    </w:p>
    <w:p w:rsidR="00034F7C" w:rsidRPr="003334EA" w:rsidRDefault="00034F7C" w:rsidP="003334EA">
      <w:pPr>
        <w:tabs>
          <w:tab w:val="left" w:pos="3345"/>
        </w:tabs>
      </w:pPr>
      <w:r>
        <w:rPr>
          <w:noProof/>
          <w:lang w:eastAsia="es-CO"/>
        </w:rPr>
        <w:drawing>
          <wp:inline distT="0" distB="0" distL="0" distR="0" wp14:anchorId="62440F98" wp14:editId="59E1E42E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334EA" w:rsidRPr="003334EA" w:rsidRDefault="003334EA" w:rsidP="003334EA"/>
    <w:p w:rsidR="004B1F91" w:rsidRDefault="004B1F91" w:rsidP="00192634">
      <w:pPr>
        <w:sectPr w:rsidR="004B1F9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334EA" w:rsidRDefault="003334EA" w:rsidP="00192634"/>
    <w:p w:rsidR="004B1F91" w:rsidRDefault="004B1F91" w:rsidP="00192634"/>
    <w:p w:rsidR="004B1F91" w:rsidRPr="00192634" w:rsidRDefault="004B1F91" w:rsidP="00192634">
      <w:r w:rsidRPr="004B1F91">
        <w:drawing>
          <wp:inline distT="0" distB="0" distL="0" distR="0">
            <wp:extent cx="8257540" cy="4318892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431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1F91" w:rsidRPr="00192634" w:rsidSect="004B1F91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7418F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0F304B9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F8566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9A089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34"/>
    <w:rsid w:val="00034F7C"/>
    <w:rsid w:val="000C6726"/>
    <w:rsid w:val="00192634"/>
    <w:rsid w:val="002756B3"/>
    <w:rsid w:val="00282CE6"/>
    <w:rsid w:val="003334EA"/>
    <w:rsid w:val="00471642"/>
    <w:rsid w:val="004B1F91"/>
    <w:rsid w:val="005F2515"/>
    <w:rsid w:val="006E40E0"/>
    <w:rsid w:val="00814F1D"/>
    <w:rsid w:val="008231C6"/>
    <w:rsid w:val="00993C72"/>
    <w:rsid w:val="00AB12F4"/>
    <w:rsid w:val="00B61911"/>
    <w:rsid w:val="00C21BE1"/>
    <w:rsid w:val="00E71377"/>
    <w:rsid w:val="00EA1C72"/>
    <w:rsid w:val="00F5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29BA1-C5C7-4A2B-A575-57F9DABB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3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4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6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9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53E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4F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44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Jesus\Gerencia\Cost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Jesus\Gerencia\Cost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Jesus\Gerencia\Cost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Hoja4!$S$3</c:f>
              <c:strCache>
                <c:ptCount val="1"/>
                <c:pt idx="0">
                  <c:v>Optimista(cO)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Hoja4!$R$4:$R$38</c:f>
              <c:numCache>
                <c:formatCode>General</c:formatCode>
                <c:ptCount val="35"/>
                <c:pt idx="0">
                  <c:v>10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33</c:v>
                </c:pt>
                <c:pt idx="5">
                  <c:v>34</c:v>
                </c:pt>
                <c:pt idx="6">
                  <c:v>36</c:v>
                </c:pt>
                <c:pt idx="7">
                  <c:v>37</c:v>
                </c:pt>
                <c:pt idx="8">
                  <c:v>38</c:v>
                </c:pt>
                <c:pt idx="9">
                  <c:v>48</c:v>
                </c:pt>
                <c:pt idx="10">
                  <c:v>53</c:v>
                </c:pt>
                <c:pt idx="11">
                  <c:v>54</c:v>
                </c:pt>
                <c:pt idx="12">
                  <c:v>57</c:v>
                </c:pt>
                <c:pt idx="13">
                  <c:v>58</c:v>
                </c:pt>
                <c:pt idx="14">
                  <c:v>59</c:v>
                </c:pt>
                <c:pt idx="15">
                  <c:v>60</c:v>
                </c:pt>
                <c:pt idx="16">
                  <c:v>61</c:v>
                </c:pt>
                <c:pt idx="17">
                  <c:v>62</c:v>
                </c:pt>
                <c:pt idx="18">
                  <c:v>72</c:v>
                </c:pt>
                <c:pt idx="19">
                  <c:v>73</c:v>
                </c:pt>
                <c:pt idx="20">
                  <c:v>74</c:v>
                </c:pt>
                <c:pt idx="21">
                  <c:v>75</c:v>
                </c:pt>
                <c:pt idx="22">
                  <c:v>76</c:v>
                </c:pt>
                <c:pt idx="23">
                  <c:v>77</c:v>
                </c:pt>
                <c:pt idx="24">
                  <c:v>78</c:v>
                </c:pt>
                <c:pt idx="25">
                  <c:v>79</c:v>
                </c:pt>
                <c:pt idx="26">
                  <c:v>80</c:v>
                </c:pt>
                <c:pt idx="27">
                  <c:v>81</c:v>
                </c:pt>
                <c:pt idx="28">
                  <c:v>90</c:v>
                </c:pt>
                <c:pt idx="29">
                  <c:v>91</c:v>
                </c:pt>
                <c:pt idx="30">
                  <c:v>92</c:v>
                </c:pt>
                <c:pt idx="31">
                  <c:v>93</c:v>
                </c:pt>
                <c:pt idx="32">
                  <c:v>94</c:v>
                </c:pt>
                <c:pt idx="33">
                  <c:v>137</c:v>
                </c:pt>
                <c:pt idx="34">
                  <c:v>138</c:v>
                </c:pt>
              </c:numCache>
            </c:numRef>
          </c:xVal>
          <c:yVal>
            <c:numRef>
              <c:f>Hoja4!$S$4:$S$38</c:f>
              <c:numCache>
                <c:formatCode>_("$"* #,##0_);_("$"* \(#,##0\);_("$"* "-"_);_(@_)</c:formatCode>
                <c:ptCount val="35"/>
                <c:pt idx="0">
                  <c:v>1667333</c:v>
                </c:pt>
                <c:pt idx="1">
                  <c:v>3334666</c:v>
                </c:pt>
                <c:pt idx="2">
                  <c:v>4389999</c:v>
                </c:pt>
                <c:pt idx="3">
                  <c:v>5445332</c:v>
                </c:pt>
                <c:pt idx="4">
                  <c:v>6255865</c:v>
                </c:pt>
                <c:pt idx="5">
                  <c:v>6821598</c:v>
                </c:pt>
                <c:pt idx="6">
                  <c:v>7509731</c:v>
                </c:pt>
                <c:pt idx="7">
                  <c:v>8075464</c:v>
                </c:pt>
                <c:pt idx="8">
                  <c:v>8641197</c:v>
                </c:pt>
                <c:pt idx="9">
                  <c:v>10308530</c:v>
                </c:pt>
                <c:pt idx="10">
                  <c:v>11363863</c:v>
                </c:pt>
                <c:pt idx="11">
                  <c:v>11929596</c:v>
                </c:pt>
                <c:pt idx="12">
                  <c:v>12740129</c:v>
                </c:pt>
                <c:pt idx="13">
                  <c:v>13305862</c:v>
                </c:pt>
                <c:pt idx="14">
                  <c:v>13871595</c:v>
                </c:pt>
                <c:pt idx="15">
                  <c:v>14437328</c:v>
                </c:pt>
                <c:pt idx="16">
                  <c:v>15003061</c:v>
                </c:pt>
                <c:pt idx="17">
                  <c:v>15568794</c:v>
                </c:pt>
                <c:pt idx="18">
                  <c:v>17236127</c:v>
                </c:pt>
                <c:pt idx="19">
                  <c:v>17801860</c:v>
                </c:pt>
                <c:pt idx="20">
                  <c:v>18367593</c:v>
                </c:pt>
                <c:pt idx="21">
                  <c:v>18933326</c:v>
                </c:pt>
                <c:pt idx="22">
                  <c:v>19499059</c:v>
                </c:pt>
                <c:pt idx="23">
                  <c:v>20064792</c:v>
                </c:pt>
                <c:pt idx="24">
                  <c:v>20630525</c:v>
                </c:pt>
                <c:pt idx="25">
                  <c:v>21196258</c:v>
                </c:pt>
                <c:pt idx="26">
                  <c:v>21761991</c:v>
                </c:pt>
                <c:pt idx="27">
                  <c:v>22327724</c:v>
                </c:pt>
                <c:pt idx="28">
                  <c:v>23872657</c:v>
                </c:pt>
                <c:pt idx="29">
                  <c:v>24438390</c:v>
                </c:pt>
                <c:pt idx="30">
                  <c:v>25004123</c:v>
                </c:pt>
                <c:pt idx="31">
                  <c:v>25569856</c:v>
                </c:pt>
                <c:pt idx="32">
                  <c:v>26135589</c:v>
                </c:pt>
                <c:pt idx="33">
                  <c:v>31842122</c:v>
                </c:pt>
                <c:pt idx="34">
                  <c:v>32407855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71929504"/>
        <c:axId val="-971930592"/>
      </c:scatterChart>
      <c:valAx>
        <c:axId val="-971929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971930592"/>
        <c:crosses val="autoZero"/>
        <c:crossBetween val="midCat"/>
      </c:valAx>
      <c:valAx>
        <c:axId val="-97193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_);_(&quot;$&quot;* \(#,##0\);_(&quot;$&quot;* &quot;-&quot;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971929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Hoja4!$V$3</c:f>
              <c:strCache>
                <c:ptCount val="1"/>
                <c:pt idx="0">
                  <c:v>Mas Probable(cM)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Hoja4!$U$4:$U$38</c:f>
              <c:numCache>
                <c:formatCode>General</c:formatCode>
                <c:ptCount val="35"/>
                <c:pt idx="0">
                  <c:v>11</c:v>
                </c:pt>
                <c:pt idx="1">
                  <c:v>22</c:v>
                </c:pt>
                <c:pt idx="2">
                  <c:v>28</c:v>
                </c:pt>
                <c:pt idx="3">
                  <c:v>34</c:v>
                </c:pt>
                <c:pt idx="4">
                  <c:v>38</c:v>
                </c:pt>
                <c:pt idx="5">
                  <c:v>40</c:v>
                </c:pt>
                <c:pt idx="6">
                  <c:v>43</c:v>
                </c:pt>
                <c:pt idx="7">
                  <c:v>45</c:v>
                </c:pt>
                <c:pt idx="8">
                  <c:v>47</c:v>
                </c:pt>
                <c:pt idx="9">
                  <c:v>58</c:v>
                </c:pt>
                <c:pt idx="10">
                  <c:v>64</c:v>
                </c:pt>
                <c:pt idx="11">
                  <c:v>66</c:v>
                </c:pt>
                <c:pt idx="12">
                  <c:v>70</c:v>
                </c:pt>
                <c:pt idx="13">
                  <c:v>72</c:v>
                </c:pt>
                <c:pt idx="14">
                  <c:v>74</c:v>
                </c:pt>
                <c:pt idx="15">
                  <c:v>76</c:v>
                </c:pt>
                <c:pt idx="16">
                  <c:v>78</c:v>
                </c:pt>
                <c:pt idx="17">
                  <c:v>80</c:v>
                </c:pt>
                <c:pt idx="18">
                  <c:v>91</c:v>
                </c:pt>
                <c:pt idx="19">
                  <c:v>93</c:v>
                </c:pt>
                <c:pt idx="20">
                  <c:v>95</c:v>
                </c:pt>
                <c:pt idx="21">
                  <c:v>97</c:v>
                </c:pt>
                <c:pt idx="22">
                  <c:v>99</c:v>
                </c:pt>
                <c:pt idx="23">
                  <c:v>101</c:v>
                </c:pt>
                <c:pt idx="24">
                  <c:v>103</c:v>
                </c:pt>
                <c:pt idx="25">
                  <c:v>105</c:v>
                </c:pt>
                <c:pt idx="26">
                  <c:v>107</c:v>
                </c:pt>
                <c:pt idx="27">
                  <c:v>109</c:v>
                </c:pt>
                <c:pt idx="28">
                  <c:v>119</c:v>
                </c:pt>
                <c:pt idx="29">
                  <c:v>121</c:v>
                </c:pt>
                <c:pt idx="30">
                  <c:v>123</c:v>
                </c:pt>
                <c:pt idx="31">
                  <c:v>125</c:v>
                </c:pt>
                <c:pt idx="32">
                  <c:v>127</c:v>
                </c:pt>
                <c:pt idx="33">
                  <c:v>175</c:v>
                </c:pt>
                <c:pt idx="34">
                  <c:v>177</c:v>
                </c:pt>
              </c:numCache>
            </c:numRef>
          </c:xVal>
          <c:yVal>
            <c:numRef>
              <c:f>Hoja4!$V$4:$V$38</c:f>
              <c:numCache>
                <c:formatCode>_("$"* #,##0_);_("$"* \(#,##0\);_("$"* "-"_);_(@_)</c:formatCode>
                <c:ptCount val="35"/>
                <c:pt idx="0">
                  <c:v>1789733</c:v>
                </c:pt>
                <c:pt idx="1">
                  <c:v>3579466</c:v>
                </c:pt>
                <c:pt idx="2">
                  <c:v>4757199</c:v>
                </c:pt>
                <c:pt idx="3">
                  <c:v>5934932</c:v>
                </c:pt>
                <c:pt idx="4">
                  <c:v>6867865</c:v>
                </c:pt>
                <c:pt idx="5">
                  <c:v>7555998</c:v>
                </c:pt>
                <c:pt idx="6">
                  <c:v>8366531</c:v>
                </c:pt>
                <c:pt idx="7">
                  <c:v>9054664</c:v>
                </c:pt>
                <c:pt idx="8">
                  <c:v>9742797</c:v>
                </c:pt>
                <c:pt idx="9">
                  <c:v>11532530</c:v>
                </c:pt>
                <c:pt idx="10">
                  <c:v>12710263</c:v>
                </c:pt>
                <c:pt idx="11">
                  <c:v>13398396</c:v>
                </c:pt>
                <c:pt idx="12">
                  <c:v>14331329</c:v>
                </c:pt>
                <c:pt idx="13">
                  <c:v>15019462</c:v>
                </c:pt>
                <c:pt idx="14">
                  <c:v>15707595</c:v>
                </c:pt>
                <c:pt idx="15">
                  <c:v>16395728</c:v>
                </c:pt>
                <c:pt idx="16">
                  <c:v>17083861</c:v>
                </c:pt>
                <c:pt idx="17">
                  <c:v>17771994</c:v>
                </c:pt>
                <c:pt idx="18">
                  <c:v>19561727</c:v>
                </c:pt>
                <c:pt idx="19">
                  <c:v>20249860</c:v>
                </c:pt>
                <c:pt idx="20">
                  <c:v>20937993</c:v>
                </c:pt>
                <c:pt idx="21">
                  <c:v>21626126</c:v>
                </c:pt>
                <c:pt idx="22">
                  <c:v>22314259</c:v>
                </c:pt>
                <c:pt idx="23">
                  <c:v>23002392</c:v>
                </c:pt>
                <c:pt idx="24">
                  <c:v>23690525</c:v>
                </c:pt>
                <c:pt idx="25">
                  <c:v>24378658</c:v>
                </c:pt>
                <c:pt idx="26">
                  <c:v>25066791</c:v>
                </c:pt>
                <c:pt idx="27">
                  <c:v>25754924</c:v>
                </c:pt>
                <c:pt idx="28">
                  <c:v>27422257</c:v>
                </c:pt>
                <c:pt idx="29">
                  <c:v>28110390</c:v>
                </c:pt>
                <c:pt idx="30">
                  <c:v>28798523</c:v>
                </c:pt>
                <c:pt idx="31">
                  <c:v>29486656</c:v>
                </c:pt>
                <c:pt idx="32">
                  <c:v>30174789</c:v>
                </c:pt>
                <c:pt idx="33">
                  <c:v>36493322</c:v>
                </c:pt>
                <c:pt idx="34">
                  <c:v>37181455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77441632"/>
        <c:axId val="-1306076624"/>
      </c:scatterChart>
      <c:valAx>
        <c:axId val="-117744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306076624"/>
        <c:crosses val="autoZero"/>
        <c:crossBetween val="midCat"/>
      </c:valAx>
      <c:valAx>
        <c:axId val="-130607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_);_(&quot;$&quot;* \(#,##0\);_(&quot;$&quot;* &quot;-&quot;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177441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Hoja4!$Y$3</c:f>
              <c:strCache>
                <c:ptCount val="1"/>
                <c:pt idx="0">
                  <c:v>Pesimista(cP)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Hoja4!$X$4:$X$38</c:f>
              <c:numCache>
                <c:formatCode>General</c:formatCode>
                <c:ptCount val="35"/>
                <c:pt idx="0">
                  <c:v>13</c:v>
                </c:pt>
                <c:pt idx="1">
                  <c:v>26</c:v>
                </c:pt>
                <c:pt idx="2">
                  <c:v>33</c:v>
                </c:pt>
                <c:pt idx="3">
                  <c:v>40</c:v>
                </c:pt>
                <c:pt idx="4">
                  <c:v>44</c:v>
                </c:pt>
                <c:pt idx="5">
                  <c:v>46</c:v>
                </c:pt>
                <c:pt idx="6">
                  <c:v>49</c:v>
                </c:pt>
                <c:pt idx="7">
                  <c:v>51</c:v>
                </c:pt>
                <c:pt idx="8">
                  <c:v>53</c:v>
                </c:pt>
                <c:pt idx="9">
                  <c:v>66</c:v>
                </c:pt>
                <c:pt idx="10">
                  <c:v>73</c:v>
                </c:pt>
                <c:pt idx="11">
                  <c:v>75</c:v>
                </c:pt>
                <c:pt idx="12">
                  <c:v>79</c:v>
                </c:pt>
                <c:pt idx="13">
                  <c:v>81</c:v>
                </c:pt>
                <c:pt idx="14">
                  <c:v>83</c:v>
                </c:pt>
                <c:pt idx="15">
                  <c:v>85</c:v>
                </c:pt>
                <c:pt idx="16">
                  <c:v>87</c:v>
                </c:pt>
                <c:pt idx="17">
                  <c:v>89</c:v>
                </c:pt>
                <c:pt idx="18">
                  <c:v>102</c:v>
                </c:pt>
                <c:pt idx="19">
                  <c:v>104</c:v>
                </c:pt>
                <c:pt idx="20">
                  <c:v>106</c:v>
                </c:pt>
                <c:pt idx="21">
                  <c:v>108</c:v>
                </c:pt>
                <c:pt idx="22">
                  <c:v>110</c:v>
                </c:pt>
                <c:pt idx="23">
                  <c:v>112</c:v>
                </c:pt>
                <c:pt idx="24">
                  <c:v>114</c:v>
                </c:pt>
                <c:pt idx="25">
                  <c:v>116</c:v>
                </c:pt>
                <c:pt idx="26">
                  <c:v>118</c:v>
                </c:pt>
                <c:pt idx="27">
                  <c:v>120</c:v>
                </c:pt>
                <c:pt idx="28">
                  <c:v>132</c:v>
                </c:pt>
                <c:pt idx="29">
                  <c:v>134</c:v>
                </c:pt>
                <c:pt idx="30">
                  <c:v>136</c:v>
                </c:pt>
                <c:pt idx="31">
                  <c:v>138</c:v>
                </c:pt>
                <c:pt idx="32">
                  <c:v>140</c:v>
                </c:pt>
                <c:pt idx="33">
                  <c:v>196</c:v>
                </c:pt>
                <c:pt idx="34">
                  <c:v>198</c:v>
                </c:pt>
              </c:numCache>
            </c:numRef>
          </c:xVal>
          <c:yVal>
            <c:numRef>
              <c:f>Hoja4!$Y$4:$Y$38</c:f>
              <c:numCache>
                <c:formatCode>_("$"* #,##0_);_("$"* \(#,##0\);_("$"* "-"_);_(@_)</c:formatCode>
                <c:ptCount val="35"/>
                <c:pt idx="0">
                  <c:v>2034533</c:v>
                </c:pt>
                <c:pt idx="1">
                  <c:v>4069066</c:v>
                </c:pt>
                <c:pt idx="2">
                  <c:v>5369199</c:v>
                </c:pt>
                <c:pt idx="3">
                  <c:v>6669332</c:v>
                </c:pt>
                <c:pt idx="4">
                  <c:v>7602265</c:v>
                </c:pt>
                <c:pt idx="5">
                  <c:v>8290398</c:v>
                </c:pt>
                <c:pt idx="6">
                  <c:v>9100931</c:v>
                </c:pt>
                <c:pt idx="7">
                  <c:v>9789064</c:v>
                </c:pt>
                <c:pt idx="8">
                  <c:v>10477197</c:v>
                </c:pt>
                <c:pt idx="9">
                  <c:v>12511730</c:v>
                </c:pt>
                <c:pt idx="10">
                  <c:v>13811863</c:v>
                </c:pt>
                <c:pt idx="11">
                  <c:v>14499996</c:v>
                </c:pt>
                <c:pt idx="12">
                  <c:v>15432929</c:v>
                </c:pt>
                <c:pt idx="13">
                  <c:v>16121062</c:v>
                </c:pt>
                <c:pt idx="14">
                  <c:v>16809195</c:v>
                </c:pt>
                <c:pt idx="15">
                  <c:v>17497328</c:v>
                </c:pt>
                <c:pt idx="16">
                  <c:v>18185461</c:v>
                </c:pt>
                <c:pt idx="17">
                  <c:v>18873594</c:v>
                </c:pt>
                <c:pt idx="18">
                  <c:v>20908127</c:v>
                </c:pt>
                <c:pt idx="19">
                  <c:v>21596260</c:v>
                </c:pt>
                <c:pt idx="20">
                  <c:v>22284393</c:v>
                </c:pt>
                <c:pt idx="21">
                  <c:v>22972526</c:v>
                </c:pt>
                <c:pt idx="22">
                  <c:v>23660659</c:v>
                </c:pt>
                <c:pt idx="23">
                  <c:v>24348792</c:v>
                </c:pt>
                <c:pt idx="24">
                  <c:v>25036925</c:v>
                </c:pt>
                <c:pt idx="25">
                  <c:v>25725058</c:v>
                </c:pt>
                <c:pt idx="26">
                  <c:v>26413191</c:v>
                </c:pt>
                <c:pt idx="27">
                  <c:v>27101324</c:v>
                </c:pt>
                <c:pt idx="28">
                  <c:v>29013457</c:v>
                </c:pt>
                <c:pt idx="29">
                  <c:v>29701590</c:v>
                </c:pt>
                <c:pt idx="30">
                  <c:v>30389723</c:v>
                </c:pt>
                <c:pt idx="31">
                  <c:v>31077856</c:v>
                </c:pt>
                <c:pt idx="32">
                  <c:v>31765989</c:v>
                </c:pt>
                <c:pt idx="33">
                  <c:v>39063722</c:v>
                </c:pt>
                <c:pt idx="34">
                  <c:v>39751855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9083728"/>
        <c:axId val="-1489089168"/>
      </c:scatterChart>
      <c:valAx>
        <c:axId val="-1489083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489089168"/>
        <c:crosses val="autoZero"/>
        <c:crossBetween val="midCat"/>
      </c:valAx>
      <c:valAx>
        <c:axId val="-148908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_);_(&quot;$&quot;* \(#,##0\);_(&quot;$&quot;* &quot;-&quot;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489083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6">
          <a:lumMod val="50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RIOS MORENO</dc:creator>
  <cp:keywords/>
  <dc:description/>
  <cp:lastModifiedBy>JOSE DANIEL RIOS MORENO</cp:lastModifiedBy>
  <cp:revision>10</cp:revision>
  <dcterms:created xsi:type="dcterms:W3CDTF">2018-03-23T22:28:00Z</dcterms:created>
  <dcterms:modified xsi:type="dcterms:W3CDTF">2018-03-24T00:55:00Z</dcterms:modified>
</cp:coreProperties>
</file>