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Primera Entrega - Proyecto de Análisis de Datos</w:t>
      </w:r>
    </w:p>
    <w:p>
      <w:pPr>
        <w:pStyle w:val="Heading1"/>
      </w:pPr>
      <w:r>
        <w:t>Abstracto: Motivación y Audiencia</w:t>
      </w:r>
    </w:p>
    <w:p>
      <w:r>
        <w:t>Este proyecto busca analizar un conjunto de datos relevante para una problemática específica dentro del ámbito económico-financiero. La motivación principal es generar valor a partir de datos reales, contribuyendo a una toma de decisiones más informada. La audiencia que se beneficiará de este análisis incluye tomadores de decisiones, analistas financieros y actores del mercado interesados en entender tendencias clave a partir de datos públicos enriquecidos.</w:t>
      </w:r>
    </w:p>
    <w:p>
      <w:pPr>
        <w:pStyle w:val="Heading1"/>
      </w:pPr>
      <w:r>
        <w:t>Preguntas / Hipótesis de Interés</w:t>
      </w:r>
    </w:p>
    <w:p>
      <w:r>
        <w:t>- ¿Cómo evolucionan los rendimientos de determinados activos financieros a lo largo del tiempo?</w:t>
        <w:br/>
        <w:t>- ¿Qué factores económicos o de mercado parecen estar más correlacionados con estos movimientos?</w:t>
        <w:br/>
        <w:t>- ¿Es posible anticipar cambios significativos aplicando modelos predictivos de Machine Learning?</w:t>
      </w:r>
    </w:p>
    <w:p>
      <w:pPr>
        <w:pStyle w:val="Heading1"/>
      </w:pPr>
      <w:r>
        <w:t>Importación de Datos</w:t>
      </w:r>
    </w:p>
    <w:p>
      <w:r>
        <w:t>Se utilizaron datos provenientes de APIs públicas como Alphacast, BYMA u otras fuentes financieras. Los datos fueron descargados mediante scripts en Python y guardados localmente como archivos CSV para su posterior análisis.</w:t>
      </w:r>
    </w:p>
    <w:p>
      <w:pPr>
        <w:pStyle w:val="Heading1"/>
      </w:pPr>
      <w:r>
        <w:t>Análisis Exploratorio de Datos (EDA)</w:t>
      </w:r>
    </w:p>
    <w:p>
      <w:r>
        <w:t>El análisis exploratorio incluyó la visualización de tendencias de series temporales, histogramas, análisis de correlación entre variables y detección de valores atípicos. Este paso permitió entender la estructura de los datos y guiar la construcción de modelos predictivos.</w:t>
      </w:r>
    </w:p>
    <w:p>
      <w:pPr>
        <w:pStyle w:val="Heading1"/>
      </w:pPr>
      <w:r>
        <w:t>Visualizaciones Iniciales</w:t>
      </w:r>
    </w:p>
    <w:p>
      <w:r>
        <w:t>Se generaron gráficos de líneas, diagramas de caja y mapas de calor de correlaciones que permitieron observar patrones relevantes y relaciones entre variables económicas y financieras.</w:t>
      </w:r>
    </w:p>
    <w:p>
      <w:pPr>
        <w:pStyle w:val="Heading1"/>
      </w:pPr>
      <w:r>
        <w:t>Próximos Pasos</w:t>
      </w:r>
    </w:p>
    <w:p>
      <w:r>
        <w:t>A partir de este análisis inicial, se avanzará con el entrenamiento de modelos de Machine Learning supervisados y no supervisados para extraer predicciones, segmentaciones y patrones más complejos.</w:t>
      </w:r>
    </w:p>
    <w:p>
      <w:pPr>
        <w:jc w:val="center"/>
      </w:pPr>
      <w:r>
        <w:br/>
        <w:br/>
      </w:r>
    </w:p>
    <w:p>
      <w:pPr>
        <w:jc w:val="right"/>
      </w:pPr>
      <w:r>
        <w:rPr>
          <w:sz w:val="18"/>
        </w:rPr>
        <w:t>Fecha de entrega: 05/08/2025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