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CLÍNICA DENTAL MI SONRISA FELIZ</w:t>
      </w:r>
    </w:p>
    <w:p>
      <w:pPr>
        <w:pStyle w:val="Heading1"/>
      </w:pPr>
      <w:r>
        <w:t xml:space="preserve">Documentación técnica y guía de uso del sistema</w:t>
      </w:r>
    </w:p>
    <w:p>
      <w:r>
        <w:t xml:space="preserve">Versión del sistema: 2.0 | Base de datos: clinica_sonrisa_feliz_v2 | Fecha: 13 de septiembre de 2026</w:t>
      </w:r>
    </w:p>
    <w:p>
      <w:pPr>
        <w:pStyle w:val="Heading1"/>
      </w:pPr>
      <w:r>
        <w:t xml:space="preserve">1. Propósito</w:t>
      </w:r>
    </w:p>
    <w:p>
      <w:r>
        <w:t xml:space="preserve">Sistema web para administrar pacientes, usuarios, especialistas, citas, consultas, facturación, pagos, inventario y reportes de una clínica dental. Está construido con PHP, MySQL/MariaDB, HTML, CSS y JavaScript.</w:t>
      </w:r>
    </w:p>
    <w:p>
      <w:pPr>
        <w:pStyle w:val="Heading1"/>
      </w:pPr>
      <w:r>
        <w:t xml:space="preserve">2. Requisitos e instalación</w:t>
      </w:r>
    </w:p>
    <w:p>
      <w:pPr>
        <w:ind w:left="720" w:hanging="360"/>
      </w:pPr>
      <w:r>
        <w:t>• XAMPP con Apache, PHP 8.0 o superior y MySQL/MariaDB.</w:t>
      </w:r>
    </w:p>
    <w:p>
      <w:pPr>
        <w:ind w:left="720" w:hanging="360"/>
      </w:pPr>
      <w:r>
        <w:t>• Copiar la carpeta del proyecto dentro de C:\xampp\htdocs\ClinicaSonrisaFeliz.</w:t>
      </w:r>
    </w:p>
    <w:p>
      <w:pPr>
        <w:ind w:left="720" w:hanging="360"/>
      </w:pPr>
      <w:r>
        <w:t>• Importar el archivo base_datos_clinica_v2.sql. El archivo crea la base clinica_sonrisa_feliz_v2 y carga datos de demostración.</w:t>
      </w:r>
    </w:p>
    <w:p>
      <w:pPr>
        <w:ind w:left="720" w:hanging="360"/>
      </w:pPr>
      <w:r>
        <w:t>• Iniciar Apache y MySQL en XAMPP.</w:t>
      </w:r>
    </w:p>
    <w:p>
      <w:pPr>
        <w:ind w:left="720" w:hanging="360"/>
      </w:pPr>
      <w:r>
        <w:t>• Abrir http://localhost/ClinicaSonrisaFeliz/auth/login.php.</w:t>
      </w:r>
    </w:p>
    <w:p>
      <w:pPr>
        <w:pStyle w:val="Heading1"/>
      </w:pPr>
      <w:r>
        <w:t xml:space="preserve">3. Acceso inicial</w:t>
      </w:r>
    </w:p>
    <w:p>
      <w:r>
        <w:t xml:space="preserve">Usuario administrador: ozuna07 | Contraseña: ozun\@123</w:t>
      </w:r>
    </w:p>
    <w:p>
      <w:r>
        <w:t xml:space="preserve">Cambie las contraseñas de demostración antes de usar información real.</w:t>
      </w:r>
    </w:p>
    <w:p>
      <w:pPr>
        <w:pStyle w:val="Heading1"/>
      </w:pPr>
      <w:r>
        <w:t xml:space="preserve">4. Roles y permisos</w:t>
      </w:r>
    </w:p>
    <w:p>
      <w:pPr>
        <w:ind w:left="720" w:hanging="360"/>
      </w:pPr>
      <w:r>
        <w:t>• Administrador: acceso a todos los módulos.</w:t>
      </w:r>
    </w:p>
    <w:p>
      <w:pPr>
        <w:ind w:left="720" w:hanging="360"/>
      </w:pPr>
      <w:r>
        <w:t>• Doctor: consulta citas, consultas e historial clínico.</w:t>
      </w:r>
    </w:p>
    <w:p>
      <w:pPr>
        <w:ind w:left="720" w:hanging="360"/>
      </w:pPr>
      <w:r>
        <w:t>• Recepcionista: crea usuarios pacientes, registra fichas, citas y facturas.</w:t>
      </w:r>
    </w:p>
    <w:p>
      <w:pPr>
        <w:ind w:left="720" w:hanging="360"/>
      </w:pPr>
      <w:r>
        <w:t>• Paciente: acceso limitado a su información.</w:t>
      </w:r>
    </w:p>
    <w:p>
      <w:pPr>
        <w:ind w:left="720" w:hanging="360"/>
      </w:pPr>
      <w:r>
        <w:t>• Contador: facturación, pagos y reportes.</w:t>
      </w:r>
    </w:p>
    <w:p>
      <w:pPr>
        <w:pStyle w:val="Heading1"/>
      </w:pPr>
      <w:r>
        <w:t xml:space="preserve">5. Módulos del sistema</w:t>
      </w:r>
    </w:p>
    <w:p>
      <w:pPr>
        <w:ind w:left="720" w:hanging="360"/>
      </w:pPr>
      <w:r>
        <w:t>• Usuarios: crea y administra cuentas. Recepción solo puede crear cuentas de paciente.</w:t>
      </w:r>
    </w:p>
    <w:p>
      <w:pPr>
        <w:ind w:left="720" w:hanging="360"/>
      </w:pPr>
      <w:r>
        <w:t>• Pacientes: información personal, médica, alergias y contactos de emergencia.</w:t>
      </w:r>
    </w:p>
    <w:p>
      <w:pPr>
        <w:ind w:left="720" w:hanging="360"/>
      </w:pPr>
      <w:r>
        <w:t>• Citas y consultas: agenda y atención odontológica.</w:t>
      </w:r>
    </w:p>
    <w:p>
      <w:pPr>
        <w:ind w:left="720" w:hanging="360"/>
      </w:pPr>
      <w:r>
        <w:t>• Facturación y pagos: registro de cobros y comprobantes imprimibles.</w:t>
      </w:r>
    </w:p>
    <w:p>
      <w:pPr>
        <w:ind w:left="720" w:hanging="360"/>
      </w:pPr>
      <w:r>
        <w:t>• Inventario: materiales, proveedores y movimientos.</w:t>
      </w:r>
    </w:p>
    <w:p>
      <w:pPr>
        <w:ind w:left="720" w:hanging="360"/>
      </w:pPr>
      <w:r>
        <w:t>• Reportes: ingresos, facturas pendientes y alertas de inventario.</w:t>
      </w:r>
    </w:p>
    <w:p>
      <w:pPr>
        <w:pStyle w:val="Heading1"/>
      </w:pPr>
      <w:r>
        <w:t xml:space="preserve">6. Diagrama principal de base de datos</w:t>
      </w:r>
    </w:p>
    <w:p>
      <w:r>
        <w:rPr>
          <w:rFonts w:ascii="Consolas" w:hAnsi="Consolas"/>
          <w:sz w:val="18"/>
        </w:rPr>
        <w:t xml:space="preserve">ROLES 1 ─── N USUARIOS</w:t>
      </w:r>
    </w:p>
    <w:p>
      <w:r>
        <w:rPr>
          <w:rFonts w:ascii="Consolas" w:hAnsi="Consolas"/>
          <w:sz w:val="18"/>
        </w:rPr>
        <w:t xml:space="preserve">USUARIOS 1 ─── 0..1 PACIENTES</w:t>
      </w:r>
    </w:p>
    <w:p>
      <w:r>
        <w:rPr>
          <w:rFonts w:ascii="Consolas" w:hAnsi="Consolas"/>
          <w:sz w:val="18"/>
        </w:rPr>
        <w:t xml:space="preserve">USUARIOS 1 ─── 0..1 DOCTORES ─── N ESPECIALIDADES</w:t>
      </w:r>
    </w:p>
    <w:p>
      <w:r>
        <w:rPr>
          <w:rFonts w:ascii="Consolas" w:hAnsi="Consolas"/>
          <w:sz w:val="18"/>
        </w:rPr>
        <w:t xml:space="preserve">PACIENTES 1 ─── N CITAS N ─── 1 DOCTORES</w:t>
      </w:r>
    </w:p>
    <w:p>
      <w:r>
        <w:rPr>
          <w:rFonts w:ascii="Consolas" w:hAnsi="Consolas"/>
          <w:sz w:val="18"/>
        </w:rPr>
        <w:t xml:space="preserve">SERVICIOS 1 ─── N CITAS ─── 0..1 CONSULTAS</w:t>
      </w:r>
    </w:p>
    <w:p>
      <w:r>
        <w:rPr>
          <w:rFonts w:ascii="Consolas" w:hAnsi="Consolas"/>
          <w:sz w:val="18"/>
        </w:rPr>
        <w:t xml:space="preserve">PACIENTES 1 ─── N HISTORIAL_PACIENTE</w:t>
      </w:r>
    </w:p>
    <w:p>
      <w:r>
        <w:rPr>
          <w:rFonts w:ascii="Consolas" w:hAnsi="Consolas"/>
          <w:sz w:val="18"/>
        </w:rPr>
        <w:t xml:space="preserve">PACIENTES 1 ─── N FACTURACION ─── N HISTORIAL_FACTURACION</w:t>
      </w:r>
    </w:p>
    <w:p>
      <w:pPr>
        <w:pStyle w:val="Heading1"/>
      </w:pPr>
      <w:r>
        <w:t xml:space="preserve">7. Diagrama de inventario y auditoría</w:t>
      </w:r>
    </w:p>
    <w:p>
      <w:r>
        <w:rPr>
          <w:rFonts w:ascii="Consolas" w:hAnsi="Consolas"/>
          <w:sz w:val="18"/>
        </w:rPr>
        <w:t xml:space="preserve">PROVEEDORES 1 ─── N INVENTARIO 1 ─── N MOVIMIENTOS_INVENTARIO</w:t>
      </w:r>
    </w:p>
    <w:p>
      <w:r>
        <w:rPr>
          <w:rFonts w:ascii="Consolas" w:hAnsi="Consolas"/>
          <w:sz w:val="18"/>
        </w:rPr>
        <w:t xml:space="preserve">USUARIOS 1 ─── N MOVIMIENTOS_INVENTARIO</w:t>
      </w:r>
    </w:p>
    <w:p>
      <w:r>
        <w:rPr>
          <w:rFonts w:ascii="Consolas" w:hAnsi="Consolas"/>
          <w:sz w:val="18"/>
        </w:rPr>
        <w:t xml:space="preserve">USUARIOS 1 ─── N AUDITORIAS</w:t>
      </w:r>
    </w:p>
    <w:p>
      <w:pPr>
        <w:pStyle w:val="Heading1"/>
      </w:pPr>
      <w:r>
        <w:t xml:space="preserve">8. Tablas y datos principales</w:t>
      </w:r>
    </w:p>
    <w:p>
      <w:pPr>
        <w:ind w:left="720" w:hanging="360"/>
      </w:pPr>
      <w:r>
        <w:t>• usuarios: credenciales, nombre, correo, cédula, rol y estado.</w:t>
      </w:r>
    </w:p>
    <w:p>
      <w:pPr>
        <w:ind w:left="720" w:hanging="360"/>
      </w:pPr>
      <w:r>
        <w:t>• pacientes: información personal, fecha de nacimiento, sexo, dirección, datos médicos y contacto de emergencia.</w:t>
      </w:r>
    </w:p>
    <w:p>
      <w:pPr>
        <w:ind w:left="720" w:hanging="360"/>
      </w:pPr>
      <w:r>
        <w:t>• doctores: datos personales, especialidad, colegiatura y horario.</w:t>
      </w:r>
    </w:p>
    <w:p>
      <w:pPr>
        <w:ind w:left="720" w:hanging="360"/>
      </w:pPr>
      <w:r>
        <w:t>• citas y consultas: programación, diagnóstico y tratamiento.</w:t>
      </w:r>
    </w:p>
    <w:p>
      <w:pPr>
        <w:ind w:left="720" w:hanging="360"/>
      </w:pPr>
      <w:r>
        <w:t>• facturacion e historial_facturacion: factura, pagos y saldo.</w:t>
      </w:r>
    </w:p>
    <w:p>
      <w:pPr>
        <w:ind w:left="720" w:hanging="360"/>
      </w:pPr>
      <w:r>
        <w:t>• inventario, proveedores y movimientos_inventario: control de existencias.</w:t>
      </w:r>
    </w:p>
    <w:p>
      <w:pPr>
        <w:pStyle w:val="Heading1"/>
      </w:pPr>
      <w:r>
        <w:t xml:space="preserve">9. Caracteres especiales y seguridad</w:t>
      </w:r>
    </w:p>
    <w:p>
      <w:pPr>
        <w:ind w:left="720" w:hanging="360"/>
      </w:pPr>
      <w:r>
        <w:t>• La base y conexión usan utf8mb4 para mostrar correctamente á, é, í, ó, ú, ñ y símbolos.</w:t>
      </w:r>
    </w:p>
    <w:p>
      <w:pPr>
        <w:ind w:left="720" w:hanging="360"/>
      </w:pPr>
      <w:r>
        <w:t>• Las contraseñas se almacenan con hash BCrypt en password_hash; nunca se guardan en texto plano.</w:t>
      </w:r>
    </w:p>
    <w:p>
      <w:pPr>
        <w:ind w:left="720" w:hanging="360"/>
      </w:pPr>
      <w:r>
        <w:t>• Los formularios usan tokens CSRF para proteger las modificaciones.</w:t>
      </w:r>
    </w:p>
    <w:p>
      <w:pPr>
        <w:ind w:left="720" w:hanging="360"/>
      </w:pPr>
      <w:r>
        <w:t>• Cada módulo comprueba la sesión y los permisos del rol antes de mostrar o modificar datos.</w:t>
      </w:r>
    </w:p>
    <w:p>
      <w:pPr>
        <w:pStyle w:val="Heading1"/>
      </w:pPr>
      <w:r>
        <w:t xml:space="preserve">10. Facturas e idiomas</w:t>
      </w:r>
    </w:p>
    <w:p>
      <w:r>
        <w:t xml:space="preserve">Desde Facturación se puede abrir Imprimir factura. El comprobante incluye paciente, servicios, impuestos, pagos, saldo y total; el botón de impresión abre el diálogo del navegador. La barra superior permite cambiar entre Español e English y guarda la elección en el navegador.</w:t>
      </w:r>
    </w:p>
    <w:p>
      <w:pPr>
        <w:pStyle w:val="Heading1"/>
      </w:pPr>
      <w:r>
        <w:t xml:space="preserve">11. Guía rápida para Recepción</w:t>
      </w:r>
    </w:p>
    <w:p>
      <w:pPr>
        <w:ind w:left="720" w:hanging="360"/>
      </w:pPr>
      <w:r>
        <w:t>• Abrir Usuarios y usar Buscar para encontrar por nombre o cédula.</w:t>
      </w:r>
    </w:p>
    <w:p>
      <w:pPr>
        <w:ind w:left="720" w:hanging="360"/>
      </w:pPr>
      <w:r>
        <w:t>• Usar Nuevo usuario para crear una cuenta de paciente.</w:t>
      </w:r>
    </w:p>
    <w:p>
      <w:pPr>
        <w:ind w:left="720" w:hanging="360"/>
      </w:pPr>
      <w:r>
        <w:t>• Abrir Pacientes y registrar la ficha clínica del nuevo usuario.</w:t>
      </w:r>
    </w:p>
    <w:p>
      <w:pPr>
        <w:ind w:left="720" w:hanging="360"/>
      </w:pPr>
      <w:r>
        <w:t>• Abrir Citas para programar una atención.</w:t>
      </w:r>
    </w:p>
    <w:p>
      <w:pPr>
        <w:ind w:left="720" w:hanging="360"/>
      </w:pPr>
      <w:r>
        <w:t>• Abrir Facturación para emitir la factura y luego usar Imprimir factura.</w:t>
      </w:r>
    </w:p>
    <w:p>
      <w:pPr>
        <w:pStyle w:val="Heading1"/>
      </w:pPr>
      <w:r>
        <w:t xml:space="preserve">12. Código fuente comentado</w:t>
      </w:r>
    </w:p>
    <w:p>
      <w:r>
        <w:t xml:space="preserve">Los archivos principales incluyen comentarios sencillos. config/config.php define roles y permisos; config/database.php explica la conexión y las funciones de consulta; includes/header.php prepara la sesión; includes/module_view.php concentra el CRUD; pages/usuarios_recepcion.php explica la vista limitada de Recepción; y factura_imprimir.php genera el comprobante.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sz w:val="22"/>
    </w:rPr>
  </w:style>
  <w:style w:type="paragraph" w:styleId="Heading1">
    <w:name w:val="Heading 1"/>
    <w:rPr>
      <w:b/>
      <w:sz w:val="32"/>
      <w:color w:val="2C5F2D"/>
    </w:rPr>
  </w:style>
  <w:style w:type="paragraph" w:styleId="Heading2">
    <w:name w:val="Heading 2"/>
    <w:rPr>
      <w:b/>
      <w:sz w:val="26"/>
      <w:color w:val="388E3C"/>
    </w:rPr>
  </w:style>
</w:styles>
</file>