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?>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2000" w:after="360"/>
      </w:pPr>
      <w:r>
        <w:rPr>
          <w:b/>
          <w:color w:val="1F5D2A"/>
          <w:sz w:val="44"/>
        </w:rPr>
        <w:t>DOCUMENTACIÃ“N TÃ‰CNICA</w:t>
      </w:r>
    </w:p>
    <w:p>
      <w:pPr>
        <w:jc w:val="center"/>
        <w:spacing w:after="200"/>
      </w:pPr>
      <w:r>
        <w:rPr>
          <w:b/>
          <w:color w:val="2E7D32"/>
          <w:sz w:val="34"/>
        </w:rPr>
        <w:t>ConstrucciÃ³n e implementaciÃ³n de la soluciÃ³n de software</w:t>
      </w:r>
    </w:p>
    <w:p>
      <w:pPr>
        <w:jc w:val="center"/>
        <w:spacing w:after="900"/>
      </w:pPr>
      <w:r>
        <w:rPr>
          <w:sz w:val="28"/>
        </w:rPr>
        <w:t>Sistema de GestiÃ³n ClÃ­nica Dental Mi Sonrisa Feliz</w:t>
      </w:r>
    </w:p>
    <w:p>
      <w:pPr>
        <w:jc w:val="center"/>
      </w:pPr>
      <w:r>
        <w:rPr>
          <w:color w:val="666666"/>
          <w:sz w:val="22"/>
        </w:rPr>
        <w:t>Informe tÃ©cnico para presentaciÃ³n acadÃ©mica</w:t>
      </w:r>
    </w:p>
    <w:p>
      <w:pPr>
        <w:jc w:val="center"/>
        <w:spacing w:before="1600"/>
      </w:pPr>
      <w:r>
        <w:rPr>
          <w:sz w:val="22"/>
        </w:rPr>
        <w:t>Fecha de elaboraciÃ³n: 13 de septiembre de 2026</w:t>
      </w:r>
    </w:p>
    <w:p>
      <w:r>
        <w:br w:type="page"/>
      </w:r>
    </w:p>
    <w:p>
      <w:pPr>
        <w:pStyle w:val="Heading1"/>
      </w:pPr>
      <w:r>
        <w:t>Ficha tÃ©cnica del proyecto</w:t>
      </w:r>
    </w:p>
    <w:p>
      <w:r>
        <w:rPr>
          <w:b/>
        </w:rPr>
        <w:t>Nombre del sistema: </w:t>
      </w:r>
      <w:r>
        <w:t>Mi Sonrisa Feliz</w:t>
      </w:r>
    </w:p>
    <w:p>
      <w:r>
        <w:rPr>
          <w:b/>
        </w:rPr>
        <w:t>Tipo de soluciÃ³n: </w:t>
      </w:r>
      <w:r>
        <w:t>AplicaciÃ³n web para la gestiÃ³n operativa de una clÃ­nica dental.</w:t>
      </w:r>
    </w:p>
    <w:p>
      <w:r>
        <w:rPr>
          <w:b/>
        </w:rPr>
        <w:t>Alcance: </w:t>
      </w:r>
      <w:r>
        <w:t>GestiÃ³n de usuarios, pacientes, profesionales, citas, consultas, facturaciÃ³n, inventario y reportes.</w:t>
      </w:r>
    </w:p>
    <w:p>
      <w:r>
        <w:rPr>
          <w:b/>
        </w:rPr>
        <w:t>Modalidad: </w:t>
      </w:r>
      <w:r>
        <w:t>AplicaciÃ³n web responsive, con soporte en espaÃ±ol e inglÃ©s.</w:t>
      </w:r>
    </w:p>
    <w:p>
      <w:pPr>
        <w:pStyle w:val="Heading1"/>
      </w:pPr>
      <w:r>
        <w:t>PropÃ³sito del documento</w:t>
      </w:r>
    </w:p>
    <w:p>
      <w:r>
        <w:t>Este documento describe el proceso de anÃ¡lisis, diseÃ±o, construcciÃ³n, implementaciÃ³n y validaciÃ³n de la soluciÃ³n. Su objetivo es evidenciar las decisiones tÃ©cnicas adoptadas, los modelos utilizados, las funcionalidades desarrolladas y las medidas aplicadas para asegurar calidad, seguridad, mantenibilidad y usabilidad.</w:t>
      </w:r>
    </w:p>
    <w:p>
      <w:pPr>
        <w:pStyle w:val="Heading1"/>
      </w:pPr>
      <w:r>
        <w:t>Estructura del contenido</w:t>
      </w:r>
    </w:p>
    <w:p>
      <w:r>
        <w:t>1. DiseÃ±o de la soluciÃ³n Â· 2. Diagramas y modelos Â· 3. Base de datos Â· 4. Interfaces Â· 5. Funcionalidades Â· 6. Proceso de desarrollo Â· 7. TecnologÃ­as Â· 8. Alcance funcional Â· 9. Dificultades y soluciones.</w:t>
      </w:r>
    </w:p>
    <w:p>
      <w:r>
        <w:br w:type="page"/>
      </w:r>
    </w:p>
    <w:p>
      <w:pPr>
        <w:pStyle w:val="Title"/>
      </w:pPr>
      <w:r>
        <w:t xml:space="preserve">DOCUMENTACIÃ“N DE CONSTRUCCIÃ“N E IMPLEMENTACIÃ“N</w:t>
      </w:r>
    </w:p>
    <w:p>
      <w:pPr>
        <w:pStyle w:val="Subtitle"/>
      </w:pPr>
      <w:r>
        <w:t xml:space="preserve">Sistema de GestiÃ³n ClÃ­nica Dental Mi Sonrisa Feliz</w:t>
      </w:r>
    </w:p>
    <w:p>
      <w:pPr>
        <w:pStyle w:val="Normal"/>
      </w:pPr>
      <w:r>
        <w:t xml:space="preserve">Fecha: 13/09/2026</w:t>
      </w:r>
    </w:p>
    <w:p>
      <w:pPr>
        <w:pStyle w:val="Heading1"/>
      </w:pPr>
      <w:r>
        <w:t xml:space="preserve">Resumen ejecutivo</w:t>
      </w:r>
    </w:p>
    <w:p>
      <w:pPr>
        <w:pStyle w:val="Normal"/>
      </w:pPr>
      <w:r>
        <w:t xml:space="preserve">Mi Sonrisa Feliz es una aplicaciÃ³n web orientada a administrar usuarios, pacientes, doctores, citas, consultas clÃ­nicas, facturaciÃ³n, inventario y reportes. La soluciÃ³n incorpora roles, agenda mÃ©dica, versiÃ³n inglÃ©s/espaÃ±ol, facturas imprimibles, diseÃ±o responsive y una base de datos MySQL con UTF-8.</w:t>
      </w:r>
    </w:p>
    <w:p>
      <w:pPr>
        <w:pStyle w:val="Heading1"/>
      </w:pPr>
      <w:r>
        <w:t xml:space="preserve">1. DiseÃ±o de la soluciÃ³n</w:t>
      </w:r>
    </w:p>
    <w:p>
      <w:pPr>
        <w:pStyle w:val="Normal"/>
      </w:pPr>
      <w:r>
        <w:t xml:space="preserve">Se adoptÃ³ una arquitectura web de tres capas: presentaciÃ³n responsive en HTML/CSS/JavaScript, lÃ³gica de negocio en PHP y persistencia en MySQL. El acceso se controla por sesiÃ³n y permisos de rol; cada mÃ³dulo consulta o actualiza Ãºnicamente los datos autorizados.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1" name="arquitectura.png"/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xmlns:r="http://schemas.openxmlformats.org/officeDocument/2006/relationships"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1. Arquitectura general de la soluciÃ³n.</w:t>
      </w:r>
    </w:p>
    <w:p>
      <w:pPr>
        <w:pStyle w:val="Heading1"/>
      </w:pPr>
      <w:r>
        <w:t xml:space="preserve">2. Diagramas y modelos utilizados</w:t>
      </w:r>
    </w:p>
    <w:p>
      <w:pPr>
        <w:pStyle w:val="Normal"/>
      </w:pPr>
      <w:r>
        <w:t xml:space="preserve">Se utilizaron el modelo entidad-relaciÃ³n para representar datos y relaciones, un diagrama de arquitectura para las capas del sistema, un flujo de desarrollo para las etapas de construcciÃ³n y una maqueta responsive para la experiencia de usuario.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2" name="desarrollo.png"/>
            <a:graphic>
              <a:graphicData uri="http://schemas.openxmlformats.org/drawingml/2006/picture">
                <pic:pic>
                  <pic:nvPicPr>
                    <pic:cNvPr id="0" name="desarrollo.png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2. Modelo de proceso de desarrollo.</w:t>
      </w:r>
    </w:p>
    <w:p>
      <w:pPr>
        <w:pStyle w:val="Heading1"/>
      </w:pPr>
      <w:r>
        <w:t xml:space="preserve">3. DiseÃ±o de la base de datos</w:t>
      </w:r>
    </w:p>
    <w:p>
      <w:pPr>
        <w:pStyle w:val="Normal"/>
      </w:pPr>
      <w:r>
        <w:t xml:space="preserve">El esquema usa claves primarias, claves forÃ¡neas y restricciones para conservar integridad. Usuarios se relaciona con roles; pacientes y doctores extienden la informaciÃ³n de usuarios; citas enlaza paciente, doctor y servicio; consultas se asocian a una cita; facturaciÃ³n registra el cobro asociado a pacientes y consultas.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3" name="modelo-er.png"/>
            <a:graphic>
              <a:graphicData uri="http://schemas.openxmlformats.org/drawingml/2006/picture">
                <pic:pic>
                  <pic:nvPicPr>
                    <pic:cNvPr id="0" name="modelo-er.png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3. Estructura relacional de las tablas principales.</w:t>
      </w:r>
    </w:p>
    <w:p>
      <w:pPr>
        <w:pStyle w:val="Heading1"/>
      </w:pPr>
      <w:r>
        <w:t xml:space="preserve">4. DiseÃ±o de las interfaces de usuario</w:t>
      </w:r>
    </w:p>
    <w:p>
      <w:pPr>
        <w:pStyle w:val="Normal"/>
      </w:pPr>
      <w:r>
        <w:t xml:space="preserve">La interfaz utiliza una barra lateral por rol, tarjetas de indicadores, tablas responsivas, formularios claros y un calendario mÃ©dico. En mÃ³vil, el menÃº se colapsa, las tarjetas se apilan y las tablas/calendarios conservan su lectura mediante desplazamiento horizontal.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086100"/>
            <wp:docPr id="4" name="interfaces.png"/>
            <a:graphic>
              <a:graphicData uri="http://schemas.openxmlformats.org/drawingml/2006/picture">
                <pic:pic>
                  <pic:nvPicPr>
                    <pic:cNvPr id="0" name="interfaces.png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4. Modelo de interfaz para escritorio y mÃ³vil.</w:t>
      </w:r>
    </w:p>
    <w:p>
      <w:pPr>
        <w:pStyle w:val="Heading1"/>
      </w:pPr>
      <w:r>
        <w:t xml:space="preserve">5. ImplementaciÃ³n de las funcionalidades</w:t>
      </w:r>
    </w:p>
    <w:p>
      <w:pPr>
        <w:ind w:left="720" w:hanging="360"/>
      </w:pPr>
      <w:r>
        <w:t>â€¢ AutenticaciÃ³n, sesiones y permisos para administrador, doctor, recepcionista, paciente y contador.</w:t>
      </w:r>
    </w:p>
    <w:p>
      <w:pPr>
        <w:ind w:left="720" w:hanging="360"/>
      </w:pPr>
      <w:r>
        <w:t>â€¢ Operaciones de creaciÃ³n, consulta, actualizaciÃ³n y eliminaciÃ³n de usuarios, pacientes, doctores, especialidades, servicios, inventario y facturaciÃ³n.</w:t>
      </w:r>
    </w:p>
    <w:p>
      <w:pPr>
        <w:ind w:left="720" w:hanging="360"/>
      </w:pPr>
      <w:r>
        <w:t>â€¢ Agenda de citas con disponibilidad por mÃ©dico, confirmaciÃ³n por recepciÃ³n y finalizaciÃ³n por doctor.</w:t>
      </w:r>
    </w:p>
    <w:p>
      <w:pPr>
        <w:ind w:left="720" w:hanging="360"/>
      </w:pPr>
      <w:r>
        <w:t>â€¢ Consultas clÃ­nicas registradas por el mÃ©dico, con ediciÃ³n y cierre de consultas pendientes.</w:t>
      </w:r>
    </w:p>
    <w:p>
      <w:pPr>
        <w:ind w:left="720" w:hanging="360"/>
      </w:pPr>
      <w:r>
        <w:t>â€¢ Facturas imprimibles, reportes operativos y soporte bilingÃ¼e espaÃ±ol/inglÃ©s.</w:t>
      </w:r>
    </w:p>
    <w:p>
      <w:pPr>
        <w:pStyle w:val="Heading1"/>
      </w:pPr>
      <w:r>
        <w:t xml:space="preserve">6. Proceso de desarrollo de la soluciÃ³n</w:t>
      </w:r>
    </w:p>
    <w:p>
      <w:pPr>
        <w:pStyle w:val="Normal"/>
      </w:pPr>
      <w:r>
        <w:t xml:space="preserve">El trabajo se realizÃ³ de forma incremental. Primero se definieron roles, entidades y relaciones; despuÃ©s se creÃ³ el script SQL con datos de prueba. Luego se construyeron componentes reutilizables y mÃ³dulos CRUD. Finalmente se implementaron los flujos de citas, consultas, facturaciÃ³n, internacionalizaciÃ³n, diseÃ±o mÃ³vil y pruebas de sintaxis, consultas y sesiones.</w:t>
      </w:r>
    </w:p>
    <w:p>
      <w:pPr>
        <w:pStyle w:val="Heading1"/>
      </w:pPr>
      <w:r>
        <w:t xml:space="preserve">7. TecnologÃ­as y herramientas utilizadas</w:t>
      </w:r>
    </w:p>
    <w:p>
      <w:pPr>
        <w:ind w:left="720" w:hanging="360"/>
      </w:pPr>
      <w:r>
        <w:t>â€¢ PHP: lÃ³gica del servidor, sesiones, validaciÃ³n y acceso a datos.</w:t>
      </w:r>
    </w:p>
    <w:p>
      <w:pPr>
        <w:ind w:left="720" w:hanging="360"/>
      </w:pPr>
      <w:r>
        <w:t>â€¢ MySQL con utf8mb4: almacenamiento de datos y soporte de caracteres especiales.</w:t>
      </w:r>
    </w:p>
    <w:p>
      <w:pPr>
        <w:ind w:left="720" w:hanging="360"/>
      </w:pPr>
      <w:r>
        <w:t>â€¢ HTML5 y CSS3: estructura, identidad visual, diseÃ±o responsive y estilos de impresiÃ³n.</w:t>
      </w:r>
    </w:p>
    <w:p>
      <w:pPr>
        <w:ind w:left="720" w:hanging="360"/>
      </w:pPr>
      <w:r>
        <w:t>â€¢ JavaScript: traducciÃ³n de interfaz, interacciones, filtros y actualizaciÃ³n de vistas.</w:t>
      </w:r>
    </w:p>
    <w:p>
      <w:pPr>
        <w:ind w:left="720" w:hanging="360"/>
      </w:pPr>
      <w:r>
        <w:t>â€¢ XAMPP: entorno local de Apache, PHP y MySQL.</w:t>
      </w:r>
    </w:p>
    <w:p>
      <w:pPr>
        <w:ind w:left="720" w:hanging="360"/>
      </w:pPr>
      <w:r>
        <w:t>â€¢ Git y GitHub: control de versiones y publicaciÃ³n del proyecto.</w:t>
      </w:r>
    </w:p>
    <w:p>
      <w:pPr>
        <w:pStyle w:val="Heading1"/>
      </w:pPr>
      <w:r>
        <w:t xml:space="preserve">8. Principales funcionalidades implementadas</w:t>
      </w:r>
    </w:p>
    <w:p>
      <w:pPr>
        <w:ind w:left="720" w:hanging="360"/>
      </w:pPr>
      <w:r>
        <w:t>â€¢ Paneles diferenciados por rol con indicadores relevantes.</w:t>
      </w:r>
    </w:p>
    <w:p>
      <w:pPr>
        <w:ind w:left="720" w:hanging="360"/>
      </w:pPr>
      <w:r>
        <w:t>â€¢ Calendario de citas por doctor y disponibilidad para pacientes.</w:t>
      </w:r>
    </w:p>
    <w:p>
      <w:pPr>
        <w:ind w:left="720" w:hanging="360"/>
      </w:pPr>
      <w:r>
        <w:t>â€¢ ConfirmaciÃ³n de cita por recepciÃ³n y cierre por el doctor.</w:t>
      </w:r>
    </w:p>
    <w:p>
      <w:pPr>
        <w:ind w:left="720" w:hanging="360"/>
      </w:pPr>
      <w:r>
        <w:t>â€¢ Registro de consultas, historial clÃ­nico y facturaciÃ³n imprimible.</w:t>
      </w:r>
    </w:p>
    <w:p>
      <w:pPr>
        <w:ind w:left="720" w:hanging="360"/>
      </w:pPr>
      <w:r>
        <w:t>â€¢ Filtro de pacientes por nombre o cÃ©dula, diseÃ±o mÃ³vil y traducciÃ³n de catÃ¡logos de datos.</w:t>
      </w:r>
    </w:p>
    <w:p>
      <w:pPr>
        <w:pStyle w:val="Heading1"/>
      </w:pPr>
      <w:r>
        <w:t xml:space="preserve">9. Dificultades tÃ©cnicas y soluciones aplicadas</w:t>
      </w:r>
    </w:p>
    <w:p>
      <w:pPr>
        <w:ind w:left="720" w:hanging="360"/>
      </w:pPr>
      <w:r>
        <w:t>â€¢ Caracteres especiales: se configurÃ³ MySQL y las respuestas PHP con UTF-8/utf8mb4, ademÃ¡s de salida HTML segura.</w:t>
      </w:r>
    </w:p>
    <w:p>
      <w:pPr>
        <w:ind w:left="720" w:hanging="360"/>
      </w:pPr>
      <w:r>
        <w:t>â€¢ Permisos de rol: se limitaron las operaciones sensibles a los registros del mÃ©dico o recepciÃ³n correspondientes.</w:t>
      </w:r>
    </w:p>
    <w:p>
      <w:pPr>
        <w:ind w:left="720" w:hanging="360"/>
      </w:pPr>
      <w:r>
        <w:t>â€¢ TraducciÃ³n de datos: se aÃ±adieron diccionarios para roles, estados, servicios, especialidades y mÃ©todos de pago sin modificar datos clÃ­nicos.</w:t>
      </w:r>
    </w:p>
    <w:p>
      <w:pPr>
        <w:ind w:left="720" w:hanging="360"/>
      </w:pPr>
      <w:r>
        <w:t>â€¢ CachÃ© del navegador: los recursos CSS y JavaScript se versionan automÃ¡ticamente mediante su fecha de modificaciÃ³n.</w:t>
      </w:r>
    </w:p>
    <w:p>
      <w:pPr>
        <w:ind w:left="720" w:hanging="360"/>
      </w:pPr>
      <w:r>
        <w:t>â€¢ Pantallas pequeÃ±as: se incorporaron media queries, botones tÃ¡ctiles, menÃº colapsable y contenedores desplazables.</w:t>
      </w:r>
    </w:p>
    <w:p>
      <w:pPr>
        <w:pStyle w:val="Heading1"/>
      </w:pPr>
      <w:r>
        <w:t xml:space="preserve">ConclusiÃ³n</w:t>
      </w:r>
    </w:p>
    <w:p>
      <w:pPr>
        <w:pStyle w:val="Normal"/>
      </w:pPr>
      <w:r>
        <w:t xml:space="preserve">La soluciÃ³n proporciona una plataforma clÃ­nica organizada, segura y escalable. Su diseÃ±o modular permite ampliar catÃ¡logos, reportes y flujos de atenciÃ³n manteniendo una experiencia consistente en espaÃ±ol, inglÃ©s, escritorio y mÃ³vil.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60" w:line="300" w:lineRule="auto"/>
    </w:pPr>
    <w:rPr>
      <w:rFonts w:ascii="Aptos" w:hAnsi="Aptos"/>
      <w:sz w:val="22"/>
    </w:rPr>
  </w:style>
  <w:style w:type="paragraph" w:styleId="Title">
    <w:name w:val="Title"/>
    <w:rPr>
      <w:b/>
      <w:color w:val="1F5D2A"/>
      <w:sz w:val="40"/>
    </w:rPr>
  </w:style>
  <w:style w:type="paragraph" w:styleId="Subtitle">
    <w:name w:val="Subtitle"/>
    <w:rPr>
      <w:color w:val="4CAF50"/>
      <w:sz w:val="28"/>
    </w:rPr>
  </w:style>
  <w:style w:type="paragraph" w:styleId="Heading1">
    <w:name w:val="heading 1"/>
    <w:pPr>
      <w:spacing w:before="380" w:after="180"/>
    </w:pPr>
    <w:rPr>
      <w:b/>
      <w:color w:val="1F5D2A"/>
      <w:sz w:val="28"/>
    </w:rPr>
  </w:style>
  <w:style w:type="paragraph" w:styleId="Caption">
    <w:name w:val="caption"/>
    <w:pPr>
      <w:jc w:val="center"/>
    </w:pPr>
    <w:rPr>
      <w:i/>
      <w:color w:val="666666"/>
      <w:sz w:val="18"/>
    </w:rPr>
  </w:style>
</w:styles>
</file>

<file path=word/_rels/document.xml.rels><?xml version='1.0' encoding='UTF-8'?><Relationships xmlns='http://schemas.openxmlformats.org/package/2006/relationships'><Relationship Id='rId1' Type='http://schemas.openxmlformats.org/officeDocument/2006/relationships/image' Target='media/arquitectura.png'/><Relationship Id='rId2' Type='http://schemas.openxmlformats.org/officeDocument/2006/relationships/image' Target='media/desarrollo.png'/><Relationship Id='rId3' Type='http://schemas.openxmlformats.org/officeDocument/2006/relationships/image' Target='media/modelo-er.png'/><Relationship Id='rId4' Type='http://schemas.openxmlformats.org/officeDocument/2006/relationships/image' Target='media/interfaces.png'/><Relationship Id='rId99' Type='http://schemas.openxmlformats.org/officeDocument/2006/relationships/styles' Target='styles.xml'/></Relationships>
</file>