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4E8A" w14:textId="574769C2" w:rsidR="006F10D4" w:rsidRDefault="00D52EE8" w:rsidP="00D52EE8">
      <w:pPr>
        <w:pStyle w:val="Prrafodelista"/>
        <w:numPr>
          <w:ilvl w:val="0"/>
          <w:numId w:val="1"/>
        </w:numPr>
      </w:pPr>
      <w:r>
        <w:t>Diferencias entre PHP y JavaScript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D52EE8" w14:paraId="6A7897FE" w14:textId="77777777" w:rsidTr="00D52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03FE7FD7" w14:textId="63B9C4EE" w:rsidR="00D52EE8" w:rsidRDefault="00D52EE8" w:rsidP="00D52EE8">
            <w:pPr>
              <w:jc w:val="center"/>
            </w:pPr>
            <w:r>
              <w:t>PHP</w:t>
            </w:r>
          </w:p>
        </w:tc>
        <w:tc>
          <w:tcPr>
            <w:tcW w:w="4697" w:type="dxa"/>
          </w:tcPr>
          <w:p w14:paraId="557AFE3F" w14:textId="786BC2AA" w:rsidR="00D52EE8" w:rsidRDefault="00D52EE8" w:rsidP="00D52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D52EE8" w14:paraId="5CD1C2E6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2F6BD4B3" w14:textId="3A31968C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Es un lenguaje de scripts del lado del servidor</w:t>
            </w:r>
          </w:p>
        </w:tc>
        <w:tc>
          <w:tcPr>
            <w:tcW w:w="4697" w:type="dxa"/>
          </w:tcPr>
          <w:p w14:paraId="56CBA04E" w14:textId="57541657" w:rsidR="00D52EE8" w:rsidRPr="007B0CF3" w:rsidRDefault="00D52EE8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>Es un lenguaje de scripts del lado del cliente</w:t>
            </w:r>
          </w:p>
        </w:tc>
      </w:tr>
      <w:tr w:rsidR="00D52EE8" w14:paraId="20BFE682" w14:textId="77777777" w:rsidTr="00D52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470CA588" w14:textId="046223C9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PHP puede ser un pincel para pintar imagen</w:t>
            </w:r>
          </w:p>
        </w:tc>
        <w:tc>
          <w:tcPr>
            <w:tcW w:w="4697" w:type="dxa"/>
          </w:tcPr>
          <w:p w14:paraId="4B373A2E" w14:textId="3E4E5242" w:rsidR="00D52EE8" w:rsidRPr="007B0CF3" w:rsidRDefault="00D52EE8" w:rsidP="00D5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CF3">
              <w:t>JavaScript puede ser el color de pintura usado</w:t>
            </w:r>
          </w:p>
        </w:tc>
      </w:tr>
      <w:tr w:rsidR="00D52EE8" w14:paraId="788D5408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72A81689" w14:textId="191DB64C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PHP</w:t>
            </w:r>
            <w:r w:rsidRPr="007B0CF3">
              <w:rPr>
                <w:b w:val="0"/>
              </w:rPr>
              <w:t xml:space="preserve"> tiene un </w:t>
            </w:r>
            <w:proofErr w:type="spellStart"/>
            <w:r w:rsidRPr="007B0CF3">
              <w:rPr>
                <w:b w:val="0"/>
              </w:rPr>
              <w:t>trending</w:t>
            </w:r>
            <w:proofErr w:type="spellEnd"/>
            <w:r w:rsidRPr="007B0CF3">
              <w:rPr>
                <w:b w:val="0"/>
              </w:rPr>
              <w:t xml:space="preserve"> de búsqueda m</w:t>
            </w:r>
            <w:r w:rsidRPr="007B0CF3">
              <w:rPr>
                <w:b w:val="0"/>
              </w:rPr>
              <w:t>enos</w:t>
            </w:r>
            <w:r w:rsidRPr="007B0CF3">
              <w:rPr>
                <w:b w:val="0"/>
              </w:rPr>
              <w:t xml:space="preserve"> alto que </w:t>
            </w:r>
            <w:r w:rsidRPr="007B0CF3">
              <w:rPr>
                <w:b w:val="0"/>
              </w:rPr>
              <w:t>JavaScript</w:t>
            </w:r>
          </w:p>
        </w:tc>
        <w:tc>
          <w:tcPr>
            <w:tcW w:w="4697" w:type="dxa"/>
          </w:tcPr>
          <w:p w14:paraId="35758573" w14:textId="71ECD915" w:rsidR="00D52EE8" w:rsidRPr="007B0CF3" w:rsidRDefault="00D52EE8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 xml:space="preserve">Java tiene un </w:t>
            </w:r>
            <w:proofErr w:type="spellStart"/>
            <w:r w:rsidRPr="007B0CF3">
              <w:t>trending</w:t>
            </w:r>
            <w:proofErr w:type="spellEnd"/>
            <w:r w:rsidRPr="007B0CF3">
              <w:t xml:space="preserve"> de búsqueda más alto que PHP</w:t>
            </w:r>
          </w:p>
        </w:tc>
      </w:tr>
      <w:tr w:rsidR="00D52EE8" w14:paraId="2E6475E9" w14:textId="77777777" w:rsidTr="00D52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60B586AE" w14:textId="5C6EF265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Acepta la variable booleana mayúscula y minúscula</w:t>
            </w:r>
          </w:p>
        </w:tc>
        <w:tc>
          <w:tcPr>
            <w:tcW w:w="4697" w:type="dxa"/>
          </w:tcPr>
          <w:p w14:paraId="2EFCAC23" w14:textId="72F88369" w:rsidR="00D52EE8" w:rsidRPr="007B0CF3" w:rsidRDefault="00D52EE8" w:rsidP="00D5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CF3">
              <w:t>No a</w:t>
            </w:r>
            <w:r w:rsidRPr="007B0CF3">
              <w:t xml:space="preserve">cepta la variable booleana </w:t>
            </w:r>
            <w:r w:rsidRPr="007B0CF3">
              <w:t>mayúscula</w:t>
            </w:r>
            <w:r w:rsidRPr="007B0CF3">
              <w:t xml:space="preserve"> y </w:t>
            </w:r>
            <w:r w:rsidRPr="007B0CF3">
              <w:t>minúscula</w:t>
            </w:r>
          </w:p>
        </w:tc>
      </w:tr>
      <w:tr w:rsidR="00D52EE8" w14:paraId="2C09E7E7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259121CC" w14:textId="58F9F7D8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 xml:space="preserve">Los objetos y los </w:t>
            </w:r>
            <w:proofErr w:type="spellStart"/>
            <w:r w:rsidRPr="007B0CF3">
              <w:rPr>
                <w:b w:val="0"/>
              </w:rPr>
              <w:t>arrays</w:t>
            </w:r>
            <w:proofErr w:type="spellEnd"/>
            <w:r w:rsidRPr="007B0CF3">
              <w:rPr>
                <w:b w:val="0"/>
              </w:rPr>
              <w:t xml:space="preserve"> no son intercambiables</w:t>
            </w:r>
          </w:p>
        </w:tc>
        <w:tc>
          <w:tcPr>
            <w:tcW w:w="4697" w:type="dxa"/>
          </w:tcPr>
          <w:p w14:paraId="4BCA541E" w14:textId="07B2DE42" w:rsidR="00D52EE8" w:rsidRPr="007B0CF3" w:rsidRDefault="00D52EE8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 xml:space="preserve">Los objetos y los </w:t>
            </w:r>
            <w:proofErr w:type="spellStart"/>
            <w:r w:rsidRPr="007B0CF3">
              <w:t>arrays</w:t>
            </w:r>
            <w:proofErr w:type="spellEnd"/>
            <w:r w:rsidRPr="007B0CF3">
              <w:t xml:space="preserve"> son intercambiables</w:t>
            </w:r>
          </w:p>
        </w:tc>
      </w:tr>
      <w:tr w:rsidR="00D52EE8" w14:paraId="589FDD12" w14:textId="77777777" w:rsidTr="00D52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75E15AF1" w14:textId="352EA4A5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No a</w:t>
            </w:r>
            <w:r w:rsidRPr="007B0CF3">
              <w:rPr>
                <w:b w:val="0"/>
              </w:rPr>
              <w:t>cepta mayúsculas en la función</w:t>
            </w:r>
          </w:p>
        </w:tc>
        <w:tc>
          <w:tcPr>
            <w:tcW w:w="4697" w:type="dxa"/>
          </w:tcPr>
          <w:p w14:paraId="616AC8A2" w14:textId="5AB635C6" w:rsidR="00D52EE8" w:rsidRPr="007B0CF3" w:rsidRDefault="00D52EE8" w:rsidP="00D5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CF3">
              <w:t>Acepta mayúsculas en la función</w:t>
            </w:r>
          </w:p>
        </w:tc>
      </w:tr>
      <w:tr w:rsidR="00D52EE8" w14:paraId="02315BEB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5CCC3100" w14:textId="15EB4CDB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Actualiza los archivos en el servidor</w:t>
            </w:r>
          </w:p>
        </w:tc>
        <w:tc>
          <w:tcPr>
            <w:tcW w:w="4697" w:type="dxa"/>
          </w:tcPr>
          <w:p w14:paraId="2080A472" w14:textId="7EFCDDEB" w:rsidR="00D52EE8" w:rsidRPr="007B0CF3" w:rsidRDefault="00D52EE8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>No actualiza los archivos en el servidor</w:t>
            </w:r>
          </w:p>
        </w:tc>
      </w:tr>
      <w:tr w:rsidR="00D52EE8" w14:paraId="0D100EFC" w14:textId="77777777" w:rsidTr="00D52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6C5E6346" w14:textId="3ED7B8CA" w:rsidR="00D52EE8" w:rsidRPr="007B0CF3" w:rsidRDefault="00D52EE8" w:rsidP="00D52EE8">
            <w:pPr>
              <w:rPr>
                <w:b w:val="0"/>
              </w:rPr>
            </w:pPr>
            <w:r w:rsidRPr="007B0CF3">
              <w:rPr>
                <w:b w:val="0"/>
              </w:rPr>
              <w:t>No s</w:t>
            </w:r>
            <w:r w:rsidRPr="007B0CF3">
              <w:rPr>
                <w:b w:val="0"/>
              </w:rPr>
              <w:t>e ejecuta con la ventana del navegador</w:t>
            </w:r>
          </w:p>
        </w:tc>
        <w:tc>
          <w:tcPr>
            <w:tcW w:w="4697" w:type="dxa"/>
          </w:tcPr>
          <w:p w14:paraId="7C13577B" w14:textId="37112E0E" w:rsidR="00D52EE8" w:rsidRPr="007B0CF3" w:rsidRDefault="00D52EE8" w:rsidP="00D5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CF3">
              <w:t>Se ejecuta con la ventana del navegador</w:t>
            </w:r>
          </w:p>
        </w:tc>
      </w:tr>
      <w:tr w:rsidR="00D52EE8" w14:paraId="77168CE0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651370D8" w14:textId="34D4E94F" w:rsidR="00D52EE8" w:rsidRPr="007B0CF3" w:rsidRDefault="007B0CF3" w:rsidP="00D52EE8">
            <w:pPr>
              <w:rPr>
                <w:b w:val="0"/>
              </w:rPr>
            </w:pPr>
            <w:r w:rsidRPr="007B0CF3">
              <w:rPr>
                <w:b w:val="0"/>
              </w:rPr>
              <w:t>Soporta base de datos</w:t>
            </w:r>
          </w:p>
        </w:tc>
        <w:tc>
          <w:tcPr>
            <w:tcW w:w="4697" w:type="dxa"/>
          </w:tcPr>
          <w:p w14:paraId="35DCEA55" w14:textId="4021BD37" w:rsidR="00D52EE8" w:rsidRPr="007B0CF3" w:rsidRDefault="007B0CF3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>No soporta bases</w:t>
            </w:r>
            <w:bookmarkStart w:id="0" w:name="_GoBack"/>
            <w:bookmarkEnd w:id="0"/>
            <w:r w:rsidRPr="007B0CF3">
              <w:t xml:space="preserve"> de datos</w:t>
            </w:r>
          </w:p>
        </w:tc>
      </w:tr>
      <w:tr w:rsidR="007B0CF3" w14:paraId="21202FAC" w14:textId="77777777" w:rsidTr="00D52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06C49562" w14:textId="573C1425" w:rsidR="007B0CF3" w:rsidRPr="007B0CF3" w:rsidRDefault="007B0CF3" w:rsidP="00D52EE8">
            <w:pPr>
              <w:rPr>
                <w:b w:val="0"/>
              </w:rPr>
            </w:pPr>
            <w:r w:rsidRPr="007B0CF3">
              <w:rPr>
                <w:b w:val="0"/>
              </w:rPr>
              <w:t>Su desempeño es más lento que JavaScript</w:t>
            </w:r>
          </w:p>
        </w:tc>
        <w:tc>
          <w:tcPr>
            <w:tcW w:w="4697" w:type="dxa"/>
          </w:tcPr>
          <w:p w14:paraId="3EA37DDC" w14:textId="74D2F15D" w:rsidR="007B0CF3" w:rsidRPr="007B0CF3" w:rsidRDefault="007B0CF3" w:rsidP="00D5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CF3">
              <w:t>Su desempeño es más rápido que PHP</w:t>
            </w:r>
          </w:p>
        </w:tc>
      </w:tr>
      <w:tr w:rsidR="007B0CF3" w14:paraId="35A2FEB4" w14:textId="77777777" w:rsidTr="00D5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6C197F6B" w14:textId="69D645B7" w:rsidR="007B0CF3" w:rsidRPr="007B0CF3" w:rsidRDefault="007B0CF3" w:rsidP="00D52EE8">
            <w:pPr>
              <w:rPr>
                <w:b w:val="0"/>
              </w:rPr>
            </w:pPr>
            <w:r w:rsidRPr="007B0CF3">
              <w:rPr>
                <w:b w:val="0"/>
              </w:rPr>
              <w:t>Hay más soporte de características que JavaScript</w:t>
            </w:r>
          </w:p>
        </w:tc>
        <w:tc>
          <w:tcPr>
            <w:tcW w:w="4697" w:type="dxa"/>
          </w:tcPr>
          <w:p w14:paraId="293A1E23" w14:textId="56D7FF2E" w:rsidR="007B0CF3" w:rsidRPr="007B0CF3" w:rsidRDefault="007B0CF3" w:rsidP="00D5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CF3">
              <w:t xml:space="preserve">Hay </w:t>
            </w:r>
            <w:r w:rsidRPr="007B0CF3">
              <w:t>menos</w:t>
            </w:r>
            <w:r w:rsidRPr="007B0CF3">
              <w:t xml:space="preserve"> soporte de características que </w:t>
            </w:r>
            <w:r w:rsidRPr="007B0CF3">
              <w:t>PHP</w:t>
            </w:r>
          </w:p>
        </w:tc>
      </w:tr>
    </w:tbl>
    <w:p w14:paraId="69B12266" w14:textId="77777777" w:rsidR="00D52EE8" w:rsidRDefault="00D52EE8" w:rsidP="00D52EE8"/>
    <w:sectPr w:rsidR="00D52EE8" w:rsidSect="00716715">
      <w:pgSz w:w="12240" w:h="15840" w:code="1"/>
      <w:pgMar w:top="1418" w:right="1418" w:bottom="1418" w:left="1418" w:header="1440" w:footer="144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24E8"/>
    <w:multiLevelType w:val="hybridMultilevel"/>
    <w:tmpl w:val="EA681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1D"/>
    <w:rsid w:val="006F10D4"/>
    <w:rsid w:val="00716715"/>
    <w:rsid w:val="007B0CF3"/>
    <w:rsid w:val="0093201D"/>
    <w:rsid w:val="00D5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1D35"/>
  <w15:chartTrackingRefBased/>
  <w15:docId w15:val="{84BC847B-8729-49EA-84D2-F056EC64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E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2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2</cp:revision>
  <dcterms:created xsi:type="dcterms:W3CDTF">2019-03-07T17:37:00Z</dcterms:created>
  <dcterms:modified xsi:type="dcterms:W3CDTF">2019-03-07T17:49:00Z</dcterms:modified>
</cp:coreProperties>
</file>