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Pr="00BA45AE" w:rsidRDefault="00E97402" w:rsidP="004B6D5C">
      <w:pPr>
        <w:pStyle w:val="Text"/>
        <w:spacing w:line="276" w:lineRule="auto"/>
        <w:ind w:firstLine="0"/>
        <w:rPr>
          <w:sz w:val="18"/>
          <w:szCs w:val="18"/>
          <w:lang w:val="es-CO"/>
        </w:rPr>
      </w:pPr>
      <w:r w:rsidRPr="00BA45AE">
        <w:rPr>
          <w:sz w:val="18"/>
          <w:szCs w:val="18"/>
          <w:lang w:val="es-CO"/>
        </w:rPr>
        <w:footnoteReference w:customMarkFollows="1" w:id="1"/>
        <w:sym w:font="Symbol" w:char="F020"/>
      </w:r>
    </w:p>
    <w:p w14:paraId="62899ABB" w14:textId="3EDE9FC2" w:rsidR="008D5B4B" w:rsidRPr="001F5292" w:rsidRDefault="008D5B4B" w:rsidP="004B6D5C">
      <w:pPr>
        <w:pStyle w:val="Default"/>
        <w:framePr w:w="9072" w:hSpace="187" w:vSpace="187" w:wrap="notBeside" w:vAnchor="text" w:hAnchor="page" w:xAlign="center" w:y="1"/>
        <w:spacing w:line="276" w:lineRule="auto"/>
        <w:jc w:val="center"/>
        <w:rPr>
          <w:b/>
          <w:bCs/>
          <w:sz w:val="36"/>
          <w:szCs w:val="20"/>
          <w:lang w:val="es-CO"/>
        </w:rPr>
      </w:pPr>
      <w:r w:rsidRPr="001F5292">
        <w:rPr>
          <w:b/>
          <w:bCs/>
          <w:sz w:val="36"/>
          <w:szCs w:val="20"/>
          <w:lang w:val="es-CO"/>
        </w:rPr>
        <w:t>INFORME DE LABORATORIO</w:t>
      </w:r>
      <w:r w:rsidR="0082698F">
        <w:rPr>
          <w:b/>
          <w:bCs/>
          <w:sz w:val="36"/>
          <w:szCs w:val="20"/>
          <w:lang w:val="es-CO"/>
        </w:rPr>
        <w:t xml:space="preserve"> </w:t>
      </w:r>
      <w:r w:rsidR="00F7188D">
        <w:rPr>
          <w:b/>
          <w:bCs/>
          <w:sz w:val="36"/>
          <w:szCs w:val="20"/>
          <w:lang w:val="es-CO"/>
        </w:rPr>
        <w:t>PARCIAL PRIMER 35%</w:t>
      </w:r>
    </w:p>
    <w:p w14:paraId="5401E94D" w14:textId="77777777" w:rsidR="008D5B4B" w:rsidRPr="00BA45AE" w:rsidRDefault="008D5B4B" w:rsidP="004B6D5C">
      <w:pPr>
        <w:pStyle w:val="Default"/>
        <w:framePr w:w="9072" w:hSpace="187" w:vSpace="187" w:wrap="notBeside" w:vAnchor="text" w:hAnchor="page" w:xAlign="center" w:y="1"/>
        <w:spacing w:line="276" w:lineRule="auto"/>
        <w:jc w:val="center"/>
        <w:rPr>
          <w:sz w:val="28"/>
          <w:szCs w:val="20"/>
          <w:lang w:val="es-CO"/>
        </w:rPr>
      </w:pPr>
    </w:p>
    <w:p w14:paraId="4452BD75" w14:textId="04C3FFDF" w:rsidR="00F705BB" w:rsidRPr="0082698F" w:rsidRDefault="0082698F" w:rsidP="004B6D5C">
      <w:pPr>
        <w:pStyle w:val="Authors"/>
        <w:framePr w:wrap="notBeside"/>
        <w:spacing w:after="0" w:line="276" w:lineRule="auto"/>
        <w:rPr>
          <w:sz w:val="20"/>
          <w:szCs w:val="20"/>
          <w:lang w:val="es-ES"/>
        </w:rPr>
      </w:pPr>
      <w:r w:rsidRPr="0082698F">
        <w:rPr>
          <w:sz w:val="20"/>
          <w:szCs w:val="20"/>
          <w:lang w:val="es-ES"/>
        </w:rPr>
        <w:t>J D Suárez Londoño</w:t>
      </w:r>
      <w:r w:rsidR="00624283" w:rsidRPr="0082698F">
        <w:rPr>
          <w:sz w:val="20"/>
          <w:szCs w:val="20"/>
          <w:lang w:val="es-ES"/>
        </w:rPr>
        <w:br/>
      </w:r>
      <w:r w:rsidRPr="0082698F">
        <w:rPr>
          <w:lang w:val="es-ES"/>
        </w:rPr>
        <w:t>ju</w:t>
      </w:r>
      <w:r>
        <w:rPr>
          <w:lang w:val="es-ES"/>
        </w:rPr>
        <w:t>an.suarezl@usantoto.edu.co</w:t>
      </w:r>
    </w:p>
    <w:p w14:paraId="4E14BF01" w14:textId="24083440" w:rsidR="00BA45AE" w:rsidRPr="0082698F" w:rsidRDefault="00BA45AE" w:rsidP="004B6D5C">
      <w:pPr>
        <w:spacing w:line="276" w:lineRule="auto"/>
        <w:ind w:firstLine="202"/>
        <w:rPr>
          <w:b/>
          <w:i/>
          <w:sz w:val="18"/>
        </w:rPr>
      </w:pPr>
      <w:bookmarkStart w:id="0" w:name="PointTmp"/>
      <w:r w:rsidRPr="0082698F">
        <w:rPr>
          <w:b/>
          <w:i/>
          <w:sz w:val="18"/>
        </w:rPr>
        <w:t>Abstract—</w:t>
      </w:r>
      <w:r w:rsidRPr="0082698F">
        <w:rPr>
          <w:sz w:val="18"/>
        </w:rPr>
        <w:t xml:space="preserve"> </w:t>
      </w:r>
      <w:r w:rsidR="00D2390E">
        <w:rPr>
          <w:b/>
          <w:i/>
          <w:sz w:val="18"/>
        </w:rPr>
        <w:t xml:space="preserve">The following </w:t>
      </w:r>
      <w:r w:rsidR="008A38EA">
        <w:rPr>
          <w:b/>
          <w:i/>
          <w:sz w:val="18"/>
        </w:rPr>
        <w:t>report</w:t>
      </w:r>
      <w:r w:rsidR="00D2390E">
        <w:rPr>
          <w:b/>
          <w:i/>
          <w:sz w:val="18"/>
        </w:rPr>
        <w:t xml:space="preserve"> shows the elaboration and implementation</w:t>
      </w:r>
      <w:r w:rsidR="00D844B1">
        <w:rPr>
          <w:b/>
          <w:i/>
          <w:sz w:val="18"/>
        </w:rPr>
        <w:t xml:space="preserve"> </w:t>
      </w:r>
      <w:r w:rsidR="00593663">
        <w:rPr>
          <w:b/>
          <w:i/>
          <w:sz w:val="18"/>
        </w:rPr>
        <w:t xml:space="preserve">of what was seen during the first cut pattern recognition </w:t>
      </w:r>
      <w:r w:rsidR="00593663">
        <w:rPr>
          <w:b/>
          <w:i/>
          <w:sz w:val="18"/>
        </w:rPr>
        <w:t>subject</w:t>
      </w:r>
      <w:r w:rsidR="00593663">
        <w:rPr>
          <w:b/>
          <w:i/>
          <w:sz w:val="18"/>
        </w:rPr>
        <w:t xml:space="preserve"> by a series of exercises</w:t>
      </w:r>
      <w:r w:rsidR="00670D97" w:rsidRPr="0082698F">
        <w:rPr>
          <w:b/>
          <w:i/>
          <w:sz w:val="18"/>
        </w:rPr>
        <w:t>.</w:t>
      </w:r>
    </w:p>
    <w:p w14:paraId="0CF07616" w14:textId="77777777" w:rsidR="00BA45AE" w:rsidRPr="0082698F" w:rsidRDefault="00BA45AE" w:rsidP="004B6D5C">
      <w:pPr>
        <w:spacing w:line="276" w:lineRule="auto"/>
        <w:ind w:firstLine="202"/>
        <w:rPr>
          <w:b/>
          <w:i/>
          <w:sz w:val="18"/>
        </w:rPr>
      </w:pPr>
    </w:p>
    <w:p w14:paraId="0CEC1127" w14:textId="59426812" w:rsidR="00BA45AE" w:rsidRPr="0082698F" w:rsidRDefault="00BA45AE" w:rsidP="004B6D5C">
      <w:pPr>
        <w:spacing w:line="276" w:lineRule="auto"/>
        <w:ind w:firstLine="204"/>
        <w:jc w:val="both"/>
        <w:rPr>
          <w:b/>
          <w:i/>
          <w:kern w:val="28"/>
          <w:sz w:val="18"/>
        </w:rPr>
      </w:pPr>
      <w:r w:rsidRPr="0082698F">
        <w:rPr>
          <w:b/>
          <w:i/>
          <w:sz w:val="18"/>
        </w:rPr>
        <w:t>Index Terms</w:t>
      </w:r>
      <w:r w:rsidRPr="0082698F">
        <w:rPr>
          <w:b/>
          <w:i/>
          <w:smallCaps/>
          <w:kern w:val="28"/>
          <w:sz w:val="18"/>
        </w:rPr>
        <w:t>—</w:t>
      </w:r>
      <w:r w:rsidR="00964F5B">
        <w:rPr>
          <w:b/>
          <w:i/>
          <w:sz w:val="18"/>
        </w:rPr>
        <w:t>B</w:t>
      </w:r>
      <w:r w:rsidR="00964F5B" w:rsidRPr="00964F5B">
        <w:rPr>
          <w:b/>
          <w:i/>
          <w:sz w:val="18"/>
        </w:rPr>
        <w:t>ayesian</w:t>
      </w:r>
      <w:r w:rsidR="00D2390E">
        <w:rPr>
          <w:b/>
          <w:i/>
          <w:sz w:val="18"/>
        </w:rPr>
        <w:t>, Sorter</w:t>
      </w:r>
      <w:r w:rsidR="00D844B1">
        <w:rPr>
          <w:b/>
          <w:i/>
          <w:sz w:val="18"/>
        </w:rPr>
        <w:t xml:space="preserve">, Electronic, </w:t>
      </w:r>
      <w:r w:rsidR="00593663">
        <w:rPr>
          <w:b/>
          <w:i/>
          <w:sz w:val="18"/>
        </w:rPr>
        <w:t>Recognition, Pat</w:t>
      </w:r>
      <w:r w:rsidR="001157C4">
        <w:rPr>
          <w:b/>
          <w:i/>
          <w:sz w:val="18"/>
        </w:rPr>
        <w:t>tern</w:t>
      </w:r>
      <w:r w:rsidR="00F05FB9" w:rsidRPr="0082698F">
        <w:rPr>
          <w:b/>
          <w:i/>
          <w:kern w:val="28"/>
          <w:sz w:val="18"/>
        </w:rPr>
        <w:t>.</w:t>
      </w:r>
    </w:p>
    <w:p w14:paraId="581BBDC7" w14:textId="77777777" w:rsidR="00670D97" w:rsidRPr="0082698F" w:rsidRDefault="00670D97" w:rsidP="004B6D5C">
      <w:pPr>
        <w:spacing w:line="276" w:lineRule="auto"/>
        <w:ind w:firstLine="204"/>
        <w:jc w:val="both"/>
        <w:rPr>
          <w:b/>
          <w:i/>
          <w:sz w:val="18"/>
        </w:rPr>
      </w:pPr>
    </w:p>
    <w:p w14:paraId="575ABEC9" w14:textId="7AAB0B77" w:rsidR="00BA45AE" w:rsidRPr="00D2390E" w:rsidRDefault="00BA45AE" w:rsidP="004B6D5C">
      <w:pPr>
        <w:spacing w:line="276" w:lineRule="auto"/>
        <w:ind w:firstLine="204"/>
        <w:jc w:val="both"/>
        <w:rPr>
          <w:b/>
          <w:i/>
          <w:sz w:val="18"/>
          <w:lang w:val="es-ES"/>
        </w:rPr>
      </w:pPr>
      <w:r w:rsidRPr="00D2390E">
        <w:rPr>
          <w:b/>
          <w:i/>
          <w:sz w:val="18"/>
          <w:lang w:val="es-ES"/>
        </w:rPr>
        <w:t>Resumen—</w:t>
      </w:r>
      <w:bookmarkEnd w:id="0"/>
      <w:r w:rsidRPr="00D2390E">
        <w:rPr>
          <w:b/>
          <w:i/>
          <w:sz w:val="18"/>
          <w:lang w:val="es-ES"/>
        </w:rPr>
        <w:t xml:space="preserve"> </w:t>
      </w:r>
      <w:r w:rsidR="00D2390E" w:rsidRPr="00D2390E">
        <w:rPr>
          <w:b/>
          <w:i/>
          <w:sz w:val="18"/>
          <w:lang w:val="es-ES"/>
        </w:rPr>
        <w:t xml:space="preserve">El siguiente informe </w:t>
      </w:r>
      <w:r w:rsidR="00D2390E">
        <w:rPr>
          <w:b/>
          <w:i/>
          <w:sz w:val="18"/>
          <w:lang w:val="es-ES"/>
        </w:rPr>
        <w:t xml:space="preserve">muestra la elaboración y la implementación </w:t>
      </w:r>
      <w:r w:rsidR="008A38EA">
        <w:rPr>
          <w:b/>
          <w:i/>
          <w:sz w:val="18"/>
          <w:lang w:val="es-ES"/>
        </w:rPr>
        <w:t>de lo visto durante el primer corte de la asignatura reconocimiento de patrones mediante una serie de ejercicios</w:t>
      </w:r>
      <w:r w:rsidR="00D2390E" w:rsidRPr="00D2390E">
        <w:rPr>
          <w:b/>
          <w:i/>
          <w:sz w:val="18"/>
          <w:lang w:val="es-ES"/>
        </w:rPr>
        <w:t>.</w:t>
      </w:r>
    </w:p>
    <w:p w14:paraId="4F561902" w14:textId="77777777" w:rsidR="00BA45AE" w:rsidRPr="00D2390E" w:rsidRDefault="00BA45AE" w:rsidP="004B6D5C">
      <w:pPr>
        <w:spacing w:line="276" w:lineRule="auto"/>
        <w:jc w:val="both"/>
        <w:rPr>
          <w:b/>
          <w:sz w:val="18"/>
          <w:lang w:val="es-ES"/>
        </w:rPr>
      </w:pPr>
    </w:p>
    <w:p w14:paraId="350A4276" w14:textId="6FF5A1AB" w:rsidR="00BA45AE" w:rsidRPr="00BA45AE" w:rsidRDefault="00BA45AE" w:rsidP="004B6D5C">
      <w:pPr>
        <w:spacing w:line="276" w:lineRule="auto"/>
        <w:ind w:firstLine="204"/>
        <w:jc w:val="both"/>
        <w:rPr>
          <w:b/>
          <w:i/>
          <w:sz w:val="18"/>
          <w:lang w:val="es-CO"/>
        </w:rPr>
      </w:pPr>
      <w:r w:rsidRPr="00BA45AE">
        <w:rPr>
          <w:b/>
          <w:i/>
          <w:sz w:val="18"/>
          <w:lang w:val="es-CO"/>
        </w:rPr>
        <w:t>Palabras Claves—</w:t>
      </w:r>
      <w:r w:rsidR="00964F5B">
        <w:rPr>
          <w:b/>
          <w:i/>
          <w:sz w:val="18"/>
          <w:lang w:val="es-CO"/>
        </w:rPr>
        <w:t>Bayesiano</w:t>
      </w:r>
      <w:r w:rsidR="00D2390E">
        <w:rPr>
          <w:b/>
          <w:i/>
          <w:sz w:val="18"/>
          <w:lang w:val="es-CO"/>
        </w:rPr>
        <w:t>, Clasificador</w:t>
      </w:r>
      <w:r w:rsidR="00D844B1">
        <w:rPr>
          <w:b/>
          <w:i/>
          <w:sz w:val="18"/>
          <w:lang w:val="es-CO"/>
        </w:rPr>
        <w:t xml:space="preserve">, Electrónica, </w:t>
      </w:r>
      <w:r w:rsidR="00593663">
        <w:rPr>
          <w:b/>
          <w:i/>
          <w:sz w:val="18"/>
          <w:lang w:val="es-CO"/>
        </w:rPr>
        <w:t>Reconocimiento</w:t>
      </w:r>
      <w:r w:rsidR="001157C4">
        <w:rPr>
          <w:b/>
          <w:i/>
          <w:sz w:val="18"/>
          <w:lang w:val="es-CO"/>
        </w:rPr>
        <w:t>, Patrón</w:t>
      </w:r>
      <w:r w:rsidR="00F05FB9">
        <w:rPr>
          <w:b/>
          <w:i/>
          <w:sz w:val="18"/>
          <w:lang w:val="es-CO"/>
        </w:rPr>
        <w:t>.</w:t>
      </w:r>
    </w:p>
    <w:p w14:paraId="3CBA0864" w14:textId="4FBA1F6C" w:rsidR="00B664BF" w:rsidRPr="00645382" w:rsidRDefault="00645382" w:rsidP="00645382">
      <w:pPr>
        <w:pStyle w:val="Text"/>
        <w:keepNext/>
        <w:framePr w:dropCap="drop" w:lines="2" w:h="916" w:hRule="exact" w:wrap="auto" w:vAnchor="text" w:hAnchor="text" w:y="443"/>
        <w:spacing w:before="240" w:line="676" w:lineRule="exact"/>
        <w:ind w:firstLine="0"/>
        <w:rPr>
          <w:smallCaps/>
          <w:position w:val="2"/>
          <w:sz w:val="74"/>
          <w:szCs w:val="56"/>
          <w:lang w:val="es-CO"/>
        </w:rPr>
      </w:pPr>
      <w:r>
        <w:rPr>
          <w:smallCaps/>
          <w:position w:val="2"/>
          <w:sz w:val="74"/>
          <w:szCs w:val="56"/>
          <w:lang w:val="es-CO"/>
        </w:rPr>
        <w:t>E</w:t>
      </w:r>
    </w:p>
    <w:p w14:paraId="1D5B113B" w14:textId="0F41C900" w:rsidR="00E97402" w:rsidRPr="00645382" w:rsidRDefault="00F705BB" w:rsidP="004B6D5C">
      <w:pPr>
        <w:pStyle w:val="Ttulo1"/>
        <w:spacing w:line="276" w:lineRule="auto"/>
        <w:rPr>
          <w:lang w:val="es-CO"/>
        </w:rPr>
      </w:pPr>
      <w:r w:rsidRPr="00645382">
        <w:rPr>
          <w:lang w:val="es-CO"/>
        </w:rPr>
        <w:t>INTRO</w:t>
      </w:r>
      <w:r w:rsidR="00D27A46" w:rsidRPr="00645382">
        <w:rPr>
          <w:lang w:val="es-CO"/>
        </w:rPr>
        <w:t>DUCCION</w:t>
      </w:r>
    </w:p>
    <w:p w14:paraId="6851302A" w14:textId="65F94995" w:rsidR="003340B2" w:rsidRPr="003340B2" w:rsidRDefault="00645382" w:rsidP="003340B2">
      <w:pPr>
        <w:jc w:val="both"/>
        <w:rPr>
          <w:lang w:val="es-ES"/>
        </w:rPr>
      </w:pPr>
      <w:r w:rsidRPr="003340B2">
        <w:rPr>
          <w:color w:val="000000"/>
          <w:shd w:val="clear" w:color="auto" w:fill="FFFFFF"/>
          <w:lang w:val="es-ES"/>
        </w:rPr>
        <w:t xml:space="preserve">l </w:t>
      </w:r>
      <w:r w:rsidR="003340B2" w:rsidRPr="003340B2">
        <w:rPr>
          <w:lang w:val="es-ES"/>
        </w:rPr>
        <w:t>reconocimiento de patrones es la ciencia que se ocupa de los procesos sobre ingeniería, computación y matemáticas</w:t>
      </w:r>
      <w:r w:rsidR="003340B2" w:rsidRPr="003340B2">
        <w:rPr>
          <w:lang w:val="es-ES"/>
        </w:rPr>
        <w:t xml:space="preserve"> </w:t>
      </w:r>
      <w:r w:rsidR="003340B2" w:rsidRPr="003340B2">
        <w:rPr>
          <w:lang w:val="es-ES"/>
        </w:rPr>
        <w:t>relacionados con objetos físicos o abstractos, con el propósito de extraer información que permita establecer propiedades de</w:t>
      </w:r>
      <w:r w:rsidR="003340B2" w:rsidRPr="003340B2">
        <w:rPr>
          <w:lang w:val="es-ES"/>
        </w:rPr>
        <w:t xml:space="preserve"> </w:t>
      </w:r>
      <w:r w:rsidR="003340B2" w:rsidRPr="003340B2">
        <w:rPr>
          <w:lang w:val="es-ES"/>
        </w:rPr>
        <w:t>entre conjuntos de dichos objetos.</w:t>
      </w:r>
    </w:p>
    <w:p w14:paraId="480BFD4C" w14:textId="6516C1F6" w:rsidR="003340B2" w:rsidRPr="003340B2" w:rsidRDefault="003340B2" w:rsidP="003340B2">
      <w:pPr>
        <w:jc w:val="both"/>
        <w:rPr>
          <w:lang w:val="es-ES"/>
        </w:rPr>
      </w:pPr>
      <w:r w:rsidRPr="003340B2">
        <w:rPr>
          <w:lang w:val="es-ES"/>
        </w:rPr>
        <w:t>El reconocimiento de patrones también llamado lectura de patrones, identificación de figuras y reconocimiento de</w:t>
      </w:r>
      <w:r w:rsidRPr="003340B2">
        <w:rPr>
          <w:lang w:val="es-ES"/>
        </w:rPr>
        <w:t xml:space="preserve"> </w:t>
      </w:r>
      <w:r w:rsidRPr="003340B2">
        <w:rPr>
          <w:lang w:val="es-ES"/>
        </w:rPr>
        <w:t>formas consiste en el reconocimiento de patrones de señales. Los patrones se obtienen a partir de los procesos de segmentación,</w:t>
      </w:r>
      <w:r w:rsidRPr="003340B2">
        <w:rPr>
          <w:lang w:val="es-ES"/>
        </w:rPr>
        <w:t xml:space="preserve"> </w:t>
      </w:r>
      <w:r w:rsidRPr="003340B2">
        <w:rPr>
          <w:lang w:val="es-ES"/>
        </w:rPr>
        <w:t>extracción de características y descripción donde cada objeto queda representado por una colección de descriptores.</w:t>
      </w:r>
      <w:r w:rsidRPr="003340B2">
        <w:rPr>
          <w:lang w:val="es-ES"/>
        </w:rPr>
        <w:t xml:space="preserve"> </w:t>
      </w:r>
      <w:r w:rsidRPr="003340B2">
        <w:rPr>
          <w:lang w:val="es-ES"/>
        </w:rPr>
        <w:t>El sistema de reconocimiento debe asignar a cada objeto su categoría o clase (conjunto de entidades que comparten</w:t>
      </w:r>
      <w:r w:rsidRPr="003340B2">
        <w:rPr>
          <w:lang w:val="es-ES"/>
        </w:rPr>
        <w:t xml:space="preserve"> </w:t>
      </w:r>
      <w:r w:rsidRPr="003340B2">
        <w:rPr>
          <w:lang w:val="es-ES"/>
        </w:rPr>
        <w:t xml:space="preserve">alguna característica que </w:t>
      </w:r>
      <w:r w:rsidRPr="003340B2">
        <w:rPr>
          <w:lang w:val="es-ES"/>
        </w:rPr>
        <w:t>las diferencias</w:t>
      </w:r>
      <w:r w:rsidRPr="003340B2">
        <w:rPr>
          <w:lang w:val="es-ES"/>
        </w:rPr>
        <w:t xml:space="preserve"> del resto). Para poder reconocer los patrones se siguen los siguientes procesos:</w:t>
      </w:r>
    </w:p>
    <w:p w14:paraId="351BD51B" w14:textId="07CB4561" w:rsidR="003340B2" w:rsidRPr="003340B2" w:rsidRDefault="003340B2" w:rsidP="003340B2">
      <w:pPr>
        <w:jc w:val="both"/>
        <w:rPr>
          <w:color w:val="000000"/>
          <w:shd w:val="clear" w:color="auto" w:fill="FFFFFF"/>
          <w:lang w:val="es-ES" w:eastAsia="es-CO"/>
        </w:rPr>
      </w:pPr>
    </w:p>
    <w:p w14:paraId="1C31422D" w14:textId="7DAEF701" w:rsidR="003340B2" w:rsidRPr="003340B2" w:rsidRDefault="003340B2" w:rsidP="003340B2">
      <w:pPr>
        <w:pStyle w:val="Prrafodelista"/>
        <w:numPr>
          <w:ilvl w:val="0"/>
          <w:numId w:val="42"/>
        </w:numPr>
        <w:jc w:val="both"/>
        <w:rPr>
          <w:rFonts w:ascii="Times New Roman" w:hAnsi="Times New Roman"/>
          <w:color w:val="000000"/>
          <w:sz w:val="20"/>
          <w:szCs w:val="20"/>
          <w:shd w:val="clear" w:color="auto" w:fill="FFFFFF"/>
          <w:lang w:val="es-ES" w:eastAsia="es-CO"/>
        </w:rPr>
      </w:pPr>
      <w:r w:rsidRPr="003340B2">
        <w:rPr>
          <w:rFonts w:ascii="Times New Roman" w:hAnsi="Times New Roman"/>
          <w:color w:val="000000"/>
          <w:sz w:val="20"/>
          <w:szCs w:val="20"/>
          <w:shd w:val="clear" w:color="auto" w:fill="FFFFFF"/>
          <w:lang w:val="es-ES" w:eastAsia="es-CO"/>
        </w:rPr>
        <w:t xml:space="preserve">Adquisición de datos </w:t>
      </w:r>
    </w:p>
    <w:p w14:paraId="3C46D6A0" w14:textId="0D1262C7" w:rsidR="003340B2" w:rsidRPr="003340B2" w:rsidRDefault="003340B2" w:rsidP="003340B2">
      <w:pPr>
        <w:pStyle w:val="Prrafodelista"/>
        <w:numPr>
          <w:ilvl w:val="0"/>
          <w:numId w:val="42"/>
        </w:numPr>
        <w:jc w:val="both"/>
        <w:rPr>
          <w:rFonts w:ascii="Times New Roman" w:hAnsi="Times New Roman"/>
          <w:color w:val="000000"/>
          <w:sz w:val="20"/>
          <w:szCs w:val="20"/>
          <w:shd w:val="clear" w:color="auto" w:fill="FFFFFF"/>
          <w:lang w:val="es-ES" w:eastAsia="es-CO"/>
        </w:rPr>
      </w:pPr>
      <w:r w:rsidRPr="003340B2">
        <w:rPr>
          <w:rFonts w:ascii="Times New Roman" w:hAnsi="Times New Roman"/>
          <w:color w:val="000000"/>
          <w:sz w:val="20"/>
          <w:szCs w:val="20"/>
          <w:shd w:val="clear" w:color="auto" w:fill="FFFFFF"/>
          <w:lang w:val="es-ES" w:eastAsia="es-CO"/>
        </w:rPr>
        <w:t>Extracción de características</w:t>
      </w:r>
    </w:p>
    <w:p w14:paraId="1564113C" w14:textId="380D4302" w:rsidR="003340B2" w:rsidRPr="003340B2" w:rsidRDefault="003340B2" w:rsidP="003340B2">
      <w:pPr>
        <w:pStyle w:val="Prrafodelista"/>
        <w:numPr>
          <w:ilvl w:val="0"/>
          <w:numId w:val="42"/>
        </w:numPr>
        <w:jc w:val="both"/>
        <w:rPr>
          <w:rFonts w:ascii="Times New Roman" w:hAnsi="Times New Roman"/>
          <w:color w:val="000000"/>
          <w:sz w:val="20"/>
          <w:szCs w:val="20"/>
          <w:shd w:val="clear" w:color="auto" w:fill="FFFFFF"/>
          <w:lang w:val="es-ES" w:eastAsia="es-CO"/>
        </w:rPr>
      </w:pPr>
      <w:r w:rsidRPr="003340B2">
        <w:rPr>
          <w:rFonts w:ascii="Times New Roman" w:hAnsi="Times New Roman"/>
          <w:color w:val="000000"/>
          <w:sz w:val="20"/>
          <w:szCs w:val="20"/>
          <w:shd w:val="clear" w:color="auto" w:fill="FFFFFF"/>
          <w:lang w:val="es-ES" w:eastAsia="es-CO"/>
        </w:rPr>
        <w:t>Toma de decisiones</w:t>
      </w:r>
    </w:p>
    <w:p w14:paraId="045D0C8C" w14:textId="77777777" w:rsidR="003340B2" w:rsidRPr="003340B2" w:rsidRDefault="003340B2" w:rsidP="003340B2">
      <w:pPr>
        <w:jc w:val="both"/>
        <w:rPr>
          <w:color w:val="000000"/>
          <w:shd w:val="clear" w:color="auto" w:fill="FFFFFF"/>
          <w:lang w:val="es-ES" w:eastAsia="es-CO"/>
        </w:rPr>
      </w:pPr>
      <w:r w:rsidRPr="003340B2">
        <w:rPr>
          <w:color w:val="000000"/>
          <w:shd w:val="clear" w:color="auto" w:fill="FFFFFF"/>
          <w:lang w:val="es-ES" w:eastAsia="es-CO"/>
        </w:rPr>
        <w:t>El punto esencial del reconocimiento de patrones es la clasificación: se quiere clasificar una señal dependiendo de sus</w:t>
      </w:r>
    </w:p>
    <w:p w14:paraId="6FD06E0E" w14:textId="42566429" w:rsidR="003340B2" w:rsidRDefault="003340B2" w:rsidP="003340B2">
      <w:pPr>
        <w:jc w:val="both"/>
        <w:rPr>
          <w:color w:val="000000"/>
          <w:shd w:val="clear" w:color="auto" w:fill="FFFFFF"/>
          <w:lang w:val="es-ES" w:eastAsia="es-CO"/>
        </w:rPr>
      </w:pPr>
      <w:r w:rsidRPr="003340B2">
        <w:rPr>
          <w:color w:val="000000"/>
          <w:shd w:val="clear" w:color="auto" w:fill="FFFFFF"/>
          <w:lang w:val="es-ES" w:eastAsia="es-CO"/>
        </w:rPr>
        <w:t>características.</w:t>
      </w:r>
    </w:p>
    <w:p w14:paraId="074D5D0A" w14:textId="3DF70639" w:rsidR="00A80BF1" w:rsidRDefault="00A80BF1" w:rsidP="003340B2">
      <w:pPr>
        <w:jc w:val="both"/>
        <w:rPr>
          <w:color w:val="000000"/>
          <w:shd w:val="clear" w:color="auto" w:fill="FFFFFF"/>
          <w:lang w:val="es-ES" w:eastAsia="es-CO"/>
        </w:rPr>
      </w:pPr>
    </w:p>
    <w:p w14:paraId="48B69E62" w14:textId="77777777" w:rsidR="00A80BF1" w:rsidRPr="003340B2" w:rsidRDefault="00A80BF1" w:rsidP="003340B2">
      <w:pPr>
        <w:jc w:val="both"/>
        <w:rPr>
          <w:color w:val="000000"/>
          <w:shd w:val="clear" w:color="auto" w:fill="FFFFFF"/>
          <w:lang w:val="es-ES" w:eastAsia="es-CO"/>
        </w:rPr>
      </w:pPr>
    </w:p>
    <w:p w14:paraId="463C123B" w14:textId="563CDC44" w:rsidR="008A3C23" w:rsidRPr="00BA45AE" w:rsidRDefault="003340B2" w:rsidP="003340B2">
      <w:pPr>
        <w:pStyle w:val="Ttulo1"/>
        <w:rPr>
          <w:lang w:val="es-CO"/>
        </w:rPr>
      </w:pPr>
      <w:r w:rsidRPr="00BA45AE">
        <w:rPr>
          <w:lang w:val="es-CO"/>
        </w:rPr>
        <w:t xml:space="preserve"> </w:t>
      </w:r>
      <w:r w:rsidR="00D27A46" w:rsidRPr="00BA45AE">
        <w:rPr>
          <w:lang w:val="es-CO"/>
        </w:rPr>
        <w:t>OBJETIVOS</w:t>
      </w:r>
    </w:p>
    <w:p w14:paraId="3CB9493F" w14:textId="77777777" w:rsidR="00F705BB" w:rsidRPr="00BA45AE" w:rsidRDefault="00F705BB" w:rsidP="004B6D5C">
      <w:pPr>
        <w:spacing w:line="276" w:lineRule="auto"/>
        <w:rPr>
          <w:lang w:val="es-CO"/>
        </w:rPr>
      </w:pPr>
    </w:p>
    <w:p w14:paraId="7D253B53" w14:textId="77777777" w:rsidR="00BA45AE" w:rsidRPr="00BA45AE" w:rsidRDefault="00BA45AE" w:rsidP="004B6D5C">
      <w:pPr>
        <w:adjustRightInd w:val="0"/>
        <w:spacing w:line="276" w:lineRule="auto"/>
        <w:jc w:val="both"/>
        <w:rPr>
          <w:b/>
          <w:noProof/>
          <w:szCs w:val="24"/>
          <w:lang w:val="es-CO" w:eastAsia="es-ES"/>
        </w:rPr>
      </w:pPr>
      <w:r w:rsidRPr="00BA45AE">
        <w:rPr>
          <w:b/>
          <w:noProof/>
          <w:szCs w:val="24"/>
          <w:lang w:val="es-CO" w:eastAsia="es-ES"/>
        </w:rPr>
        <w:t>GENERAL.</w:t>
      </w:r>
    </w:p>
    <w:p w14:paraId="1861E833" w14:textId="77777777" w:rsidR="00BA45AE" w:rsidRPr="00BA45AE" w:rsidRDefault="00BA45AE" w:rsidP="004B6D5C">
      <w:pPr>
        <w:pStyle w:val="Prrafodelista"/>
        <w:adjustRightInd w:val="0"/>
        <w:ind w:left="0"/>
        <w:jc w:val="both"/>
        <w:rPr>
          <w:rFonts w:ascii="Times New Roman" w:hAnsi="Times New Roman"/>
          <w:noProof/>
          <w:sz w:val="20"/>
          <w:szCs w:val="24"/>
          <w:lang w:eastAsia="es-ES"/>
        </w:rPr>
      </w:pPr>
    </w:p>
    <w:p w14:paraId="7F15A88B" w14:textId="4CC0C169" w:rsidR="00BA45AE" w:rsidRPr="00BA45AE" w:rsidRDefault="003340B2" w:rsidP="004B6D5C">
      <w:pPr>
        <w:pStyle w:val="Prrafodelista"/>
        <w:adjustRightInd w:val="0"/>
        <w:ind w:left="0"/>
        <w:jc w:val="both"/>
        <w:rPr>
          <w:rFonts w:ascii="Times New Roman" w:hAnsi="Times New Roman"/>
          <w:noProof/>
          <w:sz w:val="20"/>
          <w:szCs w:val="24"/>
          <w:lang w:eastAsia="es-ES"/>
        </w:rPr>
      </w:pPr>
      <w:r>
        <w:rPr>
          <w:rFonts w:ascii="Times New Roman" w:hAnsi="Times New Roman"/>
          <w:noProof/>
          <w:sz w:val="20"/>
          <w:szCs w:val="24"/>
          <w:lang w:eastAsia="es-ES"/>
        </w:rPr>
        <w:t>Poner en practica la tematica vista en el primer corte de la materia reconocimiento de patrones</w:t>
      </w:r>
    </w:p>
    <w:p w14:paraId="7CEFC94A" w14:textId="77777777" w:rsidR="00BA45AE" w:rsidRPr="00BA45AE" w:rsidRDefault="00BA45AE" w:rsidP="004B6D5C">
      <w:pPr>
        <w:adjustRightInd w:val="0"/>
        <w:spacing w:line="276" w:lineRule="auto"/>
        <w:jc w:val="both"/>
        <w:rPr>
          <w:b/>
          <w:noProof/>
          <w:szCs w:val="24"/>
          <w:lang w:val="es-CO" w:eastAsia="es-ES"/>
        </w:rPr>
      </w:pPr>
    </w:p>
    <w:p w14:paraId="160A1233" w14:textId="77777777" w:rsidR="00BA45AE" w:rsidRPr="00BA45AE" w:rsidRDefault="00BA45AE" w:rsidP="004B6D5C">
      <w:pPr>
        <w:adjustRightInd w:val="0"/>
        <w:spacing w:line="276" w:lineRule="auto"/>
        <w:jc w:val="both"/>
        <w:rPr>
          <w:b/>
          <w:noProof/>
          <w:szCs w:val="24"/>
          <w:lang w:val="es-CO" w:eastAsia="es-ES"/>
        </w:rPr>
      </w:pPr>
      <w:r w:rsidRPr="00BA45AE">
        <w:rPr>
          <w:b/>
          <w:noProof/>
          <w:szCs w:val="24"/>
          <w:lang w:val="es-CO" w:eastAsia="es-ES"/>
        </w:rPr>
        <w:t>ESPECIFICOS</w:t>
      </w:r>
    </w:p>
    <w:p w14:paraId="1B68DAD0" w14:textId="77777777" w:rsidR="00BA45AE" w:rsidRPr="00BA45AE" w:rsidRDefault="00BA45AE" w:rsidP="004B6D5C">
      <w:pPr>
        <w:adjustRightInd w:val="0"/>
        <w:spacing w:line="276" w:lineRule="auto"/>
        <w:jc w:val="both"/>
        <w:rPr>
          <w:rFonts w:eastAsia="Calibri"/>
          <w:b/>
          <w:noProof/>
          <w:szCs w:val="24"/>
          <w:lang w:val="es-CO" w:eastAsia="es-ES"/>
        </w:rPr>
      </w:pPr>
    </w:p>
    <w:p w14:paraId="209F1E74" w14:textId="1AA1CB6D" w:rsidR="00BA45AE" w:rsidRPr="00BA45AE" w:rsidRDefault="00BA45AE" w:rsidP="004B6D5C">
      <w:pPr>
        <w:adjustRightInd w:val="0"/>
        <w:spacing w:line="276" w:lineRule="auto"/>
        <w:jc w:val="both"/>
        <w:rPr>
          <w:rFonts w:eastAsia="Calibri"/>
          <w:noProof/>
          <w:szCs w:val="24"/>
          <w:lang w:val="es-CO" w:eastAsia="es-ES"/>
        </w:rPr>
      </w:pPr>
      <w:r w:rsidRPr="00BA45AE">
        <w:rPr>
          <w:rFonts w:eastAsia="Calibri"/>
          <w:noProof/>
          <w:szCs w:val="24"/>
          <w:lang w:val="es-CO" w:eastAsia="es-ES"/>
        </w:rPr>
        <w:t xml:space="preserve">- </w:t>
      </w:r>
      <w:r w:rsidR="003340B2">
        <w:rPr>
          <w:rFonts w:eastAsia="Calibri"/>
          <w:noProof/>
          <w:szCs w:val="24"/>
          <w:lang w:val="es-CO" w:eastAsia="es-ES"/>
        </w:rPr>
        <w:t>Visualizar e interpretar datos</w:t>
      </w:r>
      <w:r w:rsidR="00832E0E">
        <w:rPr>
          <w:rFonts w:eastAsia="Calibri"/>
          <w:noProof/>
          <w:szCs w:val="24"/>
          <w:lang w:val="es-CO" w:eastAsia="es-ES"/>
        </w:rPr>
        <w:t>.</w:t>
      </w:r>
    </w:p>
    <w:p w14:paraId="13600729" w14:textId="77777777" w:rsidR="00BA45AE" w:rsidRPr="00BA45AE" w:rsidRDefault="00BA45AE" w:rsidP="004B6D5C">
      <w:pPr>
        <w:adjustRightInd w:val="0"/>
        <w:spacing w:line="276" w:lineRule="auto"/>
        <w:jc w:val="both"/>
        <w:rPr>
          <w:rFonts w:eastAsia="Calibri"/>
          <w:noProof/>
          <w:szCs w:val="24"/>
          <w:lang w:val="es-CO" w:eastAsia="es-ES"/>
        </w:rPr>
      </w:pPr>
    </w:p>
    <w:p w14:paraId="65FF5A27" w14:textId="2C5CB76B" w:rsidR="00BA45AE" w:rsidRPr="00BA45AE" w:rsidRDefault="00BA45AE" w:rsidP="004B6D5C">
      <w:pPr>
        <w:adjustRightInd w:val="0"/>
        <w:spacing w:line="276" w:lineRule="auto"/>
        <w:jc w:val="both"/>
        <w:rPr>
          <w:rFonts w:eastAsia="Calibri"/>
          <w:noProof/>
          <w:szCs w:val="24"/>
          <w:lang w:val="es-CO" w:eastAsia="es-ES"/>
        </w:rPr>
      </w:pPr>
      <w:r w:rsidRPr="00BA45AE">
        <w:rPr>
          <w:rFonts w:eastAsia="Calibri"/>
          <w:noProof/>
          <w:szCs w:val="24"/>
          <w:lang w:val="es-CO" w:eastAsia="es-ES"/>
        </w:rPr>
        <w:t>-</w:t>
      </w:r>
      <w:r w:rsidR="00F05FB9">
        <w:rPr>
          <w:rFonts w:eastAsia="Calibri"/>
          <w:noProof/>
          <w:szCs w:val="24"/>
          <w:lang w:val="es-CO" w:eastAsia="es-ES"/>
        </w:rPr>
        <w:t xml:space="preserve"> </w:t>
      </w:r>
      <w:r w:rsidR="003340B2">
        <w:rPr>
          <w:rFonts w:eastAsia="Calibri"/>
          <w:noProof/>
          <w:szCs w:val="24"/>
          <w:lang w:val="es-CO" w:eastAsia="es-ES"/>
        </w:rPr>
        <w:t xml:space="preserve">Diseñar e implementar clasificadores </w:t>
      </w:r>
      <w:r w:rsidR="008A38EA">
        <w:rPr>
          <w:rFonts w:eastAsia="Calibri"/>
          <w:noProof/>
          <w:szCs w:val="24"/>
          <w:lang w:val="es-CO" w:eastAsia="es-ES"/>
        </w:rPr>
        <w:t>bayesianos</w:t>
      </w:r>
      <w:r w:rsidR="00832E0E">
        <w:rPr>
          <w:rFonts w:eastAsia="Calibri"/>
          <w:noProof/>
          <w:szCs w:val="24"/>
          <w:lang w:val="es-CO" w:eastAsia="es-ES"/>
        </w:rPr>
        <w:t>.</w:t>
      </w:r>
    </w:p>
    <w:p w14:paraId="10327518" w14:textId="77777777" w:rsidR="00BA45AE" w:rsidRPr="00BA45AE" w:rsidRDefault="00BA45AE" w:rsidP="004B6D5C">
      <w:pPr>
        <w:adjustRightInd w:val="0"/>
        <w:spacing w:line="276" w:lineRule="auto"/>
        <w:jc w:val="both"/>
        <w:rPr>
          <w:rFonts w:eastAsia="Calibri"/>
          <w:noProof/>
          <w:szCs w:val="24"/>
          <w:lang w:val="es-CO" w:eastAsia="es-ES"/>
        </w:rPr>
      </w:pPr>
    </w:p>
    <w:p w14:paraId="7AC2D4E9" w14:textId="3AF6F4B6" w:rsidR="00BA45AE" w:rsidRPr="00BA45AE" w:rsidRDefault="00BA45AE" w:rsidP="004B6D5C">
      <w:pPr>
        <w:adjustRightInd w:val="0"/>
        <w:spacing w:line="276" w:lineRule="auto"/>
        <w:jc w:val="both"/>
        <w:rPr>
          <w:rFonts w:eastAsia="Calibri"/>
          <w:noProof/>
          <w:szCs w:val="24"/>
          <w:lang w:val="es-CO" w:eastAsia="es-ES"/>
        </w:rPr>
      </w:pPr>
      <w:r w:rsidRPr="00BA45AE">
        <w:rPr>
          <w:rFonts w:eastAsia="Calibri"/>
          <w:noProof/>
          <w:szCs w:val="24"/>
          <w:lang w:val="es-CO" w:eastAsia="es-ES"/>
        </w:rPr>
        <w:t xml:space="preserve">- </w:t>
      </w:r>
      <w:r w:rsidR="008A38EA">
        <w:rPr>
          <w:rFonts w:eastAsia="Calibri"/>
          <w:noProof/>
          <w:szCs w:val="24"/>
          <w:lang w:val="es-CO" w:eastAsia="es-ES"/>
        </w:rPr>
        <w:t>Utilizar el metodo de analisis de componentes principales</w:t>
      </w:r>
      <w:r w:rsidR="007F4DBA">
        <w:rPr>
          <w:rFonts w:eastAsia="Calibri"/>
          <w:noProof/>
          <w:szCs w:val="24"/>
          <w:lang w:val="es-CO" w:eastAsia="es-ES"/>
        </w:rPr>
        <w:t>.</w:t>
      </w:r>
    </w:p>
    <w:p w14:paraId="1F6EDB85" w14:textId="49454FCA" w:rsidR="00BA45AE" w:rsidRDefault="00BA45AE" w:rsidP="004B6D5C">
      <w:pPr>
        <w:adjustRightInd w:val="0"/>
        <w:spacing w:line="276" w:lineRule="auto"/>
        <w:jc w:val="both"/>
        <w:rPr>
          <w:rFonts w:eastAsia="Calibri"/>
          <w:noProof/>
          <w:szCs w:val="24"/>
          <w:lang w:val="es-CO" w:eastAsia="es-ES"/>
        </w:rPr>
      </w:pPr>
    </w:p>
    <w:p w14:paraId="0312D932" w14:textId="77DAF44B" w:rsidR="00A80BF1" w:rsidRDefault="00D27A46" w:rsidP="00A80BF1">
      <w:pPr>
        <w:pStyle w:val="Ttulo1"/>
        <w:rPr>
          <w:rFonts w:eastAsia="Calibri"/>
          <w:noProof/>
          <w:lang w:val="es-CO" w:eastAsia="es-ES"/>
        </w:rPr>
      </w:pPr>
      <w:r>
        <w:rPr>
          <w:rFonts w:eastAsia="Calibri"/>
          <w:noProof/>
          <w:lang w:val="es-CO" w:eastAsia="es-ES"/>
        </w:rPr>
        <w:t>CONCEPTOS PREVIOS</w:t>
      </w:r>
    </w:p>
    <w:p w14:paraId="25DAC80D" w14:textId="281E0E7B" w:rsidR="00D27A46" w:rsidRDefault="00D27A46" w:rsidP="00D27A46">
      <w:pPr>
        <w:pStyle w:val="Ttulo3"/>
        <w:rPr>
          <w:rFonts w:eastAsia="Calibri"/>
          <w:lang w:val="es-ES" w:eastAsia="es-ES"/>
        </w:rPr>
      </w:pPr>
      <w:r w:rsidRPr="00D27A46">
        <w:rPr>
          <w:rFonts w:eastAsia="Calibri"/>
          <w:lang w:val="es-ES" w:eastAsia="es-ES"/>
        </w:rPr>
        <w:t>Clasificador Bayesiano</w:t>
      </w:r>
    </w:p>
    <w:p w14:paraId="241E40B4" w14:textId="77777777" w:rsidR="00D27A46" w:rsidRPr="00D27A46" w:rsidRDefault="00D27A46" w:rsidP="00D27A46">
      <w:pPr>
        <w:rPr>
          <w:rFonts w:eastAsia="Calibri"/>
          <w:lang w:val="es-ES" w:eastAsia="es-ES"/>
        </w:rPr>
      </w:pPr>
    </w:p>
    <w:p w14:paraId="27C065D2" w14:textId="044204B9" w:rsidR="00D27A46" w:rsidRPr="00D27A46" w:rsidRDefault="00D27A46" w:rsidP="00D27A46">
      <w:pPr>
        <w:jc w:val="both"/>
        <w:rPr>
          <w:rFonts w:eastAsia="Calibri"/>
          <w:lang w:val="es-ES" w:eastAsia="es-ES"/>
        </w:rPr>
      </w:pPr>
      <w:r w:rsidRPr="00D27A46">
        <w:rPr>
          <w:rFonts w:eastAsia="Calibri"/>
          <w:lang w:val="es-ES" w:eastAsia="es-ES"/>
        </w:rPr>
        <w:t xml:space="preserve">El enfoque </w:t>
      </w:r>
      <w:r w:rsidRPr="00D27A46">
        <w:rPr>
          <w:rFonts w:eastAsia="Calibri"/>
          <w:lang w:val="es-ES" w:eastAsia="es-ES"/>
        </w:rPr>
        <w:t>probabilístico</w:t>
      </w:r>
      <w:r w:rsidRPr="00D27A46">
        <w:rPr>
          <w:rFonts w:eastAsia="Calibri"/>
          <w:lang w:val="es-ES" w:eastAsia="es-ES"/>
        </w:rPr>
        <w:t xml:space="preserve"> bayesiano provee un marco formal</w:t>
      </w:r>
      <w:r>
        <w:rPr>
          <w:rFonts w:eastAsia="Calibri"/>
          <w:lang w:val="es-ES" w:eastAsia="es-ES"/>
        </w:rPr>
        <w:t xml:space="preserve"> </w:t>
      </w:r>
      <w:r w:rsidRPr="00D27A46">
        <w:rPr>
          <w:rFonts w:eastAsia="Calibri"/>
          <w:lang w:val="es-ES" w:eastAsia="es-ES"/>
        </w:rPr>
        <w:t xml:space="preserve">para construir clasificadores </w:t>
      </w:r>
      <w:r w:rsidRPr="00D27A46">
        <w:rPr>
          <w:rFonts w:eastAsia="Calibri"/>
          <w:lang w:val="es-ES" w:eastAsia="es-ES"/>
        </w:rPr>
        <w:t>óptimos</w:t>
      </w:r>
      <w:r w:rsidRPr="00D27A46">
        <w:rPr>
          <w:rFonts w:eastAsia="Calibri"/>
          <w:lang w:val="es-ES" w:eastAsia="es-ES"/>
        </w:rPr>
        <w:t xml:space="preserve"> bajo ciertos criterios</w:t>
      </w:r>
      <w:r>
        <w:rPr>
          <w:rFonts w:eastAsia="Calibri"/>
          <w:lang w:val="es-ES" w:eastAsia="es-ES"/>
        </w:rPr>
        <w:t xml:space="preserve"> </w:t>
      </w:r>
      <w:r w:rsidRPr="00D27A46">
        <w:rPr>
          <w:rFonts w:eastAsia="Calibri"/>
          <w:lang w:val="es-ES" w:eastAsia="es-ES"/>
        </w:rPr>
        <w:t xml:space="preserve">(como el minimizar el error </w:t>
      </w:r>
      <w:r w:rsidRPr="00D27A46">
        <w:rPr>
          <w:rFonts w:eastAsia="Calibri"/>
          <w:lang w:val="es-ES" w:eastAsia="es-ES"/>
        </w:rPr>
        <w:t>clasificación</w:t>
      </w:r>
      <w:r w:rsidRPr="00D27A46">
        <w:rPr>
          <w:rFonts w:eastAsia="Calibri"/>
          <w:lang w:val="es-ES" w:eastAsia="es-ES"/>
        </w:rPr>
        <w:t xml:space="preserve"> o el costo de una mala clasificación).</w:t>
      </w:r>
    </w:p>
    <w:p w14:paraId="1730A076" w14:textId="5B64195E" w:rsidR="00D27A46" w:rsidRDefault="00D27A46" w:rsidP="00D27A46">
      <w:pPr>
        <w:jc w:val="both"/>
        <w:rPr>
          <w:rFonts w:eastAsia="Calibri"/>
          <w:lang w:val="es-ES" w:eastAsia="es-ES"/>
        </w:rPr>
      </w:pPr>
      <w:r w:rsidRPr="00D27A46">
        <w:rPr>
          <w:rFonts w:eastAsia="Calibri"/>
          <w:lang w:val="es-ES" w:eastAsia="es-ES"/>
        </w:rPr>
        <w:t>Sin embargo, si aplicamos el enfoque bayesiano en una forma directa, la complejidad computacional (en memoria y</w:t>
      </w:r>
      <w:r>
        <w:rPr>
          <w:rFonts w:eastAsia="Calibri"/>
          <w:lang w:val="es-ES" w:eastAsia="es-ES"/>
        </w:rPr>
        <w:t xml:space="preserve"> </w:t>
      </w:r>
      <w:r w:rsidRPr="00D27A46">
        <w:rPr>
          <w:rFonts w:eastAsia="Calibri"/>
          <w:lang w:val="es-ES" w:eastAsia="es-ES"/>
        </w:rPr>
        <w:t xml:space="preserve">tiempo) crece exponencialmente con el </w:t>
      </w:r>
      <w:r w:rsidRPr="00D27A46">
        <w:rPr>
          <w:rFonts w:eastAsia="Calibri"/>
          <w:lang w:val="es-ES" w:eastAsia="es-ES"/>
        </w:rPr>
        <w:t>número</w:t>
      </w:r>
      <w:r w:rsidRPr="00D27A46">
        <w:rPr>
          <w:rFonts w:eastAsia="Calibri"/>
          <w:lang w:val="es-ES" w:eastAsia="es-ES"/>
        </w:rPr>
        <w:t xml:space="preserve"> de atributos de los objetos. Una alternativa para enfrentar este problema,</w:t>
      </w:r>
      <w:r>
        <w:rPr>
          <w:rFonts w:eastAsia="Calibri"/>
          <w:lang w:val="es-ES" w:eastAsia="es-ES"/>
        </w:rPr>
        <w:t xml:space="preserve"> </w:t>
      </w:r>
      <w:r w:rsidRPr="00D27A46">
        <w:rPr>
          <w:rFonts w:eastAsia="Calibri"/>
          <w:lang w:val="es-ES" w:eastAsia="es-ES"/>
        </w:rPr>
        <w:t xml:space="preserve">es el clasificador bayesiano simple, que asume que todos los atributos de un objeto son </w:t>
      </w:r>
      <w:r w:rsidRPr="00D27A46">
        <w:rPr>
          <w:rFonts w:eastAsia="Calibri"/>
          <w:lang w:val="es-ES" w:eastAsia="es-ES"/>
        </w:rPr>
        <w:t>estadísticamente</w:t>
      </w:r>
      <w:r w:rsidRPr="00D27A46">
        <w:rPr>
          <w:rFonts w:eastAsia="Calibri"/>
          <w:lang w:val="es-ES" w:eastAsia="es-ES"/>
        </w:rPr>
        <w:t xml:space="preserve"> independientes</w:t>
      </w:r>
      <w:r>
        <w:rPr>
          <w:rFonts w:eastAsia="Calibri"/>
          <w:lang w:val="es-ES" w:eastAsia="es-ES"/>
        </w:rPr>
        <w:t xml:space="preserve"> </w:t>
      </w:r>
      <w:r w:rsidRPr="00D27A46">
        <w:rPr>
          <w:rFonts w:eastAsia="Calibri"/>
          <w:lang w:val="es-ES" w:eastAsia="es-ES"/>
        </w:rPr>
        <w:t xml:space="preserve">dada la clase. Esto hace que la complejidad crezca linealmente con el </w:t>
      </w:r>
      <w:r w:rsidRPr="00D27A46">
        <w:rPr>
          <w:rFonts w:eastAsia="Calibri"/>
          <w:lang w:val="es-ES" w:eastAsia="es-ES"/>
        </w:rPr>
        <w:t>número</w:t>
      </w:r>
      <w:r w:rsidRPr="00D27A46">
        <w:rPr>
          <w:rFonts w:eastAsia="Calibri"/>
          <w:lang w:val="es-ES" w:eastAsia="es-ES"/>
        </w:rPr>
        <w:t xml:space="preserve"> de atributos, pero puede hacer que la</w:t>
      </w:r>
      <w:r>
        <w:rPr>
          <w:rFonts w:eastAsia="Calibri"/>
          <w:lang w:val="es-ES" w:eastAsia="es-ES"/>
        </w:rPr>
        <w:t xml:space="preserve"> </w:t>
      </w:r>
      <w:r w:rsidRPr="00D27A46">
        <w:rPr>
          <w:rFonts w:eastAsia="Calibri"/>
          <w:lang w:val="es-ES" w:eastAsia="es-ES"/>
        </w:rPr>
        <w:t>efectividad del clasificador decrezca si los atributos no son realmente independientes dada la clase.</w:t>
      </w:r>
    </w:p>
    <w:p w14:paraId="2A2E0D3B" w14:textId="43BE615B" w:rsidR="00D27A46" w:rsidRDefault="00D27A46" w:rsidP="00D27A46">
      <w:pPr>
        <w:jc w:val="both"/>
        <w:rPr>
          <w:rFonts w:eastAsia="Calibri"/>
          <w:lang w:val="es-ES" w:eastAsia="es-ES"/>
        </w:rPr>
      </w:pPr>
    </w:p>
    <w:p w14:paraId="79A9C07D" w14:textId="15FE72B1" w:rsidR="00D27A46" w:rsidRDefault="00D27A46" w:rsidP="00D27A46">
      <w:pPr>
        <w:pStyle w:val="Ttulo3"/>
        <w:rPr>
          <w:rFonts w:eastAsia="Calibri"/>
          <w:lang w:val="es-ES" w:eastAsia="es-ES"/>
        </w:rPr>
      </w:pPr>
      <w:r>
        <w:rPr>
          <w:rFonts w:eastAsia="Calibri"/>
          <w:lang w:val="es-ES" w:eastAsia="es-ES"/>
        </w:rPr>
        <w:t>PCA</w:t>
      </w:r>
    </w:p>
    <w:p w14:paraId="5D82B2FC" w14:textId="7A1960B5" w:rsidR="00D27A46" w:rsidRDefault="00D27A46" w:rsidP="00D27A46">
      <w:pPr>
        <w:rPr>
          <w:rFonts w:eastAsia="Calibri"/>
          <w:lang w:val="es-ES" w:eastAsia="es-ES"/>
        </w:rPr>
      </w:pPr>
    </w:p>
    <w:p w14:paraId="2812D605" w14:textId="289268B2" w:rsidR="00D27A46" w:rsidRPr="00D27A46" w:rsidRDefault="00D27A46" w:rsidP="00D27A46">
      <w:pPr>
        <w:jc w:val="both"/>
        <w:rPr>
          <w:rFonts w:eastAsia="Calibri"/>
          <w:lang w:val="es-ES" w:eastAsia="es-ES"/>
        </w:rPr>
      </w:pPr>
      <w:r w:rsidRPr="00D27A46">
        <w:rPr>
          <w:rFonts w:eastAsia="Calibri"/>
          <w:lang w:val="es-ES" w:eastAsia="es-ES"/>
        </w:rPr>
        <w:t>En estadística, el análisis de componentes principales (en español ACP, en inglés, PCA) es una técnica utilizada para</w:t>
      </w:r>
      <w:r>
        <w:rPr>
          <w:rFonts w:eastAsia="Calibri"/>
          <w:lang w:val="es-ES" w:eastAsia="es-ES"/>
        </w:rPr>
        <w:t xml:space="preserve"> </w:t>
      </w:r>
      <w:r w:rsidRPr="00D27A46">
        <w:rPr>
          <w:rFonts w:eastAsia="Calibri"/>
          <w:lang w:val="es-ES" w:eastAsia="es-ES"/>
        </w:rPr>
        <w:t>reducir la dimensionalidad de un conjunto de datos. Técnicamente, el ACP busca la proyección según la cual los datos</w:t>
      </w:r>
      <w:r>
        <w:rPr>
          <w:rFonts w:eastAsia="Calibri"/>
          <w:lang w:val="es-ES" w:eastAsia="es-ES"/>
        </w:rPr>
        <w:t xml:space="preserve"> </w:t>
      </w:r>
      <w:r w:rsidRPr="00D27A46">
        <w:rPr>
          <w:rFonts w:eastAsia="Calibri"/>
          <w:lang w:val="es-ES" w:eastAsia="es-ES"/>
        </w:rPr>
        <w:t>queden mejor representados en términos de mínimos cuadrados. Esta convierte un conjunto de observaciones de variables</w:t>
      </w:r>
      <w:r>
        <w:rPr>
          <w:rFonts w:eastAsia="Calibri"/>
          <w:lang w:val="es-ES" w:eastAsia="es-ES"/>
        </w:rPr>
        <w:t xml:space="preserve"> </w:t>
      </w:r>
      <w:r w:rsidRPr="00D27A46">
        <w:rPr>
          <w:rFonts w:eastAsia="Calibri"/>
          <w:lang w:val="es-ES" w:eastAsia="es-ES"/>
        </w:rPr>
        <w:t>posiblemente correlacionadas en un conjunto de valores de variables sin correlación lineal llamadas componentes</w:t>
      </w:r>
      <w:r>
        <w:rPr>
          <w:rFonts w:eastAsia="Calibri"/>
          <w:lang w:val="es-ES" w:eastAsia="es-ES"/>
        </w:rPr>
        <w:t xml:space="preserve"> </w:t>
      </w:r>
      <w:r w:rsidRPr="00D27A46">
        <w:rPr>
          <w:rFonts w:eastAsia="Calibri"/>
          <w:lang w:val="es-ES" w:eastAsia="es-ES"/>
        </w:rPr>
        <w:t xml:space="preserve">principales. El ACP se emplea sobre todo en </w:t>
      </w:r>
      <w:r w:rsidRPr="00D27A46">
        <w:rPr>
          <w:rFonts w:eastAsia="Calibri"/>
          <w:lang w:val="es-ES" w:eastAsia="es-ES"/>
        </w:rPr>
        <w:lastRenderedPageBreak/>
        <w:t>análisis exploratorio de datos y para construir modelos predictivos. El ACP</w:t>
      </w:r>
      <w:r>
        <w:rPr>
          <w:rFonts w:eastAsia="Calibri"/>
          <w:lang w:val="es-ES" w:eastAsia="es-ES"/>
        </w:rPr>
        <w:t xml:space="preserve"> </w:t>
      </w:r>
      <w:r w:rsidRPr="00D27A46">
        <w:rPr>
          <w:rFonts w:eastAsia="Calibri"/>
          <w:lang w:val="es-ES" w:eastAsia="es-ES"/>
        </w:rPr>
        <w:t>comporta el cálculo de la descomposición en autovalores de la matriz de covarianza, normalmente tras centrar los datos</w:t>
      </w:r>
      <w:r>
        <w:rPr>
          <w:rFonts w:eastAsia="Calibri"/>
          <w:lang w:val="es-ES" w:eastAsia="es-ES"/>
        </w:rPr>
        <w:t xml:space="preserve"> </w:t>
      </w:r>
      <w:r w:rsidRPr="00D27A46">
        <w:rPr>
          <w:rFonts w:eastAsia="Calibri"/>
          <w:lang w:val="es-ES" w:eastAsia="es-ES"/>
        </w:rPr>
        <w:t>en la media de cada atributo. Debe diferenciarse del análisis factorial con el que tiene similaridades formales y en el cual</w:t>
      </w:r>
      <w:r>
        <w:rPr>
          <w:rFonts w:eastAsia="Calibri"/>
          <w:lang w:val="es-ES" w:eastAsia="es-ES"/>
        </w:rPr>
        <w:t xml:space="preserve"> </w:t>
      </w:r>
      <w:r w:rsidRPr="00D27A46">
        <w:rPr>
          <w:rFonts w:eastAsia="Calibri"/>
          <w:lang w:val="es-ES" w:eastAsia="es-ES"/>
        </w:rPr>
        <w:t>puede ser utilizado como un método de aproximación para la extracción de factores.</w:t>
      </w:r>
    </w:p>
    <w:p w14:paraId="13B03E3C" w14:textId="77777777" w:rsidR="00D27A46" w:rsidRPr="00D27A46" w:rsidRDefault="00D27A46" w:rsidP="00D27A46">
      <w:pPr>
        <w:rPr>
          <w:rFonts w:eastAsia="Calibri"/>
          <w:lang w:val="es-ES" w:eastAsia="es-ES"/>
        </w:rPr>
      </w:pPr>
    </w:p>
    <w:p w14:paraId="2366501B" w14:textId="54034A30" w:rsidR="00E97B99" w:rsidRDefault="00F705BB" w:rsidP="004B6D5C">
      <w:pPr>
        <w:pStyle w:val="Ttulo1"/>
        <w:spacing w:line="276" w:lineRule="auto"/>
        <w:rPr>
          <w:lang w:val="es-CO"/>
        </w:rPr>
      </w:pPr>
      <w:r w:rsidRPr="00BA45AE">
        <w:rPr>
          <w:lang w:val="es-CO"/>
        </w:rPr>
        <w:t>D</w:t>
      </w:r>
      <w:r w:rsidR="00D27A46">
        <w:rPr>
          <w:lang w:val="es-CO"/>
        </w:rPr>
        <w:t>E</w:t>
      </w:r>
      <w:r w:rsidRPr="00BA45AE">
        <w:rPr>
          <w:lang w:val="es-CO"/>
        </w:rPr>
        <w:t>SARROLLO DE LA PRÁCTICA</w:t>
      </w:r>
    </w:p>
    <w:p w14:paraId="1D420136" w14:textId="00F18072" w:rsidR="00D27A46" w:rsidRDefault="00B46797" w:rsidP="00F71073">
      <w:pPr>
        <w:jc w:val="both"/>
        <w:rPr>
          <w:lang w:val="es-CO"/>
        </w:rPr>
      </w:pPr>
      <w:r>
        <w:rPr>
          <w:lang w:val="es-CO"/>
        </w:rPr>
        <w:t>Nota: En esta parte no se presentará todo el código ya que se haría muy extenso y tedioso, por eso se anexa el código en Matlab con todas sus clases, subclases y ficheros</w:t>
      </w:r>
      <w:r w:rsidR="00EB4C33">
        <w:rPr>
          <w:lang w:val="es-CO"/>
        </w:rPr>
        <w:t>, además de los comentarios/anotaciones para indicar donde están los ejercicios</w:t>
      </w:r>
      <w:r>
        <w:rPr>
          <w:lang w:val="es-CO"/>
        </w:rPr>
        <w:t>.</w:t>
      </w:r>
    </w:p>
    <w:p w14:paraId="20D0A9D1" w14:textId="77777777" w:rsidR="00B46797" w:rsidRPr="00D27A46" w:rsidRDefault="00B46797" w:rsidP="00D27A46">
      <w:pPr>
        <w:rPr>
          <w:lang w:val="es-CO"/>
        </w:rPr>
      </w:pPr>
    </w:p>
    <w:p w14:paraId="4593FDE6" w14:textId="16D241C8" w:rsidR="00D27A46" w:rsidRDefault="00B46797" w:rsidP="00F71073">
      <w:pPr>
        <w:pStyle w:val="Ttulo3"/>
        <w:jc w:val="both"/>
        <w:rPr>
          <w:lang w:val="es-CO"/>
        </w:rPr>
      </w:pPr>
      <w:r w:rsidRPr="00B46797">
        <w:rPr>
          <w:lang w:val="es-CO"/>
        </w:rPr>
        <w:t>El conjunto de datos data contiene datos pertenecientes a</w:t>
      </w:r>
      <w:r>
        <w:rPr>
          <w:lang w:val="es-CO"/>
        </w:rPr>
        <w:t xml:space="preserve"> </w:t>
      </w:r>
      <w:r w:rsidRPr="00B46797">
        <w:rPr>
          <w:lang w:val="es-CO"/>
        </w:rPr>
        <w:t>2 clases {</w:t>
      </w:r>
      <w:r w:rsidR="00057DEB" w:rsidRPr="00B46797">
        <w:rPr>
          <w:lang w:val="es-CO"/>
        </w:rPr>
        <w:t>a, b</w:t>
      </w:r>
      <w:r w:rsidRPr="00B46797">
        <w:rPr>
          <w:lang w:val="es-CO"/>
        </w:rPr>
        <w:t>}</w:t>
      </w:r>
      <w:r w:rsidR="00EB4C33">
        <w:rPr>
          <w:lang w:val="es-CO"/>
        </w:rPr>
        <w:t>.</w:t>
      </w:r>
    </w:p>
    <w:p w14:paraId="6AC66D2C" w14:textId="77777777" w:rsidR="00B46797" w:rsidRPr="00B46797" w:rsidRDefault="00B46797" w:rsidP="00B46797">
      <w:pPr>
        <w:rPr>
          <w:lang w:val="es-CO"/>
        </w:rPr>
      </w:pPr>
    </w:p>
    <w:p w14:paraId="796DA74D" w14:textId="673BE21D" w:rsidR="0060660E" w:rsidRPr="00EB4C33" w:rsidRDefault="00B46797" w:rsidP="00F71073">
      <w:pPr>
        <w:pStyle w:val="Prrafodelista"/>
        <w:numPr>
          <w:ilvl w:val="0"/>
          <w:numId w:val="45"/>
        </w:numPr>
        <w:jc w:val="both"/>
        <w:rPr>
          <w:rFonts w:ascii="Times New Roman" w:hAnsi="Times New Roman"/>
          <w:b/>
          <w:sz w:val="20"/>
          <w:szCs w:val="20"/>
        </w:rPr>
      </w:pPr>
      <w:r w:rsidRPr="00B46797">
        <w:rPr>
          <w:rFonts w:ascii="Times New Roman" w:hAnsi="Times New Roman"/>
          <w:sz w:val="20"/>
          <w:szCs w:val="20"/>
        </w:rPr>
        <w:t>Grafique los datos utilizando un color distintivo para cada clase.</w:t>
      </w:r>
    </w:p>
    <w:p w14:paraId="7F5E6E63" w14:textId="51D74DB6" w:rsidR="00EB4C33" w:rsidRDefault="00014873" w:rsidP="00014873">
      <w:pPr>
        <w:jc w:val="center"/>
        <w:rPr>
          <w:sz w:val="16"/>
          <w:szCs w:val="16"/>
          <w:lang w:val="es-ES"/>
        </w:rPr>
      </w:pPr>
      <w:r>
        <w:rPr>
          <w:noProof/>
        </w:rPr>
        <w:drawing>
          <wp:inline distT="0" distB="0" distL="0" distR="0" wp14:anchorId="78373EE3" wp14:editId="2AAB9D00">
            <wp:extent cx="2828925" cy="2129298"/>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946" cy="2136841"/>
                    </a:xfrm>
                    <a:prstGeom prst="rect">
                      <a:avLst/>
                    </a:prstGeom>
                    <a:noFill/>
                    <a:ln>
                      <a:noFill/>
                    </a:ln>
                  </pic:spPr>
                </pic:pic>
              </a:graphicData>
            </a:graphic>
          </wp:inline>
        </w:drawing>
      </w:r>
      <w:r w:rsidRPr="00014873">
        <w:rPr>
          <w:b/>
          <w:lang w:val="es-ES"/>
        </w:rPr>
        <w:br/>
      </w:r>
      <w:proofErr w:type="spellStart"/>
      <w:r w:rsidRPr="00014873">
        <w:rPr>
          <w:sz w:val="16"/>
          <w:szCs w:val="16"/>
          <w:lang w:val="es-ES"/>
        </w:rPr>
        <w:t>Fig</w:t>
      </w:r>
      <w:proofErr w:type="spellEnd"/>
      <w:r w:rsidRPr="00014873">
        <w:rPr>
          <w:sz w:val="16"/>
          <w:szCs w:val="16"/>
          <w:lang w:val="es-ES"/>
        </w:rPr>
        <w:t xml:space="preserve"> 1. Grafica datos de </w:t>
      </w:r>
      <w:proofErr w:type="spellStart"/>
      <w:r w:rsidRPr="00014873">
        <w:rPr>
          <w:sz w:val="16"/>
          <w:szCs w:val="16"/>
          <w:lang w:val="es-ES"/>
        </w:rPr>
        <w:t>d</w:t>
      </w:r>
      <w:r>
        <w:rPr>
          <w:sz w:val="16"/>
          <w:szCs w:val="16"/>
          <w:lang w:val="es-ES"/>
        </w:rPr>
        <w:t>ata_a</w:t>
      </w:r>
      <w:proofErr w:type="spellEnd"/>
      <w:r>
        <w:rPr>
          <w:sz w:val="16"/>
          <w:szCs w:val="16"/>
          <w:lang w:val="es-ES"/>
        </w:rPr>
        <w:t xml:space="preserve"> (magenta) y </w:t>
      </w:r>
      <w:proofErr w:type="spellStart"/>
      <w:r>
        <w:rPr>
          <w:sz w:val="16"/>
          <w:szCs w:val="16"/>
          <w:lang w:val="es-ES"/>
        </w:rPr>
        <w:t>data_b</w:t>
      </w:r>
      <w:proofErr w:type="spellEnd"/>
      <w:r>
        <w:rPr>
          <w:sz w:val="16"/>
          <w:szCs w:val="16"/>
          <w:lang w:val="es-ES"/>
        </w:rPr>
        <w:t xml:space="preserve"> (azul).</w:t>
      </w:r>
    </w:p>
    <w:p w14:paraId="4BCD2B77" w14:textId="77777777" w:rsidR="00014873" w:rsidRPr="00014873" w:rsidRDefault="00014873" w:rsidP="00014873">
      <w:pPr>
        <w:jc w:val="center"/>
        <w:rPr>
          <w:sz w:val="16"/>
          <w:szCs w:val="16"/>
          <w:lang w:val="es-ES"/>
        </w:rPr>
      </w:pPr>
    </w:p>
    <w:p w14:paraId="11061B17" w14:textId="190940BC" w:rsidR="003B3373" w:rsidRPr="00014873" w:rsidRDefault="00057DEB" w:rsidP="00057DEB">
      <w:pPr>
        <w:pStyle w:val="Prrafodelista"/>
        <w:numPr>
          <w:ilvl w:val="0"/>
          <w:numId w:val="45"/>
        </w:numPr>
        <w:rPr>
          <w:b/>
        </w:rPr>
      </w:pPr>
      <w:r>
        <w:rPr>
          <w:rFonts w:ascii="Times New Roman" w:hAnsi="Times New Roman"/>
          <w:sz w:val="20"/>
          <w:szCs w:val="20"/>
        </w:rPr>
        <w:t xml:space="preserve">Determine de centro de cada </w:t>
      </w:r>
      <w:r w:rsidRPr="00057DEB">
        <w:rPr>
          <w:rFonts w:ascii="Times New Roman" w:hAnsi="Times New Roman"/>
          <w:sz w:val="20"/>
          <w:szCs w:val="20"/>
        </w:rPr>
        <w:t>clase</w:t>
      </w:r>
      <w:r>
        <w:rPr>
          <w:rFonts w:ascii="Times New Roman" w:hAnsi="Times New Roman"/>
          <w:sz w:val="20"/>
          <w:szCs w:val="20"/>
        </w:rPr>
        <w:t xml:space="preserve"> {µa, µn}</w:t>
      </w:r>
      <w:r w:rsidR="00EB4C33">
        <w:rPr>
          <w:rFonts w:ascii="Times New Roman" w:hAnsi="Times New Roman"/>
          <w:sz w:val="20"/>
          <w:szCs w:val="20"/>
        </w:rPr>
        <w:t>.</w:t>
      </w:r>
    </w:p>
    <w:p w14:paraId="1305313C" w14:textId="48BB2834" w:rsidR="00014873" w:rsidRDefault="00014873" w:rsidP="00F71073">
      <w:pPr>
        <w:jc w:val="both"/>
        <w:rPr>
          <w:lang w:val="es-ES"/>
        </w:rPr>
      </w:pPr>
      <w:r w:rsidRPr="00014873">
        <w:rPr>
          <w:lang w:val="es-ES"/>
        </w:rPr>
        <w:t xml:space="preserve">El </w:t>
      </w:r>
      <w:r>
        <w:rPr>
          <w:lang w:val="es-ES"/>
        </w:rPr>
        <w:t>c</w:t>
      </w:r>
      <w:r w:rsidRPr="00014873">
        <w:rPr>
          <w:lang w:val="es-ES"/>
        </w:rPr>
        <w:t xml:space="preserve">entro o la </w:t>
      </w:r>
      <w:r>
        <w:rPr>
          <w:lang w:val="es-ES"/>
        </w:rPr>
        <w:t>media de cada clase se encuentra mediante el comando “mean”, usándolo de la siguiente manera:</w:t>
      </w:r>
    </w:p>
    <w:p w14:paraId="4F023B6A" w14:textId="77777777" w:rsidR="00014873" w:rsidRDefault="00014873" w:rsidP="00014873">
      <w:pPr>
        <w:rPr>
          <w:lang w:val="es-ES"/>
        </w:rPr>
      </w:pPr>
    </w:p>
    <w:p w14:paraId="50D4425A" w14:textId="747C63A1" w:rsidR="00014873" w:rsidRPr="00014873" w:rsidRDefault="00014873" w:rsidP="00014873">
      <w:pPr>
        <w:rPr>
          <w:lang w:val="es-ES"/>
        </w:rPr>
      </w:pPr>
      <w:proofErr w:type="spellStart"/>
      <w:r w:rsidRPr="00014873">
        <w:rPr>
          <w:lang w:val="es-ES"/>
        </w:rPr>
        <w:t>meanA</w:t>
      </w:r>
      <w:proofErr w:type="spellEnd"/>
      <w:r w:rsidRPr="00014873">
        <w:rPr>
          <w:lang w:val="es-ES"/>
        </w:rPr>
        <w:t>=(mean(</w:t>
      </w:r>
      <w:proofErr w:type="spellStart"/>
      <w:r w:rsidRPr="00014873">
        <w:rPr>
          <w:lang w:val="es-ES"/>
        </w:rPr>
        <w:t>data_a</w:t>
      </w:r>
      <w:proofErr w:type="spellEnd"/>
      <w:r w:rsidRPr="00014873">
        <w:rPr>
          <w:lang w:val="es-ES"/>
        </w:rPr>
        <w:t>))';</w:t>
      </w:r>
      <w:r w:rsidRPr="00014873">
        <w:rPr>
          <w:lang w:val="es-ES"/>
        </w:rPr>
        <w:t xml:space="preserve"> </w:t>
      </w:r>
      <w:r w:rsidRPr="00014873">
        <w:rPr>
          <w:color w:val="FF0000"/>
          <w:lang w:val="es-ES"/>
        </w:rPr>
        <w:t xml:space="preserve">%media de la clase </w:t>
      </w:r>
      <w:proofErr w:type="spellStart"/>
      <w:r w:rsidRPr="00014873">
        <w:rPr>
          <w:color w:val="FF0000"/>
          <w:lang w:val="es-ES"/>
        </w:rPr>
        <w:t>data_a</w:t>
      </w:r>
      <w:proofErr w:type="spellEnd"/>
    </w:p>
    <w:p w14:paraId="69FE6221" w14:textId="20DBD6EC" w:rsidR="00014873" w:rsidRPr="00014873" w:rsidRDefault="00014873" w:rsidP="00014873">
      <w:pPr>
        <w:rPr>
          <w:lang w:val="es-ES"/>
        </w:rPr>
      </w:pPr>
      <w:proofErr w:type="spellStart"/>
      <w:r w:rsidRPr="00014873">
        <w:rPr>
          <w:lang w:val="es-ES"/>
        </w:rPr>
        <w:t>meanB</w:t>
      </w:r>
      <w:proofErr w:type="spellEnd"/>
      <w:r w:rsidRPr="00014873">
        <w:rPr>
          <w:lang w:val="es-ES"/>
        </w:rPr>
        <w:t>=(mean(</w:t>
      </w:r>
      <w:proofErr w:type="spellStart"/>
      <w:r w:rsidRPr="00014873">
        <w:rPr>
          <w:lang w:val="es-ES"/>
        </w:rPr>
        <w:t>data_b</w:t>
      </w:r>
      <w:proofErr w:type="spellEnd"/>
      <w:r w:rsidRPr="00014873">
        <w:rPr>
          <w:lang w:val="es-ES"/>
        </w:rPr>
        <w:t>))';</w:t>
      </w:r>
      <w:r w:rsidRPr="00014873">
        <w:rPr>
          <w:lang w:val="es-ES"/>
        </w:rPr>
        <w:t xml:space="preserve"> </w:t>
      </w:r>
      <w:r w:rsidRPr="00014873">
        <w:rPr>
          <w:color w:val="FF0000"/>
          <w:lang w:val="es-ES"/>
        </w:rPr>
        <w:t xml:space="preserve">%media de la clase </w:t>
      </w:r>
      <w:proofErr w:type="spellStart"/>
      <w:r w:rsidRPr="00014873">
        <w:rPr>
          <w:color w:val="FF0000"/>
          <w:lang w:val="es-ES"/>
        </w:rPr>
        <w:t>data_</w:t>
      </w:r>
      <w:r w:rsidRPr="00014873">
        <w:rPr>
          <w:color w:val="FF0000"/>
          <w:lang w:val="es-ES"/>
        </w:rPr>
        <w:t>b</w:t>
      </w:r>
      <w:proofErr w:type="spellEnd"/>
    </w:p>
    <w:p w14:paraId="6BBA95EF" w14:textId="77777777" w:rsidR="00014873" w:rsidRPr="00014873" w:rsidRDefault="00014873" w:rsidP="00014873">
      <w:pPr>
        <w:rPr>
          <w:b/>
          <w:lang w:val="es-ES"/>
        </w:rPr>
      </w:pPr>
    </w:p>
    <w:p w14:paraId="378590A2" w14:textId="2CD0E0BF" w:rsidR="00057DEB" w:rsidRPr="00014873" w:rsidRDefault="00057DEB" w:rsidP="00F71073">
      <w:pPr>
        <w:pStyle w:val="Prrafodelista"/>
        <w:numPr>
          <w:ilvl w:val="0"/>
          <w:numId w:val="45"/>
        </w:numPr>
        <w:jc w:val="both"/>
        <w:rPr>
          <w:rFonts w:ascii="Times New Roman" w:hAnsi="Times New Roman"/>
          <w:b/>
          <w:sz w:val="20"/>
          <w:szCs w:val="20"/>
        </w:rPr>
      </w:pPr>
      <w:r w:rsidRPr="00EB4C33">
        <w:rPr>
          <w:rFonts w:ascii="Times New Roman" w:hAnsi="Times New Roman"/>
          <w:sz w:val="20"/>
          <w:szCs w:val="20"/>
        </w:rPr>
        <w:t>Determine las matrices de covarianza de cada clase {∑a, ∑b}. ¿Qué se puede concluir?</w:t>
      </w:r>
    </w:p>
    <w:p w14:paraId="644ABE06" w14:textId="2268E6B1" w:rsidR="00014873" w:rsidRDefault="00014873" w:rsidP="00014873">
      <w:pPr>
        <w:pStyle w:val="Prrafodelista"/>
        <w:rPr>
          <w:rFonts w:ascii="Times New Roman" w:hAnsi="Times New Roman"/>
          <w:b/>
          <w:sz w:val="20"/>
          <w:szCs w:val="20"/>
        </w:rPr>
      </w:pPr>
    </w:p>
    <w:p w14:paraId="7AB7FA1E" w14:textId="1E337C1C" w:rsidR="00F71073" w:rsidRDefault="00F71073" w:rsidP="00F71073">
      <w:pPr>
        <w:jc w:val="both"/>
        <w:rPr>
          <w:lang w:val="es-ES"/>
        </w:rPr>
      </w:pPr>
      <w:r>
        <w:rPr>
          <w:lang w:val="es-ES"/>
        </w:rPr>
        <w:t>Las matrices de covarianza de cada clase se encuentran</w:t>
      </w:r>
      <w:r>
        <w:rPr>
          <w:lang w:val="es-ES"/>
        </w:rPr>
        <w:t xml:space="preserve"> mediante el comando “</w:t>
      </w:r>
      <w:proofErr w:type="spellStart"/>
      <w:r>
        <w:rPr>
          <w:lang w:val="es-ES"/>
        </w:rPr>
        <w:t>cov</w:t>
      </w:r>
      <w:proofErr w:type="spellEnd"/>
      <w:r>
        <w:rPr>
          <w:lang w:val="es-ES"/>
        </w:rPr>
        <w:t>”, usándolo de la siguiente manera:</w:t>
      </w:r>
    </w:p>
    <w:p w14:paraId="7F034256" w14:textId="77777777" w:rsidR="00F71073" w:rsidRDefault="00F71073" w:rsidP="00F71073">
      <w:pPr>
        <w:rPr>
          <w:lang w:val="es-ES"/>
        </w:rPr>
      </w:pPr>
    </w:p>
    <w:p w14:paraId="45D739D7" w14:textId="11DB67B5" w:rsidR="00F71073" w:rsidRPr="00F71073" w:rsidRDefault="00F71073" w:rsidP="00F71073">
      <w:pPr>
        <w:rPr>
          <w:lang w:val="es-ES"/>
        </w:rPr>
      </w:pPr>
      <w:proofErr w:type="spellStart"/>
      <w:r w:rsidRPr="00F71073">
        <w:rPr>
          <w:lang w:val="es-ES"/>
        </w:rPr>
        <w:t>kX</w:t>
      </w:r>
      <w:proofErr w:type="spellEnd"/>
      <w:r w:rsidRPr="00F71073">
        <w:rPr>
          <w:lang w:val="es-ES"/>
        </w:rPr>
        <w:t>=</w:t>
      </w:r>
      <w:proofErr w:type="spellStart"/>
      <w:r w:rsidRPr="00F71073">
        <w:rPr>
          <w:lang w:val="es-ES"/>
        </w:rPr>
        <w:t>cov</w:t>
      </w:r>
      <w:proofErr w:type="spellEnd"/>
      <w:r w:rsidRPr="00F71073">
        <w:rPr>
          <w:lang w:val="es-ES"/>
        </w:rPr>
        <w:t>(</w:t>
      </w:r>
      <w:proofErr w:type="spellStart"/>
      <w:r w:rsidRPr="00F71073">
        <w:rPr>
          <w:lang w:val="es-ES"/>
        </w:rPr>
        <w:t>data_a</w:t>
      </w:r>
      <w:proofErr w:type="spellEnd"/>
      <w:r w:rsidRPr="00F71073">
        <w:rPr>
          <w:lang w:val="es-ES"/>
        </w:rPr>
        <w:t>);</w:t>
      </w:r>
      <w:r w:rsidRPr="00F71073">
        <w:rPr>
          <w:lang w:val="es-ES"/>
        </w:rPr>
        <w:t xml:space="preserve"> </w:t>
      </w:r>
      <w:r w:rsidRPr="00014873">
        <w:rPr>
          <w:color w:val="FF0000"/>
          <w:lang w:val="es-ES"/>
        </w:rPr>
        <w:t>%</w:t>
      </w:r>
      <w:r>
        <w:rPr>
          <w:color w:val="FF0000"/>
          <w:lang w:val="es-ES"/>
        </w:rPr>
        <w:t xml:space="preserve">matriz covarianza </w:t>
      </w:r>
      <w:r w:rsidRPr="00014873">
        <w:rPr>
          <w:color w:val="FF0000"/>
          <w:lang w:val="es-ES"/>
        </w:rPr>
        <w:t xml:space="preserve">de la clase </w:t>
      </w:r>
      <w:proofErr w:type="spellStart"/>
      <w:r w:rsidRPr="00014873">
        <w:rPr>
          <w:color w:val="FF0000"/>
          <w:lang w:val="es-ES"/>
        </w:rPr>
        <w:t>data_a</w:t>
      </w:r>
      <w:proofErr w:type="spellEnd"/>
    </w:p>
    <w:p w14:paraId="2D66C71B" w14:textId="3773B6B5" w:rsidR="00014873" w:rsidRPr="00F71073" w:rsidRDefault="00F71073" w:rsidP="00F71073">
      <w:pPr>
        <w:rPr>
          <w:b/>
          <w:lang w:val="es-ES"/>
        </w:rPr>
      </w:pPr>
      <w:proofErr w:type="spellStart"/>
      <w:r w:rsidRPr="00F71073">
        <w:rPr>
          <w:lang w:val="es-ES"/>
        </w:rPr>
        <w:t>kY</w:t>
      </w:r>
      <w:proofErr w:type="spellEnd"/>
      <w:r w:rsidRPr="00F71073">
        <w:rPr>
          <w:lang w:val="es-ES"/>
        </w:rPr>
        <w:t>=</w:t>
      </w:r>
      <w:proofErr w:type="spellStart"/>
      <w:r w:rsidRPr="00F71073">
        <w:rPr>
          <w:lang w:val="es-ES"/>
        </w:rPr>
        <w:t>cov</w:t>
      </w:r>
      <w:proofErr w:type="spellEnd"/>
      <w:r w:rsidRPr="00F71073">
        <w:rPr>
          <w:lang w:val="es-ES"/>
        </w:rPr>
        <w:t>(</w:t>
      </w:r>
      <w:proofErr w:type="spellStart"/>
      <w:r w:rsidRPr="00F71073">
        <w:rPr>
          <w:lang w:val="es-ES"/>
        </w:rPr>
        <w:t>data_b</w:t>
      </w:r>
      <w:proofErr w:type="spellEnd"/>
      <w:r w:rsidRPr="00F71073">
        <w:rPr>
          <w:lang w:val="es-ES"/>
        </w:rPr>
        <w:t>);</w:t>
      </w:r>
      <w:r w:rsidRPr="00F71073">
        <w:rPr>
          <w:lang w:val="es-ES"/>
        </w:rPr>
        <w:t xml:space="preserve"> </w:t>
      </w:r>
      <w:r w:rsidRPr="00014873">
        <w:rPr>
          <w:color w:val="FF0000"/>
          <w:lang w:val="es-ES"/>
        </w:rPr>
        <w:t>%</w:t>
      </w:r>
      <w:r>
        <w:rPr>
          <w:color w:val="FF0000"/>
          <w:lang w:val="es-ES"/>
        </w:rPr>
        <w:t xml:space="preserve">matriz covarianza </w:t>
      </w:r>
      <w:r w:rsidRPr="00014873">
        <w:rPr>
          <w:color w:val="FF0000"/>
          <w:lang w:val="es-ES"/>
        </w:rPr>
        <w:t xml:space="preserve">de la clase </w:t>
      </w:r>
      <w:proofErr w:type="spellStart"/>
      <w:r w:rsidRPr="00014873">
        <w:rPr>
          <w:color w:val="FF0000"/>
          <w:lang w:val="es-ES"/>
        </w:rPr>
        <w:t>data_</w:t>
      </w:r>
      <w:r>
        <w:rPr>
          <w:color w:val="FF0000"/>
          <w:lang w:val="es-ES"/>
        </w:rPr>
        <w:t>b</w:t>
      </w:r>
      <w:proofErr w:type="spellEnd"/>
    </w:p>
    <w:p w14:paraId="6D049A1A" w14:textId="77777777" w:rsidR="00014873" w:rsidRPr="00F71073" w:rsidRDefault="00014873" w:rsidP="00014873">
      <w:pPr>
        <w:pStyle w:val="Prrafodelista"/>
        <w:rPr>
          <w:rFonts w:ascii="Times New Roman" w:hAnsi="Times New Roman"/>
          <w:b/>
          <w:sz w:val="20"/>
          <w:szCs w:val="20"/>
          <w:lang w:val="es-ES"/>
        </w:rPr>
      </w:pPr>
    </w:p>
    <w:p w14:paraId="6D644783" w14:textId="2EF17D64" w:rsidR="00CA41E7" w:rsidRPr="00CA41E7" w:rsidRDefault="00057DEB" w:rsidP="00D55B86">
      <w:pPr>
        <w:pStyle w:val="Prrafodelista"/>
        <w:numPr>
          <w:ilvl w:val="0"/>
          <w:numId w:val="45"/>
        </w:numPr>
        <w:jc w:val="both"/>
        <w:rPr>
          <w:rFonts w:ascii="Times New Roman" w:hAnsi="Times New Roman"/>
          <w:b/>
          <w:sz w:val="20"/>
          <w:szCs w:val="20"/>
        </w:rPr>
      </w:pPr>
      <w:r w:rsidRPr="00EB4C33">
        <w:rPr>
          <w:rFonts w:ascii="Times New Roman" w:hAnsi="Times New Roman"/>
          <w:sz w:val="20"/>
          <w:szCs w:val="20"/>
        </w:rPr>
        <w:t>Determine los auto-vectores {v1, v2} y los auto-valores {λ1, λ2} de cada matriz de covarianza ∑</w:t>
      </w:r>
      <w:r w:rsidR="00EB4C33" w:rsidRPr="00EB4C33">
        <w:rPr>
          <w:rFonts w:ascii="Times New Roman" w:hAnsi="Times New Roman"/>
          <w:sz w:val="20"/>
          <w:szCs w:val="20"/>
        </w:rPr>
        <w:t>.</w:t>
      </w:r>
    </w:p>
    <w:p w14:paraId="016434AE" w14:textId="07285D12" w:rsidR="00CA41E7" w:rsidRDefault="00CA41E7" w:rsidP="00CA41E7">
      <w:pPr>
        <w:rPr>
          <w:b/>
        </w:rPr>
      </w:pPr>
    </w:p>
    <w:p w14:paraId="0651A792" w14:textId="35F25E20" w:rsidR="00CA41E7" w:rsidRDefault="00CA41E7" w:rsidP="00CA41E7">
      <w:pPr>
        <w:jc w:val="both"/>
        <w:rPr>
          <w:lang w:val="es-ES"/>
        </w:rPr>
      </w:pPr>
      <w:r w:rsidRPr="00CA41E7">
        <w:rPr>
          <w:lang w:val="es-ES"/>
        </w:rPr>
        <w:t>Lo</w:t>
      </w:r>
      <w:r>
        <w:rPr>
          <w:lang w:val="es-ES"/>
        </w:rPr>
        <w:t xml:space="preserve">s auto-vectores y los auto-valores </w:t>
      </w:r>
      <w:r>
        <w:rPr>
          <w:lang w:val="es-ES"/>
        </w:rPr>
        <w:t xml:space="preserve">de cada clase se encuentran mediante </w:t>
      </w:r>
      <w:r>
        <w:rPr>
          <w:lang w:val="es-ES"/>
        </w:rPr>
        <w:t xml:space="preserve">el comando </w:t>
      </w:r>
      <w:r>
        <w:rPr>
          <w:lang w:val="es-ES"/>
        </w:rPr>
        <w:t>“</w:t>
      </w:r>
      <w:proofErr w:type="spellStart"/>
      <w:r w:rsidRPr="00CA41E7">
        <w:rPr>
          <w:lang w:val="es-ES"/>
        </w:rPr>
        <w:t>eig</w:t>
      </w:r>
      <w:proofErr w:type="spellEnd"/>
      <w:r>
        <w:rPr>
          <w:lang w:val="es-ES"/>
        </w:rPr>
        <w:t>”</w:t>
      </w:r>
      <w:r>
        <w:rPr>
          <w:lang w:val="es-ES"/>
        </w:rPr>
        <w:t>, usándolo</w:t>
      </w:r>
      <w:r>
        <w:rPr>
          <w:lang w:val="es-ES"/>
        </w:rPr>
        <w:t>s</w:t>
      </w:r>
      <w:r>
        <w:rPr>
          <w:lang w:val="es-ES"/>
        </w:rPr>
        <w:t xml:space="preserve"> de la siguiente manera:</w:t>
      </w:r>
    </w:p>
    <w:p w14:paraId="05963900" w14:textId="77777777" w:rsidR="00CA41E7" w:rsidRDefault="00CA41E7" w:rsidP="00CA41E7">
      <w:pPr>
        <w:rPr>
          <w:lang w:val="es-ES"/>
        </w:rPr>
      </w:pPr>
    </w:p>
    <w:p w14:paraId="49796061" w14:textId="1F1EE450" w:rsidR="00CA41E7" w:rsidRPr="00CA41E7" w:rsidRDefault="00CA41E7" w:rsidP="00CA41E7">
      <w:pPr>
        <w:rPr>
          <w:lang w:val="es-ES"/>
        </w:rPr>
      </w:pPr>
      <w:proofErr w:type="spellStart"/>
      <w:r w:rsidRPr="00CA41E7">
        <w:rPr>
          <w:lang w:val="es-ES"/>
        </w:rPr>
        <w:t>autoValoresA</w:t>
      </w:r>
      <w:proofErr w:type="spellEnd"/>
      <w:r w:rsidRPr="00CA41E7">
        <w:rPr>
          <w:lang w:val="es-ES"/>
        </w:rPr>
        <w:t>=</w:t>
      </w:r>
      <w:proofErr w:type="spellStart"/>
      <w:r w:rsidRPr="00CA41E7">
        <w:rPr>
          <w:lang w:val="es-ES"/>
        </w:rPr>
        <w:t>eig</w:t>
      </w:r>
      <w:proofErr w:type="spellEnd"/>
      <w:r w:rsidRPr="00CA41E7">
        <w:rPr>
          <w:lang w:val="es-ES"/>
        </w:rPr>
        <w:t>(</w:t>
      </w:r>
      <w:proofErr w:type="spellStart"/>
      <w:r w:rsidRPr="00CA41E7">
        <w:rPr>
          <w:lang w:val="es-ES"/>
        </w:rPr>
        <w:t>kX</w:t>
      </w:r>
      <w:proofErr w:type="spellEnd"/>
      <w:r w:rsidRPr="00CA41E7">
        <w:rPr>
          <w:lang w:val="es-ES"/>
        </w:rPr>
        <w:t>);</w:t>
      </w:r>
      <w:r w:rsidRPr="00CA41E7">
        <w:rPr>
          <w:color w:val="FF0000"/>
          <w:lang w:val="es-ES"/>
        </w:rPr>
        <w:t xml:space="preserve"> </w:t>
      </w:r>
      <w:r w:rsidRPr="00014873">
        <w:rPr>
          <w:color w:val="FF0000"/>
          <w:lang w:val="es-ES"/>
        </w:rPr>
        <w:t>%</w:t>
      </w:r>
      <w:r>
        <w:rPr>
          <w:color w:val="FF0000"/>
          <w:lang w:val="es-ES"/>
        </w:rPr>
        <w:t xml:space="preserve">auto-valores de </w:t>
      </w:r>
      <w:proofErr w:type="spellStart"/>
      <w:r>
        <w:rPr>
          <w:color w:val="FF0000"/>
          <w:lang w:val="es-ES"/>
        </w:rPr>
        <w:t>kX</w:t>
      </w:r>
      <w:proofErr w:type="spellEnd"/>
    </w:p>
    <w:p w14:paraId="5073421A" w14:textId="7351AB20" w:rsidR="00CA41E7" w:rsidRPr="00CA41E7" w:rsidRDefault="00CA41E7" w:rsidP="00CA41E7">
      <w:pPr>
        <w:rPr>
          <w:lang w:val="es-ES"/>
        </w:rPr>
      </w:pPr>
      <w:proofErr w:type="spellStart"/>
      <w:r w:rsidRPr="00CA41E7">
        <w:rPr>
          <w:lang w:val="es-ES"/>
        </w:rPr>
        <w:t>autoValoresB</w:t>
      </w:r>
      <w:proofErr w:type="spellEnd"/>
      <w:r w:rsidRPr="00CA41E7">
        <w:rPr>
          <w:lang w:val="es-ES"/>
        </w:rPr>
        <w:t>=</w:t>
      </w:r>
      <w:proofErr w:type="spellStart"/>
      <w:r w:rsidRPr="00CA41E7">
        <w:rPr>
          <w:lang w:val="es-ES"/>
        </w:rPr>
        <w:t>eig</w:t>
      </w:r>
      <w:proofErr w:type="spellEnd"/>
      <w:r w:rsidRPr="00CA41E7">
        <w:rPr>
          <w:lang w:val="es-ES"/>
        </w:rPr>
        <w:t>(</w:t>
      </w:r>
      <w:proofErr w:type="spellStart"/>
      <w:r w:rsidRPr="00CA41E7">
        <w:rPr>
          <w:lang w:val="es-ES"/>
        </w:rPr>
        <w:t>kY</w:t>
      </w:r>
      <w:proofErr w:type="spellEnd"/>
      <w:r w:rsidRPr="00CA41E7">
        <w:rPr>
          <w:lang w:val="es-ES"/>
        </w:rPr>
        <w:t>);</w:t>
      </w:r>
      <w:r w:rsidRPr="00CA41E7">
        <w:rPr>
          <w:color w:val="FF0000"/>
          <w:lang w:val="es-ES"/>
        </w:rPr>
        <w:t xml:space="preserve"> </w:t>
      </w:r>
      <w:r w:rsidRPr="00014873">
        <w:rPr>
          <w:color w:val="FF0000"/>
          <w:lang w:val="es-ES"/>
        </w:rPr>
        <w:t>%</w:t>
      </w:r>
      <w:r>
        <w:rPr>
          <w:color w:val="FF0000"/>
          <w:lang w:val="es-ES"/>
        </w:rPr>
        <w:t>auto</w:t>
      </w:r>
      <w:r>
        <w:rPr>
          <w:color w:val="FF0000"/>
          <w:lang w:val="es-ES"/>
        </w:rPr>
        <w:t>-</w:t>
      </w:r>
      <w:r>
        <w:rPr>
          <w:color w:val="FF0000"/>
          <w:lang w:val="es-ES"/>
        </w:rPr>
        <w:t xml:space="preserve">valores de </w:t>
      </w:r>
      <w:proofErr w:type="spellStart"/>
      <w:r>
        <w:rPr>
          <w:color w:val="FF0000"/>
          <w:lang w:val="es-ES"/>
        </w:rPr>
        <w:t>k</w:t>
      </w:r>
      <w:r>
        <w:rPr>
          <w:color w:val="FF0000"/>
          <w:lang w:val="es-ES"/>
        </w:rPr>
        <w:t>Y</w:t>
      </w:r>
      <w:proofErr w:type="spellEnd"/>
    </w:p>
    <w:p w14:paraId="70BBC99E" w14:textId="2F7F9357" w:rsidR="00CA41E7" w:rsidRPr="00CA41E7" w:rsidRDefault="00CA41E7" w:rsidP="00CA41E7">
      <w:pPr>
        <w:rPr>
          <w:lang w:val="es-ES"/>
        </w:rPr>
      </w:pPr>
      <w:r w:rsidRPr="00CA41E7">
        <w:rPr>
          <w:lang w:val="es-ES"/>
        </w:rPr>
        <w:t>[</w:t>
      </w:r>
      <w:proofErr w:type="spellStart"/>
      <w:r w:rsidRPr="00CA41E7">
        <w:rPr>
          <w:lang w:val="es-ES"/>
        </w:rPr>
        <w:t>vectores_x</w:t>
      </w:r>
      <w:proofErr w:type="spellEnd"/>
      <w:r w:rsidRPr="00CA41E7">
        <w:rPr>
          <w:lang w:val="es-ES"/>
        </w:rPr>
        <w:t xml:space="preserve">, </w:t>
      </w:r>
      <w:proofErr w:type="spellStart"/>
      <w:r w:rsidRPr="00CA41E7">
        <w:rPr>
          <w:lang w:val="es-ES"/>
        </w:rPr>
        <w:t>valores_x</w:t>
      </w:r>
      <w:proofErr w:type="spellEnd"/>
      <w:r w:rsidRPr="00CA41E7">
        <w:rPr>
          <w:lang w:val="es-ES"/>
        </w:rPr>
        <w:t>]=</w:t>
      </w:r>
      <w:proofErr w:type="spellStart"/>
      <w:r w:rsidRPr="00CA41E7">
        <w:rPr>
          <w:lang w:val="es-ES"/>
        </w:rPr>
        <w:t>eig</w:t>
      </w:r>
      <w:proofErr w:type="spellEnd"/>
      <w:r w:rsidRPr="00CA41E7">
        <w:rPr>
          <w:lang w:val="es-ES"/>
        </w:rPr>
        <w:t>(</w:t>
      </w:r>
      <w:proofErr w:type="spellStart"/>
      <w:r w:rsidRPr="00CA41E7">
        <w:rPr>
          <w:lang w:val="es-ES"/>
        </w:rPr>
        <w:t>kX</w:t>
      </w:r>
      <w:proofErr w:type="spellEnd"/>
      <w:r w:rsidRPr="00CA41E7">
        <w:rPr>
          <w:lang w:val="es-ES"/>
        </w:rPr>
        <w:t>);</w:t>
      </w:r>
      <w:r w:rsidRPr="00CA41E7">
        <w:rPr>
          <w:color w:val="FF0000"/>
          <w:lang w:val="es-ES"/>
        </w:rPr>
        <w:t xml:space="preserve"> </w:t>
      </w:r>
      <w:r w:rsidRPr="00014873">
        <w:rPr>
          <w:color w:val="FF0000"/>
          <w:lang w:val="es-ES"/>
        </w:rPr>
        <w:t>%</w:t>
      </w:r>
      <w:r>
        <w:rPr>
          <w:color w:val="FF0000"/>
          <w:lang w:val="es-ES"/>
        </w:rPr>
        <w:t>auto-vectores</w:t>
      </w:r>
      <w:r w:rsidRPr="00CA41E7">
        <w:rPr>
          <w:color w:val="FF0000"/>
          <w:lang w:val="es-ES"/>
        </w:rPr>
        <w:t xml:space="preserve"> de </w:t>
      </w:r>
      <w:proofErr w:type="spellStart"/>
      <w:r w:rsidRPr="00CA41E7">
        <w:rPr>
          <w:color w:val="FF0000"/>
          <w:lang w:val="es-ES"/>
        </w:rPr>
        <w:t>kX</w:t>
      </w:r>
      <w:proofErr w:type="spellEnd"/>
    </w:p>
    <w:p w14:paraId="3287298C" w14:textId="582DE25B" w:rsidR="00CA41E7" w:rsidRDefault="00CA41E7" w:rsidP="00CA41E7">
      <w:pPr>
        <w:rPr>
          <w:lang w:val="es-ES"/>
        </w:rPr>
      </w:pPr>
      <w:r w:rsidRPr="00CA41E7">
        <w:rPr>
          <w:lang w:val="es-ES"/>
        </w:rPr>
        <w:t>[</w:t>
      </w:r>
      <w:proofErr w:type="spellStart"/>
      <w:r w:rsidRPr="00CA41E7">
        <w:rPr>
          <w:lang w:val="es-ES"/>
        </w:rPr>
        <w:t>vectores_y</w:t>
      </w:r>
      <w:proofErr w:type="spellEnd"/>
      <w:r w:rsidRPr="00CA41E7">
        <w:rPr>
          <w:lang w:val="es-ES"/>
        </w:rPr>
        <w:t xml:space="preserve">, </w:t>
      </w:r>
      <w:proofErr w:type="spellStart"/>
      <w:r w:rsidRPr="00CA41E7">
        <w:rPr>
          <w:lang w:val="es-ES"/>
        </w:rPr>
        <w:t>valores_y</w:t>
      </w:r>
      <w:proofErr w:type="spellEnd"/>
      <w:r w:rsidRPr="00CA41E7">
        <w:rPr>
          <w:lang w:val="es-ES"/>
        </w:rPr>
        <w:t>]=</w:t>
      </w:r>
      <w:proofErr w:type="spellStart"/>
      <w:r w:rsidRPr="00CA41E7">
        <w:rPr>
          <w:lang w:val="es-ES"/>
        </w:rPr>
        <w:t>eig</w:t>
      </w:r>
      <w:proofErr w:type="spellEnd"/>
      <w:r w:rsidRPr="00CA41E7">
        <w:rPr>
          <w:lang w:val="es-ES"/>
        </w:rPr>
        <w:t>(</w:t>
      </w:r>
      <w:proofErr w:type="spellStart"/>
      <w:r w:rsidRPr="00CA41E7">
        <w:rPr>
          <w:lang w:val="es-ES"/>
        </w:rPr>
        <w:t>kY</w:t>
      </w:r>
      <w:proofErr w:type="spellEnd"/>
      <w:r w:rsidRPr="00CA41E7">
        <w:rPr>
          <w:lang w:val="es-ES"/>
        </w:rPr>
        <w:t>);</w:t>
      </w:r>
      <w:r w:rsidRPr="00CA41E7">
        <w:rPr>
          <w:color w:val="FF0000"/>
          <w:lang w:val="es-ES"/>
        </w:rPr>
        <w:t xml:space="preserve"> </w:t>
      </w:r>
      <w:r w:rsidRPr="00014873">
        <w:rPr>
          <w:color w:val="FF0000"/>
          <w:lang w:val="es-ES"/>
        </w:rPr>
        <w:t>%</w:t>
      </w:r>
      <w:r w:rsidRPr="00CA41E7">
        <w:rPr>
          <w:color w:val="FF0000"/>
          <w:lang w:val="es-ES"/>
        </w:rPr>
        <w:t xml:space="preserve">auto-vectores </w:t>
      </w:r>
      <w:r>
        <w:rPr>
          <w:color w:val="FF0000"/>
          <w:lang w:val="es-ES"/>
        </w:rPr>
        <w:t xml:space="preserve">de </w:t>
      </w:r>
      <w:proofErr w:type="spellStart"/>
      <w:r>
        <w:rPr>
          <w:color w:val="FF0000"/>
          <w:lang w:val="es-ES"/>
        </w:rPr>
        <w:t>k</w:t>
      </w:r>
      <w:r>
        <w:rPr>
          <w:color w:val="FF0000"/>
          <w:lang w:val="es-ES"/>
        </w:rPr>
        <w:t>Y</w:t>
      </w:r>
      <w:proofErr w:type="spellEnd"/>
    </w:p>
    <w:p w14:paraId="24C02E4E" w14:textId="77777777" w:rsidR="00CA41E7" w:rsidRPr="00CA41E7" w:rsidRDefault="00CA41E7" w:rsidP="00CA41E7">
      <w:pPr>
        <w:rPr>
          <w:b/>
          <w:lang w:val="es-ES"/>
        </w:rPr>
      </w:pPr>
    </w:p>
    <w:p w14:paraId="05D816CF" w14:textId="76B774D6" w:rsidR="00057DEB" w:rsidRPr="00CA41E7" w:rsidRDefault="00057DEB" w:rsidP="00D55B86">
      <w:pPr>
        <w:pStyle w:val="Prrafodelista"/>
        <w:numPr>
          <w:ilvl w:val="0"/>
          <w:numId w:val="45"/>
        </w:numPr>
        <w:jc w:val="both"/>
        <w:rPr>
          <w:rFonts w:ascii="Times New Roman" w:hAnsi="Times New Roman"/>
          <w:b/>
          <w:sz w:val="20"/>
          <w:szCs w:val="20"/>
        </w:rPr>
      </w:pPr>
      <w:r w:rsidRPr="00EB4C33">
        <w:rPr>
          <w:rFonts w:ascii="Times New Roman" w:hAnsi="Times New Roman"/>
          <w:sz w:val="20"/>
          <w:szCs w:val="20"/>
        </w:rPr>
        <w:t>Determine y visualice el histograma de los datos.</w:t>
      </w:r>
    </w:p>
    <w:p w14:paraId="770A303F" w14:textId="1C9866DB" w:rsidR="00CA41E7" w:rsidRDefault="0014230B" w:rsidP="0014230B">
      <w:pPr>
        <w:jc w:val="center"/>
        <w:rPr>
          <w:b/>
        </w:rPr>
      </w:pPr>
      <w:r>
        <w:rPr>
          <w:noProof/>
        </w:rPr>
        <w:drawing>
          <wp:inline distT="0" distB="0" distL="0" distR="0" wp14:anchorId="706F9AD5" wp14:editId="3E033174">
            <wp:extent cx="3611496" cy="1843034"/>
            <wp:effectExtent l="0" t="0" r="825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4507" cy="1859880"/>
                    </a:xfrm>
                    <a:prstGeom prst="rect">
                      <a:avLst/>
                    </a:prstGeom>
                    <a:noFill/>
                    <a:ln>
                      <a:noFill/>
                    </a:ln>
                  </pic:spPr>
                </pic:pic>
              </a:graphicData>
            </a:graphic>
          </wp:inline>
        </w:drawing>
      </w:r>
    </w:p>
    <w:p w14:paraId="1DAEA0AC" w14:textId="029EB2A2" w:rsidR="0014230B" w:rsidRPr="0014230B" w:rsidRDefault="0014230B" w:rsidP="0014230B">
      <w:pPr>
        <w:jc w:val="center"/>
        <w:rPr>
          <w:b/>
          <w:lang w:val="es-ES"/>
        </w:rPr>
      </w:pPr>
      <w:proofErr w:type="spellStart"/>
      <w:r w:rsidRPr="00014873">
        <w:rPr>
          <w:sz w:val="16"/>
          <w:szCs w:val="16"/>
          <w:lang w:val="es-ES"/>
        </w:rPr>
        <w:t>Fig</w:t>
      </w:r>
      <w:proofErr w:type="spellEnd"/>
      <w:r w:rsidRPr="00014873">
        <w:rPr>
          <w:sz w:val="16"/>
          <w:szCs w:val="16"/>
          <w:lang w:val="es-ES"/>
        </w:rPr>
        <w:t xml:space="preserve"> </w:t>
      </w:r>
      <w:r>
        <w:rPr>
          <w:sz w:val="16"/>
          <w:szCs w:val="16"/>
          <w:lang w:val="es-ES"/>
        </w:rPr>
        <w:t>2</w:t>
      </w:r>
      <w:proofErr w:type="gramStart"/>
      <w:r w:rsidRPr="00014873">
        <w:rPr>
          <w:sz w:val="16"/>
          <w:szCs w:val="16"/>
          <w:lang w:val="es-ES"/>
        </w:rPr>
        <w:t>.</w:t>
      </w:r>
      <w:r>
        <w:rPr>
          <w:sz w:val="16"/>
          <w:szCs w:val="16"/>
          <w:lang w:val="es-ES"/>
        </w:rPr>
        <w:t xml:space="preserve"> </w:t>
      </w:r>
      <w:proofErr w:type="gramEnd"/>
      <w:r>
        <w:rPr>
          <w:sz w:val="16"/>
          <w:szCs w:val="16"/>
          <w:lang w:val="es-ES"/>
        </w:rPr>
        <w:t>Graficas de los diferentes histogramas de datos, medias, matrices de covarianza y de distribución.</w:t>
      </w:r>
    </w:p>
    <w:p w14:paraId="0CFC1535" w14:textId="77777777" w:rsidR="0014230B" w:rsidRPr="0014230B" w:rsidRDefault="0014230B" w:rsidP="00CA41E7">
      <w:pPr>
        <w:rPr>
          <w:b/>
          <w:lang w:val="es-ES"/>
        </w:rPr>
      </w:pPr>
    </w:p>
    <w:p w14:paraId="7393E9BC" w14:textId="0C904C78" w:rsidR="00057DEB" w:rsidRPr="00EB4C33" w:rsidRDefault="00057DEB" w:rsidP="00D55B86">
      <w:pPr>
        <w:pStyle w:val="Ttulo3"/>
        <w:jc w:val="both"/>
        <w:rPr>
          <w:lang w:val="es-ES"/>
        </w:rPr>
      </w:pPr>
      <w:r w:rsidRPr="00EB4C33">
        <w:rPr>
          <w:lang w:val="es-ES"/>
        </w:rPr>
        <w:t>El conjunto de datos dato2 contiene datos pertenecientes a 2 clases {a, b}</w:t>
      </w:r>
      <w:r w:rsidR="00EB4C33">
        <w:rPr>
          <w:lang w:val="es-ES"/>
        </w:rPr>
        <w:t>.</w:t>
      </w:r>
    </w:p>
    <w:p w14:paraId="6E380402" w14:textId="75FEA773" w:rsidR="00057DEB" w:rsidRPr="00EB4C33" w:rsidRDefault="00057DEB" w:rsidP="00057DEB">
      <w:pPr>
        <w:rPr>
          <w:lang w:val="es-ES"/>
        </w:rPr>
      </w:pPr>
    </w:p>
    <w:p w14:paraId="456AE82E" w14:textId="193CF5FF" w:rsidR="00057DEB" w:rsidRPr="00D55B86" w:rsidRDefault="00EB4C33" w:rsidP="00D55B86">
      <w:pPr>
        <w:pStyle w:val="Prrafodelista"/>
        <w:numPr>
          <w:ilvl w:val="0"/>
          <w:numId w:val="45"/>
        </w:numPr>
        <w:jc w:val="both"/>
        <w:rPr>
          <w:rFonts w:ascii="Times New Roman" w:hAnsi="Times New Roman"/>
          <w:sz w:val="20"/>
          <w:szCs w:val="20"/>
          <w:lang w:val="es-ES"/>
        </w:rPr>
      </w:pPr>
      <w:r w:rsidRPr="00EB4C33">
        <w:rPr>
          <w:rFonts w:ascii="Times New Roman" w:hAnsi="Times New Roman"/>
          <w:sz w:val="20"/>
          <w:szCs w:val="20"/>
          <w:lang w:val="es-ES"/>
        </w:rPr>
        <w:t>Divida los datos aleatoriamente en conjunto de</w:t>
      </w:r>
      <w:r w:rsidR="00D55B86">
        <w:rPr>
          <w:rFonts w:ascii="Times New Roman" w:hAnsi="Times New Roman"/>
          <w:sz w:val="20"/>
          <w:szCs w:val="20"/>
          <w:lang w:val="es-ES"/>
        </w:rPr>
        <w:t xml:space="preserve"> </w:t>
      </w:r>
      <w:r w:rsidRPr="00EB4C33">
        <w:rPr>
          <w:rFonts w:ascii="Times New Roman" w:hAnsi="Times New Roman"/>
          <w:b/>
          <w:sz w:val="20"/>
          <w:szCs w:val="20"/>
          <w:lang w:val="es-ES"/>
        </w:rPr>
        <w:t xml:space="preserve">prueba </w:t>
      </w:r>
      <w:r w:rsidRPr="00EB4C33">
        <w:rPr>
          <w:rFonts w:ascii="Times New Roman" w:hAnsi="Times New Roman"/>
          <w:sz w:val="20"/>
          <w:szCs w:val="20"/>
          <w:lang w:val="es-ES"/>
        </w:rPr>
        <w:t xml:space="preserve">(20%) y de </w:t>
      </w:r>
      <w:r w:rsidRPr="00EB4C33">
        <w:rPr>
          <w:rFonts w:ascii="Times New Roman" w:hAnsi="Times New Roman"/>
          <w:b/>
          <w:sz w:val="20"/>
          <w:szCs w:val="20"/>
          <w:lang w:val="es-ES"/>
        </w:rPr>
        <w:t>entrenamiento (80%).</w:t>
      </w:r>
    </w:p>
    <w:p w14:paraId="52B5ECE9" w14:textId="37F265EB" w:rsidR="00D55B86" w:rsidRDefault="00D55B86" w:rsidP="00D55B86">
      <w:pPr>
        <w:jc w:val="both"/>
        <w:rPr>
          <w:lang w:val="es-ES"/>
        </w:rPr>
      </w:pPr>
      <w:r>
        <w:rPr>
          <w:lang w:val="es-ES"/>
        </w:rPr>
        <w:t>En este código se usó la función “</w:t>
      </w:r>
      <w:proofErr w:type="spellStart"/>
      <w:r>
        <w:rPr>
          <w:lang w:val="es-ES"/>
        </w:rPr>
        <w:t>randi</w:t>
      </w:r>
      <w:proofErr w:type="spellEnd"/>
      <w:r>
        <w:rPr>
          <w:lang w:val="es-ES"/>
        </w:rPr>
        <w:t>” donde se le pone un rango de 1 a 4000, el cual es el rango de datos de cada característica.</w:t>
      </w:r>
      <w:r w:rsidR="004D60AF">
        <w:rPr>
          <w:lang w:val="es-ES"/>
        </w:rPr>
        <w:t xml:space="preserve"> El código usado es el siguiente:</w:t>
      </w:r>
    </w:p>
    <w:p w14:paraId="47830599" w14:textId="087A9F18" w:rsidR="00D55B86" w:rsidRDefault="00D55B86" w:rsidP="00D55B86">
      <w:pPr>
        <w:rPr>
          <w:lang w:val="es-ES"/>
        </w:rPr>
      </w:pPr>
    </w:p>
    <w:p w14:paraId="71B7BC89" w14:textId="77777777" w:rsidR="00D55B86" w:rsidRPr="00D55B86" w:rsidRDefault="00D55B86" w:rsidP="00D55B86">
      <w:r w:rsidRPr="00D55B86">
        <w:t xml:space="preserve">for </w:t>
      </w:r>
      <w:proofErr w:type="spellStart"/>
      <w:r w:rsidRPr="00D55B86">
        <w:t>i</w:t>
      </w:r>
      <w:proofErr w:type="spellEnd"/>
      <w:r w:rsidRPr="00D55B86">
        <w:t>=1:1:3200</w:t>
      </w:r>
    </w:p>
    <w:p w14:paraId="30C8CA9B" w14:textId="77777777" w:rsidR="00D55B86" w:rsidRPr="00D55B86" w:rsidRDefault="00D55B86" w:rsidP="00D55B86">
      <w:r w:rsidRPr="00D55B86">
        <w:t xml:space="preserve">    </w:t>
      </w:r>
      <w:proofErr w:type="spellStart"/>
      <w:r w:rsidRPr="00D55B86">
        <w:t>numRandom</w:t>
      </w:r>
      <w:proofErr w:type="spellEnd"/>
      <w:r w:rsidRPr="00D55B86">
        <w:t>=</w:t>
      </w:r>
      <w:proofErr w:type="spellStart"/>
      <w:proofErr w:type="gramStart"/>
      <w:r w:rsidRPr="00D55B86">
        <w:t>randi</w:t>
      </w:r>
      <w:proofErr w:type="spellEnd"/>
      <w:r w:rsidRPr="00D55B86">
        <w:t>(</w:t>
      </w:r>
      <w:proofErr w:type="gramEnd"/>
      <w:r w:rsidRPr="00D55B86">
        <w:t>[1 4000],1,1);</w:t>
      </w:r>
    </w:p>
    <w:p w14:paraId="22117972" w14:textId="77777777" w:rsidR="00D55B86" w:rsidRPr="00D55B86" w:rsidRDefault="00D55B86" w:rsidP="00D55B86">
      <w:r w:rsidRPr="00D55B86">
        <w:t xml:space="preserve">    if </w:t>
      </w:r>
      <w:proofErr w:type="spellStart"/>
      <w:r w:rsidRPr="00D55B86">
        <w:t>i</w:t>
      </w:r>
      <w:proofErr w:type="spellEnd"/>
      <w:r w:rsidRPr="00D55B86">
        <w:t>&lt;=800</w:t>
      </w:r>
    </w:p>
    <w:p w14:paraId="136CDBCA" w14:textId="77777777" w:rsidR="00D55B86" w:rsidRPr="00D55B86" w:rsidRDefault="00D55B86" w:rsidP="00D55B86">
      <w:r w:rsidRPr="00D55B86">
        <w:t xml:space="preserve">        for j=1:1:3</w:t>
      </w:r>
    </w:p>
    <w:p w14:paraId="523891E6" w14:textId="77777777" w:rsidR="00D55B86" w:rsidRPr="00D55B86" w:rsidRDefault="00D55B86" w:rsidP="00D55B86">
      <w:r w:rsidRPr="00D55B86">
        <w:t xml:space="preserve">            </w:t>
      </w:r>
      <w:proofErr w:type="spellStart"/>
      <w:r w:rsidRPr="00D55B86">
        <w:t>pruebaA</w:t>
      </w:r>
      <w:proofErr w:type="spellEnd"/>
      <w:r w:rsidRPr="00D55B86">
        <w:t>(</w:t>
      </w:r>
      <w:proofErr w:type="spellStart"/>
      <w:proofErr w:type="gramStart"/>
      <w:r w:rsidRPr="00D55B86">
        <w:t>i,j</w:t>
      </w:r>
      <w:proofErr w:type="spellEnd"/>
      <w:proofErr w:type="gramEnd"/>
      <w:r w:rsidRPr="00D55B86">
        <w:t>)=a(</w:t>
      </w:r>
      <w:proofErr w:type="spellStart"/>
      <w:r w:rsidRPr="00D55B86">
        <w:t>numRandom,j</w:t>
      </w:r>
      <w:proofErr w:type="spellEnd"/>
      <w:r w:rsidRPr="00D55B86">
        <w:t>);</w:t>
      </w:r>
    </w:p>
    <w:p w14:paraId="5F420343" w14:textId="77777777" w:rsidR="00D55B86" w:rsidRPr="00D55B86" w:rsidRDefault="00D55B86" w:rsidP="00D55B86">
      <w:r w:rsidRPr="00D55B86">
        <w:t xml:space="preserve">            </w:t>
      </w:r>
      <w:proofErr w:type="spellStart"/>
      <w:r w:rsidRPr="00D55B86">
        <w:t>numRandom</w:t>
      </w:r>
      <w:proofErr w:type="spellEnd"/>
      <w:r w:rsidRPr="00D55B86">
        <w:t>=</w:t>
      </w:r>
      <w:proofErr w:type="spellStart"/>
      <w:proofErr w:type="gramStart"/>
      <w:r w:rsidRPr="00D55B86">
        <w:t>randi</w:t>
      </w:r>
      <w:proofErr w:type="spellEnd"/>
      <w:r w:rsidRPr="00D55B86">
        <w:t>(</w:t>
      </w:r>
      <w:proofErr w:type="gramEnd"/>
      <w:r w:rsidRPr="00D55B86">
        <w:t>[1 4000],1,1);</w:t>
      </w:r>
    </w:p>
    <w:p w14:paraId="028411F6" w14:textId="77777777" w:rsidR="00D55B86" w:rsidRPr="00D55B86" w:rsidRDefault="00D55B86" w:rsidP="00D55B86">
      <w:r w:rsidRPr="00D55B86">
        <w:t xml:space="preserve">            </w:t>
      </w:r>
      <w:proofErr w:type="spellStart"/>
      <w:r w:rsidRPr="00D55B86">
        <w:t>pruebaB</w:t>
      </w:r>
      <w:proofErr w:type="spellEnd"/>
      <w:r w:rsidRPr="00D55B86">
        <w:t>(</w:t>
      </w:r>
      <w:proofErr w:type="spellStart"/>
      <w:proofErr w:type="gramStart"/>
      <w:r w:rsidRPr="00D55B86">
        <w:t>i,j</w:t>
      </w:r>
      <w:proofErr w:type="spellEnd"/>
      <w:proofErr w:type="gramEnd"/>
      <w:r w:rsidRPr="00D55B86">
        <w:t>)=b(</w:t>
      </w:r>
      <w:proofErr w:type="spellStart"/>
      <w:r w:rsidRPr="00D55B86">
        <w:t>numRandom,j</w:t>
      </w:r>
      <w:proofErr w:type="spellEnd"/>
      <w:r w:rsidRPr="00D55B86">
        <w:t>);</w:t>
      </w:r>
    </w:p>
    <w:p w14:paraId="1FB1BE12" w14:textId="77777777" w:rsidR="00D55B86" w:rsidRPr="00D55B86" w:rsidRDefault="00D55B86" w:rsidP="00D55B86">
      <w:r w:rsidRPr="00D55B86">
        <w:t xml:space="preserve">            </w:t>
      </w:r>
      <w:proofErr w:type="spellStart"/>
      <w:r w:rsidRPr="00D55B86">
        <w:t>numRandom</w:t>
      </w:r>
      <w:proofErr w:type="spellEnd"/>
      <w:r w:rsidRPr="00D55B86">
        <w:t>=</w:t>
      </w:r>
      <w:proofErr w:type="spellStart"/>
      <w:proofErr w:type="gramStart"/>
      <w:r w:rsidRPr="00D55B86">
        <w:t>randi</w:t>
      </w:r>
      <w:proofErr w:type="spellEnd"/>
      <w:r w:rsidRPr="00D55B86">
        <w:t>(</w:t>
      </w:r>
      <w:proofErr w:type="gramEnd"/>
      <w:r w:rsidRPr="00D55B86">
        <w:t>[1 4000],1,1);</w:t>
      </w:r>
    </w:p>
    <w:p w14:paraId="00D578C2" w14:textId="77777777" w:rsidR="00D55B86" w:rsidRPr="00D55B86" w:rsidRDefault="00D55B86" w:rsidP="00D55B86">
      <w:r w:rsidRPr="00D55B86">
        <w:t xml:space="preserve">            </w:t>
      </w:r>
      <w:proofErr w:type="spellStart"/>
      <w:r w:rsidRPr="00D55B86">
        <w:t>entrenamientoA</w:t>
      </w:r>
      <w:proofErr w:type="spellEnd"/>
      <w:r w:rsidRPr="00D55B86">
        <w:t>(</w:t>
      </w:r>
      <w:proofErr w:type="spellStart"/>
      <w:proofErr w:type="gramStart"/>
      <w:r w:rsidRPr="00D55B86">
        <w:t>i,j</w:t>
      </w:r>
      <w:proofErr w:type="spellEnd"/>
      <w:proofErr w:type="gramEnd"/>
      <w:r w:rsidRPr="00D55B86">
        <w:t>)=a(</w:t>
      </w:r>
      <w:proofErr w:type="spellStart"/>
      <w:r w:rsidRPr="00D55B86">
        <w:t>numRandom,j</w:t>
      </w:r>
      <w:proofErr w:type="spellEnd"/>
      <w:r w:rsidRPr="00D55B86">
        <w:t>);</w:t>
      </w:r>
    </w:p>
    <w:p w14:paraId="18866825" w14:textId="77777777" w:rsidR="00D55B86" w:rsidRPr="00D55B86" w:rsidRDefault="00D55B86" w:rsidP="00D55B86">
      <w:r w:rsidRPr="00D55B86">
        <w:t xml:space="preserve">            </w:t>
      </w:r>
      <w:proofErr w:type="spellStart"/>
      <w:r w:rsidRPr="00D55B86">
        <w:t>numRandom</w:t>
      </w:r>
      <w:proofErr w:type="spellEnd"/>
      <w:r w:rsidRPr="00D55B86">
        <w:t>=</w:t>
      </w:r>
      <w:proofErr w:type="spellStart"/>
      <w:proofErr w:type="gramStart"/>
      <w:r w:rsidRPr="00D55B86">
        <w:t>randi</w:t>
      </w:r>
      <w:proofErr w:type="spellEnd"/>
      <w:r w:rsidRPr="00D55B86">
        <w:t>(</w:t>
      </w:r>
      <w:proofErr w:type="gramEnd"/>
      <w:r w:rsidRPr="00D55B86">
        <w:t>[1 4000],1,1);</w:t>
      </w:r>
    </w:p>
    <w:p w14:paraId="775619B9" w14:textId="77777777" w:rsidR="00D55B86" w:rsidRPr="00D55B86" w:rsidRDefault="00D55B86" w:rsidP="00D55B86">
      <w:r w:rsidRPr="00D55B86">
        <w:t xml:space="preserve">            </w:t>
      </w:r>
      <w:proofErr w:type="spellStart"/>
      <w:r w:rsidRPr="00D55B86">
        <w:t>entrenamientoB</w:t>
      </w:r>
      <w:proofErr w:type="spellEnd"/>
      <w:r w:rsidRPr="00D55B86">
        <w:t>(</w:t>
      </w:r>
      <w:proofErr w:type="spellStart"/>
      <w:proofErr w:type="gramStart"/>
      <w:r w:rsidRPr="00D55B86">
        <w:t>i,j</w:t>
      </w:r>
      <w:proofErr w:type="spellEnd"/>
      <w:proofErr w:type="gramEnd"/>
      <w:r w:rsidRPr="00D55B86">
        <w:t>)=b(</w:t>
      </w:r>
      <w:proofErr w:type="spellStart"/>
      <w:r w:rsidRPr="00D55B86">
        <w:t>numRandom,j</w:t>
      </w:r>
      <w:proofErr w:type="spellEnd"/>
      <w:r w:rsidRPr="00D55B86">
        <w:t>);</w:t>
      </w:r>
    </w:p>
    <w:p w14:paraId="3D25C216" w14:textId="77777777" w:rsidR="00D55B86" w:rsidRPr="00D55B86" w:rsidRDefault="00D55B86" w:rsidP="00D55B86">
      <w:r w:rsidRPr="00D55B86">
        <w:t xml:space="preserve">        end </w:t>
      </w:r>
    </w:p>
    <w:p w14:paraId="6C938933" w14:textId="77777777" w:rsidR="00D55B86" w:rsidRPr="00D55B86" w:rsidRDefault="00D55B86" w:rsidP="00D55B86">
      <w:r w:rsidRPr="00D55B86">
        <w:t xml:space="preserve">    else</w:t>
      </w:r>
    </w:p>
    <w:p w14:paraId="7303671B" w14:textId="77777777" w:rsidR="00D55B86" w:rsidRPr="00D55B86" w:rsidRDefault="00D55B86" w:rsidP="00D55B86">
      <w:r w:rsidRPr="00D55B86">
        <w:t xml:space="preserve">        for j=1:1:3            </w:t>
      </w:r>
    </w:p>
    <w:p w14:paraId="64976121" w14:textId="77777777" w:rsidR="00D55B86" w:rsidRPr="00D55B86" w:rsidRDefault="00D55B86" w:rsidP="00D55B86">
      <w:r w:rsidRPr="00D55B86">
        <w:t xml:space="preserve">            </w:t>
      </w:r>
      <w:proofErr w:type="spellStart"/>
      <w:r w:rsidRPr="00D55B86">
        <w:t>entrenamientoA</w:t>
      </w:r>
      <w:proofErr w:type="spellEnd"/>
      <w:r w:rsidRPr="00D55B86">
        <w:t>(</w:t>
      </w:r>
      <w:proofErr w:type="spellStart"/>
      <w:proofErr w:type="gramStart"/>
      <w:r w:rsidRPr="00D55B86">
        <w:t>i,j</w:t>
      </w:r>
      <w:proofErr w:type="spellEnd"/>
      <w:proofErr w:type="gramEnd"/>
      <w:r w:rsidRPr="00D55B86">
        <w:t>)=a(</w:t>
      </w:r>
      <w:proofErr w:type="spellStart"/>
      <w:r w:rsidRPr="00D55B86">
        <w:t>numRandom,j</w:t>
      </w:r>
      <w:proofErr w:type="spellEnd"/>
      <w:r w:rsidRPr="00D55B86">
        <w:t>);</w:t>
      </w:r>
    </w:p>
    <w:p w14:paraId="1E76259A" w14:textId="77777777" w:rsidR="00D55B86" w:rsidRPr="00D55B86" w:rsidRDefault="00D55B86" w:rsidP="00D55B86">
      <w:r w:rsidRPr="00D55B86">
        <w:t xml:space="preserve">            </w:t>
      </w:r>
      <w:proofErr w:type="spellStart"/>
      <w:r w:rsidRPr="00D55B86">
        <w:t>numRandom</w:t>
      </w:r>
      <w:proofErr w:type="spellEnd"/>
      <w:r w:rsidRPr="00D55B86">
        <w:t>=</w:t>
      </w:r>
      <w:proofErr w:type="spellStart"/>
      <w:proofErr w:type="gramStart"/>
      <w:r w:rsidRPr="00D55B86">
        <w:t>randi</w:t>
      </w:r>
      <w:proofErr w:type="spellEnd"/>
      <w:r w:rsidRPr="00D55B86">
        <w:t>(</w:t>
      </w:r>
      <w:proofErr w:type="gramEnd"/>
      <w:r w:rsidRPr="00D55B86">
        <w:t>[1 4000],1,1);</w:t>
      </w:r>
    </w:p>
    <w:p w14:paraId="358D4D07" w14:textId="77777777" w:rsidR="00D55B86" w:rsidRPr="00D55B86" w:rsidRDefault="00D55B86" w:rsidP="00D55B86">
      <w:r w:rsidRPr="00D55B86">
        <w:t xml:space="preserve">            </w:t>
      </w:r>
      <w:proofErr w:type="spellStart"/>
      <w:r w:rsidRPr="00D55B86">
        <w:t>entrenamientoB</w:t>
      </w:r>
      <w:proofErr w:type="spellEnd"/>
      <w:r w:rsidRPr="00D55B86">
        <w:t>(</w:t>
      </w:r>
      <w:proofErr w:type="spellStart"/>
      <w:proofErr w:type="gramStart"/>
      <w:r w:rsidRPr="00D55B86">
        <w:t>i,j</w:t>
      </w:r>
      <w:proofErr w:type="spellEnd"/>
      <w:proofErr w:type="gramEnd"/>
      <w:r w:rsidRPr="00D55B86">
        <w:t>)=b(</w:t>
      </w:r>
      <w:proofErr w:type="spellStart"/>
      <w:r w:rsidRPr="00D55B86">
        <w:t>numRandom,j</w:t>
      </w:r>
      <w:proofErr w:type="spellEnd"/>
      <w:r w:rsidRPr="00D55B86">
        <w:t>);</w:t>
      </w:r>
    </w:p>
    <w:p w14:paraId="08D0D558" w14:textId="77777777" w:rsidR="00D55B86" w:rsidRPr="00D55B86" w:rsidRDefault="00D55B86" w:rsidP="00D55B86">
      <w:r w:rsidRPr="00D55B86">
        <w:t xml:space="preserve">        end</w:t>
      </w:r>
    </w:p>
    <w:p w14:paraId="4E95559A" w14:textId="77777777" w:rsidR="00D55B86" w:rsidRPr="00D55B86" w:rsidRDefault="00D55B86" w:rsidP="00D55B86">
      <w:pPr>
        <w:rPr>
          <w:lang w:val="es-ES"/>
        </w:rPr>
      </w:pPr>
      <w:r w:rsidRPr="00D55B86">
        <w:t xml:space="preserve">    </w:t>
      </w:r>
      <w:proofErr w:type="spellStart"/>
      <w:r w:rsidRPr="00D55B86">
        <w:rPr>
          <w:lang w:val="es-ES"/>
        </w:rPr>
        <w:t>end</w:t>
      </w:r>
      <w:proofErr w:type="spellEnd"/>
    </w:p>
    <w:p w14:paraId="63360D65" w14:textId="5201DD78" w:rsidR="00D55B86" w:rsidRPr="00D55B86" w:rsidRDefault="00D55B86" w:rsidP="00D55B86">
      <w:pPr>
        <w:rPr>
          <w:lang w:val="es-ES"/>
        </w:rPr>
      </w:pPr>
      <w:proofErr w:type="spellStart"/>
      <w:r w:rsidRPr="00D55B86">
        <w:rPr>
          <w:lang w:val="es-ES"/>
        </w:rPr>
        <w:t>end</w:t>
      </w:r>
      <w:proofErr w:type="spellEnd"/>
    </w:p>
    <w:p w14:paraId="4A748D9E" w14:textId="77777777" w:rsidR="00D55B86" w:rsidRPr="00EB4C33" w:rsidRDefault="00D55B86" w:rsidP="00D55B86">
      <w:pPr>
        <w:pStyle w:val="Prrafodelista"/>
        <w:rPr>
          <w:rFonts w:ascii="Times New Roman" w:hAnsi="Times New Roman"/>
          <w:sz w:val="20"/>
          <w:szCs w:val="20"/>
          <w:lang w:val="es-ES"/>
        </w:rPr>
      </w:pPr>
    </w:p>
    <w:p w14:paraId="593B5448" w14:textId="693CB7F1" w:rsidR="00EB4C33" w:rsidRDefault="00EB4C33" w:rsidP="004D60AF">
      <w:pPr>
        <w:pStyle w:val="Prrafodelista"/>
        <w:numPr>
          <w:ilvl w:val="0"/>
          <w:numId w:val="45"/>
        </w:numPr>
        <w:jc w:val="both"/>
        <w:rPr>
          <w:rFonts w:ascii="Times New Roman" w:hAnsi="Times New Roman"/>
          <w:sz w:val="20"/>
          <w:szCs w:val="20"/>
          <w:lang w:val="es-ES"/>
        </w:rPr>
      </w:pPr>
      <w:r w:rsidRPr="00EB4C33">
        <w:rPr>
          <w:rFonts w:ascii="Times New Roman" w:hAnsi="Times New Roman"/>
          <w:sz w:val="20"/>
          <w:szCs w:val="20"/>
          <w:lang w:val="es-ES"/>
        </w:rPr>
        <w:lastRenderedPageBreak/>
        <w:t>Visualice el conjunto de entrenamiento con un color para cada clase.</w:t>
      </w:r>
    </w:p>
    <w:p w14:paraId="61359AD0" w14:textId="00F201C8" w:rsidR="004D60AF" w:rsidRDefault="004D60AF" w:rsidP="004D60AF">
      <w:pPr>
        <w:rPr>
          <w:lang w:val="es-ES"/>
        </w:rPr>
      </w:pPr>
      <w:r>
        <w:rPr>
          <w:noProof/>
        </w:rPr>
        <w:drawing>
          <wp:inline distT="0" distB="0" distL="0" distR="0" wp14:anchorId="71DB2766" wp14:editId="3D6696D7">
            <wp:extent cx="3280019" cy="1676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372" cy="1681180"/>
                    </a:xfrm>
                    <a:prstGeom prst="rect">
                      <a:avLst/>
                    </a:prstGeom>
                    <a:noFill/>
                    <a:ln>
                      <a:noFill/>
                    </a:ln>
                  </pic:spPr>
                </pic:pic>
              </a:graphicData>
            </a:graphic>
          </wp:inline>
        </w:drawing>
      </w:r>
    </w:p>
    <w:p w14:paraId="5F3AFC78" w14:textId="4DCA8BE0" w:rsidR="004D60AF" w:rsidRPr="004D60AF" w:rsidRDefault="004D60AF" w:rsidP="004D60AF">
      <w:pPr>
        <w:jc w:val="center"/>
        <w:rPr>
          <w:lang w:val="es-ES"/>
        </w:rPr>
      </w:pPr>
      <w:proofErr w:type="spellStart"/>
      <w:r w:rsidRPr="00014873">
        <w:rPr>
          <w:sz w:val="16"/>
          <w:szCs w:val="16"/>
          <w:lang w:val="es-ES"/>
        </w:rPr>
        <w:t>Fig</w:t>
      </w:r>
      <w:proofErr w:type="spellEnd"/>
      <w:r w:rsidRPr="00014873">
        <w:rPr>
          <w:sz w:val="16"/>
          <w:szCs w:val="16"/>
          <w:lang w:val="es-ES"/>
        </w:rPr>
        <w:t xml:space="preserve"> </w:t>
      </w:r>
      <w:r>
        <w:rPr>
          <w:sz w:val="16"/>
          <w:szCs w:val="16"/>
          <w:lang w:val="es-ES"/>
        </w:rPr>
        <w:t>3</w:t>
      </w:r>
      <w:r w:rsidRPr="00014873">
        <w:rPr>
          <w:sz w:val="16"/>
          <w:szCs w:val="16"/>
          <w:lang w:val="es-ES"/>
        </w:rPr>
        <w:t>.</w:t>
      </w:r>
      <w:r>
        <w:rPr>
          <w:sz w:val="16"/>
          <w:szCs w:val="16"/>
          <w:lang w:val="es-ES"/>
        </w:rPr>
        <w:t xml:space="preserve"> </w:t>
      </w:r>
      <w:r>
        <w:rPr>
          <w:sz w:val="16"/>
          <w:szCs w:val="16"/>
          <w:lang w:val="es-ES"/>
        </w:rPr>
        <w:t xml:space="preserve">Grafica del conjunto de datos de </w:t>
      </w:r>
      <w:proofErr w:type="spellStart"/>
      <w:r>
        <w:rPr>
          <w:sz w:val="16"/>
          <w:szCs w:val="16"/>
          <w:lang w:val="es-ES"/>
        </w:rPr>
        <w:t>entrenamientoA</w:t>
      </w:r>
      <w:proofErr w:type="spellEnd"/>
      <w:r>
        <w:rPr>
          <w:sz w:val="16"/>
          <w:szCs w:val="16"/>
          <w:lang w:val="es-ES"/>
        </w:rPr>
        <w:t xml:space="preserve"> (verde) y </w:t>
      </w:r>
      <w:proofErr w:type="spellStart"/>
      <w:r>
        <w:rPr>
          <w:sz w:val="16"/>
          <w:szCs w:val="16"/>
          <w:lang w:val="es-ES"/>
        </w:rPr>
        <w:t>entrenamientoB</w:t>
      </w:r>
      <w:proofErr w:type="spellEnd"/>
      <w:r>
        <w:rPr>
          <w:sz w:val="16"/>
          <w:szCs w:val="16"/>
          <w:lang w:val="es-ES"/>
        </w:rPr>
        <w:t xml:space="preserve"> (Amarillo)</w:t>
      </w:r>
      <w:r>
        <w:rPr>
          <w:sz w:val="16"/>
          <w:szCs w:val="16"/>
          <w:lang w:val="es-ES"/>
        </w:rPr>
        <w:t>.</w:t>
      </w:r>
    </w:p>
    <w:p w14:paraId="32C24AE1" w14:textId="77777777" w:rsidR="004D60AF" w:rsidRPr="00EB4C33" w:rsidRDefault="004D60AF" w:rsidP="004D60AF">
      <w:pPr>
        <w:pStyle w:val="Prrafodelista"/>
        <w:rPr>
          <w:rFonts w:ascii="Times New Roman" w:hAnsi="Times New Roman"/>
          <w:sz w:val="20"/>
          <w:szCs w:val="20"/>
          <w:lang w:val="es-ES"/>
        </w:rPr>
      </w:pPr>
    </w:p>
    <w:p w14:paraId="10238655" w14:textId="07B464F5" w:rsidR="00EB4C33" w:rsidRDefault="00EB4C33" w:rsidP="004D60AF">
      <w:pPr>
        <w:pStyle w:val="Prrafodelista"/>
        <w:numPr>
          <w:ilvl w:val="0"/>
          <w:numId w:val="45"/>
        </w:numPr>
        <w:jc w:val="both"/>
        <w:rPr>
          <w:rFonts w:ascii="Times New Roman" w:hAnsi="Times New Roman"/>
          <w:sz w:val="20"/>
          <w:szCs w:val="20"/>
          <w:lang w:val="es-ES"/>
        </w:rPr>
      </w:pPr>
      <w:r w:rsidRPr="00EB4C33">
        <w:rPr>
          <w:rFonts w:ascii="Times New Roman" w:hAnsi="Times New Roman"/>
          <w:sz w:val="20"/>
          <w:szCs w:val="20"/>
          <w:lang w:val="es-ES"/>
        </w:rPr>
        <w:t>Implemente un clasificador bayesiano gaussiano.</w:t>
      </w:r>
    </w:p>
    <w:p w14:paraId="6193158C" w14:textId="30EDCDBF" w:rsidR="004D60AF" w:rsidRDefault="00947A26" w:rsidP="004D60AF">
      <w:pPr>
        <w:rPr>
          <w:lang w:val="es-ES"/>
        </w:rPr>
      </w:pPr>
      <w:r>
        <w:rPr>
          <w:noProof/>
        </w:rPr>
        <w:drawing>
          <wp:inline distT="0" distB="0" distL="0" distR="0" wp14:anchorId="57B24F3D" wp14:editId="75154A02">
            <wp:extent cx="3292150" cy="167640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7227" cy="1678986"/>
                    </a:xfrm>
                    <a:prstGeom prst="rect">
                      <a:avLst/>
                    </a:prstGeom>
                    <a:noFill/>
                    <a:ln>
                      <a:noFill/>
                    </a:ln>
                  </pic:spPr>
                </pic:pic>
              </a:graphicData>
            </a:graphic>
          </wp:inline>
        </w:drawing>
      </w:r>
    </w:p>
    <w:p w14:paraId="140A71EE" w14:textId="7A38349D" w:rsidR="004D60AF" w:rsidRPr="004D60AF" w:rsidRDefault="004D60AF" w:rsidP="004D60AF">
      <w:pPr>
        <w:jc w:val="center"/>
        <w:rPr>
          <w:lang w:val="es-ES"/>
        </w:rPr>
      </w:pPr>
      <w:proofErr w:type="spellStart"/>
      <w:r w:rsidRPr="00014873">
        <w:rPr>
          <w:sz w:val="16"/>
          <w:szCs w:val="16"/>
          <w:lang w:val="es-ES"/>
        </w:rPr>
        <w:t>Fig</w:t>
      </w:r>
      <w:proofErr w:type="spellEnd"/>
      <w:r w:rsidRPr="00014873">
        <w:rPr>
          <w:sz w:val="16"/>
          <w:szCs w:val="16"/>
          <w:lang w:val="es-ES"/>
        </w:rPr>
        <w:t xml:space="preserve"> </w:t>
      </w:r>
      <w:r>
        <w:rPr>
          <w:sz w:val="16"/>
          <w:szCs w:val="16"/>
          <w:lang w:val="es-ES"/>
        </w:rPr>
        <w:t>4</w:t>
      </w:r>
      <w:r w:rsidRPr="00014873">
        <w:rPr>
          <w:sz w:val="16"/>
          <w:szCs w:val="16"/>
          <w:lang w:val="es-ES"/>
        </w:rPr>
        <w:t>.</w:t>
      </w:r>
      <w:r>
        <w:rPr>
          <w:sz w:val="16"/>
          <w:szCs w:val="16"/>
          <w:lang w:val="es-ES"/>
        </w:rPr>
        <w:t xml:space="preserve"> Grafica del conjunto </w:t>
      </w:r>
      <w:r>
        <w:rPr>
          <w:sz w:val="16"/>
          <w:szCs w:val="16"/>
          <w:lang w:val="es-ES"/>
        </w:rPr>
        <w:t xml:space="preserve">de datos del Clasificador Bayesiano Gaussiano de </w:t>
      </w:r>
      <w:proofErr w:type="spellStart"/>
      <w:r>
        <w:rPr>
          <w:sz w:val="16"/>
          <w:szCs w:val="16"/>
          <w:lang w:val="es-ES"/>
        </w:rPr>
        <w:t>prueba</w:t>
      </w:r>
      <w:r w:rsidR="008B1C48">
        <w:rPr>
          <w:sz w:val="16"/>
          <w:szCs w:val="16"/>
          <w:lang w:val="es-ES"/>
        </w:rPr>
        <w:t>A</w:t>
      </w:r>
      <w:proofErr w:type="spellEnd"/>
      <w:r>
        <w:rPr>
          <w:sz w:val="16"/>
          <w:szCs w:val="16"/>
          <w:lang w:val="es-ES"/>
        </w:rPr>
        <w:t xml:space="preserve"> (rojo)</w:t>
      </w:r>
      <w:r w:rsidR="008B1C48">
        <w:rPr>
          <w:sz w:val="16"/>
          <w:szCs w:val="16"/>
          <w:lang w:val="es-ES"/>
        </w:rPr>
        <w:t xml:space="preserve"> y </w:t>
      </w:r>
      <w:proofErr w:type="spellStart"/>
      <w:r w:rsidR="008B1C48">
        <w:rPr>
          <w:sz w:val="16"/>
          <w:szCs w:val="16"/>
          <w:lang w:val="es-ES"/>
        </w:rPr>
        <w:t>prue</w:t>
      </w:r>
      <w:r w:rsidR="00947A26">
        <w:rPr>
          <w:sz w:val="16"/>
          <w:szCs w:val="16"/>
          <w:lang w:val="es-ES"/>
        </w:rPr>
        <w:t>b</w:t>
      </w:r>
      <w:r w:rsidR="008B1C48">
        <w:rPr>
          <w:sz w:val="16"/>
          <w:szCs w:val="16"/>
          <w:lang w:val="es-ES"/>
        </w:rPr>
        <w:t>aB</w:t>
      </w:r>
      <w:proofErr w:type="spellEnd"/>
      <w:r w:rsidR="008B1C48">
        <w:rPr>
          <w:sz w:val="16"/>
          <w:szCs w:val="16"/>
          <w:lang w:val="es-ES"/>
        </w:rPr>
        <w:t xml:space="preserve"> (cian)</w:t>
      </w:r>
      <w:r>
        <w:rPr>
          <w:sz w:val="16"/>
          <w:szCs w:val="16"/>
          <w:lang w:val="es-ES"/>
        </w:rPr>
        <w:t>.</w:t>
      </w:r>
    </w:p>
    <w:p w14:paraId="5E91EFE6" w14:textId="77777777" w:rsidR="004D60AF" w:rsidRPr="00EB4C33" w:rsidRDefault="004D60AF" w:rsidP="004D60AF">
      <w:pPr>
        <w:pStyle w:val="Prrafodelista"/>
        <w:rPr>
          <w:rFonts w:ascii="Times New Roman" w:hAnsi="Times New Roman"/>
          <w:sz w:val="20"/>
          <w:szCs w:val="20"/>
          <w:lang w:val="es-ES"/>
        </w:rPr>
      </w:pPr>
    </w:p>
    <w:p w14:paraId="54E97C3F" w14:textId="61C204FC" w:rsidR="00EB4C33" w:rsidRDefault="00EB4C33" w:rsidP="00947A26">
      <w:pPr>
        <w:pStyle w:val="Prrafodelista"/>
        <w:numPr>
          <w:ilvl w:val="0"/>
          <w:numId w:val="45"/>
        </w:numPr>
        <w:jc w:val="both"/>
        <w:rPr>
          <w:rFonts w:ascii="Times New Roman" w:hAnsi="Times New Roman"/>
          <w:sz w:val="20"/>
          <w:szCs w:val="20"/>
          <w:lang w:val="es-ES"/>
        </w:rPr>
      </w:pPr>
      <w:r w:rsidRPr="00EB4C33">
        <w:rPr>
          <w:rFonts w:ascii="Times New Roman" w:hAnsi="Times New Roman"/>
          <w:sz w:val="20"/>
          <w:szCs w:val="20"/>
          <w:lang w:val="es-ES"/>
        </w:rPr>
        <w:t xml:space="preserve">Implemente un clasificador bayesiano gaussiano </w:t>
      </w:r>
      <w:proofErr w:type="spellStart"/>
      <w:r w:rsidRPr="00EB4C33">
        <w:rPr>
          <w:rFonts w:ascii="Times New Roman" w:hAnsi="Times New Roman"/>
          <w:sz w:val="20"/>
          <w:szCs w:val="20"/>
          <w:lang w:val="es-ES"/>
        </w:rPr>
        <w:t>naive</w:t>
      </w:r>
      <w:proofErr w:type="spellEnd"/>
      <w:r w:rsidRPr="00EB4C33">
        <w:rPr>
          <w:rFonts w:ascii="Times New Roman" w:hAnsi="Times New Roman"/>
          <w:sz w:val="20"/>
          <w:szCs w:val="20"/>
          <w:lang w:val="es-ES"/>
        </w:rPr>
        <w:t>.</w:t>
      </w:r>
    </w:p>
    <w:p w14:paraId="6BBC57C5" w14:textId="56355050" w:rsidR="00947A26" w:rsidRPr="00947A26" w:rsidRDefault="00947A26" w:rsidP="00947A26">
      <w:pPr>
        <w:rPr>
          <w:lang w:val="es-ES"/>
        </w:rPr>
      </w:pPr>
      <w:r>
        <w:rPr>
          <w:noProof/>
        </w:rPr>
        <w:drawing>
          <wp:inline distT="0" distB="0" distL="0" distR="0" wp14:anchorId="2F556C69" wp14:editId="76F2CCC8">
            <wp:extent cx="3200400" cy="158987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589876"/>
                    </a:xfrm>
                    <a:prstGeom prst="rect">
                      <a:avLst/>
                    </a:prstGeom>
                    <a:noFill/>
                    <a:ln>
                      <a:noFill/>
                    </a:ln>
                  </pic:spPr>
                </pic:pic>
              </a:graphicData>
            </a:graphic>
          </wp:inline>
        </w:drawing>
      </w:r>
    </w:p>
    <w:p w14:paraId="28D5AD66" w14:textId="564772FC" w:rsidR="00947A26" w:rsidRPr="004D60AF" w:rsidRDefault="00947A26" w:rsidP="00947A26">
      <w:pPr>
        <w:jc w:val="center"/>
        <w:rPr>
          <w:lang w:val="es-ES"/>
        </w:rPr>
      </w:pPr>
      <w:proofErr w:type="spellStart"/>
      <w:r w:rsidRPr="00014873">
        <w:rPr>
          <w:sz w:val="16"/>
          <w:szCs w:val="16"/>
          <w:lang w:val="es-ES"/>
        </w:rPr>
        <w:t>Fig</w:t>
      </w:r>
      <w:proofErr w:type="spellEnd"/>
      <w:r w:rsidRPr="00014873">
        <w:rPr>
          <w:sz w:val="16"/>
          <w:szCs w:val="16"/>
          <w:lang w:val="es-ES"/>
        </w:rPr>
        <w:t xml:space="preserve"> </w:t>
      </w:r>
      <w:r>
        <w:rPr>
          <w:sz w:val="16"/>
          <w:szCs w:val="16"/>
          <w:lang w:val="es-ES"/>
        </w:rPr>
        <w:t>5</w:t>
      </w:r>
      <w:r w:rsidRPr="00014873">
        <w:rPr>
          <w:sz w:val="16"/>
          <w:szCs w:val="16"/>
          <w:lang w:val="es-ES"/>
        </w:rPr>
        <w:t>.</w:t>
      </w:r>
      <w:r w:rsidR="00256F8B">
        <w:rPr>
          <w:sz w:val="16"/>
          <w:szCs w:val="16"/>
          <w:lang w:val="es-ES"/>
        </w:rPr>
        <w:t xml:space="preserve"> Grafica</w:t>
      </w:r>
      <w:r>
        <w:rPr>
          <w:sz w:val="16"/>
          <w:szCs w:val="16"/>
          <w:lang w:val="es-ES"/>
        </w:rPr>
        <w:t xml:space="preserve"> </w:t>
      </w:r>
      <w:r w:rsidR="00256F8B">
        <w:rPr>
          <w:sz w:val="16"/>
          <w:szCs w:val="16"/>
          <w:lang w:val="es-ES"/>
        </w:rPr>
        <w:t>d</w:t>
      </w:r>
      <w:r>
        <w:rPr>
          <w:sz w:val="16"/>
          <w:szCs w:val="16"/>
          <w:lang w:val="es-ES"/>
        </w:rPr>
        <w:t xml:space="preserve">el Clasificador Bayesiano Gaussiano </w:t>
      </w:r>
      <w:proofErr w:type="spellStart"/>
      <w:r>
        <w:rPr>
          <w:sz w:val="16"/>
          <w:szCs w:val="16"/>
          <w:lang w:val="es-ES"/>
        </w:rPr>
        <w:t>Naive</w:t>
      </w:r>
      <w:proofErr w:type="spellEnd"/>
      <w:r>
        <w:rPr>
          <w:sz w:val="16"/>
          <w:szCs w:val="16"/>
          <w:lang w:val="es-ES"/>
        </w:rPr>
        <w:t xml:space="preserve"> de los datos prueba A (negro) y prueba B (rojo)</w:t>
      </w:r>
    </w:p>
    <w:p w14:paraId="54454505" w14:textId="77777777" w:rsidR="00947A26" w:rsidRPr="00EB4C33" w:rsidRDefault="00947A26" w:rsidP="00947A26">
      <w:pPr>
        <w:pStyle w:val="Prrafodelista"/>
        <w:jc w:val="center"/>
        <w:rPr>
          <w:rFonts w:ascii="Times New Roman" w:hAnsi="Times New Roman"/>
          <w:sz w:val="20"/>
          <w:szCs w:val="20"/>
          <w:lang w:val="es-ES"/>
        </w:rPr>
      </w:pPr>
    </w:p>
    <w:p w14:paraId="163C2352" w14:textId="2BEBB520" w:rsidR="00EB4C33" w:rsidRPr="00EB4C33" w:rsidRDefault="00EB4C33" w:rsidP="00EB4C33">
      <w:pPr>
        <w:pStyle w:val="Ttulo3"/>
        <w:rPr>
          <w:lang w:val="es-ES"/>
        </w:rPr>
      </w:pPr>
      <w:r w:rsidRPr="00EB4C33">
        <w:rPr>
          <w:lang w:val="es-ES"/>
        </w:rPr>
        <w:t>Utilizando el conjunto de datos del Punto 2.</w:t>
      </w:r>
    </w:p>
    <w:p w14:paraId="190FC837" w14:textId="0D80AF44" w:rsidR="00EB4C33" w:rsidRPr="00EB4C33" w:rsidRDefault="00EB4C33" w:rsidP="00EB4C33">
      <w:pPr>
        <w:rPr>
          <w:lang w:val="es-ES"/>
        </w:rPr>
      </w:pPr>
    </w:p>
    <w:p w14:paraId="1CD0698B" w14:textId="19A2F16A" w:rsidR="00EB4C33" w:rsidRDefault="00EB4C33" w:rsidP="00EB4C33">
      <w:pPr>
        <w:pStyle w:val="Prrafodelista"/>
        <w:numPr>
          <w:ilvl w:val="0"/>
          <w:numId w:val="45"/>
        </w:numPr>
        <w:rPr>
          <w:rFonts w:ascii="Times New Roman" w:hAnsi="Times New Roman"/>
          <w:sz w:val="20"/>
          <w:szCs w:val="20"/>
          <w:lang w:val="es-ES"/>
        </w:rPr>
      </w:pPr>
      <w:r w:rsidRPr="00EB4C33">
        <w:rPr>
          <w:rFonts w:ascii="Times New Roman" w:hAnsi="Times New Roman"/>
          <w:sz w:val="20"/>
          <w:szCs w:val="20"/>
          <w:lang w:val="es-ES"/>
        </w:rPr>
        <w:t xml:space="preserve">Determine la transformación de </w:t>
      </w:r>
      <m:oMath>
        <m:sSup>
          <m:sSupPr>
            <m:ctrlPr>
              <w:rPr>
                <w:rFonts w:ascii="Cambria Math" w:hAnsi="Cambria Math"/>
                <w:i/>
                <w:sz w:val="20"/>
                <w:szCs w:val="20"/>
                <w:lang w:val="es-ES"/>
              </w:rPr>
            </m:ctrlPr>
          </m:sSupPr>
          <m:e>
            <m:r>
              <w:rPr>
                <w:rFonts w:ascii="Cambria Math" w:hAnsi="Cambria Math"/>
                <w:sz w:val="20"/>
                <w:szCs w:val="20"/>
                <w:lang w:val="es-ES"/>
              </w:rPr>
              <m:t>R</m:t>
            </m:r>
          </m:e>
          <m:sup>
            <m:r>
              <w:rPr>
                <w:rFonts w:ascii="Cambria Math" w:hAnsi="Cambria Math"/>
                <w:sz w:val="20"/>
                <w:szCs w:val="20"/>
                <w:lang w:val="es-ES"/>
              </w:rPr>
              <m:t>3</m:t>
            </m:r>
          </m:sup>
        </m:sSup>
      </m:oMath>
      <w:r w:rsidRPr="00EB4C33">
        <w:rPr>
          <w:rFonts w:ascii="Times New Roman" w:hAnsi="Times New Roman"/>
          <w:sz w:val="20"/>
          <w:szCs w:val="20"/>
          <w:lang w:val="es-ES"/>
        </w:rPr>
        <w:t xml:space="preserve"> a </w:t>
      </w:r>
      <m:oMath>
        <m:sSup>
          <m:sSupPr>
            <m:ctrlPr>
              <w:rPr>
                <w:rFonts w:ascii="Cambria Math" w:hAnsi="Cambria Math"/>
                <w:i/>
                <w:sz w:val="20"/>
                <w:szCs w:val="20"/>
                <w:lang w:val="es-ES"/>
              </w:rPr>
            </m:ctrlPr>
          </m:sSupPr>
          <m:e>
            <m:r>
              <w:rPr>
                <w:rFonts w:ascii="Cambria Math" w:hAnsi="Cambria Math"/>
                <w:sz w:val="20"/>
                <w:szCs w:val="20"/>
                <w:lang w:val="es-ES"/>
              </w:rPr>
              <m:t>R</m:t>
            </m:r>
          </m:e>
          <m:sup>
            <m:r>
              <w:rPr>
                <w:rFonts w:ascii="Cambria Math" w:hAnsi="Cambria Math"/>
                <w:sz w:val="20"/>
                <w:szCs w:val="20"/>
                <w:lang w:val="es-ES"/>
              </w:rPr>
              <m:t>2</m:t>
            </m:r>
          </m:sup>
        </m:sSup>
      </m:oMath>
      <w:r w:rsidRPr="00EB4C33">
        <w:rPr>
          <w:rFonts w:ascii="Times New Roman" w:hAnsi="Times New Roman"/>
          <w:sz w:val="20"/>
          <w:szCs w:val="20"/>
          <w:lang w:val="es-ES"/>
        </w:rPr>
        <w:t xml:space="preserve"> utilizando PCA (sobre el conjunto de entrenamiento).</w:t>
      </w:r>
    </w:p>
    <w:p w14:paraId="1B14266F" w14:textId="6F132944" w:rsidR="00EC6C89" w:rsidRDefault="00EC6C89" w:rsidP="00EC6C89">
      <w:pPr>
        <w:pStyle w:val="Prrafodelista"/>
        <w:rPr>
          <w:rFonts w:ascii="Times New Roman" w:hAnsi="Times New Roman"/>
          <w:sz w:val="20"/>
          <w:szCs w:val="20"/>
          <w:lang w:val="es-ES"/>
        </w:rPr>
      </w:pPr>
    </w:p>
    <w:p w14:paraId="4D2317B4" w14:textId="00844AC6" w:rsidR="00EC6C89" w:rsidRPr="00EC6C89" w:rsidRDefault="00EC6C89" w:rsidP="00EC6C89">
      <w:pPr>
        <w:rPr>
          <w:lang w:val="es-ES"/>
        </w:rPr>
      </w:pPr>
      <w:r>
        <w:rPr>
          <w:lang w:val="es-ES"/>
        </w:rPr>
        <w:t xml:space="preserve">La reducción dimensional de los datos de entrenamiento que eran de </w:t>
      </w:r>
      <m:oMath>
        <m:sSup>
          <m:sSupPr>
            <m:ctrlPr>
              <w:rPr>
                <w:rFonts w:ascii="Cambria Math" w:eastAsia="Calibri" w:hAnsi="Cambria Math"/>
                <w:i/>
                <w:lang w:val="es-ES"/>
              </w:rPr>
            </m:ctrlPr>
          </m:sSupPr>
          <m:e>
            <m:r>
              <w:rPr>
                <w:rFonts w:ascii="Cambria Math" w:hAnsi="Cambria Math"/>
                <w:lang w:val="es-ES"/>
              </w:rPr>
              <m:t>R</m:t>
            </m:r>
          </m:e>
          <m:sup>
            <m:r>
              <w:rPr>
                <w:rFonts w:ascii="Cambria Math" w:hAnsi="Cambria Math"/>
                <w:lang w:val="es-ES"/>
              </w:rPr>
              <m:t>3</m:t>
            </m:r>
          </m:sup>
        </m:sSup>
      </m:oMath>
      <w:r>
        <w:rPr>
          <w:lang w:val="es-ES"/>
        </w:rPr>
        <w:t xml:space="preserve"> a un espacio dimensión </w:t>
      </w:r>
      <m:oMath>
        <m:sSup>
          <m:sSupPr>
            <m:ctrlPr>
              <w:rPr>
                <w:rFonts w:ascii="Cambria Math" w:eastAsia="Calibri" w:hAnsi="Cambria Math"/>
                <w:i/>
                <w:lang w:val="es-ES"/>
              </w:rPr>
            </m:ctrlPr>
          </m:sSupPr>
          <m:e>
            <m:r>
              <w:rPr>
                <w:rFonts w:ascii="Cambria Math" w:hAnsi="Cambria Math"/>
                <w:lang w:val="es-ES"/>
              </w:rPr>
              <m:t>R</m:t>
            </m:r>
          </m:e>
          <m:sup>
            <m:r>
              <w:rPr>
                <w:rFonts w:ascii="Cambria Math" w:hAnsi="Cambria Math"/>
                <w:lang w:val="es-ES"/>
              </w:rPr>
              <m:t>2</m:t>
            </m:r>
          </m:sup>
        </m:sSup>
      </m:oMath>
      <w:r>
        <w:rPr>
          <w:lang w:val="es-ES"/>
        </w:rPr>
        <w:t xml:space="preserve"> o mejor dicha como la </w:t>
      </w:r>
      <w:r>
        <w:rPr>
          <w:lang w:val="es-ES"/>
        </w:rPr>
        <w:t>proyección de los datos aplicando el análisis de componentes principales se realizo mediante el comando “</w:t>
      </w:r>
      <w:proofErr w:type="spellStart"/>
      <w:r>
        <w:rPr>
          <w:lang w:val="es-ES"/>
        </w:rPr>
        <w:t>pca</w:t>
      </w:r>
      <w:proofErr w:type="spellEnd"/>
      <w:r>
        <w:rPr>
          <w:lang w:val="es-ES"/>
        </w:rPr>
        <w:t>”, el siguiente código es el usado para llegar a proyectar</w:t>
      </w:r>
      <w:r w:rsidR="00256F8B">
        <w:rPr>
          <w:lang w:val="es-ES"/>
        </w:rPr>
        <w:t xml:space="preserve"> en </w:t>
      </w:r>
      <m:oMath>
        <m:sSup>
          <m:sSupPr>
            <m:ctrlPr>
              <w:rPr>
                <w:rFonts w:ascii="Cambria Math" w:eastAsia="Calibri" w:hAnsi="Cambria Math"/>
                <w:i/>
                <w:lang w:val="es-ES"/>
              </w:rPr>
            </m:ctrlPr>
          </m:sSupPr>
          <m:e>
            <m:r>
              <w:rPr>
                <w:rFonts w:ascii="Cambria Math" w:hAnsi="Cambria Math"/>
                <w:lang w:val="es-ES"/>
              </w:rPr>
              <m:t>R</m:t>
            </m:r>
          </m:e>
          <m:sup>
            <m:r>
              <w:rPr>
                <w:rFonts w:ascii="Cambria Math" w:hAnsi="Cambria Math"/>
                <w:lang w:val="es-ES"/>
              </w:rPr>
              <m:t>2</m:t>
            </m:r>
          </m:sup>
        </m:sSup>
      </m:oMath>
    </w:p>
    <w:p w14:paraId="0441D548" w14:textId="0B5A6D1F" w:rsidR="00EC6C89" w:rsidRDefault="00EC6C89" w:rsidP="00EC6C89">
      <w:pPr>
        <w:pStyle w:val="Prrafodelista"/>
        <w:rPr>
          <w:rFonts w:ascii="Times New Roman" w:hAnsi="Times New Roman"/>
          <w:sz w:val="20"/>
          <w:szCs w:val="20"/>
          <w:lang w:val="es-ES"/>
        </w:rPr>
      </w:pPr>
    </w:p>
    <w:p w14:paraId="6A6CA647" w14:textId="77777777" w:rsidR="00256F8B" w:rsidRPr="00256F8B" w:rsidRDefault="00256F8B" w:rsidP="00256F8B">
      <w:pPr>
        <w:rPr>
          <w:lang w:val="es-ES"/>
        </w:rPr>
      </w:pPr>
      <w:r w:rsidRPr="00256F8B">
        <w:rPr>
          <w:lang w:val="es-ES"/>
        </w:rPr>
        <w:t xml:space="preserve">[WA </w:t>
      </w:r>
      <w:proofErr w:type="spellStart"/>
      <w:r w:rsidRPr="00256F8B">
        <w:rPr>
          <w:lang w:val="es-ES"/>
        </w:rPr>
        <w:t>pcA</w:t>
      </w:r>
      <w:proofErr w:type="spellEnd"/>
      <w:r w:rsidRPr="00256F8B">
        <w:rPr>
          <w:lang w:val="es-ES"/>
        </w:rPr>
        <w:t xml:space="preserve">] = </w:t>
      </w:r>
      <w:proofErr w:type="spellStart"/>
      <w:r w:rsidRPr="00256F8B">
        <w:rPr>
          <w:lang w:val="es-ES"/>
        </w:rPr>
        <w:t>pca</w:t>
      </w:r>
      <w:proofErr w:type="spellEnd"/>
      <w:r w:rsidRPr="00256F8B">
        <w:rPr>
          <w:lang w:val="es-ES"/>
        </w:rPr>
        <w:t>(</w:t>
      </w:r>
      <w:proofErr w:type="spellStart"/>
      <w:r w:rsidRPr="00256F8B">
        <w:rPr>
          <w:lang w:val="es-ES"/>
        </w:rPr>
        <w:t>entrenamientoA</w:t>
      </w:r>
      <w:proofErr w:type="spellEnd"/>
      <w:r w:rsidRPr="00256F8B">
        <w:rPr>
          <w:lang w:val="es-ES"/>
        </w:rPr>
        <w:t xml:space="preserve">'); </w:t>
      </w:r>
    </w:p>
    <w:p w14:paraId="6533EDCC" w14:textId="77777777" w:rsidR="00256F8B" w:rsidRPr="00256F8B" w:rsidRDefault="00256F8B" w:rsidP="00256F8B">
      <w:pPr>
        <w:rPr>
          <w:lang w:val="es-ES"/>
        </w:rPr>
      </w:pPr>
      <w:r w:rsidRPr="00256F8B">
        <w:rPr>
          <w:lang w:val="es-ES"/>
        </w:rPr>
        <w:t xml:space="preserve">[WB </w:t>
      </w:r>
      <w:proofErr w:type="spellStart"/>
      <w:r w:rsidRPr="00256F8B">
        <w:rPr>
          <w:lang w:val="es-ES"/>
        </w:rPr>
        <w:t>pcB</w:t>
      </w:r>
      <w:proofErr w:type="spellEnd"/>
      <w:r w:rsidRPr="00256F8B">
        <w:rPr>
          <w:lang w:val="es-ES"/>
        </w:rPr>
        <w:t xml:space="preserve">] = </w:t>
      </w:r>
      <w:proofErr w:type="spellStart"/>
      <w:r w:rsidRPr="00256F8B">
        <w:rPr>
          <w:lang w:val="es-ES"/>
        </w:rPr>
        <w:t>pca</w:t>
      </w:r>
      <w:proofErr w:type="spellEnd"/>
      <w:r w:rsidRPr="00256F8B">
        <w:rPr>
          <w:lang w:val="es-ES"/>
        </w:rPr>
        <w:t>(</w:t>
      </w:r>
      <w:proofErr w:type="spellStart"/>
      <w:r w:rsidRPr="00256F8B">
        <w:rPr>
          <w:lang w:val="es-ES"/>
        </w:rPr>
        <w:t>entrenamientoB</w:t>
      </w:r>
      <w:proofErr w:type="spellEnd"/>
      <w:r w:rsidRPr="00256F8B">
        <w:rPr>
          <w:lang w:val="es-ES"/>
        </w:rPr>
        <w:t xml:space="preserve">'); </w:t>
      </w:r>
    </w:p>
    <w:p w14:paraId="14369C8E" w14:textId="77777777" w:rsidR="00256F8B" w:rsidRPr="00256F8B" w:rsidRDefault="00256F8B" w:rsidP="00256F8B">
      <w:pPr>
        <w:rPr>
          <w:lang w:val="es-ES"/>
        </w:rPr>
      </w:pPr>
      <w:proofErr w:type="spellStart"/>
      <w:r w:rsidRPr="00256F8B">
        <w:rPr>
          <w:lang w:val="es-ES"/>
        </w:rPr>
        <w:t>pcA</w:t>
      </w:r>
      <w:proofErr w:type="spellEnd"/>
      <w:r w:rsidRPr="00256F8B">
        <w:rPr>
          <w:lang w:val="es-ES"/>
        </w:rPr>
        <w:t>=</w:t>
      </w:r>
      <w:proofErr w:type="spellStart"/>
      <w:r w:rsidRPr="00256F8B">
        <w:rPr>
          <w:lang w:val="es-ES"/>
        </w:rPr>
        <w:t>pcA</w:t>
      </w:r>
      <w:proofErr w:type="spellEnd"/>
      <w:r w:rsidRPr="00256F8B">
        <w:rPr>
          <w:lang w:val="es-ES"/>
        </w:rPr>
        <w:t>';</w:t>
      </w:r>
    </w:p>
    <w:p w14:paraId="0E20A737" w14:textId="77777777" w:rsidR="00256F8B" w:rsidRPr="00256F8B" w:rsidRDefault="00256F8B" w:rsidP="00256F8B">
      <w:pPr>
        <w:rPr>
          <w:lang w:val="es-ES"/>
        </w:rPr>
      </w:pPr>
      <w:proofErr w:type="spellStart"/>
      <w:r w:rsidRPr="00256F8B">
        <w:rPr>
          <w:lang w:val="es-ES"/>
        </w:rPr>
        <w:t>pcB</w:t>
      </w:r>
      <w:proofErr w:type="spellEnd"/>
      <w:r w:rsidRPr="00256F8B">
        <w:rPr>
          <w:lang w:val="es-ES"/>
        </w:rPr>
        <w:t>=</w:t>
      </w:r>
      <w:proofErr w:type="spellStart"/>
      <w:r w:rsidRPr="00256F8B">
        <w:rPr>
          <w:lang w:val="es-ES"/>
        </w:rPr>
        <w:t>pcB</w:t>
      </w:r>
      <w:proofErr w:type="spellEnd"/>
      <w:r w:rsidRPr="00256F8B">
        <w:rPr>
          <w:lang w:val="es-ES"/>
        </w:rPr>
        <w:t>';</w:t>
      </w:r>
    </w:p>
    <w:p w14:paraId="15BBA23B" w14:textId="77777777" w:rsidR="00256F8B" w:rsidRPr="00256F8B" w:rsidRDefault="00256F8B" w:rsidP="00256F8B">
      <w:pPr>
        <w:rPr>
          <w:lang w:val="es-ES"/>
        </w:rPr>
      </w:pPr>
      <w:r w:rsidRPr="00256F8B">
        <w:rPr>
          <w:lang w:val="es-ES"/>
        </w:rPr>
        <w:t>WA=WA';</w:t>
      </w:r>
    </w:p>
    <w:p w14:paraId="5A4B5C37" w14:textId="77777777" w:rsidR="00256F8B" w:rsidRPr="00256F8B" w:rsidRDefault="00256F8B" w:rsidP="00256F8B">
      <w:pPr>
        <w:rPr>
          <w:lang w:val="es-ES"/>
        </w:rPr>
      </w:pPr>
      <w:r w:rsidRPr="00256F8B">
        <w:rPr>
          <w:lang w:val="es-ES"/>
        </w:rPr>
        <w:t>WB=WB';</w:t>
      </w:r>
    </w:p>
    <w:p w14:paraId="181D9F52" w14:textId="2D08C7E4" w:rsidR="00256F8B" w:rsidRPr="00256F8B" w:rsidRDefault="00256F8B" w:rsidP="00256F8B">
      <w:pPr>
        <w:rPr>
          <w:lang w:val="es-ES"/>
        </w:rPr>
      </w:pPr>
      <w:proofErr w:type="spellStart"/>
      <w:r w:rsidRPr="00256F8B">
        <w:rPr>
          <w:lang w:val="es-ES"/>
        </w:rPr>
        <w:t>plot</w:t>
      </w:r>
      <w:proofErr w:type="spellEnd"/>
      <w:r w:rsidRPr="00256F8B">
        <w:rPr>
          <w:lang w:val="es-ES"/>
        </w:rPr>
        <w:t>(</w:t>
      </w:r>
      <w:proofErr w:type="spellStart"/>
      <w:r w:rsidRPr="00256F8B">
        <w:rPr>
          <w:lang w:val="es-ES"/>
        </w:rPr>
        <w:t>pcA</w:t>
      </w:r>
      <w:proofErr w:type="spellEnd"/>
      <w:r w:rsidRPr="00256F8B">
        <w:rPr>
          <w:lang w:val="es-ES"/>
        </w:rPr>
        <w:t>(</w:t>
      </w:r>
      <w:proofErr w:type="gramStart"/>
      <w:r w:rsidRPr="00256F8B">
        <w:rPr>
          <w:lang w:val="es-ES"/>
        </w:rPr>
        <w:t>1,:)</w:t>
      </w:r>
      <w:proofErr w:type="gramEnd"/>
      <w:r w:rsidRPr="00256F8B">
        <w:rPr>
          <w:lang w:val="es-ES"/>
        </w:rPr>
        <w:t>,</w:t>
      </w:r>
      <w:proofErr w:type="spellStart"/>
      <w:r w:rsidRPr="00256F8B">
        <w:rPr>
          <w:lang w:val="es-ES"/>
        </w:rPr>
        <w:t>pcA</w:t>
      </w:r>
      <w:proofErr w:type="spellEnd"/>
      <w:r w:rsidRPr="00256F8B">
        <w:rPr>
          <w:lang w:val="es-ES"/>
        </w:rPr>
        <w:t>(2,:),'.r');</w:t>
      </w:r>
      <w:r w:rsidRPr="00256F8B">
        <w:rPr>
          <w:lang w:val="es-ES"/>
        </w:rPr>
        <w:t xml:space="preserve"> </w:t>
      </w:r>
      <w:r w:rsidRPr="00256F8B">
        <w:rPr>
          <w:color w:val="FF0000"/>
          <w:lang w:val="es-ES"/>
        </w:rPr>
        <w:t xml:space="preserve">% Teniendo las principales </w:t>
      </w:r>
    </w:p>
    <w:p w14:paraId="4375D180" w14:textId="1A55C4B5" w:rsidR="00256F8B" w:rsidRPr="00256F8B" w:rsidRDefault="00256F8B" w:rsidP="00256F8B">
      <w:pPr>
        <w:rPr>
          <w:lang w:val="es-ES"/>
        </w:rPr>
      </w:pPr>
      <w:proofErr w:type="spellStart"/>
      <w:r w:rsidRPr="00256F8B">
        <w:rPr>
          <w:lang w:val="es-ES"/>
        </w:rPr>
        <w:t>plot</w:t>
      </w:r>
      <w:proofErr w:type="spellEnd"/>
      <w:r w:rsidRPr="00256F8B">
        <w:rPr>
          <w:lang w:val="es-ES"/>
        </w:rPr>
        <w:t>(</w:t>
      </w:r>
      <w:proofErr w:type="spellStart"/>
      <w:r w:rsidRPr="00256F8B">
        <w:rPr>
          <w:lang w:val="es-ES"/>
        </w:rPr>
        <w:t>pcB</w:t>
      </w:r>
      <w:proofErr w:type="spellEnd"/>
      <w:r w:rsidRPr="00256F8B">
        <w:rPr>
          <w:lang w:val="es-ES"/>
        </w:rPr>
        <w:t>(</w:t>
      </w:r>
      <w:proofErr w:type="gramStart"/>
      <w:r w:rsidRPr="00256F8B">
        <w:rPr>
          <w:lang w:val="es-ES"/>
        </w:rPr>
        <w:t>1,:)</w:t>
      </w:r>
      <w:proofErr w:type="gramEnd"/>
      <w:r w:rsidRPr="00256F8B">
        <w:rPr>
          <w:lang w:val="es-ES"/>
        </w:rPr>
        <w:t>,</w:t>
      </w:r>
      <w:proofErr w:type="spellStart"/>
      <w:r w:rsidRPr="00256F8B">
        <w:rPr>
          <w:lang w:val="es-ES"/>
        </w:rPr>
        <w:t>pcB</w:t>
      </w:r>
      <w:proofErr w:type="spellEnd"/>
      <w:r w:rsidRPr="00256F8B">
        <w:rPr>
          <w:lang w:val="es-ES"/>
        </w:rPr>
        <w:t>(2,:),'.b');</w:t>
      </w:r>
      <w:r w:rsidRPr="00256F8B">
        <w:rPr>
          <w:lang w:val="es-ES"/>
        </w:rPr>
        <w:t xml:space="preserve"> </w:t>
      </w:r>
      <w:r w:rsidRPr="00256F8B">
        <w:rPr>
          <w:color w:val="FF0000"/>
          <w:lang w:val="es-ES"/>
        </w:rPr>
        <w:t xml:space="preserve">% </w:t>
      </w:r>
      <w:proofErr w:type="spellStart"/>
      <w:r w:rsidRPr="00256F8B">
        <w:rPr>
          <w:color w:val="FF0000"/>
          <w:lang w:val="es-ES"/>
        </w:rPr>
        <w:t>caracteristicas</w:t>
      </w:r>
      <w:proofErr w:type="spellEnd"/>
      <w:r w:rsidRPr="00256F8B">
        <w:rPr>
          <w:color w:val="FF0000"/>
          <w:lang w:val="es-ES"/>
        </w:rPr>
        <w:t xml:space="preserve"> solo se </w:t>
      </w:r>
    </w:p>
    <w:p w14:paraId="19F2E4A2" w14:textId="71903DA1" w:rsidR="00256F8B" w:rsidRPr="00256F8B" w:rsidRDefault="00256F8B" w:rsidP="00256F8B">
      <w:pPr>
        <w:rPr>
          <w:lang w:val="es-ES"/>
        </w:rPr>
      </w:pPr>
      <w:proofErr w:type="spellStart"/>
      <w:r w:rsidRPr="00256F8B">
        <w:rPr>
          <w:lang w:val="es-ES"/>
        </w:rPr>
        <w:t>title</w:t>
      </w:r>
      <w:proofErr w:type="spellEnd"/>
      <w:r w:rsidRPr="00256F8B">
        <w:rPr>
          <w:lang w:val="es-ES"/>
        </w:rPr>
        <w:t xml:space="preserve">('PCA'); </w:t>
      </w:r>
      <w:r>
        <w:rPr>
          <w:lang w:val="es-ES"/>
        </w:rPr>
        <w:tab/>
      </w:r>
      <w:r>
        <w:rPr>
          <w:lang w:val="es-ES"/>
        </w:rPr>
        <w:tab/>
      </w:r>
      <w:r>
        <w:rPr>
          <w:lang w:val="es-ES"/>
        </w:rPr>
        <w:tab/>
      </w:r>
      <w:r>
        <w:rPr>
          <w:lang w:val="es-ES"/>
        </w:rPr>
        <w:tab/>
      </w:r>
      <w:r>
        <w:rPr>
          <w:lang w:val="es-ES"/>
        </w:rPr>
        <w:tab/>
      </w:r>
      <w:r>
        <w:rPr>
          <w:lang w:val="es-ES"/>
        </w:rPr>
        <w:tab/>
      </w:r>
      <w:r w:rsidRPr="00256F8B">
        <w:rPr>
          <w:color w:val="FF0000"/>
          <w:lang w:val="es-ES"/>
        </w:rPr>
        <w:t xml:space="preserve">% </w:t>
      </w:r>
      <w:r w:rsidRPr="00256F8B">
        <w:rPr>
          <w:color w:val="FF0000"/>
          <w:lang w:val="es-ES"/>
        </w:rPr>
        <w:t>grafica en 2D</w:t>
      </w:r>
    </w:p>
    <w:p w14:paraId="1639D91F" w14:textId="77777777" w:rsidR="00256F8B" w:rsidRPr="00256F8B" w:rsidRDefault="00256F8B" w:rsidP="00256F8B">
      <w:pPr>
        <w:rPr>
          <w:lang w:val="es-ES"/>
        </w:rPr>
      </w:pPr>
      <w:proofErr w:type="spellStart"/>
      <w:proofErr w:type="gramStart"/>
      <w:r w:rsidRPr="00256F8B">
        <w:rPr>
          <w:lang w:val="es-ES"/>
        </w:rPr>
        <w:t>legend</w:t>
      </w:r>
      <w:proofErr w:type="spellEnd"/>
      <w:r w:rsidRPr="00256F8B">
        <w:rPr>
          <w:lang w:val="es-ES"/>
        </w:rPr>
        <w:t>(</w:t>
      </w:r>
      <w:proofErr w:type="gramEnd"/>
      <w:r w:rsidRPr="00256F8B">
        <w:rPr>
          <w:lang w:val="es-ES"/>
        </w:rPr>
        <w:t xml:space="preserve">'Entrenamiento </w:t>
      </w:r>
      <w:proofErr w:type="spellStart"/>
      <w:r w:rsidRPr="00256F8B">
        <w:rPr>
          <w:lang w:val="es-ES"/>
        </w:rPr>
        <w:t>A','Entrenamiento</w:t>
      </w:r>
      <w:proofErr w:type="spellEnd"/>
      <w:r w:rsidRPr="00256F8B">
        <w:rPr>
          <w:lang w:val="es-ES"/>
        </w:rPr>
        <w:t xml:space="preserve"> B')</w:t>
      </w:r>
    </w:p>
    <w:p w14:paraId="27190479" w14:textId="444B2B91" w:rsidR="00256F8B" w:rsidRPr="00256F8B" w:rsidRDefault="00256F8B" w:rsidP="00256F8B">
      <w:pPr>
        <w:rPr>
          <w:lang w:val="es-ES"/>
        </w:rPr>
      </w:pPr>
      <w:proofErr w:type="spellStart"/>
      <w:proofErr w:type="gramStart"/>
      <w:r w:rsidRPr="00256F8B">
        <w:rPr>
          <w:lang w:val="es-ES"/>
        </w:rPr>
        <w:t>xlabel</w:t>
      </w:r>
      <w:proofErr w:type="spellEnd"/>
      <w:r w:rsidRPr="00256F8B">
        <w:rPr>
          <w:lang w:val="es-ES"/>
        </w:rPr>
        <w:t>(</w:t>
      </w:r>
      <w:proofErr w:type="gramEnd"/>
      <w:r w:rsidRPr="00256F8B">
        <w:rPr>
          <w:lang w:val="es-ES"/>
        </w:rPr>
        <w:t xml:space="preserve">'PC 1'); </w:t>
      </w:r>
      <w:proofErr w:type="spellStart"/>
      <w:r w:rsidRPr="00256F8B">
        <w:rPr>
          <w:lang w:val="es-ES"/>
        </w:rPr>
        <w:t>ylabel</w:t>
      </w:r>
      <w:proofErr w:type="spellEnd"/>
      <w:r w:rsidRPr="00256F8B">
        <w:rPr>
          <w:lang w:val="es-ES"/>
        </w:rPr>
        <w:t>('PC 2')</w:t>
      </w:r>
    </w:p>
    <w:p w14:paraId="30A94BEF" w14:textId="77777777" w:rsidR="00256F8B" w:rsidRPr="00EB4C33" w:rsidRDefault="00256F8B" w:rsidP="00EC6C89">
      <w:pPr>
        <w:pStyle w:val="Prrafodelista"/>
        <w:rPr>
          <w:rFonts w:ascii="Times New Roman" w:hAnsi="Times New Roman"/>
          <w:sz w:val="20"/>
          <w:szCs w:val="20"/>
          <w:lang w:val="es-ES"/>
        </w:rPr>
      </w:pPr>
    </w:p>
    <w:p w14:paraId="4D78A597" w14:textId="291FE9FD" w:rsidR="00EB4C33" w:rsidRDefault="00EB4C33" w:rsidP="00EB4C33">
      <w:pPr>
        <w:pStyle w:val="Prrafodelista"/>
        <w:numPr>
          <w:ilvl w:val="0"/>
          <w:numId w:val="45"/>
        </w:numPr>
        <w:rPr>
          <w:rFonts w:ascii="Times New Roman" w:hAnsi="Times New Roman"/>
          <w:sz w:val="20"/>
          <w:szCs w:val="20"/>
          <w:lang w:val="es-ES"/>
        </w:rPr>
      </w:pPr>
      <w:r w:rsidRPr="00EB4C33">
        <w:rPr>
          <w:rFonts w:ascii="Times New Roman" w:hAnsi="Times New Roman"/>
          <w:sz w:val="20"/>
          <w:szCs w:val="20"/>
          <w:lang w:val="es-ES"/>
        </w:rPr>
        <w:t>Implemente un clasificador bayesiano gaussiano sobre los datos transformados.</w:t>
      </w:r>
    </w:p>
    <w:p w14:paraId="48604C34" w14:textId="7B4974B3" w:rsidR="00256F8B" w:rsidRDefault="00256F8B" w:rsidP="00256F8B">
      <w:pPr>
        <w:rPr>
          <w:lang w:val="es-ES"/>
        </w:rPr>
      </w:pPr>
      <w:r>
        <w:rPr>
          <w:noProof/>
        </w:rPr>
        <w:drawing>
          <wp:inline distT="0" distB="0" distL="0" distR="0" wp14:anchorId="3AFD900F" wp14:editId="2D518A1B">
            <wp:extent cx="3200400" cy="163835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638357"/>
                    </a:xfrm>
                    <a:prstGeom prst="rect">
                      <a:avLst/>
                    </a:prstGeom>
                    <a:noFill/>
                    <a:ln>
                      <a:noFill/>
                    </a:ln>
                  </pic:spPr>
                </pic:pic>
              </a:graphicData>
            </a:graphic>
          </wp:inline>
        </w:drawing>
      </w:r>
    </w:p>
    <w:p w14:paraId="4C0EE46C" w14:textId="5DA94448" w:rsidR="00256F8B" w:rsidRDefault="00256F8B" w:rsidP="00256F8B">
      <w:pPr>
        <w:jc w:val="center"/>
        <w:rPr>
          <w:lang w:val="es-ES"/>
        </w:rPr>
      </w:pPr>
      <w:proofErr w:type="spellStart"/>
      <w:r w:rsidRPr="00014873">
        <w:rPr>
          <w:sz w:val="16"/>
          <w:szCs w:val="16"/>
          <w:lang w:val="es-ES"/>
        </w:rPr>
        <w:t>Fig</w:t>
      </w:r>
      <w:proofErr w:type="spellEnd"/>
      <w:r w:rsidRPr="00014873">
        <w:rPr>
          <w:sz w:val="16"/>
          <w:szCs w:val="16"/>
          <w:lang w:val="es-ES"/>
        </w:rPr>
        <w:t xml:space="preserve"> </w:t>
      </w:r>
      <w:r>
        <w:rPr>
          <w:sz w:val="16"/>
          <w:szCs w:val="16"/>
          <w:lang w:val="es-ES"/>
        </w:rPr>
        <w:t>6</w:t>
      </w:r>
      <w:r w:rsidRPr="00014873">
        <w:rPr>
          <w:sz w:val="16"/>
          <w:szCs w:val="16"/>
          <w:lang w:val="es-ES"/>
        </w:rPr>
        <w:t>.</w:t>
      </w:r>
      <w:r>
        <w:rPr>
          <w:sz w:val="16"/>
          <w:szCs w:val="16"/>
          <w:lang w:val="es-ES"/>
        </w:rPr>
        <w:t xml:space="preserve"> Grafica del </w:t>
      </w:r>
      <w:r>
        <w:rPr>
          <w:sz w:val="16"/>
          <w:szCs w:val="16"/>
          <w:lang w:val="es-ES"/>
        </w:rPr>
        <w:t xml:space="preserve">Clasificador Bayesiano Gaussiano </w:t>
      </w:r>
      <w:proofErr w:type="spellStart"/>
      <w:r>
        <w:rPr>
          <w:sz w:val="16"/>
          <w:szCs w:val="16"/>
          <w:lang w:val="es-ES"/>
        </w:rPr>
        <w:t>Naive</w:t>
      </w:r>
      <w:proofErr w:type="spellEnd"/>
      <w:r>
        <w:rPr>
          <w:sz w:val="16"/>
          <w:szCs w:val="16"/>
          <w:lang w:val="es-ES"/>
        </w:rPr>
        <w:t xml:space="preserve"> de los datos de </w:t>
      </w:r>
      <w:proofErr w:type="spellStart"/>
      <w:r>
        <w:rPr>
          <w:sz w:val="16"/>
          <w:szCs w:val="16"/>
          <w:lang w:val="es-ES"/>
        </w:rPr>
        <w:t>entrenamientoA</w:t>
      </w:r>
      <w:proofErr w:type="spellEnd"/>
      <w:r>
        <w:rPr>
          <w:sz w:val="16"/>
          <w:szCs w:val="16"/>
          <w:lang w:val="es-ES"/>
        </w:rPr>
        <w:t xml:space="preserve"> (rojo) y </w:t>
      </w:r>
      <w:proofErr w:type="spellStart"/>
      <w:r>
        <w:rPr>
          <w:sz w:val="16"/>
          <w:szCs w:val="16"/>
          <w:lang w:val="es-ES"/>
        </w:rPr>
        <w:t>entrenamientoB</w:t>
      </w:r>
      <w:proofErr w:type="spellEnd"/>
      <w:r>
        <w:rPr>
          <w:sz w:val="16"/>
          <w:szCs w:val="16"/>
          <w:lang w:val="es-ES"/>
        </w:rPr>
        <w:t xml:space="preserve"> (cian) luego de aplicar PCA y proyectarlos en 2D.</w:t>
      </w:r>
    </w:p>
    <w:p w14:paraId="50647D3C" w14:textId="77777777" w:rsidR="00256F8B" w:rsidRPr="00256F8B" w:rsidRDefault="00256F8B" w:rsidP="00256F8B">
      <w:pPr>
        <w:rPr>
          <w:lang w:val="es-ES"/>
        </w:rPr>
      </w:pPr>
    </w:p>
    <w:p w14:paraId="2C86C521" w14:textId="14054475" w:rsidR="00A80BF1" w:rsidRPr="00EB4C33" w:rsidRDefault="00EB4C33" w:rsidP="00EB4C33">
      <w:pPr>
        <w:pStyle w:val="Ttulo3"/>
        <w:rPr>
          <w:lang w:val="es-CO"/>
        </w:rPr>
      </w:pPr>
      <w:r w:rsidRPr="00EB4C33">
        <w:rPr>
          <w:lang w:val="es-ES"/>
        </w:rPr>
        <w:t>Concluya sobre los resultados obtenidos de los 3 clasificadores construidos anteriormente</w:t>
      </w:r>
      <w:r w:rsidR="00256F8B">
        <w:rPr>
          <w:lang w:val="es-ES"/>
        </w:rPr>
        <w:t>.</w:t>
      </w:r>
    </w:p>
    <w:p w14:paraId="4643B052" w14:textId="4BBE19AF" w:rsidR="00A80BF1" w:rsidRPr="00A80BF1" w:rsidRDefault="00F705BB" w:rsidP="00A80BF1">
      <w:pPr>
        <w:pStyle w:val="Ttulo1"/>
        <w:spacing w:line="276" w:lineRule="auto"/>
        <w:rPr>
          <w:lang w:val="es-CO"/>
        </w:rPr>
      </w:pPr>
      <w:r w:rsidRPr="00BA45AE">
        <w:rPr>
          <w:lang w:val="es-CO"/>
        </w:rPr>
        <w:t>CONCLUSIONES</w:t>
      </w:r>
    </w:p>
    <w:p w14:paraId="34311A10" w14:textId="77777777" w:rsidR="008A046B" w:rsidRPr="004230C6" w:rsidRDefault="008A046B" w:rsidP="008A046B">
      <w:pPr>
        <w:rPr>
          <w:lang w:val="es-CO"/>
        </w:rPr>
      </w:pPr>
    </w:p>
    <w:p w14:paraId="608F3217" w14:textId="0BED3E13" w:rsidR="00057DEB" w:rsidRPr="004230C6" w:rsidRDefault="00E40CBE" w:rsidP="004230C6">
      <w:pPr>
        <w:pStyle w:val="Prrafodelista"/>
        <w:numPr>
          <w:ilvl w:val="0"/>
          <w:numId w:val="41"/>
        </w:numPr>
        <w:adjustRightInd w:val="0"/>
        <w:jc w:val="both"/>
        <w:rPr>
          <w:rFonts w:ascii="Times New Roman" w:hAnsi="Times New Roman"/>
          <w:sz w:val="20"/>
          <w:szCs w:val="20"/>
        </w:rPr>
      </w:pPr>
      <w:r w:rsidRPr="004230C6">
        <w:rPr>
          <w:rFonts w:ascii="Times New Roman" w:hAnsi="Times New Roman"/>
          <w:noProof/>
          <w:sz w:val="20"/>
          <w:szCs w:val="20"/>
          <w:lang w:eastAsia="es-CO"/>
        </w:rPr>
        <w:t xml:space="preserve">Para el primer clasificador </w:t>
      </w:r>
      <w:r w:rsidR="004230C6" w:rsidRPr="004230C6">
        <w:rPr>
          <w:rFonts w:ascii="Times New Roman" w:hAnsi="Times New Roman"/>
          <w:noProof/>
          <w:sz w:val="20"/>
          <w:szCs w:val="20"/>
          <w:lang w:eastAsia="es-CO"/>
        </w:rPr>
        <w:t xml:space="preserve">se puede ver que su implementacion fue la mas sensilla ya que contaba con dos caracteristicas y dos clases, por lo que siempre se manejo un espacio de </w:t>
      </w:r>
      <m:oMath>
        <m:sSup>
          <m:sSupPr>
            <m:ctrlPr>
              <w:rPr>
                <w:rFonts w:ascii="Cambria Math" w:hAnsi="Cambria Math"/>
                <w:i/>
                <w:sz w:val="20"/>
                <w:szCs w:val="20"/>
                <w:lang w:val="es-ES"/>
              </w:rPr>
            </m:ctrlPr>
          </m:sSupPr>
          <m:e>
            <m:r>
              <w:rPr>
                <w:rFonts w:ascii="Cambria Math" w:hAnsi="Cambria Math"/>
                <w:sz w:val="20"/>
                <w:szCs w:val="20"/>
                <w:lang w:val="es-ES"/>
              </w:rPr>
              <m:t>R</m:t>
            </m:r>
          </m:e>
          <m:sup>
            <m:r>
              <w:rPr>
                <w:rFonts w:ascii="Cambria Math" w:hAnsi="Cambria Math"/>
                <w:sz w:val="20"/>
                <w:szCs w:val="20"/>
                <w:lang w:val="es-ES"/>
              </w:rPr>
              <m:t>2</m:t>
            </m:r>
          </m:sup>
        </m:sSup>
        <m:r>
          <w:rPr>
            <w:rFonts w:ascii="Cambria Math" w:hAnsi="Cambria Math"/>
            <w:sz w:val="20"/>
            <w:szCs w:val="20"/>
            <w:lang w:val="es-ES"/>
          </w:rPr>
          <m:t>.</m:t>
        </m:r>
      </m:oMath>
    </w:p>
    <w:p w14:paraId="277327CF" w14:textId="7EC36211" w:rsidR="004230C6" w:rsidRPr="004230C6" w:rsidRDefault="004230C6" w:rsidP="004230C6">
      <w:pPr>
        <w:pStyle w:val="Prrafodelista"/>
        <w:adjustRightInd w:val="0"/>
        <w:jc w:val="both"/>
        <w:rPr>
          <w:rFonts w:ascii="Times New Roman" w:hAnsi="Times New Roman"/>
          <w:sz w:val="20"/>
          <w:szCs w:val="20"/>
        </w:rPr>
      </w:pPr>
      <w:r w:rsidRPr="004230C6">
        <w:rPr>
          <w:rFonts w:ascii="Times New Roman" w:hAnsi="Times New Roman"/>
          <w:sz w:val="20"/>
          <w:szCs w:val="20"/>
        </w:rPr>
        <w:t>Los datos de este clasificador tienen un punto de convergencia y esto se puede ver en el histograma de las medias, donde si se superpusieran estarían tocándose en valores alrededor de 4. Esto ultimo se corrobora en el histograma de los datos</w:t>
      </w:r>
    </w:p>
    <w:p w14:paraId="28962781" w14:textId="2D988CD8" w:rsidR="004230C6" w:rsidRPr="004230C6" w:rsidRDefault="00A93EB0" w:rsidP="004230C6">
      <w:pPr>
        <w:pStyle w:val="Prrafodelista"/>
        <w:numPr>
          <w:ilvl w:val="0"/>
          <w:numId w:val="41"/>
        </w:numPr>
        <w:adjustRightInd w:val="0"/>
        <w:jc w:val="both"/>
        <w:rPr>
          <w:rFonts w:ascii="Times New Roman" w:hAnsi="Times New Roman"/>
          <w:sz w:val="20"/>
          <w:szCs w:val="20"/>
        </w:rPr>
      </w:pPr>
      <w:r>
        <w:rPr>
          <w:rFonts w:ascii="Times New Roman" w:hAnsi="Times New Roman"/>
          <w:sz w:val="20"/>
          <w:szCs w:val="20"/>
        </w:rPr>
        <w:t xml:space="preserve">Para el segundo </w:t>
      </w:r>
      <w:proofErr w:type="spellStart"/>
      <w:r w:rsidR="004230C6" w:rsidRPr="004230C6">
        <w:rPr>
          <w:rFonts w:ascii="Times New Roman" w:hAnsi="Times New Roman"/>
          <w:sz w:val="20"/>
          <w:szCs w:val="20"/>
        </w:rPr>
        <w:t>clasif</w:t>
      </w:r>
      <w:bookmarkStart w:id="1" w:name="_GoBack"/>
      <w:bookmarkEnd w:id="1"/>
      <w:r w:rsidR="004230C6" w:rsidRPr="004230C6">
        <w:rPr>
          <w:rFonts w:ascii="Times New Roman" w:hAnsi="Times New Roman"/>
          <w:sz w:val="20"/>
          <w:szCs w:val="20"/>
        </w:rPr>
        <w:t>icador</w:t>
      </w:r>
      <w:proofErr w:type="spellEnd"/>
      <w:r w:rsidR="004230C6" w:rsidRPr="004230C6">
        <w:rPr>
          <w:rFonts w:ascii="Times New Roman" w:hAnsi="Times New Roman"/>
          <w:sz w:val="20"/>
          <w:szCs w:val="20"/>
        </w:rPr>
        <w:t xml:space="preserve">, al tener 3 características llevo el espacio en donde se manejan los datos a  </w:t>
      </w:r>
      <m:oMath>
        <m:sSup>
          <m:sSupPr>
            <m:ctrlPr>
              <w:rPr>
                <w:rFonts w:ascii="Cambria Math" w:hAnsi="Cambria Math"/>
                <w:i/>
                <w:sz w:val="20"/>
                <w:szCs w:val="20"/>
                <w:lang w:val="es-ES"/>
              </w:rPr>
            </m:ctrlPr>
          </m:sSupPr>
          <m:e>
            <m:r>
              <w:rPr>
                <w:rFonts w:ascii="Cambria Math" w:hAnsi="Cambria Math"/>
                <w:sz w:val="20"/>
                <w:szCs w:val="20"/>
                <w:lang w:val="es-ES"/>
              </w:rPr>
              <m:t>R</m:t>
            </m:r>
          </m:e>
          <m:sup>
            <m:r>
              <w:rPr>
                <w:rFonts w:ascii="Cambria Math" w:hAnsi="Cambria Math"/>
                <w:sz w:val="20"/>
                <w:szCs w:val="20"/>
                <w:lang w:val="es-ES"/>
              </w:rPr>
              <m:t>3</m:t>
            </m:r>
          </m:sup>
        </m:sSup>
      </m:oMath>
      <w:r w:rsidR="004230C6" w:rsidRPr="004230C6">
        <w:rPr>
          <w:rFonts w:ascii="Times New Roman" w:hAnsi="Times New Roman"/>
          <w:sz w:val="20"/>
          <w:szCs w:val="20"/>
          <w:lang w:val="es-ES"/>
        </w:rPr>
        <w:t xml:space="preserve"> donde se puede ver que los datos que hay sufren de un comportamiento similar al del punto uno, habiendo un punto convergente para los datos</w:t>
      </w:r>
      <w:r w:rsidR="004230C6">
        <w:rPr>
          <w:rFonts w:ascii="Times New Roman" w:hAnsi="Times New Roman"/>
          <w:sz w:val="20"/>
          <w:szCs w:val="20"/>
          <w:lang w:val="es-ES"/>
        </w:rPr>
        <w:t xml:space="preserve"> corroborado por las probabilidades vistas en el clasificador Bayesiano Gaussiano.</w:t>
      </w:r>
    </w:p>
    <w:p w14:paraId="15607C56" w14:textId="5A8A89A3" w:rsidR="00A93EB0" w:rsidRDefault="004230C6" w:rsidP="00A93EB0">
      <w:pPr>
        <w:pStyle w:val="Prrafodelista"/>
        <w:adjustRightInd w:val="0"/>
        <w:jc w:val="both"/>
        <w:rPr>
          <w:rFonts w:ascii="Times New Roman" w:hAnsi="Times New Roman"/>
          <w:sz w:val="20"/>
          <w:szCs w:val="20"/>
        </w:rPr>
      </w:pPr>
      <w:r>
        <w:rPr>
          <w:rFonts w:ascii="Times New Roman" w:hAnsi="Times New Roman"/>
          <w:sz w:val="20"/>
          <w:szCs w:val="20"/>
        </w:rPr>
        <w:lastRenderedPageBreak/>
        <w:t xml:space="preserve">El clasificador Bayesiano Gaussiano </w:t>
      </w:r>
      <w:proofErr w:type="spellStart"/>
      <w:r>
        <w:rPr>
          <w:rFonts w:ascii="Times New Roman" w:hAnsi="Times New Roman"/>
          <w:sz w:val="20"/>
          <w:szCs w:val="20"/>
        </w:rPr>
        <w:t>Naive</w:t>
      </w:r>
      <w:proofErr w:type="spellEnd"/>
      <w:r>
        <w:rPr>
          <w:rFonts w:ascii="Times New Roman" w:hAnsi="Times New Roman"/>
          <w:sz w:val="20"/>
          <w:szCs w:val="20"/>
        </w:rPr>
        <w:t xml:space="preserve"> en este grupo de datos fue en especial complejo de aplicar, ya que tenia que llevarse la densidad de probabilidades a 3 dimensiones, ya que </w:t>
      </w:r>
      <w:r w:rsidR="00A93EB0">
        <w:rPr>
          <w:rFonts w:ascii="Times New Roman" w:hAnsi="Times New Roman"/>
          <w:sz w:val="20"/>
          <w:szCs w:val="20"/>
        </w:rPr>
        <w:t>había</w:t>
      </w:r>
      <w:r>
        <w:rPr>
          <w:rFonts w:ascii="Times New Roman" w:hAnsi="Times New Roman"/>
          <w:sz w:val="20"/>
          <w:szCs w:val="20"/>
        </w:rPr>
        <w:t xml:space="preserve"> 3 características por clase y no 2 como en el punto uno</w:t>
      </w:r>
      <w:r w:rsidR="00A93EB0">
        <w:rPr>
          <w:rFonts w:ascii="Times New Roman" w:hAnsi="Times New Roman"/>
          <w:sz w:val="20"/>
          <w:szCs w:val="20"/>
        </w:rPr>
        <w:t>. Pero igualmente al aplicar uno de 2 dimensiones a 2 de las 3 características, se puede apreciar que si da los resultados esperados.</w:t>
      </w:r>
    </w:p>
    <w:p w14:paraId="0FCF23F6" w14:textId="730069DC" w:rsidR="00A93EB0" w:rsidRPr="00A93EB0" w:rsidRDefault="00A93EB0" w:rsidP="00A93EB0">
      <w:pPr>
        <w:pStyle w:val="Prrafodelista"/>
        <w:numPr>
          <w:ilvl w:val="0"/>
          <w:numId w:val="41"/>
        </w:numPr>
        <w:adjustRightInd w:val="0"/>
        <w:jc w:val="both"/>
        <w:rPr>
          <w:rFonts w:ascii="Times New Roman" w:hAnsi="Times New Roman"/>
          <w:sz w:val="20"/>
          <w:szCs w:val="20"/>
        </w:rPr>
      </w:pPr>
      <w:r>
        <w:rPr>
          <w:rFonts w:ascii="Times New Roman" w:hAnsi="Times New Roman"/>
          <w:sz w:val="20"/>
          <w:szCs w:val="20"/>
        </w:rPr>
        <w:t xml:space="preserve">Para el tercer </w:t>
      </w:r>
      <w:proofErr w:type="spellStart"/>
      <w:r>
        <w:rPr>
          <w:rFonts w:ascii="Times New Roman" w:hAnsi="Times New Roman"/>
          <w:sz w:val="20"/>
          <w:szCs w:val="20"/>
        </w:rPr>
        <w:t>clasificador</w:t>
      </w:r>
      <w:proofErr w:type="spellEnd"/>
      <w:r>
        <w:rPr>
          <w:rFonts w:ascii="Times New Roman" w:hAnsi="Times New Roman"/>
          <w:sz w:val="20"/>
          <w:szCs w:val="20"/>
        </w:rPr>
        <w:t xml:space="preserve">, este fue por el método PCA que es el análisis de los componentes principales, la cual es una técnica de visualización para datos de altas dimensiones y para pre-procesar datos. Como podemos ver en los resultados, el PCA reduce la dimensionalidad (número de variables) de nuestros datos manteniendo la mayor varianza posible, permitiendo así la proyección o transformación de </w:t>
      </w:r>
      <m:oMath>
        <m:sSup>
          <m:sSupPr>
            <m:ctrlPr>
              <w:rPr>
                <w:rFonts w:ascii="Cambria Math" w:hAnsi="Cambria Math"/>
                <w:i/>
                <w:sz w:val="20"/>
                <w:szCs w:val="20"/>
                <w:lang w:val="es-ES"/>
              </w:rPr>
            </m:ctrlPr>
          </m:sSupPr>
          <m:e>
            <m:r>
              <w:rPr>
                <w:rFonts w:ascii="Cambria Math" w:hAnsi="Cambria Math"/>
                <w:sz w:val="20"/>
                <w:szCs w:val="20"/>
                <w:lang w:val="es-ES"/>
              </w:rPr>
              <m:t>R</m:t>
            </m:r>
          </m:e>
          <m:sup>
            <m:r>
              <w:rPr>
                <w:rFonts w:ascii="Cambria Math" w:hAnsi="Cambria Math"/>
                <w:sz w:val="20"/>
                <w:szCs w:val="20"/>
                <w:lang w:val="es-ES"/>
              </w:rPr>
              <m:t>m</m:t>
            </m:r>
          </m:sup>
        </m:sSup>
      </m:oMath>
      <w:r w:rsidRPr="00EB4C33">
        <w:rPr>
          <w:rFonts w:ascii="Times New Roman" w:hAnsi="Times New Roman"/>
          <w:sz w:val="20"/>
          <w:szCs w:val="20"/>
          <w:lang w:val="es-ES"/>
        </w:rPr>
        <w:t xml:space="preserve"> a </w:t>
      </w:r>
      <m:oMath>
        <m:sSup>
          <m:sSupPr>
            <m:ctrlPr>
              <w:rPr>
                <w:rFonts w:ascii="Cambria Math" w:hAnsi="Cambria Math"/>
                <w:i/>
                <w:sz w:val="20"/>
                <w:szCs w:val="20"/>
                <w:lang w:val="es-ES"/>
              </w:rPr>
            </m:ctrlPr>
          </m:sSupPr>
          <m:e>
            <m:r>
              <w:rPr>
                <w:rFonts w:ascii="Cambria Math" w:hAnsi="Cambria Math"/>
                <w:sz w:val="20"/>
                <w:szCs w:val="20"/>
                <w:lang w:val="es-ES"/>
              </w:rPr>
              <m:t>R</m:t>
            </m:r>
          </m:e>
          <m:sup>
            <m:r>
              <w:rPr>
                <w:rFonts w:ascii="Cambria Math" w:hAnsi="Cambria Math"/>
                <w:sz w:val="20"/>
                <w:szCs w:val="20"/>
                <w:lang w:val="es-ES"/>
              </w:rPr>
              <m:t>n</m:t>
            </m:r>
          </m:sup>
        </m:sSup>
      </m:oMath>
      <w:r>
        <w:rPr>
          <w:rFonts w:ascii="Times New Roman" w:hAnsi="Times New Roman"/>
          <w:sz w:val="20"/>
          <w:szCs w:val="20"/>
          <w:lang w:val="es-ES"/>
        </w:rPr>
        <w:t xml:space="preserve"> siendo </w:t>
      </w:r>
      <m:oMath>
        <m:sSup>
          <m:sSupPr>
            <m:ctrlPr>
              <w:rPr>
                <w:rFonts w:ascii="Cambria Math" w:hAnsi="Cambria Math"/>
                <w:i/>
                <w:sz w:val="20"/>
                <w:szCs w:val="20"/>
                <w:lang w:val="es-ES"/>
              </w:rPr>
            </m:ctrlPr>
          </m:sSupPr>
          <m:e>
            <m:r>
              <w:rPr>
                <w:rFonts w:ascii="Cambria Math" w:hAnsi="Cambria Math"/>
                <w:sz w:val="20"/>
                <w:szCs w:val="20"/>
                <w:lang w:val="es-ES"/>
              </w:rPr>
              <m:t>R</m:t>
            </m:r>
          </m:e>
          <m:sup>
            <m:r>
              <w:rPr>
                <w:rFonts w:ascii="Cambria Math" w:hAnsi="Cambria Math"/>
                <w:sz w:val="20"/>
                <w:szCs w:val="20"/>
                <w:lang w:val="es-ES"/>
              </w:rPr>
              <m:t>n</m:t>
            </m:r>
          </m:sup>
        </m:sSup>
      </m:oMath>
      <w:r>
        <w:rPr>
          <w:rFonts w:ascii="Times New Roman" w:hAnsi="Times New Roman"/>
          <w:sz w:val="20"/>
          <w:szCs w:val="20"/>
          <w:lang w:val="es-ES"/>
        </w:rPr>
        <w:t xml:space="preserve">menor o igual a </w:t>
      </w:r>
      <m:oMath>
        <m:sSup>
          <m:sSupPr>
            <m:ctrlPr>
              <w:rPr>
                <w:rFonts w:ascii="Cambria Math" w:hAnsi="Cambria Math"/>
                <w:i/>
                <w:sz w:val="20"/>
                <w:szCs w:val="20"/>
                <w:lang w:val="es-ES"/>
              </w:rPr>
            </m:ctrlPr>
          </m:sSupPr>
          <m:e>
            <m:r>
              <w:rPr>
                <w:rFonts w:ascii="Cambria Math" w:hAnsi="Cambria Math"/>
                <w:sz w:val="20"/>
                <w:szCs w:val="20"/>
                <w:lang w:val="es-ES"/>
              </w:rPr>
              <m:t>R</m:t>
            </m:r>
          </m:e>
          <m:sup>
            <m:r>
              <w:rPr>
                <w:rFonts w:ascii="Cambria Math" w:hAnsi="Cambria Math"/>
                <w:sz w:val="20"/>
                <w:szCs w:val="20"/>
                <w:lang w:val="es-ES"/>
              </w:rPr>
              <m:t>m</m:t>
            </m:r>
          </m:sup>
        </m:sSup>
      </m:oMath>
    </w:p>
    <w:p w14:paraId="20716BEF" w14:textId="23FCB8C2" w:rsidR="00E97402" w:rsidRDefault="00F705BB" w:rsidP="00057DEB">
      <w:pPr>
        <w:pStyle w:val="Ttulo1"/>
      </w:pPr>
      <w:r w:rsidRPr="00BA45AE">
        <w:t>REFERENCIAS</w:t>
      </w:r>
    </w:p>
    <w:p w14:paraId="740FFA28" w14:textId="77777777" w:rsidR="00057DEB" w:rsidRPr="00BA45AE" w:rsidRDefault="00057DEB" w:rsidP="00057DEB">
      <w:pPr>
        <w:adjustRightInd w:val="0"/>
        <w:jc w:val="both"/>
      </w:pPr>
    </w:p>
    <w:p w14:paraId="2A617367" w14:textId="5AC39049" w:rsidR="00BA45AE" w:rsidRPr="00BA45AE" w:rsidRDefault="00457A3D" w:rsidP="004B6D5C">
      <w:pPr>
        <w:spacing w:line="276" w:lineRule="auto"/>
        <w:rPr>
          <w:b/>
          <w:lang w:val="es-CO"/>
        </w:rPr>
      </w:pPr>
      <w:r>
        <w:rPr>
          <w:lang w:val="es-CO"/>
        </w:rPr>
        <w:t>[1]</w:t>
      </w:r>
      <w:r w:rsidRPr="00457A3D">
        <w:rPr>
          <w:lang w:val="es-CO"/>
        </w:rPr>
        <w:t>http://www.maginvent.org/articles/pidht/pidtoot/Reconocimiento_Patrones.html</w:t>
      </w:r>
    </w:p>
    <w:p w14:paraId="1B832719" w14:textId="77777777" w:rsidR="00457A3D" w:rsidRDefault="00457A3D" w:rsidP="00457A3D">
      <w:pPr>
        <w:pStyle w:val="FigureCaption"/>
        <w:spacing w:line="276" w:lineRule="auto"/>
        <w:rPr>
          <w:b/>
          <w:sz w:val="20"/>
          <w:szCs w:val="20"/>
          <w:lang w:val="es-CO"/>
        </w:rPr>
      </w:pPr>
    </w:p>
    <w:p w14:paraId="117FB71D" w14:textId="2FE133B4" w:rsidR="00457A3D" w:rsidRPr="00BA45AE" w:rsidRDefault="00457A3D" w:rsidP="00457A3D">
      <w:pPr>
        <w:pStyle w:val="FigureCaption"/>
        <w:spacing w:line="276" w:lineRule="auto"/>
        <w:rPr>
          <w:b/>
          <w:sz w:val="20"/>
          <w:szCs w:val="20"/>
          <w:lang w:val="es-CO"/>
        </w:rPr>
      </w:pPr>
      <w:r>
        <w:rPr>
          <w:b/>
          <w:sz w:val="20"/>
          <w:szCs w:val="20"/>
          <w:lang w:val="es-CO"/>
        </w:rPr>
        <w:t xml:space="preserve">[2] </w:t>
      </w:r>
      <w:proofErr w:type="spellStart"/>
      <w:r w:rsidRPr="00457A3D">
        <w:rPr>
          <w:sz w:val="20"/>
          <w:szCs w:val="20"/>
          <w:lang w:val="es-CO"/>
        </w:rPr>
        <w:t>Sucar</w:t>
      </w:r>
      <w:proofErr w:type="spellEnd"/>
      <w:r w:rsidRPr="00457A3D">
        <w:rPr>
          <w:sz w:val="20"/>
          <w:szCs w:val="20"/>
          <w:lang w:val="es-CO"/>
        </w:rPr>
        <w:t>, L. E., &amp; Tonantzintla, M. (2006). Redes Bayesianas. BS Araujo, Aprendizaje Automático: conceptos básicos y avanzados, 77-100.</w:t>
      </w:r>
    </w:p>
    <w:p w14:paraId="354913A9" w14:textId="77777777" w:rsidR="004F3A0D" w:rsidRDefault="004F3A0D" w:rsidP="00E21F51">
      <w:pPr>
        <w:pStyle w:val="FigureCaption"/>
        <w:spacing w:line="276" w:lineRule="auto"/>
        <w:rPr>
          <w:b/>
          <w:sz w:val="20"/>
          <w:szCs w:val="20"/>
          <w:lang w:val="es-CO"/>
        </w:rPr>
      </w:pPr>
    </w:p>
    <w:p w14:paraId="4F84065F" w14:textId="77777777" w:rsidR="004F3A0D" w:rsidRDefault="004F3A0D" w:rsidP="004B6D5C">
      <w:pPr>
        <w:pStyle w:val="FigureCaption"/>
        <w:spacing w:line="276" w:lineRule="auto"/>
        <w:jc w:val="center"/>
        <w:rPr>
          <w:b/>
          <w:sz w:val="20"/>
          <w:szCs w:val="20"/>
          <w:lang w:val="es-CO"/>
        </w:rPr>
      </w:pPr>
    </w:p>
    <w:p w14:paraId="3AEC0156" w14:textId="3BE1B6BC" w:rsidR="00BA45AE" w:rsidRPr="00BA45AE" w:rsidRDefault="00BA45AE" w:rsidP="008A046B">
      <w:pPr>
        <w:pStyle w:val="Ttulo1"/>
        <w:rPr>
          <w:lang w:val="es-CO"/>
        </w:rPr>
      </w:pPr>
      <w:r w:rsidRPr="00BA45AE">
        <w:rPr>
          <w:lang w:val="es-CO"/>
        </w:rPr>
        <w:t>BIOGRAFÍA</w:t>
      </w:r>
    </w:p>
    <w:p w14:paraId="0AFC04E1" w14:textId="77777777" w:rsidR="00BA45AE" w:rsidRPr="00BA45AE" w:rsidRDefault="00BA45AE" w:rsidP="004B6D5C">
      <w:pPr>
        <w:pStyle w:val="FigureCaption"/>
        <w:spacing w:line="276" w:lineRule="auto"/>
        <w:rPr>
          <w:sz w:val="20"/>
          <w:szCs w:val="20"/>
          <w:lang w:val="es-CO"/>
        </w:rPr>
      </w:pPr>
    </w:p>
    <w:p w14:paraId="03532C99" w14:textId="77777777" w:rsidR="008A046B" w:rsidRDefault="008A046B" w:rsidP="008A046B">
      <w:pPr>
        <w:autoSpaceDE w:val="0"/>
        <w:autoSpaceDN w:val="0"/>
        <w:adjustRightInd w:val="0"/>
        <w:jc w:val="both"/>
        <w:rPr>
          <w:rFonts w:ascii="Times-Roman" w:hAnsi="Times-Roman" w:cs="Times-Roman"/>
          <w:lang w:val="es-CO"/>
        </w:rPr>
      </w:pPr>
      <w:r>
        <w:rPr>
          <w:b/>
          <w:i/>
          <w:noProof/>
          <w:lang w:val="es-ES" w:eastAsia="es-ES"/>
        </w:rPr>
        <w:drawing>
          <wp:inline distT="0" distB="0" distL="0" distR="0" wp14:anchorId="71A95910" wp14:editId="08CABFAA">
            <wp:extent cx="1190625" cy="1230630"/>
            <wp:effectExtent l="0" t="0" r="952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76313296081.jpg"/>
                    <pic:cNvPicPr/>
                  </pic:nvPicPr>
                  <pic:blipFill rotWithShape="1">
                    <a:blip r:embed="rId14" cstate="print">
                      <a:extLst>
                        <a:ext uri="{BEBA8EAE-BF5A-486C-A8C5-ECC9F3942E4B}">
                          <a14:imgProps xmlns:a14="http://schemas.microsoft.com/office/drawing/2010/main">
                            <a14:imgLayer r:embed="rId15">
                              <a14:imgEffect>
                                <a14:saturation sat="33000"/>
                              </a14:imgEffect>
                            </a14:imgLayer>
                          </a14:imgProps>
                        </a:ext>
                        <a:ext uri="{28A0092B-C50C-407E-A947-70E740481C1C}">
                          <a14:useLocalDpi xmlns:a14="http://schemas.microsoft.com/office/drawing/2010/main" val="0"/>
                        </a:ext>
                      </a:extLst>
                    </a:blip>
                    <a:srcRect l="13726" r="13725"/>
                    <a:stretch/>
                  </pic:blipFill>
                  <pic:spPr bwMode="auto">
                    <a:xfrm>
                      <a:off x="0" y="0"/>
                      <a:ext cx="1190625" cy="1230630"/>
                    </a:xfrm>
                    <a:prstGeom prst="rect">
                      <a:avLst/>
                    </a:prstGeom>
                    <a:ln>
                      <a:noFill/>
                    </a:ln>
                    <a:extLst>
                      <a:ext uri="{53640926-AAD7-44D8-BBD7-CCE9431645EC}">
                        <a14:shadowObscured xmlns:a14="http://schemas.microsoft.com/office/drawing/2010/main"/>
                      </a:ext>
                    </a:extLst>
                  </pic:spPr>
                </pic:pic>
              </a:graphicData>
            </a:graphic>
          </wp:inline>
        </w:drawing>
      </w:r>
    </w:p>
    <w:p w14:paraId="28E2A9CC" w14:textId="77777777" w:rsidR="008A046B" w:rsidRDefault="008A046B" w:rsidP="008A046B">
      <w:pPr>
        <w:pStyle w:val="FigureCaption"/>
        <w:rPr>
          <w:b/>
          <w:i/>
          <w:sz w:val="20"/>
          <w:lang w:val="es-ES"/>
        </w:rPr>
      </w:pPr>
    </w:p>
    <w:p w14:paraId="1A98C424" w14:textId="77777777" w:rsidR="008A046B" w:rsidRDefault="008A046B" w:rsidP="008A046B">
      <w:pPr>
        <w:pStyle w:val="FigureCaption"/>
        <w:rPr>
          <w:sz w:val="20"/>
          <w:szCs w:val="20"/>
          <w:lang w:val="es-ES"/>
        </w:rPr>
      </w:pPr>
      <w:r w:rsidRPr="00B62D71">
        <w:rPr>
          <w:b/>
          <w:i/>
          <w:sz w:val="20"/>
          <w:lang w:val="es-ES"/>
        </w:rPr>
        <w:t>Suarez L. Juan Diego.</w:t>
      </w:r>
      <w:r w:rsidRPr="00B62D71">
        <w:rPr>
          <w:sz w:val="20"/>
          <w:lang w:val="es-ES"/>
        </w:rPr>
        <w:t xml:space="preserve"> Nació el 27 de enero del año 1994 en la ciudad de Tunja, hijo único de Beatriz Elvira Londoño Ruiz y Hugo Ernesto Suarez Leandro.</w:t>
      </w:r>
      <w:r>
        <w:rPr>
          <w:sz w:val="20"/>
          <w:lang w:val="es-ES"/>
        </w:rPr>
        <w:t xml:space="preserve"> </w:t>
      </w:r>
      <w:r w:rsidRPr="00B62D71">
        <w:rPr>
          <w:sz w:val="20"/>
          <w:lang w:val="es-ES"/>
        </w:rPr>
        <w:t xml:space="preserve">Estudio y se graduó en el Gimnasio Campestre del Norte, Promoción 2010. </w:t>
      </w:r>
      <w:r w:rsidRPr="00760975">
        <w:rPr>
          <w:sz w:val="20"/>
          <w:szCs w:val="20"/>
          <w:lang w:val="es-ES"/>
        </w:rPr>
        <w:t>Actualmente</w:t>
      </w:r>
      <w:r>
        <w:rPr>
          <w:sz w:val="20"/>
          <w:szCs w:val="20"/>
          <w:lang w:val="es-ES"/>
        </w:rPr>
        <w:t xml:space="preserve"> </w:t>
      </w:r>
      <w:proofErr w:type="spellStart"/>
      <w:r w:rsidRPr="00760975">
        <w:rPr>
          <w:sz w:val="20"/>
          <w:szCs w:val="20"/>
          <w:lang w:val="es-ES"/>
        </w:rPr>
        <w:t>studia</w:t>
      </w:r>
      <w:proofErr w:type="spellEnd"/>
      <w:r w:rsidRPr="00760975">
        <w:rPr>
          <w:sz w:val="20"/>
          <w:szCs w:val="20"/>
          <w:lang w:val="es-ES"/>
        </w:rPr>
        <w:t xml:space="preserve">        Ingeniería Electrónica en la Universidad Santo Tomas seccional Tunja.</w:t>
      </w:r>
    </w:p>
    <w:p w14:paraId="76050806" w14:textId="31F455D2" w:rsidR="00441EDB" w:rsidRPr="0082698F" w:rsidRDefault="00441EDB" w:rsidP="00441EDB">
      <w:pPr>
        <w:rPr>
          <w:sz w:val="22"/>
          <w:lang w:val="es-ES"/>
        </w:rPr>
      </w:pPr>
    </w:p>
    <w:p w14:paraId="537D3FD5" w14:textId="77777777" w:rsidR="00441EDB" w:rsidRPr="00BA45AE" w:rsidRDefault="00441EDB" w:rsidP="004B6D5C">
      <w:pPr>
        <w:autoSpaceDE w:val="0"/>
        <w:autoSpaceDN w:val="0"/>
        <w:adjustRightInd w:val="0"/>
        <w:spacing w:line="276" w:lineRule="auto"/>
        <w:jc w:val="both"/>
        <w:rPr>
          <w:lang w:val="es-CO"/>
        </w:rPr>
      </w:pPr>
    </w:p>
    <w:sectPr w:rsidR="00441EDB" w:rsidRPr="00BA45AE"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F09C1" w14:textId="77777777" w:rsidR="00252CA9" w:rsidRDefault="00252CA9">
      <w:r>
        <w:separator/>
      </w:r>
    </w:p>
  </w:endnote>
  <w:endnote w:type="continuationSeparator" w:id="0">
    <w:p w14:paraId="5C4B14FA" w14:textId="77777777" w:rsidR="00252CA9" w:rsidRDefault="00252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3000000"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6DE39" w14:textId="77777777" w:rsidR="00252CA9" w:rsidRDefault="00252CA9"/>
  </w:footnote>
  <w:footnote w:type="continuationSeparator" w:id="0">
    <w:p w14:paraId="5E5957FA" w14:textId="77777777" w:rsidR="00252CA9" w:rsidRDefault="00252CA9">
      <w:r>
        <w:continuationSeparator/>
      </w:r>
    </w:p>
  </w:footnote>
  <w:footnote w:id="1">
    <w:p w14:paraId="3BB80BC9" w14:textId="011AD813" w:rsidR="008A046B" w:rsidRDefault="008A046B" w:rsidP="00F35F67">
      <w:pPr>
        <w:pStyle w:val="Textonotapie"/>
        <w:ind w:firstLine="0"/>
        <w:rPr>
          <w:lang w:val="es-MX"/>
        </w:rPr>
      </w:pPr>
      <w:r>
        <w:rPr>
          <w:lang w:val="es-MX"/>
        </w:rPr>
        <w:t xml:space="preserve">Manuscrito del </w:t>
      </w:r>
      <w:r w:rsidR="003340B2">
        <w:rPr>
          <w:lang w:val="es-MX"/>
        </w:rPr>
        <w:t>23</w:t>
      </w:r>
      <w:r>
        <w:rPr>
          <w:lang w:val="es-MX"/>
        </w:rPr>
        <w:t xml:space="preserve"> de </w:t>
      </w:r>
      <w:proofErr w:type="gramStart"/>
      <w:r>
        <w:rPr>
          <w:lang w:val="es-MX"/>
        </w:rPr>
        <w:t>Marzo</w:t>
      </w:r>
      <w:proofErr w:type="gramEnd"/>
      <w:r>
        <w:rPr>
          <w:lang w:val="es-MX"/>
        </w:rPr>
        <w:t xml:space="preserve"> de 2018</w:t>
      </w:r>
    </w:p>
    <w:p w14:paraId="553001AC" w14:textId="584483A6" w:rsidR="008A046B" w:rsidRPr="00274CE1" w:rsidRDefault="008A046B" w:rsidP="00F35F67">
      <w:pPr>
        <w:pStyle w:val="Textonotapie"/>
        <w:ind w:firstLine="0"/>
        <w:rPr>
          <w:lang w:val="es-MX"/>
        </w:rPr>
      </w:pPr>
      <w:r>
        <w:rPr>
          <w:lang w:val="es-MX"/>
        </w:rPr>
        <w:t>Juan Diego Suarez Londoño, Universidad Santo Tomás Tunja, juan.suarezl@usantoto.edu.co, Reconocimiento de patrones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8A046B" w:rsidRDefault="008A046B">
    <w:pPr>
      <w:framePr w:wrap="auto" w:vAnchor="text" w:hAnchor="margin" w:xAlign="right" w:y="1"/>
    </w:pPr>
    <w:r>
      <w:fldChar w:fldCharType="begin"/>
    </w:r>
    <w:r>
      <w:instrText xml:space="preserve">PAGE  </w:instrText>
    </w:r>
    <w:r>
      <w:fldChar w:fldCharType="separate"/>
    </w:r>
    <w:r>
      <w:rPr>
        <w:noProof/>
      </w:rPr>
      <w:t>4</w:t>
    </w:r>
    <w:r>
      <w:fldChar w:fldCharType="end"/>
    </w:r>
  </w:p>
  <w:p w14:paraId="2D5740AD" w14:textId="77777777" w:rsidR="008A046B" w:rsidRDefault="008A046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5BC6383"/>
    <w:multiLevelType w:val="hybridMultilevel"/>
    <w:tmpl w:val="3064F6E4"/>
    <w:lvl w:ilvl="0" w:tplc="49B6401E">
      <w:start w:val="3"/>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8C41717"/>
    <w:multiLevelType w:val="hybridMultilevel"/>
    <w:tmpl w:val="1B8E7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95600C4"/>
    <w:multiLevelType w:val="hybridMultilevel"/>
    <w:tmpl w:val="2A2C6406"/>
    <w:lvl w:ilvl="0" w:tplc="49B6401E">
      <w:start w:val="3"/>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50286F"/>
    <w:multiLevelType w:val="hybridMultilevel"/>
    <w:tmpl w:val="B1DE0A0C"/>
    <w:lvl w:ilvl="0" w:tplc="CEC88242">
      <w:start w:val="2"/>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DA43F34"/>
    <w:multiLevelType w:val="hybridMultilevel"/>
    <w:tmpl w:val="15188EB4"/>
    <w:lvl w:ilvl="0" w:tplc="49B6401E">
      <w:start w:val="3"/>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3"/>
  </w:num>
  <w:num w:numId="14">
    <w:abstractNumId w:val="26"/>
  </w:num>
  <w:num w:numId="15">
    <w:abstractNumId w:val="25"/>
  </w:num>
  <w:num w:numId="16">
    <w:abstractNumId w:val="34"/>
  </w:num>
  <w:num w:numId="17">
    <w:abstractNumId w:val="17"/>
  </w:num>
  <w:num w:numId="18">
    <w:abstractNumId w:val="14"/>
  </w:num>
  <w:num w:numId="19">
    <w:abstractNumId w:val="28"/>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4"/>
  </w:num>
  <w:num w:numId="25">
    <w:abstractNumId w:val="30"/>
  </w:num>
  <w:num w:numId="26">
    <w:abstractNumId w:val="12"/>
  </w:num>
  <w:num w:numId="27">
    <w:abstractNumId w:val="29"/>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 w:numId="42">
    <w:abstractNumId w:val="16"/>
  </w:num>
  <w:num w:numId="43">
    <w:abstractNumId w:val="35"/>
  </w:num>
  <w:num w:numId="44">
    <w:abstractNumId w:val="15"/>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4873"/>
    <w:rsid w:val="00042E13"/>
    <w:rsid w:val="00057DEB"/>
    <w:rsid w:val="000741B3"/>
    <w:rsid w:val="00087E79"/>
    <w:rsid w:val="000A168B"/>
    <w:rsid w:val="000C3A16"/>
    <w:rsid w:val="000D2BDE"/>
    <w:rsid w:val="00101E11"/>
    <w:rsid w:val="00104BB0"/>
    <w:rsid w:val="0010794E"/>
    <w:rsid w:val="0011384A"/>
    <w:rsid w:val="001157C4"/>
    <w:rsid w:val="0013354F"/>
    <w:rsid w:val="0014036C"/>
    <w:rsid w:val="0014230B"/>
    <w:rsid w:val="00143F2E"/>
    <w:rsid w:val="00144E72"/>
    <w:rsid w:val="001512B0"/>
    <w:rsid w:val="001768FF"/>
    <w:rsid w:val="001A60B1"/>
    <w:rsid w:val="001B36B1"/>
    <w:rsid w:val="001D5EA7"/>
    <w:rsid w:val="001E7B7A"/>
    <w:rsid w:val="001F4C5C"/>
    <w:rsid w:val="001F5292"/>
    <w:rsid w:val="00204478"/>
    <w:rsid w:val="00214E2E"/>
    <w:rsid w:val="00216141"/>
    <w:rsid w:val="00217186"/>
    <w:rsid w:val="002304F2"/>
    <w:rsid w:val="002434A1"/>
    <w:rsid w:val="00252CA9"/>
    <w:rsid w:val="00256F8B"/>
    <w:rsid w:val="00263943"/>
    <w:rsid w:val="00267B35"/>
    <w:rsid w:val="00274CE1"/>
    <w:rsid w:val="002F2336"/>
    <w:rsid w:val="002F2713"/>
    <w:rsid w:val="002F7910"/>
    <w:rsid w:val="00310430"/>
    <w:rsid w:val="003333FB"/>
    <w:rsid w:val="003340B2"/>
    <w:rsid w:val="003427CE"/>
    <w:rsid w:val="00342BA8"/>
    <w:rsid w:val="00360269"/>
    <w:rsid w:val="0037551B"/>
    <w:rsid w:val="00392DBA"/>
    <w:rsid w:val="003B3373"/>
    <w:rsid w:val="003C3322"/>
    <w:rsid w:val="003C473B"/>
    <w:rsid w:val="003C68C2"/>
    <w:rsid w:val="003D4CAE"/>
    <w:rsid w:val="003F26BD"/>
    <w:rsid w:val="003F52AD"/>
    <w:rsid w:val="004230C6"/>
    <w:rsid w:val="00430F0A"/>
    <w:rsid w:val="0043144F"/>
    <w:rsid w:val="00431BFA"/>
    <w:rsid w:val="004353CF"/>
    <w:rsid w:val="00441EDB"/>
    <w:rsid w:val="00444210"/>
    <w:rsid w:val="00457A3D"/>
    <w:rsid w:val="004631BC"/>
    <w:rsid w:val="00470F0F"/>
    <w:rsid w:val="00470F7F"/>
    <w:rsid w:val="00481C67"/>
    <w:rsid w:val="00484761"/>
    <w:rsid w:val="00484DD5"/>
    <w:rsid w:val="004B6D5C"/>
    <w:rsid w:val="004C1E16"/>
    <w:rsid w:val="004C2543"/>
    <w:rsid w:val="004D15CA"/>
    <w:rsid w:val="004D60AF"/>
    <w:rsid w:val="004E0E22"/>
    <w:rsid w:val="004E3E4C"/>
    <w:rsid w:val="004F23A0"/>
    <w:rsid w:val="004F3A0D"/>
    <w:rsid w:val="005003E3"/>
    <w:rsid w:val="005052CD"/>
    <w:rsid w:val="00550A26"/>
    <w:rsid w:val="00550BF5"/>
    <w:rsid w:val="00567A70"/>
    <w:rsid w:val="00571577"/>
    <w:rsid w:val="005839C1"/>
    <w:rsid w:val="00593663"/>
    <w:rsid w:val="005A132D"/>
    <w:rsid w:val="005A2A15"/>
    <w:rsid w:val="005D1B15"/>
    <w:rsid w:val="005D2824"/>
    <w:rsid w:val="005D3212"/>
    <w:rsid w:val="005D4F1A"/>
    <w:rsid w:val="005D72BB"/>
    <w:rsid w:val="005E692F"/>
    <w:rsid w:val="006056A2"/>
    <w:rsid w:val="0060660E"/>
    <w:rsid w:val="00613AFA"/>
    <w:rsid w:val="00616D76"/>
    <w:rsid w:val="0062114B"/>
    <w:rsid w:val="00623698"/>
    <w:rsid w:val="00624283"/>
    <w:rsid w:val="00625E96"/>
    <w:rsid w:val="00640344"/>
    <w:rsid w:val="00645382"/>
    <w:rsid w:val="00647C09"/>
    <w:rsid w:val="00651F2C"/>
    <w:rsid w:val="00670D97"/>
    <w:rsid w:val="00693D5D"/>
    <w:rsid w:val="006A429A"/>
    <w:rsid w:val="006B7F03"/>
    <w:rsid w:val="00725B45"/>
    <w:rsid w:val="0073087D"/>
    <w:rsid w:val="00755056"/>
    <w:rsid w:val="007A434A"/>
    <w:rsid w:val="007C4336"/>
    <w:rsid w:val="007D3DA0"/>
    <w:rsid w:val="007F4DBA"/>
    <w:rsid w:val="007F7AA6"/>
    <w:rsid w:val="008040AC"/>
    <w:rsid w:val="00804DB4"/>
    <w:rsid w:val="00823624"/>
    <w:rsid w:val="0082698F"/>
    <w:rsid w:val="00832E0E"/>
    <w:rsid w:val="00837E47"/>
    <w:rsid w:val="0084155F"/>
    <w:rsid w:val="008518FE"/>
    <w:rsid w:val="0085659C"/>
    <w:rsid w:val="00872026"/>
    <w:rsid w:val="008724A6"/>
    <w:rsid w:val="0087792E"/>
    <w:rsid w:val="00883EAF"/>
    <w:rsid w:val="00885258"/>
    <w:rsid w:val="008A046B"/>
    <w:rsid w:val="008A30C3"/>
    <w:rsid w:val="008A38EA"/>
    <w:rsid w:val="008A3C23"/>
    <w:rsid w:val="008A7D82"/>
    <w:rsid w:val="008B0177"/>
    <w:rsid w:val="008B1C48"/>
    <w:rsid w:val="008C1580"/>
    <w:rsid w:val="008C49CC"/>
    <w:rsid w:val="008D45D0"/>
    <w:rsid w:val="008D5B4B"/>
    <w:rsid w:val="008D69E9"/>
    <w:rsid w:val="008E0645"/>
    <w:rsid w:val="008E3B82"/>
    <w:rsid w:val="008F594A"/>
    <w:rsid w:val="00904C7E"/>
    <w:rsid w:val="0091035B"/>
    <w:rsid w:val="0094006B"/>
    <w:rsid w:val="00947A26"/>
    <w:rsid w:val="0095789A"/>
    <w:rsid w:val="00964F5B"/>
    <w:rsid w:val="009A1F6E"/>
    <w:rsid w:val="009C2F4F"/>
    <w:rsid w:val="009C7D17"/>
    <w:rsid w:val="009D47F6"/>
    <w:rsid w:val="009E484E"/>
    <w:rsid w:val="009F40FB"/>
    <w:rsid w:val="00A22FCB"/>
    <w:rsid w:val="00A23293"/>
    <w:rsid w:val="00A472F1"/>
    <w:rsid w:val="00A5237D"/>
    <w:rsid w:val="00A554A3"/>
    <w:rsid w:val="00A758EA"/>
    <w:rsid w:val="00A80BF1"/>
    <w:rsid w:val="00A93EB0"/>
    <w:rsid w:val="00A95C50"/>
    <w:rsid w:val="00AB79A6"/>
    <w:rsid w:val="00AC4850"/>
    <w:rsid w:val="00B0612A"/>
    <w:rsid w:val="00B34274"/>
    <w:rsid w:val="00B374E5"/>
    <w:rsid w:val="00B46797"/>
    <w:rsid w:val="00B47B59"/>
    <w:rsid w:val="00B53F81"/>
    <w:rsid w:val="00B56C2B"/>
    <w:rsid w:val="00B65BD3"/>
    <w:rsid w:val="00B664BF"/>
    <w:rsid w:val="00B70469"/>
    <w:rsid w:val="00B72DD8"/>
    <w:rsid w:val="00B72E09"/>
    <w:rsid w:val="00BA45AE"/>
    <w:rsid w:val="00BB640F"/>
    <w:rsid w:val="00BF0C69"/>
    <w:rsid w:val="00BF629B"/>
    <w:rsid w:val="00BF655C"/>
    <w:rsid w:val="00BF6B68"/>
    <w:rsid w:val="00C075EF"/>
    <w:rsid w:val="00C11E83"/>
    <w:rsid w:val="00C2378A"/>
    <w:rsid w:val="00C378A1"/>
    <w:rsid w:val="00C621D6"/>
    <w:rsid w:val="00C82D86"/>
    <w:rsid w:val="00C95951"/>
    <w:rsid w:val="00CA41E7"/>
    <w:rsid w:val="00CB4B8D"/>
    <w:rsid w:val="00CC0DDA"/>
    <w:rsid w:val="00CD575B"/>
    <w:rsid w:val="00CD684F"/>
    <w:rsid w:val="00CF7F83"/>
    <w:rsid w:val="00D06623"/>
    <w:rsid w:val="00D14429"/>
    <w:rsid w:val="00D14C6B"/>
    <w:rsid w:val="00D2390E"/>
    <w:rsid w:val="00D27A46"/>
    <w:rsid w:val="00D421BE"/>
    <w:rsid w:val="00D5536F"/>
    <w:rsid w:val="00D55B86"/>
    <w:rsid w:val="00D56935"/>
    <w:rsid w:val="00D71A65"/>
    <w:rsid w:val="00D758C6"/>
    <w:rsid w:val="00D844B1"/>
    <w:rsid w:val="00D852FA"/>
    <w:rsid w:val="00D90C10"/>
    <w:rsid w:val="00D92E96"/>
    <w:rsid w:val="00DA258B"/>
    <w:rsid w:val="00DA258C"/>
    <w:rsid w:val="00DE07FA"/>
    <w:rsid w:val="00DF2DDE"/>
    <w:rsid w:val="00E01667"/>
    <w:rsid w:val="00E21F51"/>
    <w:rsid w:val="00E36209"/>
    <w:rsid w:val="00E3746B"/>
    <w:rsid w:val="00E40CBE"/>
    <w:rsid w:val="00E420BB"/>
    <w:rsid w:val="00E434B9"/>
    <w:rsid w:val="00E50DF6"/>
    <w:rsid w:val="00E55D7E"/>
    <w:rsid w:val="00E860CF"/>
    <w:rsid w:val="00E965C5"/>
    <w:rsid w:val="00E96A3A"/>
    <w:rsid w:val="00E97402"/>
    <w:rsid w:val="00E97B99"/>
    <w:rsid w:val="00EB2E9D"/>
    <w:rsid w:val="00EB4C33"/>
    <w:rsid w:val="00EC6C89"/>
    <w:rsid w:val="00EE6FFC"/>
    <w:rsid w:val="00EF10AC"/>
    <w:rsid w:val="00EF159F"/>
    <w:rsid w:val="00EF4701"/>
    <w:rsid w:val="00EF564E"/>
    <w:rsid w:val="00F05FB9"/>
    <w:rsid w:val="00F22198"/>
    <w:rsid w:val="00F33D49"/>
    <w:rsid w:val="00F34356"/>
    <w:rsid w:val="00F3481E"/>
    <w:rsid w:val="00F35F67"/>
    <w:rsid w:val="00F577F6"/>
    <w:rsid w:val="00F64509"/>
    <w:rsid w:val="00F65266"/>
    <w:rsid w:val="00F705BB"/>
    <w:rsid w:val="00F71073"/>
    <w:rsid w:val="00F7188D"/>
    <w:rsid w:val="00F751E1"/>
    <w:rsid w:val="00FA637C"/>
    <w:rsid w:val="00FC5E59"/>
    <w:rsid w:val="00FD347F"/>
    <w:rsid w:val="00FE0163"/>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4410A891-319B-4FF9-9F92-48B2558D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customStyle="1" w:styleId="Default">
    <w:name w:val="Default"/>
    <w:rsid w:val="00F705BB"/>
    <w:pPr>
      <w:autoSpaceDE w:val="0"/>
      <w:autoSpaceDN w:val="0"/>
      <w:adjustRightInd w:val="0"/>
    </w:pPr>
    <w:rPr>
      <w:color w:val="000000"/>
      <w:sz w:val="24"/>
      <w:szCs w:val="24"/>
      <w:lang w:val="es-ES" w:eastAsia="es-ES"/>
    </w:rPr>
  </w:style>
  <w:style w:type="paragraph" w:styleId="NormalWeb">
    <w:name w:val="Normal (Web)"/>
    <w:basedOn w:val="Normal"/>
    <w:uiPriority w:val="99"/>
    <w:unhideWhenUsed/>
    <w:rsid w:val="00F705BB"/>
    <w:pPr>
      <w:spacing w:before="100" w:beforeAutospacing="1" w:after="100" w:afterAutospacing="1"/>
    </w:pPr>
    <w:rPr>
      <w:sz w:val="24"/>
      <w:szCs w:val="24"/>
      <w:lang w:val="es-CO" w:eastAsia="es-CO"/>
    </w:rPr>
  </w:style>
  <w:style w:type="paragraph" w:styleId="Prrafodelista">
    <w:name w:val="List Paragraph"/>
    <w:basedOn w:val="Normal"/>
    <w:uiPriority w:val="34"/>
    <w:qFormat/>
    <w:rsid w:val="00BA45AE"/>
    <w:pPr>
      <w:spacing w:after="200" w:line="276" w:lineRule="auto"/>
      <w:ind w:left="720"/>
      <w:contextualSpacing/>
    </w:pPr>
    <w:rPr>
      <w:rFonts w:ascii="Calibri" w:eastAsia="Calibri" w:hAnsi="Calibri"/>
      <w:sz w:val="22"/>
      <w:szCs w:val="22"/>
      <w:lang w:val="es-CO"/>
    </w:rPr>
  </w:style>
  <w:style w:type="table" w:styleId="Tablaconcuadrcula">
    <w:name w:val="Table Grid"/>
    <w:basedOn w:val="Tablanormal"/>
    <w:rsid w:val="00230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14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F5DF2-4CE4-485C-AB34-BBB138AC4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4</Pages>
  <Words>1546</Words>
  <Characters>8503</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10029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juan diego suarez londoño</cp:lastModifiedBy>
  <cp:revision>67</cp:revision>
  <cp:lastPrinted>2012-08-02T18:53:00Z</cp:lastPrinted>
  <dcterms:created xsi:type="dcterms:W3CDTF">2018-03-15T16:05:00Z</dcterms:created>
  <dcterms:modified xsi:type="dcterms:W3CDTF">2018-03-23T10:25:00Z</dcterms:modified>
</cp:coreProperties>
</file>