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564BC" w:rsidRPr="00EC69D8" w:rsidRDefault="00D90D27" w:rsidP="00C564BC">
      <w:pPr>
        <w:jc w:val="center"/>
        <w:rPr>
          <w:rFonts w:ascii="Arial" w:hAnsi="Arial" w:cs="Arial"/>
          <w:b/>
          <w:sz w:val="24"/>
          <w:szCs w:val="24"/>
        </w:rPr>
      </w:pPr>
      <w:r>
        <w:rPr>
          <w:rFonts w:ascii="Arial" w:hAnsi="Arial" w:cs="Arial"/>
          <w:b/>
          <w:sz w:val="24"/>
          <w:szCs w:val="24"/>
        </w:rPr>
        <w:t>LABORATORIO 3</w:t>
      </w:r>
      <w:r w:rsidR="00C564BC" w:rsidRPr="00EC69D8">
        <w:rPr>
          <w:rFonts w:ascii="Arial" w:hAnsi="Arial" w:cs="Arial"/>
          <w:b/>
          <w:sz w:val="24"/>
          <w:szCs w:val="24"/>
        </w:rPr>
        <w:t>.</w:t>
      </w:r>
    </w:p>
    <w:p w:rsidR="00C564BC" w:rsidRPr="003D1AAB" w:rsidRDefault="003D1AAB" w:rsidP="00C564BC">
      <w:pPr>
        <w:jc w:val="center"/>
        <w:rPr>
          <w:rFonts w:ascii="Arial" w:hAnsi="Arial" w:cs="Arial"/>
          <w:b/>
          <w:sz w:val="24"/>
          <w:szCs w:val="24"/>
        </w:rPr>
      </w:pPr>
      <w:r>
        <w:rPr>
          <w:rFonts w:ascii="Arial" w:hAnsi="Arial" w:cs="Arial"/>
          <w:b/>
          <w:sz w:val="24"/>
          <w:szCs w:val="24"/>
        </w:rPr>
        <w:t>ALGEBRA BOOLEANA</w:t>
      </w:r>
    </w:p>
    <w:p w:rsidR="00C564BC" w:rsidRPr="00EC69D8" w:rsidRDefault="00C564BC" w:rsidP="00C564BC">
      <w:pPr>
        <w:rPr>
          <w:rFonts w:ascii="Arial" w:hAnsi="Arial" w:cs="Arial"/>
          <w:b/>
          <w:sz w:val="24"/>
          <w:szCs w:val="24"/>
        </w:rPr>
      </w:pPr>
      <w:r w:rsidRPr="00EC69D8">
        <w:rPr>
          <w:rFonts w:ascii="Arial" w:hAnsi="Arial" w:cs="Arial"/>
          <w:b/>
          <w:sz w:val="24"/>
          <w:szCs w:val="24"/>
        </w:rPr>
        <w:t>OBJETIVO.</w:t>
      </w:r>
    </w:p>
    <w:p w:rsidR="00C564BC" w:rsidRPr="00EC69D8" w:rsidRDefault="00E44095" w:rsidP="00C564BC">
      <w:pPr>
        <w:jc w:val="both"/>
        <w:rPr>
          <w:rFonts w:ascii="Arial" w:hAnsi="Arial" w:cs="Arial"/>
          <w:sz w:val="24"/>
          <w:szCs w:val="24"/>
        </w:rPr>
      </w:pPr>
      <w:r>
        <w:rPr>
          <w:rFonts w:ascii="Arial" w:hAnsi="Arial" w:cs="Arial"/>
          <w:sz w:val="24"/>
          <w:szCs w:val="24"/>
        </w:rPr>
        <w:t>Verificar los postulados de Hun</w:t>
      </w:r>
      <w:r w:rsidR="00B60153">
        <w:rPr>
          <w:rFonts w:ascii="Arial" w:hAnsi="Arial" w:cs="Arial"/>
          <w:sz w:val="24"/>
          <w:szCs w:val="24"/>
        </w:rPr>
        <w:t>tington, de la propiedad distributiva del punto respecto a</w:t>
      </w:r>
      <w:r w:rsidR="003360F1">
        <w:rPr>
          <w:rFonts w:ascii="Arial" w:hAnsi="Arial" w:cs="Arial"/>
          <w:sz w:val="24"/>
          <w:szCs w:val="24"/>
        </w:rPr>
        <w:t xml:space="preserve"> </w:t>
      </w:r>
      <w:r w:rsidR="00B60153">
        <w:rPr>
          <w:rFonts w:ascii="Arial" w:hAnsi="Arial" w:cs="Arial"/>
          <w:sz w:val="24"/>
          <w:szCs w:val="24"/>
        </w:rPr>
        <w:t>la suma y de la suma respecto al punto. Que son la base del algebra Booleana</w:t>
      </w:r>
    </w:p>
    <w:p w:rsidR="00C564BC" w:rsidRPr="00EC69D8" w:rsidRDefault="00C564BC" w:rsidP="00C564BC">
      <w:pPr>
        <w:jc w:val="both"/>
        <w:rPr>
          <w:rFonts w:ascii="Arial" w:hAnsi="Arial" w:cs="Arial"/>
          <w:sz w:val="24"/>
          <w:szCs w:val="24"/>
        </w:rPr>
      </w:pPr>
      <w:r w:rsidRPr="00EC69D8">
        <w:rPr>
          <w:rFonts w:ascii="Arial" w:hAnsi="Arial" w:cs="Arial"/>
          <w:b/>
          <w:sz w:val="24"/>
          <w:szCs w:val="24"/>
        </w:rPr>
        <w:t>OBJETIVOS</w:t>
      </w:r>
      <w:r w:rsidR="003360F1">
        <w:rPr>
          <w:rFonts w:ascii="Arial" w:hAnsi="Arial" w:cs="Arial"/>
          <w:b/>
          <w:sz w:val="24"/>
          <w:szCs w:val="24"/>
        </w:rPr>
        <w:t xml:space="preserve"> ESPECIFICOS</w:t>
      </w:r>
      <w:r w:rsidRPr="00EC69D8">
        <w:rPr>
          <w:rFonts w:ascii="Arial" w:hAnsi="Arial" w:cs="Arial"/>
          <w:sz w:val="24"/>
          <w:szCs w:val="24"/>
        </w:rPr>
        <w:t>.</w:t>
      </w:r>
    </w:p>
    <w:p w:rsidR="003360F1" w:rsidRDefault="003360F1" w:rsidP="00C564BC">
      <w:pPr>
        <w:pStyle w:val="Prrafodelista"/>
        <w:numPr>
          <w:ilvl w:val="0"/>
          <w:numId w:val="1"/>
        </w:numPr>
        <w:jc w:val="both"/>
        <w:rPr>
          <w:rFonts w:ascii="Arial" w:hAnsi="Arial" w:cs="Arial"/>
          <w:sz w:val="24"/>
          <w:szCs w:val="24"/>
        </w:rPr>
      </w:pPr>
      <w:r w:rsidRPr="003360F1">
        <w:rPr>
          <w:rFonts w:ascii="Arial" w:hAnsi="Arial" w:cs="Arial"/>
          <w:sz w:val="24"/>
          <w:szCs w:val="24"/>
        </w:rPr>
        <w:t>Realizar una tabla de verdad para 3 variables</w:t>
      </w:r>
      <w:r w:rsidR="00C933D3">
        <w:rPr>
          <w:rFonts w:ascii="Arial" w:hAnsi="Arial" w:cs="Arial"/>
          <w:sz w:val="24"/>
          <w:szCs w:val="24"/>
        </w:rPr>
        <w:t xml:space="preserve"> de entrada</w:t>
      </w:r>
      <w:r w:rsidRPr="003360F1">
        <w:rPr>
          <w:rFonts w:ascii="Arial" w:hAnsi="Arial" w:cs="Arial"/>
          <w:sz w:val="24"/>
          <w:szCs w:val="24"/>
        </w:rPr>
        <w:t>, con las cuales se pueda comprobar la propiedad distributiva de la multiplicación respecto a la suma.</w:t>
      </w:r>
    </w:p>
    <w:p w:rsidR="003360F1" w:rsidRDefault="003360F1" w:rsidP="00C564BC">
      <w:pPr>
        <w:pStyle w:val="Prrafodelista"/>
        <w:numPr>
          <w:ilvl w:val="0"/>
          <w:numId w:val="1"/>
        </w:numPr>
        <w:jc w:val="both"/>
        <w:rPr>
          <w:rFonts w:ascii="Arial" w:hAnsi="Arial" w:cs="Arial"/>
          <w:sz w:val="24"/>
          <w:szCs w:val="24"/>
        </w:rPr>
      </w:pPr>
      <w:r w:rsidRPr="003360F1">
        <w:rPr>
          <w:rFonts w:ascii="Arial" w:hAnsi="Arial" w:cs="Arial"/>
          <w:sz w:val="24"/>
          <w:szCs w:val="24"/>
        </w:rPr>
        <w:t xml:space="preserve"> Realizar una tabla de verdad para 3 variables</w:t>
      </w:r>
      <w:r w:rsidR="00C933D3">
        <w:rPr>
          <w:rFonts w:ascii="Arial" w:hAnsi="Arial" w:cs="Arial"/>
          <w:sz w:val="24"/>
          <w:szCs w:val="24"/>
        </w:rPr>
        <w:t xml:space="preserve"> de entrada</w:t>
      </w:r>
      <w:r w:rsidRPr="003360F1">
        <w:rPr>
          <w:rFonts w:ascii="Arial" w:hAnsi="Arial" w:cs="Arial"/>
          <w:sz w:val="24"/>
          <w:szCs w:val="24"/>
        </w:rPr>
        <w:t>, con las cuales se pueda comprobar la propiedad distributiva de la suma respecto a la multiplicación.</w:t>
      </w:r>
    </w:p>
    <w:p w:rsidR="003360F1" w:rsidRDefault="003360F1" w:rsidP="00C564BC">
      <w:pPr>
        <w:pStyle w:val="Prrafodelista"/>
        <w:numPr>
          <w:ilvl w:val="0"/>
          <w:numId w:val="1"/>
        </w:numPr>
        <w:jc w:val="both"/>
        <w:rPr>
          <w:rFonts w:ascii="Arial" w:hAnsi="Arial" w:cs="Arial"/>
          <w:sz w:val="24"/>
          <w:szCs w:val="24"/>
        </w:rPr>
      </w:pPr>
      <w:r>
        <w:rPr>
          <w:rFonts w:ascii="Arial" w:hAnsi="Arial" w:cs="Arial"/>
          <w:sz w:val="24"/>
          <w:szCs w:val="24"/>
        </w:rPr>
        <w:t>Realizar un montaje donde se compruebe de manera práctica la propiedad distributiva de la multiplicación respecto a la suma y de la suma respecto a la multiplicación.</w:t>
      </w:r>
    </w:p>
    <w:p w:rsidR="00C933D3" w:rsidRPr="00EC69D8" w:rsidRDefault="00C933D3" w:rsidP="00C564BC">
      <w:pPr>
        <w:pStyle w:val="Prrafodelista"/>
        <w:numPr>
          <w:ilvl w:val="0"/>
          <w:numId w:val="1"/>
        </w:numPr>
        <w:jc w:val="both"/>
        <w:rPr>
          <w:rFonts w:ascii="Arial" w:hAnsi="Arial" w:cs="Arial"/>
          <w:sz w:val="24"/>
          <w:szCs w:val="24"/>
        </w:rPr>
      </w:pPr>
      <w:r>
        <w:rPr>
          <w:rFonts w:ascii="Arial" w:hAnsi="Arial" w:cs="Arial"/>
          <w:sz w:val="24"/>
          <w:szCs w:val="24"/>
        </w:rPr>
        <w:t>Realizar la simulación de cada una de las propiedades en multisim.</w:t>
      </w:r>
    </w:p>
    <w:p w:rsidR="00C564BC" w:rsidRPr="00EC69D8" w:rsidRDefault="00C564BC" w:rsidP="00C564BC">
      <w:pPr>
        <w:pStyle w:val="Prrafodelista"/>
        <w:numPr>
          <w:ilvl w:val="0"/>
          <w:numId w:val="1"/>
        </w:numPr>
        <w:jc w:val="both"/>
        <w:rPr>
          <w:rFonts w:ascii="Arial" w:hAnsi="Arial" w:cs="Arial"/>
          <w:sz w:val="24"/>
          <w:szCs w:val="24"/>
        </w:rPr>
      </w:pPr>
      <w:r w:rsidRPr="00EC69D8">
        <w:rPr>
          <w:rFonts w:ascii="Arial" w:hAnsi="Arial" w:cs="Arial"/>
          <w:sz w:val="24"/>
          <w:szCs w:val="24"/>
        </w:rPr>
        <w:t>Adquirir destreza para el uso de Multisim en la si</w:t>
      </w:r>
      <w:r w:rsidR="003360F1">
        <w:rPr>
          <w:rFonts w:ascii="Arial" w:hAnsi="Arial" w:cs="Arial"/>
          <w:sz w:val="24"/>
          <w:szCs w:val="24"/>
        </w:rPr>
        <w:t>mulación de circuitos lógicos</w:t>
      </w:r>
      <w:r w:rsidRPr="00EC69D8">
        <w:rPr>
          <w:rFonts w:ascii="Arial" w:hAnsi="Arial" w:cs="Arial"/>
          <w:sz w:val="24"/>
          <w:szCs w:val="24"/>
        </w:rPr>
        <w:t>.</w:t>
      </w:r>
    </w:p>
    <w:p w:rsidR="00C564BC" w:rsidRPr="00EC69D8" w:rsidRDefault="00C564BC" w:rsidP="00C564BC">
      <w:pPr>
        <w:jc w:val="center"/>
        <w:rPr>
          <w:rFonts w:ascii="Arial" w:hAnsi="Arial" w:cs="Arial"/>
          <w:b/>
          <w:sz w:val="24"/>
          <w:szCs w:val="24"/>
        </w:rPr>
      </w:pPr>
      <w:r w:rsidRPr="00EC69D8">
        <w:rPr>
          <w:rFonts w:ascii="Arial" w:hAnsi="Arial" w:cs="Arial"/>
          <w:b/>
          <w:sz w:val="24"/>
          <w:szCs w:val="24"/>
        </w:rPr>
        <w:t>FUNDAMENTACIÓN TEÓRICA.</w:t>
      </w:r>
    </w:p>
    <w:p w:rsidR="00E44095" w:rsidRDefault="00E44095" w:rsidP="00E44095">
      <w:pPr>
        <w:jc w:val="center"/>
        <w:rPr>
          <w:rFonts w:ascii="Arial" w:hAnsi="Arial" w:cs="Arial"/>
          <w:b/>
          <w:sz w:val="24"/>
          <w:szCs w:val="24"/>
        </w:rPr>
      </w:pPr>
      <w:r>
        <w:rPr>
          <w:rFonts w:ascii="Arial" w:hAnsi="Arial" w:cs="Arial"/>
          <w:b/>
          <w:sz w:val="24"/>
          <w:szCs w:val="24"/>
        </w:rPr>
        <w:lastRenderedPageBreak/>
        <w:t>ALGEBRA DE BOOLE</w:t>
      </w:r>
    </w:p>
    <w:p w:rsidR="00E44095" w:rsidRDefault="00E44095" w:rsidP="00E44095">
      <w:pPr>
        <w:jc w:val="both"/>
        <w:rPr>
          <w:rFonts w:ascii="Arial" w:hAnsi="Arial" w:cs="Arial"/>
          <w:sz w:val="24"/>
          <w:szCs w:val="24"/>
        </w:rPr>
      </w:pPr>
      <w:r>
        <w:rPr>
          <w:rFonts w:ascii="Arial" w:hAnsi="Arial" w:cs="Arial"/>
          <w:sz w:val="24"/>
          <w:szCs w:val="24"/>
        </w:rPr>
        <w:t>El algebra de Boole se define como un sistema matemático. Donde un sistema matemático se define por un conjunto de elementos, donde un conjunto es una colección de objetos que tienen una propiedad en común. Un conjunto matemático se define por postulados para formar varias estructuras.</w:t>
      </w:r>
    </w:p>
    <w:p w:rsidR="00E44095" w:rsidRDefault="00E44095" w:rsidP="00E44095">
      <w:pPr>
        <w:jc w:val="both"/>
        <w:rPr>
          <w:rFonts w:ascii="Arial" w:hAnsi="Arial" w:cs="Arial"/>
          <w:sz w:val="24"/>
          <w:szCs w:val="24"/>
        </w:rPr>
      </w:pPr>
      <w:r>
        <w:rPr>
          <w:rFonts w:ascii="Arial" w:hAnsi="Arial" w:cs="Arial"/>
          <w:sz w:val="24"/>
          <w:szCs w:val="24"/>
        </w:rPr>
        <w:t>El algebra de Boole es un conjunto de elementos B, junto con dos operadores binarios, que satisface los postulados de Huntington que se mencionan a continuación.</w:t>
      </w:r>
    </w:p>
    <w:p w:rsidR="00E44095" w:rsidRDefault="00E44095" w:rsidP="00E44095">
      <w:pPr>
        <w:pStyle w:val="Prrafodelista"/>
        <w:numPr>
          <w:ilvl w:val="0"/>
          <w:numId w:val="5"/>
        </w:numPr>
        <w:jc w:val="both"/>
        <w:rPr>
          <w:rFonts w:ascii="Arial" w:hAnsi="Arial" w:cs="Arial"/>
          <w:sz w:val="24"/>
          <w:szCs w:val="24"/>
        </w:rPr>
      </w:pPr>
      <w:r>
        <w:rPr>
          <w:rFonts w:ascii="Arial" w:hAnsi="Arial" w:cs="Arial"/>
          <w:sz w:val="24"/>
          <w:szCs w:val="24"/>
        </w:rPr>
        <w:t>Conjunto cerrado respecto a la suma y a la multiplicación.</w:t>
      </w:r>
    </w:p>
    <w:p w:rsidR="00E44095" w:rsidRDefault="00E44095" w:rsidP="00E44095">
      <w:pPr>
        <w:pStyle w:val="Prrafodelista"/>
        <w:numPr>
          <w:ilvl w:val="0"/>
          <w:numId w:val="5"/>
        </w:numPr>
        <w:jc w:val="both"/>
        <w:rPr>
          <w:rFonts w:ascii="Arial" w:hAnsi="Arial" w:cs="Arial"/>
          <w:sz w:val="24"/>
          <w:szCs w:val="24"/>
        </w:rPr>
      </w:pPr>
      <w:r>
        <w:rPr>
          <w:rFonts w:ascii="Arial" w:hAnsi="Arial" w:cs="Arial"/>
          <w:sz w:val="24"/>
          <w:szCs w:val="24"/>
        </w:rPr>
        <w:t>Existe el elemento identidad respecto a la suma (0) y respecto a la multiplicación (1).</w:t>
      </w:r>
    </w:p>
    <w:p w:rsidR="00F217BD" w:rsidRDefault="00E44095" w:rsidP="00E44095">
      <w:pPr>
        <w:pStyle w:val="Prrafodelista"/>
        <w:numPr>
          <w:ilvl w:val="0"/>
          <w:numId w:val="5"/>
        </w:numPr>
        <w:jc w:val="both"/>
        <w:rPr>
          <w:rFonts w:ascii="Arial" w:hAnsi="Arial" w:cs="Arial"/>
          <w:sz w:val="24"/>
          <w:szCs w:val="24"/>
        </w:rPr>
      </w:pPr>
      <w:r>
        <w:rPr>
          <w:rFonts w:ascii="Arial" w:hAnsi="Arial" w:cs="Arial"/>
          <w:sz w:val="24"/>
          <w:szCs w:val="24"/>
        </w:rPr>
        <w:t xml:space="preserve">Es conmutativo respecto de la suma y la multiplicación. </w:t>
      </w:r>
      <w:r w:rsidR="00F217BD">
        <w:rPr>
          <w:rFonts w:ascii="Arial" w:hAnsi="Arial" w:cs="Arial"/>
          <w:sz w:val="24"/>
          <w:szCs w:val="24"/>
        </w:rPr>
        <w:t>X+Y=Y+X, X*Y=Y*X.</w:t>
      </w:r>
    </w:p>
    <w:p w:rsidR="00E44095" w:rsidRDefault="00F217BD" w:rsidP="00E44095">
      <w:pPr>
        <w:pStyle w:val="Prrafodelista"/>
        <w:numPr>
          <w:ilvl w:val="0"/>
          <w:numId w:val="5"/>
        </w:numPr>
        <w:jc w:val="both"/>
        <w:rPr>
          <w:rFonts w:ascii="Arial" w:hAnsi="Arial" w:cs="Arial"/>
          <w:sz w:val="24"/>
          <w:szCs w:val="24"/>
        </w:rPr>
      </w:pPr>
      <w:r>
        <w:rPr>
          <w:rFonts w:ascii="Arial" w:hAnsi="Arial" w:cs="Arial"/>
          <w:sz w:val="24"/>
          <w:szCs w:val="24"/>
        </w:rPr>
        <w:t>Existe la propiedad distributiva de la multiplicación sobre la suma X*(Y+Z)=X*Y+X*Z. Y la  propiedad distributiva de la suma respecto a la multiplicación X+(Y*Z)=(X+Y)*(X+Z)</w:t>
      </w:r>
    </w:p>
    <w:p w:rsidR="00F217BD" w:rsidRDefault="00F217BD" w:rsidP="00E44095">
      <w:pPr>
        <w:pStyle w:val="Prrafodelista"/>
        <w:numPr>
          <w:ilvl w:val="0"/>
          <w:numId w:val="5"/>
        </w:numPr>
        <w:jc w:val="both"/>
        <w:rPr>
          <w:rFonts w:ascii="Arial" w:hAnsi="Arial" w:cs="Arial"/>
          <w:sz w:val="24"/>
          <w:szCs w:val="24"/>
        </w:rPr>
      </w:pPr>
      <w:r>
        <w:rPr>
          <w:rFonts w:ascii="Arial" w:hAnsi="Arial" w:cs="Arial"/>
          <w:sz w:val="24"/>
          <w:szCs w:val="24"/>
        </w:rPr>
        <w:t>Existe el complemento para cada elemento del conjunto x, tal que X+X’=1, X*X’=0</w:t>
      </w:r>
    </w:p>
    <w:p w:rsidR="00F217BD" w:rsidRDefault="00F217BD" w:rsidP="00E44095">
      <w:pPr>
        <w:pStyle w:val="Prrafodelista"/>
        <w:numPr>
          <w:ilvl w:val="0"/>
          <w:numId w:val="5"/>
        </w:numPr>
        <w:jc w:val="both"/>
        <w:rPr>
          <w:rFonts w:ascii="Arial" w:hAnsi="Arial" w:cs="Arial"/>
          <w:sz w:val="24"/>
          <w:szCs w:val="24"/>
        </w:rPr>
      </w:pPr>
      <w:r>
        <w:rPr>
          <w:rFonts w:ascii="Arial" w:hAnsi="Arial" w:cs="Arial"/>
          <w:sz w:val="24"/>
          <w:szCs w:val="24"/>
        </w:rPr>
        <w:t>Existen al menos dos elementos x, y diferentes que pertenecen al conjunto.</w:t>
      </w:r>
    </w:p>
    <w:p w:rsidR="00CE269B" w:rsidRDefault="00CE269B" w:rsidP="00CE269B">
      <w:pPr>
        <w:jc w:val="both"/>
        <w:rPr>
          <w:rFonts w:ascii="Arial" w:hAnsi="Arial" w:cs="Arial"/>
          <w:sz w:val="24"/>
          <w:szCs w:val="24"/>
        </w:rPr>
      </w:pPr>
      <w:r>
        <w:rPr>
          <w:rFonts w:ascii="Arial" w:hAnsi="Arial" w:cs="Arial"/>
          <w:sz w:val="24"/>
          <w:szCs w:val="24"/>
        </w:rPr>
        <w:lastRenderedPageBreak/>
        <w:t>Una forma de comprobar, por ejemplo, la propiedad conmutativa de la multiplicación es realizando una simulación con un software especializado, por ejemplo Multisim ®.</w:t>
      </w:r>
    </w:p>
    <w:p w:rsidR="00CE269B" w:rsidRDefault="00CE269B" w:rsidP="00CE269B">
      <w:pPr>
        <w:jc w:val="both"/>
        <w:rPr>
          <w:rFonts w:ascii="Arial" w:hAnsi="Arial" w:cs="Arial"/>
          <w:sz w:val="24"/>
          <w:szCs w:val="24"/>
        </w:rPr>
      </w:pPr>
      <w:r>
        <w:rPr>
          <w:rFonts w:ascii="Arial" w:hAnsi="Arial" w:cs="Arial"/>
          <w:noProof/>
          <w:sz w:val="24"/>
          <w:szCs w:val="24"/>
          <w:lang w:eastAsia="es-CO"/>
        </w:rPr>
        <w:drawing>
          <wp:inline distT="0" distB="0" distL="0" distR="0">
            <wp:extent cx="2581275" cy="1771650"/>
            <wp:effectExtent l="19050" t="0" r="9525" b="0"/>
            <wp:docPr id="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grayscl/>
                    </a:blip>
                    <a:srcRect/>
                    <a:stretch>
                      <a:fillRect/>
                    </a:stretch>
                  </pic:blipFill>
                  <pic:spPr bwMode="auto">
                    <a:xfrm>
                      <a:off x="0" y="0"/>
                      <a:ext cx="2581275" cy="1771650"/>
                    </a:xfrm>
                    <a:prstGeom prst="rect">
                      <a:avLst/>
                    </a:prstGeom>
                    <a:noFill/>
                    <a:ln w="9525">
                      <a:noFill/>
                      <a:miter lim="800000"/>
                      <a:headEnd/>
                      <a:tailEnd/>
                    </a:ln>
                  </pic:spPr>
                </pic:pic>
              </a:graphicData>
            </a:graphic>
          </wp:inline>
        </w:drawing>
      </w:r>
    </w:p>
    <w:p w:rsidR="00CE269B" w:rsidRDefault="00CE269B" w:rsidP="00CE269B">
      <w:pPr>
        <w:spacing w:after="0"/>
        <w:jc w:val="center"/>
        <w:rPr>
          <w:rFonts w:ascii="Arial" w:hAnsi="Arial" w:cs="Arial"/>
          <w:sz w:val="16"/>
          <w:szCs w:val="16"/>
        </w:rPr>
      </w:pPr>
      <w:r>
        <w:rPr>
          <w:rFonts w:ascii="Arial" w:hAnsi="Arial" w:cs="Arial"/>
          <w:b/>
          <w:sz w:val="16"/>
          <w:szCs w:val="16"/>
        </w:rPr>
        <w:t xml:space="preserve">FIGURA 1. </w:t>
      </w:r>
      <w:r>
        <w:rPr>
          <w:rFonts w:ascii="Arial" w:hAnsi="Arial" w:cs="Arial"/>
          <w:sz w:val="16"/>
          <w:szCs w:val="16"/>
        </w:rPr>
        <w:t>Simulación compuerta AND.</w:t>
      </w:r>
    </w:p>
    <w:p w:rsidR="00CE269B" w:rsidRDefault="00CE269B" w:rsidP="00CE269B">
      <w:pPr>
        <w:spacing w:after="0"/>
        <w:jc w:val="center"/>
        <w:rPr>
          <w:rFonts w:ascii="Arial" w:hAnsi="Arial" w:cs="Arial"/>
          <w:sz w:val="16"/>
          <w:szCs w:val="16"/>
        </w:rPr>
      </w:pPr>
      <w:r>
        <w:rPr>
          <w:rFonts w:ascii="Arial" w:hAnsi="Arial" w:cs="Arial"/>
          <w:sz w:val="16"/>
          <w:szCs w:val="16"/>
        </w:rPr>
        <w:t>Software Multisim®</w:t>
      </w:r>
    </w:p>
    <w:p w:rsidR="00CE269B" w:rsidRDefault="00CE269B" w:rsidP="00CE269B">
      <w:pPr>
        <w:spacing w:after="0"/>
        <w:jc w:val="center"/>
        <w:rPr>
          <w:rFonts w:ascii="Arial" w:hAnsi="Arial" w:cs="Arial"/>
          <w:sz w:val="16"/>
          <w:szCs w:val="16"/>
        </w:rPr>
      </w:pPr>
      <w:r>
        <w:rPr>
          <w:rFonts w:ascii="Arial" w:hAnsi="Arial" w:cs="Arial"/>
          <w:sz w:val="16"/>
          <w:szCs w:val="16"/>
        </w:rPr>
        <w:t>FUENTE. AUTOR</w:t>
      </w:r>
    </w:p>
    <w:p w:rsidR="00CE269B" w:rsidRPr="00CE269B" w:rsidRDefault="00CE269B" w:rsidP="00CE269B">
      <w:pPr>
        <w:spacing w:after="0"/>
        <w:rPr>
          <w:rFonts w:ascii="Arial" w:hAnsi="Arial" w:cs="Arial"/>
          <w:b/>
          <w:sz w:val="16"/>
          <w:szCs w:val="16"/>
        </w:rPr>
      </w:pPr>
    </w:p>
    <w:p w:rsidR="00DA392D" w:rsidRPr="00E754AF" w:rsidRDefault="00C10831" w:rsidP="00CE269B">
      <w:pPr>
        <w:pStyle w:val="NormalWeb"/>
        <w:jc w:val="center"/>
        <w:rPr>
          <w:rFonts w:ascii="Arial" w:hAnsi="Arial" w:cs="Arial"/>
          <w:b/>
        </w:rPr>
      </w:pPr>
      <w:r w:rsidRPr="00C10831">
        <w:rPr>
          <w:rFonts w:ascii="Arial" w:hAnsi="Arial" w:cs="Arial"/>
          <w:b/>
        </w:rPr>
        <w:t>MATERIALES Y EQUIPO UTILIZADO</w:t>
      </w:r>
    </w:p>
    <w:p w:rsidR="00DA392D" w:rsidRPr="00E754AF" w:rsidRDefault="00CE269B" w:rsidP="00E754AF">
      <w:pPr>
        <w:pStyle w:val="NormalWeb"/>
        <w:numPr>
          <w:ilvl w:val="0"/>
          <w:numId w:val="4"/>
        </w:numPr>
        <w:rPr>
          <w:rFonts w:ascii="Arial" w:hAnsi="Arial" w:cs="Arial"/>
        </w:rPr>
      </w:pPr>
      <w:r>
        <w:rPr>
          <w:rFonts w:ascii="Arial" w:hAnsi="Arial" w:cs="Arial"/>
        </w:rPr>
        <w:t>2 Circuitos integrados AND 74LS08</w:t>
      </w:r>
      <w:r w:rsidR="00E754AF" w:rsidRPr="00E754AF">
        <w:rPr>
          <w:rFonts w:ascii="Arial" w:hAnsi="Arial" w:cs="Arial"/>
        </w:rPr>
        <w:t>.</w:t>
      </w:r>
    </w:p>
    <w:p w:rsidR="00CE269B" w:rsidRDefault="00CE269B" w:rsidP="00E754AF">
      <w:pPr>
        <w:pStyle w:val="NormalWeb"/>
        <w:numPr>
          <w:ilvl w:val="0"/>
          <w:numId w:val="4"/>
        </w:numPr>
        <w:rPr>
          <w:rFonts w:ascii="Arial" w:hAnsi="Arial" w:cs="Arial"/>
        </w:rPr>
      </w:pPr>
      <w:r>
        <w:rPr>
          <w:rFonts w:ascii="Arial" w:hAnsi="Arial" w:cs="Arial"/>
        </w:rPr>
        <w:t>2 Circuitos integrados OR 74LS</w:t>
      </w:r>
      <w:r w:rsidR="00680963">
        <w:rPr>
          <w:rFonts w:ascii="Arial" w:hAnsi="Arial" w:cs="Arial"/>
        </w:rPr>
        <w:t>32</w:t>
      </w:r>
      <w:r w:rsidRPr="00E754AF">
        <w:rPr>
          <w:rFonts w:ascii="Arial" w:hAnsi="Arial" w:cs="Arial"/>
        </w:rPr>
        <w:t>.</w:t>
      </w:r>
    </w:p>
    <w:p w:rsidR="00E754AF" w:rsidRDefault="00E754AF" w:rsidP="00E754AF">
      <w:pPr>
        <w:pStyle w:val="NormalWeb"/>
        <w:numPr>
          <w:ilvl w:val="0"/>
          <w:numId w:val="4"/>
        </w:numPr>
        <w:rPr>
          <w:rFonts w:ascii="Arial" w:hAnsi="Arial" w:cs="Arial"/>
        </w:rPr>
      </w:pPr>
      <w:r w:rsidRPr="00E754AF">
        <w:rPr>
          <w:rFonts w:ascii="Arial" w:hAnsi="Arial" w:cs="Arial"/>
        </w:rPr>
        <w:t>Resistencias</w:t>
      </w:r>
      <w:r w:rsidR="00CE269B">
        <w:rPr>
          <w:rFonts w:ascii="Arial" w:hAnsi="Arial" w:cs="Arial"/>
        </w:rPr>
        <w:t xml:space="preserve"> 330 Ω</w:t>
      </w:r>
      <w:r w:rsidR="00680963">
        <w:rPr>
          <w:rFonts w:ascii="Arial" w:hAnsi="Arial" w:cs="Arial"/>
        </w:rPr>
        <w:t xml:space="preserve"> y 220 Ω</w:t>
      </w:r>
      <w:r w:rsidRPr="00E754AF">
        <w:rPr>
          <w:rFonts w:ascii="Arial" w:hAnsi="Arial" w:cs="Arial"/>
        </w:rPr>
        <w:t>.</w:t>
      </w:r>
    </w:p>
    <w:p w:rsidR="00680963" w:rsidRPr="00E754AF" w:rsidRDefault="00680963" w:rsidP="00E754AF">
      <w:pPr>
        <w:pStyle w:val="NormalWeb"/>
        <w:numPr>
          <w:ilvl w:val="0"/>
          <w:numId w:val="4"/>
        </w:numPr>
        <w:rPr>
          <w:rFonts w:ascii="Arial" w:hAnsi="Arial" w:cs="Arial"/>
        </w:rPr>
      </w:pPr>
      <w:r>
        <w:rPr>
          <w:rFonts w:ascii="Arial" w:hAnsi="Arial" w:cs="Arial"/>
        </w:rPr>
        <w:t>10 Diodos Led.</w:t>
      </w:r>
    </w:p>
    <w:p w:rsidR="00E754AF" w:rsidRPr="00E754AF" w:rsidRDefault="00E754AF" w:rsidP="00E754AF">
      <w:pPr>
        <w:pStyle w:val="NormalWeb"/>
        <w:numPr>
          <w:ilvl w:val="0"/>
          <w:numId w:val="4"/>
        </w:numPr>
        <w:rPr>
          <w:rFonts w:ascii="Arial" w:hAnsi="Arial" w:cs="Arial"/>
        </w:rPr>
      </w:pPr>
      <w:r w:rsidRPr="00E754AF">
        <w:rPr>
          <w:rFonts w:ascii="Arial" w:hAnsi="Arial" w:cs="Arial"/>
        </w:rPr>
        <w:t>Protoboard.</w:t>
      </w:r>
    </w:p>
    <w:p w:rsidR="00E754AF" w:rsidRPr="00E754AF" w:rsidRDefault="00E754AF" w:rsidP="00E754AF">
      <w:pPr>
        <w:pStyle w:val="NormalWeb"/>
        <w:numPr>
          <w:ilvl w:val="0"/>
          <w:numId w:val="4"/>
        </w:numPr>
        <w:rPr>
          <w:rFonts w:ascii="Arial" w:hAnsi="Arial" w:cs="Arial"/>
        </w:rPr>
      </w:pPr>
      <w:r w:rsidRPr="00E754AF">
        <w:rPr>
          <w:rFonts w:ascii="Arial" w:hAnsi="Arial" w:cs="Arial"/>
        </w:rPr>
        <w:t>Computador con software Multisim®.</w:t>
      </w:r>
    </w:p>
    <w:p w:rsidR="00E754AF" w:rsidRPr="00E754AF" w:rsidRDefault="00E754AF" w:rsidP="00E754AF">
      <w:pPr>
        <w:pStyle w:val="NormalWeb"/>
        <w:numPr>
          <w:ilvl w:val="0"/>
          <w:numId w:val="4"/>
        </w:numPr>
        <w:rPr>
          <w:rFonts w:ascii="Arial" w:hAnsi="Arial" w:cs="Arial"/>
        </w:rPr>
      </w:pPr>
      <w:r w:rsidRPr="00E754AF">
        <w:rPr>
          <w:rFonts w:ascii="Arial" w:hAnsi="Arial" w:cs="Arial"/>
        </w:rPr>
        <w:t>Osciloscopio.</w:t>
      </w:r>
    </w:p>
    <w:p w:rsidR="00E754AF" w:rsidRDefault="00E754AF" w:rsidP="00E754AF">
      <w:pPr>
        <w:pStyle w:val="NormalWeb"/>
        <w:numPr>
          <w:ilvl w:val="0"/>
          <w:numId w:val="4"/>
        </w:numPr>
        <w:rPr>
          <w:rFonts w:ascii="Arial" w:hAnsi="Arial" w:cs="Arial"/>
        </w:rPr>
      </w:pPr>
      <w:r w:rsidRPr="00E754AF">
        <w:rPr>
          <w:rFonts w:ascii="Arial" w:hAnsi="Arial" w:cs="Arial"/>
        </w:rPr>
        <w:t>Fuente DC variable</w:t>
      </w:r>
      <w:r w:rsidR="00680963">
        <w:rPr>
          <w:rFonts w:ascii="Arial" w:hAnsi="Arial" w:cs="Arial"/>
        </w:rPr>
        <w:t>.</w:t>
      </w:r>
    </w:p>
    <w:p w:rsidR="00680963" w:rsidRPr="00E754AF" w:rsidRDefault="00680963" w:rsidP="00E754AF">
      <w:pPr>
        <w:pStyle w:val="NormalWeb"/>
        <w:numPr>
          <w:ilvl w:val="0"/>
          <w:numId w:val="4"/>
        </w:numPr>
        <w:rPr>
          <w:rFonts w:ascii="Arial" w:hAnsi="Arial" w:cs="Arial"/>
        </w:rPr>
      </w:pPr>
      <w:r>
        <w:rPr>
          <w:rFonts w:ascii="Arial" w:hAnsi="Arial" w:cs="Arial"/>
        </w:rPr>
        <w:t>Multimetro</w:t>
      </w:r>
    </w:p>
    <w:p w:rsidR="00EC69D8" w:rsidRPr="00E754AF" w:rsidRDefault="00EC69D8" w:rsidP="00EC69D8">
      <w:pPr>
        <w:jc w:val="center"/>
        <w:rPr>
          <w:rFonts w:ascii="Arial" w:hAnsi="Arial" w:cs="Arial"/>
          <w:b/>
          <w:sz w:val="24"/>
          <w:szCs w:val="24"/>
        </w:rPr>
      </w:pPr>
      <w:r w:rsidRPr="00E754AF">
        <w:rPr>
          <w:rFonts w:ascii="Arial" w:hAnsi="Arial" w:cs="Arial"/>
          <w:b/>
          <w:sz w:val="24"/>
          <w:szCs w:val="24"/>
        </w:rPr>
        <w:t>DESARROLLO DE LA PRÁCTICA.</w:t>
      </w:r>
    </w:p>
    <w:p w:rsidR="00680963" w:rsidRDefault="00680963" w:rsidP="00EC69D8">
      <w:pPr>
        <w:pStyle w:val="Prrafodelista"/>
        <w:numPr>
          <w:ilvl w:val="0"/>
          <w:numId w:val="2"/>
        </w:numPr>
        <w:jc w:val="both"/>
        <w:rPr>
          <w:rFonts w:ascii="Arial" w:hAnsi="Arial" w:cs="Arial"/>
          <w:sz w:val="24"/>
          <w:szCs w:val="24"/>
        </w:rPr>
      </w:pPr>
      <w:r>
        <w:rPr>
          <w:rFonts w:ascii="Arial" w:hAnsi="Arial" w:cs="Arial"/>
          <w:sz w:val="24"/>
          <w:szCs w:val="24"/>
        </w:rPr>
        <w:t xml:space="preserve">Realice una tabla donde se compruebe de manera teórica que se cumplen los postulados de Huntington. Cuando se </w:t>
      </w:r>
      <w:r>
        <w:rPr>
          <w:rFonts w:ascii="Arial" w:hAnsi="Arial" w:cs="Arial"/>
          <w:sz w:val="24"/>
          <w:szCs w:val="24"/>
        </w:rPr>
        <w:lastRenderedPageBreak/>
        <w:t>trabaja con 3 variables la propiedad distributiva de la multiplicación respecto a la suma y de la suma respecto a la multiplicación.</w:t>
      </w:r>
    </w:p>
    <w:p w:rsidR="00680963" w:rsidRDefault="00EC69D8" w:rsidP="00EC69D8">
      <w:pPr>
        <w:pStyle w:val="Prrafodelista"/>
        <w:numPr>
          <w:ilvl w:val="0"/>
          <w:numId w:val="2"/>
        </w:numPr>
        <w:jc w:val="both"/>
        <w:rPr>
          <w:rFonts w:ascii="Arial" w:hAnsi="Arial" w:cs="Arial"/>
          <w:sz w:val="24"/>
          <w:szCs w:val="24"/>
        </w:rPr>
      </w:pPr>
      <w:r w:rsidRPr="00E754AF">
        <w:rPr>
          <w:rFonts w:ascii="Arial" w:hAnsi="Arial" w:cs="Arial"/>
          <w:sz w:val="24"/>
          <w:szCs w:val="24"/>
        </w:rPr>
        <w:t xml:space="preserve">Diseñe </w:t>
      </w:r>
      <w:r w:rsidR="00680963">
        <w:rPr>
          <w:rFonts w:ascii="Arial" w:hAnsi="Arial" w:cs="Arial"/>
          <w:sz w:val="24"/>
          <w:szCs w:val="24"/>
        </w:rPr>
        <w:t>los circuitos que va a implementar para hacer la comprobación práctica de la propiedad distributiva.</w:t>
      </w:r>
    </w:p>
    <w:p w:rsidR="000F2AB2" w:rsidRDefault="00680963" w:rsidP="00EC69D8">
      <w:pPr>
        <w:pStyle w:val="Prrafodelista"/>
        <w:numPr>
          <w:ilvl w:val="0"/>
          <w:numId w:val="2"/>
        </w:numPr>
        <w:jc w:val="both"/>
        <w:rPr>
          <w:rFonts w:ascii="Arial" w:hAnsi="Arial" w:cs="Arial"/>
          <w:sz w:val="24"/>
          <w:szCs w:val="24"/>
        </w:rPr>
      </w:pPr>
      <w:r>
        <w:rPr>
          <w:rFonts w:ascii="Arial" w:hAnsi="Arial" w:cs="Arial"/>
          <w:sz w:val="24"/>
          <w:szCs w:val="24"/>
        </w:rPr>
        <w:t>Simule los</w:t>
      </w:r>
      <w:r w:rsidR="000F2AB2">
        <w:rPr>
          <w:rFonts w:ascii="Arial" w:hAnsi="Arial" w:cs="Arial"/>
          <w:sz w:val="24"/>
          <w:szCs w:val="24"/>
        </w:rPr>
        <w:t xml:space="preserve"> circuitos diseñados en multisim®. Compruebe que se están obteniendo las respuestas esperadas.</w:t>
      </w:r>
    </w:p>
    <w:p w:rsidR="000F2AB2" w:rsidRDefault="000F2AB2" w:rsidP="002E52C9">
      <w:pPr>
        <w:pStyle w:val="Prrafodelista"/>
        <w:numPr>
          <w:ilvl w:val="0"/>
          <w:numId w:val="2"/>
        </w:numPr>
        <w:jc w:val="both"/>
        <w:rPr>
          <w:rFonts w:ascii="Arial" w:hAnsi="Arial" w:cs="Arial"/>
          <w:sz w:val="24"/>
          <w:szCs w:val="24"/>
        </w:rPr>
      </w:pPr>
      <w:r w:rsidRPr="000F2AB2">
        <w:rPr>
          <w:rFonts w:ascii="Arial" w:hAnsi="Arial" w:cs="Arial"/>
          <w:sz w:val="24"/>
          <w:szCs w:val="24"/>
        </w:rPr>
        <w:t xml:space="preserve">Haga el montaje de los circuitos diseñados y compruebe su montaje de forma práctica. </w:t>
      </w:r>
    </w:p>
    <w:p w:rsidR="000F2AB2" w:rsidRDefault="000F2AB2" w:rsidP="000F2AB2">
      <w:pPr>
        <w:pStyle w:val="Prrafodelista"/>
        <w:jc w:val="both"/>
        <w:rPr>
          <w:rFonts w:ascii="Arial" w:hAnsi="Arial" w:cs="Arial"/>
          <w:sz w:val="24"/>
          <w:szCs w:val="24"/>
        </w:rPr>
      </w:pPr>
    </w:p>
    <w:p w:rsidR="00564521" w:rsidRDefault="00564521" w:rsidP="00564521">
      <w:pPr>
        <w:jc w:val="center"/>
        <w:rPr>
          <w:rFonts w:ascii="Arial" w:hAnsi="Arial" w:cs="Arial"/>
          <w:b/>
          <w:sz w:val="24"/>
          <w:szCs w:val="24"/>
        </w:rPr>
      </w:pPr>
      <w:r>
        <w:rPr>
          <w:rFonts w:ascii="Arial" w:hAnsi="Arial" w:cs="Arial"/>
          <w:b/>
          <w:sz w:val="24"/>
          <w:szCs w:val="24"/>
        </w:rPr>
        <w:t>INVESTIGACION.</w:t>
      </w:r>
    </w:p>
    <w:p w:rsidR="000F2AB2" w:rsidRDefault="000F2AB2" w:rsidP="00564521">
      <w:pPr>
        <w:pStyle w:val="Prrafodelista"/>
        <w:numPr>
          <w:ilvl w:val="0"/>
          <w:numId w:val="3"/>
        </w:numPr>
        <w:jc w:val="both"/>
        <w:rPr>
          <w:rFonts w:ascii="Arial" w:hAnsi="Arial" w:cs="Arial"/>
          <w:sz w:val="24"/>
          <w:szCs w:val="24"/>
        </w:rPr>
      </w:pPr>
      <w:r w:rsidRPr="000F2AB2">
        <w:rPr>
          <w:rFonts w:ascii="Arial" w:hAnsi="Arial" w:cs="Arial"/>
          <w:sz w:val="24"/>
          <w:szCs w:val="24"/>
        </w:rPr>
        <w:t>Que se conoce como función lógica</w:t>
      </w:r>
      <w:r>
        <w:rPr>
          <w:rFonts w:ascii="Arial" w:hAnsi="Arial" w:cs="Arial"/>
          <w:sz w:val="24"/>
          <w:szCs w:val="24"/>
        </w:rPr>
        <w:t>.</w:t>
      </w:r>
    </w:p>
    <w:p w:rsidR="00EC69D8" w:rsidRPr="00EC69D8" w:rsidRDefault="003D1AAB" w:rsidP="00EC69D8">
      <w:pPr>
        <w:pStyle w:val="Prrafodelista"/>
        <w:numPr>
          <w:ilvl w:val="0"/>
          <w:numId w:val="3"/>
        </w:numPr>
        <w:jc w:val="both"/>
        <w:rPr>
          <w:rFonts w:ascii="Arial" w:hAnsi="Arial" w:cs="Arial"/>
          <w:sz w:val="24"/>
          <w:szCs w:val="24"/>
        </w:rPr>
      </w:pPr>
      <w:r w:rsidRPr="003D1AAB">
        <w:rPr>
          <w:rFonts w:ascii="Arial" w:hAnsi="Arial" w:cs="Arial"/>
          <w:sz w:val="24"/>
          <w:szCs w:val="24"/>
        </w:rPr>
        <w:t xml:space="preserve">Realice la tabla de verdad y la simulación del comportamiento de la compuerta AND y OR, cuando tenemos 3 entradas. </w:t>
      </w:r>
    </w:p>
    <w:p w:rsidR="008B2504" w:rsidRPr="00EC69D8" w:rsidRDefault="008B2504" w:rsidP="00C564BC">
      <w:pPr>
        <w:jc w:val="both"/>
        <w:rPr>
          <w:rFonts w:ascii="Arial" w:hAnsi="Arial" w:cs="Arial"/>
          <w:sz w:val="24"/>
          <w:szCs w:val="24"/>
        </w:rPr>
      </w:pPr>
    </w:p>
    <w:p w:rsidR="008B2504" w:rsidRPr="00EC69D8" w:rsidRDefault="008B2504" w:rsidP="00C564BC">
      <w:pPr>
        <w:jc w:val="both"/>
        <w:rPr>
          <w:rFonts w:ascii="Arial" w:hAnsi="Arial" w:cs="Arial"/>
          <w:sz w:val="24"/>
          <w:szCs w:val="24"/>
        </w:rPr>
      </w:pPr>
    </w:p>
    <w:p w:rsidR="008B2504" w:rsidRPr="00EC69D8" w:rsidRDefault="008B2504" w:rsidP="00C564BC">
      <w:pPr>
        <w:jc w:val="both"/>
        <w:rPr>
          <w:rFonts w:ascii="Arial" w:hAnsi="Arial" w:cs="Arial"/>
          <w:sz w:val="24"/>
          <w:szCs w:val="24"/>
        </w:rPr>
      </w:pPr>
    </w:p>
    <w:p w:rsidR="008B2504" w:rsidRPr="00EC69D8" w:rsidRDefault="008B2504" w:rsidP="00C564BC">
      <w:pPr>
        <w:jc w:val="both"/>
        <w:rPr>
          <w:rFonts w:ascii="Arial" w:hAnsi="Arial" w:cs="Arial"/>
          <w:sz w:val="24"/>
          <w:szCs w:val="24"/>
        </w:rPr>
      </w:pPr>
    </w:p>
    <w:p w:rsidR="008B2504" w:rsidRPr="00EC69D8" w:rsidRDefault="008B2504" w:rsidP="00C564BC">
      <w:pPr>
        <w:jc w:val="both"/>
        <w:rPr>
          <w:rFonts w:ascii="Arial" w:hAnsi="Arial" w:cs="Arial"/>
          <w:sz w:val="24"/>
          <w:szCs w:val="24"/>
        </w:rPr>
      </w:pPr>
    </w:p>
    <w:p w:rsidR="008B2504" w:rsidRPr="00EC69D8" w:rsidRDefault="008B2504" w:rsidP="00C564BC">
      <w:pPr>
        <w:jc w:val="both"/>
        <w:rPr>
          <w:rFonts w:ascii="Arial" w:hAnsi="Arial" w:cs="Arial"/>
          <w:sz w:val="24"/>
          <w:szCs w:val="24"/>
        </w:rPr>
      </w:pPr>
    </w:p>
    <w:p w:rsidR="00AE5605" w:rsidRPr="00EC69D8" w:rsidRDefault="00AE5605">
      <w:pPr>
        <w:rPr>
          <w:rFonts w:ascii="Arial" w:hAnsi="Arial" w:cs="Arial"/>
          <w:sz w:val="24"/>
          <w:szCs w:val="24"/>
        </w:rPr>
      </w:pPr>
    </w:p>
    <w:sectPr w:rsidR="00AE5605" w:rsidRPr="00EC69D8" w:rsidSect="008B2504">
      <w:headerReference w:type="default" r:id="rId9"/>
      <w:footerReference w:type="default" r:id="rId10"/>
      <w:pgSz w:w="12240" w:h="15840"/>
      <w:pgMar w:top="1417" w:right="1701" w:bottom="1417" w:left="1701" w:header="708" w:footer="708" w:gutter="0"/>
      <w:cols w:num="2"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42A50" w:rsidRDefault="00742A50" w:rsidP="008B2504">
      <w:pPr>
        <w:spacing w:after="0" w:line="240" w:lineRule="auto"/>
      </w:pPr>
      <w:r>
        <w:separator/>
      </w:r>
    </w:p>
  </w:endnote>
  <w:endnote w:type="continuationSeparator" w:id="1">
    <w:p w:rsidR="00742A50" w:rsidRDefault="00742A50" w:rsidP="008B250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26499" w:rsidRDefault="00550223" w:rsidP="00426499">
    <w:pPr>
      <w:pStyle w:val="Piedepgina"/>
      <w:jc w:val="center"/>
    </w:pPr>
    <w:r>
      <w:t>Ing. William Álvarez Castañeda</w:t>
    </w:r>
  </w:p>
  <w:p w:rsidR="00426499" w:rsidRDefault="00742A50">
    <w:pPr>
      <w:pStyle w:val="Piedepgina"/>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42A50" w:rsidRDefault="00742A50" w:rsidP="008B2504">
      <w:pPr>
        <w:spacing w:after="0" w:line="240" w:lineRule="auto"/>
      </w:pPr>
      <w:r>
        <w:separator/>
      </w:r>
    </w:p>
  </w:footnote>
  <w:footnote w:type="continuationSeparator" w:id="1">
    <w:p w:rsidR="00742A50" w:rsidRDefault="00742A50" w:rsidP="008B2504">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26499" w:rsidRPr="00426499" w:rsidRDefault="00550223" w:rsidP="00426499">
    <w:pPr>
      <w:pStyle w:val="Encabezado"/>
      <w:spacing w:after="0" w:line="240" w:lineRule="auto"/>
      <w:jc w:val="center"/>
      <w:rPr>
        <w:rFonts w:ascii="Arial" w:hAnsi="Arial" w:cs="Arial"/>
      </w:rPr>
    </w:pPr>
    <w:r w:rsidRPr="00426499">
      <w:rPr>
        <w:rFonts w:ascii="Arial" w:hAnsi="Arial" w:cs="Arial"/>
      </w:rPr>
      <w:t>UNIVERSIDAD SANTO TOMÁS</w:t>
    </w:r>
  </w:p>
  <w:p w:rsidR="00426499" w:rsidRPr="00426499" w:rsidRDefault="00550223" w:rsidP="00426499">
    <w:pPr>
      <w:pStyle w:val="Encabezado"/>
      <w:spacing w:after="0" w:line="240" w:lineRule="auto"/>
      <w:jc w:val="center"/>
      <w:rPr>
        <w:rFonts w:ascii="Arial" w:hAnsi="Arial" w:cs="Arial"/>
      </w:rPr>
    </w:pPr>
    <w:r w:rsidRPr="00426499">
      <w:rPr>
        <w:rFonts w:ascii="Arial" w:hAnsi="Arial" w:cs="Arial"/>
      </w:rPr>
      <w:t>FACULTAD DE INGENIERIA ELECTRÓNICA</w:t>
    </w:r>
  </w:p>
  <w:p w:rsidR="00426499" w:rsidRDefault="008B2504" w:rsidP="008B2504">
    <w:pPr>
      <w:pStyle w:val="Encabezado"/>
      <w:spacing w:after="0" w:line="240" w:lineRule="auto"/>
      <w:jc w:val="center"/>
    </w:pPr>
    <w:r>
      <w:rPr>
        <w:rFonts w:ascii="Arial" w:hAnsi="Arial" w:cs="Arial"/>
      </w:rPr>
      <w:t xml:space="preserve">DIGITALES </w:t>
    </w:r>
    <w:r w:rsidR="00550223" w:rsidRPr="00426499">
      <w:rPr>
        <w:rFonts w:ascii="Arial" w:hAnsi="Arial" w:cs="Arial"/>
      </w:rPr>
      <w:t>I</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F87655"/>
    <w:multiLevelType w:val="hybridMultilevel"/>
    <w:tmpl w:val="CD0E289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nsid w:val="2EC14B7F"/>
    <w:multiLevelType w:val="hybridMultilevel"/>
    <w:tmpl w:val="3C1C6D3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nsid w:val="36482AAF"/>
    <w:multiLevelType w:val="hybridMultilevel"/>
    <w:tmpl w:val="92DA282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nsid w:val="68B37B6A"/>
    <w:multiLevelType w:val="hybridMultilevel"/>
    <w:tmpl w:val="D2E2A79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nsid w:val="765B5B1F"/>
    <w:multiLevelType w:val="hybridMultilevel"/>
    <w:tmpl w:val="FAC4D18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 w:numId="4">
    <w:abstractNumId w:val="4"/>
  </w:num>
  <w:num w:numId="5">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characterSpacingControl w:val="doNotCompress"/>
  <w:footnotePr>
    <w:footnote w:id="0"/>
    <w:footnote w:id="1"/>
  </w:footnotePr>
  <w:endnotePr>
    <w:endnote w:id="0"/>
    <w:endnote w:id="1"/>
  </w:endnotePr>
  <w:compat/>
  <w:rsids>
    <w:rsidRoot w:val="00C564BC"/>
    <w:rsid w:val="000875C8"/>
    <w:rsid w:val="00096347"/>
    <w:rsid w:val="000F2AB2"/>
    <w:rsid w:val="002970FE"/>
    <w:rsid w:val="002E52C9"/>
    <w:rsid w:val="003360F1"/>
    <w:rsid w:val="00340AA4"/>
    <w:rsid w:val="00364DA0"/>
    <w:rsid w:val="003D1AAB"/>
    <w:rsid w:val="00444849"/>
    <w:rsid w:val="004661A5"/>
    <w:rsid w:val="00506438"/>
    <w:rsid w:val="00534FE5"/>
    <w:rsid w:val="00550223"/>
    <w:rsid w:val="00564521"/>
    <w:rsid w:val="005A5BB8"/>
    <w:rsid w:val="00680963"/>
    <w:rsid w:val="006D21ED"/>
    <w:rsid w:val="00713B6E"/>
    <w:rsid w:val="00742A50"/>
    <w:rsid w:val="007D3EFF"/>
    <w:rsid w:val="008604EE"/>
    <w:rsid w:val="00896385"/>
    <w:rsid w:val="008B0A1E"/>
    <w:rsid w:val="008B2504"/>
    <w:rsid w:val="00A14FC4"/>
    <w:rsid w:val="00AC0A8C"/>
    <w:rsid w:val="00AE5605"/>
    <w:rsid w:val="00B60153"/>
    <w:rsid w:val="00BD15A1"/>
    <w:rsid w:val="00C10831"/>
    <w:rsid w:val="00C564BC"/>
    <w:rsid w:val="00C933D3"/>
    <w:rsid w:val="00CE269B"/>
    <w:rsid w:val="00D90D27"/>
    <w:rsid w:val="00DA392D"/>
    <w:rsid w:val="00DF1645"/>
    <w:rsid w:val="00E14BA3"/>
    <w:rsid w:val="00E44095"/>
    <w:rsid w:val="00E754AF"/>
    <w:rsid w:val="00EC69D8"/>
    <w:rsid w:val="00F217BD"/>
  </w:rsids>
  <m:mathPr>
    <m:mathFont m:val="Cambria Math"/>
    <m:brkBin m:val="before"/>
    <m:brkBinSub m:val="--"/>
    <m:smallFrac m:val="off"/>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564BC"/>
    <w:rPr>
      <w:rFonts w:ascii="Calibri" w:eastAsia="Calibri" w:hAnsi="Calibri" w:cs="Times New Roman"/>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564BC"/>
    <w:pPr>
      <w:ind w:left="720"/>
      <w:contextualSpacing/>
    </w:pPr>
  </w:style>
  <w:style w:type="paragraph" w:styleId="Encabezado">
    <w:name w:val="header"/>
    <w:basedOn w:val="Normal"/>
    <w:link w:val="EncabezadoCar"/>
    <w:uiPriority w:val="99"/>
    <w:unhideWhenUsed/>
    <w:rsid w:val="00C564BC"/>
    <w:pPr>
      <w:tabs>
        <w:tab w:val="center" w:pos="4419"/>
        <w:tab w:val="right" w:pos="8838"/>
      </w:tabs>
    </w:pPr>
  </w:style>
  <w:style w:type="character" w:customStyle="1" w:styleId="EncabezadoCar">
    <w:name w:val="Encabezado Car"/>
    <w:basedOn w:val="Fuentedeprrafopredeter"/>
    <w:link w:val="Encabezado"/>
    <w:uiPriority w:val="99"/>
    <w:rsid w:val="00C564BC"/>
    <w:rPr>
      <w:rFonts w:ascii="Calibri" w:eastAsia="Calibri" w:hAnsi="Calibri" w:cs="Times New Roman"/>
    </w:rPr>
  </w:style>
  <w:style w:type="paragraph" w:styleId="Piedepgina">
    <w:name w:val="footer"/>
    <w:basedOn w:val="Normal"/>
    <w:link w:val="PiedepginaCar"/>
    <w:uiPriority w:val="99"/>
    <w:unhideWhenUsed/>
    <w:rsid w:val="00C564BC"/>
    <w:pPr>
      <w:tabs>
        <w:tab w:val="center" w:pos="4419"/>
        <w:tab w:val="right" w:pos="8838"/>
      </w:tabs>
    </w:pPr>
  </w:style>
  <w:style w:type="character" w:customStyle="1" w:styleId="PiedepginaCar">
    <w:name w:val="Pie de página Car"/>
    <w:basedOn w:val="Fuentedeprrafopredeter"/>
    <w:link w:val="Piedepgina"/>
    <w:uiPriority w:val="99"/>
    <w:rsid w:val="00C564BC"/>
    <w:rPr>
      <w:rFonts w:ascii="Calibri" w:eastAsia="Calibri" w:hAnsi="Calibri" w:cs="Times New Roman"/>
    </w:rPr>
  </w:style>
  <w:style w:type="paragraph" w:styleId="Textodeglobo">
    <w:name w:val="Balloon Text"/>
    <w:basedOn w:val="Normal"/>
    <w:link w:val="TextodegloboCar"/>
    <w:uiPriority w:val="99"/>
    <w:semiHidden/>
    <w:unhideWhenUsed/>
    <w:rsid w:val="00C564BC"/>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564BC"/>
    <w:rPr>
      <w:rFonts w:ascii="Tahoma" w:eastAsia="Calibri" w:hAnsi="Tahoma" w:cs="Tahoma"/>
      <w:sz w:val="16"/>
      <w:szCs w:val="16"/>
    </w:rPr>
  </w:style>
  <w:style w:type="character" w:styleId="Hipervnculo">
    <w:name w:val="Hyperlink"/>
    <w:basedOn w:val="Fuentedeprrafopredeter"/>
    <w:uiPriority w:val="99"/>
    <w:semiHidden/>
    <w:unhideWhenUsed/>
    <w:rsid w:val="00DA392D"/>
    <w:rPr>
      <w:strike w:val="0"/>
      <w:dstrike w:val="0"/>
      <w:color w:val="0000FF"/>
      <w:u w:val="none"/>
      <w:effect w:val="none"/>
    </w:rPr>
  </w:style>
  <w:style w:type="paragraph" w:styleId="NormalWeb">
    <w:name w:val="Normal (Web)"/>
    <w:basedOn w:val="Normal"/>
    <w:uiPriority w:val="99"/>
    <w:semiHidden/>
    <w:unhideWhenUsed/>
    <w:rsid w:val="00DA392D"/>
    <w:pPr>
      <w:spacing w:before="100" w:beforeAutospacing="1" w:after="100" w:afterAutospacing="1" w:line="240" w:lineRule="auto"/>
    </w:pPr>
    <w:rPr>
      <w:rFonts w:ascii="Times New Roman" w:eastAsia="Times New Roman" w:hAnsi="Times New Roman"/>
      <w:color w:val="000000"/>
      <w:sz w:val="24"/>
      <w:szCs w:val="24"/>
      <w:lang w:eastAsia="es-CO"/>
    </w:rPr>
  </w:style>
  <w:style w:type="character" w:styleId="Textoennegrita">
    <w:name w:val="Strong"/>
    <w:basedOn w:val="Fuentedeprrafopredeter"/>
    <w:uiPriority w:val="22"/>
    <w:qFormat/>
    <w:rsid w:val="00DA392D"/>
    <w:rPr>
      <w:b/>
      <w:bCs/>
    </w:rPr>
  </w:style>
  <w:style w:type="paragraph" w:styleId="Textonotaalfinal">
    <w:name w:val="endnote text"/>
    <w:basedOn w:val="Normal"/>
    <w:link w:val="TextonotaalfinalCar"/>
    <w:uiPriority w:val="99"/>
    <w:semiHidden/>
    <w:unhideWhenUsed/>
    <w:rsid w:val="00DA392D"/>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DA392D"/>
    <w:rPr>
      <w:rFonts w:ascii="Calibri" w:eastAsia="Calibri" w:hAnsi="Calibri" w:cs="Times New Roman"/>
      <w:sz w:val="20"/>
      <w:szCs w:val="20"/>
    </w:rPr>
  </w:style>
  <w:style w:type="character" w:styleId="Refdenotaalfinal">
    <w:name w:val="endnote reference"/>
    <w:basedOn w:val="Fuentedeprrafopredeter"/>
    <w:uiPriority w:val="99"/>
    <w:semiHidden/>
    <w:unhideWhenUsed/>
    <w:rsid w:val="00DA392D"/>
    <w:rPr>
      <w:vertAlign w:val="superscript"/>
    </w:rPr>
  </w:style>
  <w:style w:type="paragraph" w:styleId="Textonotapie">
    <w:name w:val="footnote text"/>
    <w:basedOn w:val="Normal"/>
    <w:link w:val="TextonotapieCar"/>
    <w:uiPriority w:val="99"/>
    <w:semiHidden/>
    <w:unhideWhenUsed/>
    <w:rsid w:val="00DA392D"/>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DA392D"/>
    <w:rPr>
      <w:rFonts w:ascii="Calibri" w:eastAsia="Calibri" w:hAnsi="Calibri" w:cs="Times New Roman"/>
      <w:sz w:val="20"/>
      <w:szCs w:val="20"/>
    </w:rPr>
  </w:style>
  <w:style w:type="character" w:styleId="Refdenotaalpie">
    <w:name w:val="footnote reference"/>
    <w:basedOn w:val="Fuentedeprrafopredeter"/>
    <w:uiPriority w:val="99"/>
    <w:semiHidden/>
    <w:unhideWhenUsed/>
    <w:rsid w:val="00DA392D"/>
    <w:rPr>
      <w:vertAlign w:val="superscript"/>
    </w:rPr>
  </w:style>
</w:styles>
</file>

<file path=word/webSettings.xml><?xml version="1.0" encoding="utf-8"?>
<w:webSettings xmlns:r="http://schemas.openxmlformats.org/officeDocument/2006/relationships" xmlns:w="http://schemas.openxmlformats.org/wordprocessingml/2006/main">
  <w:divs>
    <w:div w:id="276108145">
      <w:bodyDiv w:val="1"/>
      <w:marLeft w:val="0"/>
      <w:marRight w:val="0"/>
      <w:marTop w:val="0"/>
      <w:marBottom w:val="0"/>
      <w:divBdr>
        <w:top w:val="none" w:sz="0" w:space="0" w:color="auto"/>
        <w:left w:val="none" w:sz="0" w:space="0" w:color="auto"/>
        <w:bottom w:val="none" w:sz="0" w:space="0" w:color="auto"/>
        <w:right w:val="none" w:sz="0" w:space="0" w:color="auto"/>
      </w:divBdr>
      <w:divsChild>
        <w:div w:id="1601984482">
          <w:marLeft w:val="0"/>
          <w:marRight w:val="0"/>
          <w:marTop w:val="0"/>
          <w:marBottom w:val="0"/>
          <w:divBdr>
            <w:top w:val="none" w:sz="0" w:space="0" w:color="auto"/>
            <w:left w:val="none" w:sz="0" w:space="0" w:color="auto"/>
            <w:bottom w:val="none" w:sz="0" w:space="0" w:color="auto"/>
            <w:right w:val="none" w:sz="0" w:space="0" w:color="auto"/>
          </w:divBdr>
        </w:div>
      </w:divsChild>
    </w:div>
    <w:div w:id="1187478643">
      <w:bodyDiv w:val="1"/>
      <w:marLeft w:val="0"/>
      <w:marRight w:val="0"/>
      <w:marTop w:val="0"/>
      <w:marBottom w:val="0"/>
      <w:divBdr>
        <w:top w:val="none" w:sz="0" w:space="0" w:color="auto"/>
        <w:left w:val="none" w:sz="0" w:space="0" w:color="auto"/>
        <w:bottom w:val="none" w:sz="0" w:space="0" w:color="auto"/>
        <w:right w:val="none" w:sz="0" w:space="0" w:color="auto"/>
      </w:divBdr>
      <w:divsChild>
        <w:div w:id="1741292633">
          <w:marLeft w:val="0"/>
          <w:marRight w:val="0"/>
          <w:marTop w:val="0"/>
          <w:marBottom w:val="0"/>
          <w:divBdr>
            <w:top w:val="none" w:sz="0" w:space="0" w:color="auto"/>
            <w:left w:val="none" w:sz="0" w:space="0" w:color="auto"/>
            <w:bottom w:val="none" w:sz="0" w:space="0" w:color="auto"/>
            <w:right w:val="none" w:sz="0" w:space="0" w:color="auto"/>
          </w:divBdr>
        </w:div>
      </w:divsChild>
    </w:div>
    <w:div w:id="1740981512">
      <w:bodyDiv w:val="1"/>
      <w:marLeft w:val="0"/>
      <w:marRight w:val="0"/>
      <w:marTop w:val="0"/>
      <w:marBottom w:val="0"/>
      <w:divBdr>
        <w:top w:val="none" w:sz="0" w:space="0" w:color="auto"/>
        <w:left w:val="none" w:sz="0" w:space="0" w:color="auto"/>
        <w:bottom w:val="none" w:sz="0" w:space="0" w:color="auto"/>
        <w:right w:val="none" w:sz="0" w:space="0" w:color="auto"/>
      </w:divBdr>
      <w:divsChild>
        <w:div w:id="31761162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64FDC55-DC63-45DC-A4C0-973651C650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150</TotalTime>
  <Pages>2</Pages>
  <Words>480</Words>
  <Characters>2642</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PERSONAL</Company>
  <LinksUpToDate>false</LinksUpToDate>
  <CharactersWithSpaces>3116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Alvarez</dc:creator>
  <cp:keywords/>
  <dc:description/>
  <cp:lastModifiedBy>William Alvarez</cp:lastModifiedBy>
  <cp:revision>4</cp:revision>
  <dcterms:created xsi:type="dcterms:W3CDTF">2009-08-29T18:32:00Z</dcterms:created>
  <dcterms:modified xsi:type="dcterms:W3CDTF">2010-08-01T16:14:00Z</dcterms:modified>
</cp:coreProperties>
</file>