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D8C2" w14:textId="6BEB569A" w:rsidR="004C68BD" w:rsidRPr="00D2010F" w:rsidRDefault="004C68BD" w:rsidP="0087780E">
      <w:pPr>
        <w:jc w:val="center"/>
        <w:rPr>
          <w:b/>
          <w:bCs/>
        </w:rPr>
      </w:pPr>
      <w:r w:rsidRPr="00D2010F">
        <w:rPr>
          <w:b/>
          <w:bCs/>
        </w:rPr>
        <w:t xml:space="preserve">Reporte </w:t>
      </w:r>
      <w:r w:rsidR="0087780E" w:rsidRPr="00D2010F">
        <w:rPr>
          <w:b/>
          <w:bCs/>
        </w:rPr>
        <w:t>Inversiones inmobiliarias para alquiler vacacional</w:t>
      </w:r>
    </w:p>
    <w:p w14:paraId="72F21596" w14:textId="7C038040" w:rsidR="0087780E" w:rsidRPr="00D2010F" w:rsidRDefault="00911201" w:rsidP="0087780E">
      <w:pPr>
        <w:jc w:val="both"/>
        <w:rPr>
          <w:b/>
          <w:bCs/>
        </w:rPr>
      </w:pPr>
      <w:r w:rsidRPr="00D2010F">
        <w:rPr>
          <w:b/>
          <w:bCs/>
        </w:rPr>
        <w:t>Entendimiento inicial</w:t>
      </w:r>
    </w:p>
    <w:p w14:paraId="32BA666D" w14:textId="1CD6E365" w:rsidR="00655749" w:rsidRPr="00D2010F" w:rsidRDefault="00AA60CF" w:rsidP="0087780E">
      <w:pPr>
        <w:jc w:val="both"/>
      </w:pPr>
      <w:r w:rsidRPr="00D2010F">
        <w:t xml:space="preserve">El data set inicial llamado </w:t>
      </w:r>
      <w:proofErr w:type="spellStart"/>
      <w:r w:rsidR="00F90593" w:rsidRPr="00D2010F">
        <w:rPr>
          <w:b/>
          <w:bCs/>
        </w:rPr>
        <w:t>milan_listings</w:t>
      </w:r>
      <w:proofErr w:type="spellEnd"/>
      <w:r w:rsidR="00F90593" w:rsidRPr="00D2010F">
        <w:t xml:space="preserve"> consta de 24.346 registros de </w:t>
      </w:r>
      <w:r w:rsidR="00DA2023" w:rsidRPr="00D2010F">
        <w:t>propiedades</w:t>
      </w:r>
      <w:r w:rsidR="00FC169D" w:rsidRPr="00D2010F">
        <w:t xml:space="preserve"> de alquiler dentro de la aplicación de Airbnb</w:t>
      </w:r>
      <w:r w:rsidR="001D4C8B" w:rsidRPr="00D2010F">
        <w:t xml:space="preserve"> y 75 columnas con diferentes características de la propiedad y </w:t>
      </w:r>
      <w:r w:rsidR="009F5AF2" w:rsidRPr="00D2010F">
        <w:t>su</w:t>
      </w:r>
      <w:r w:rsidR="001D4C8B" w:rsidRPr="00D2010F">
        <w:t xml:space="preserve"> </w:t>
      </w:r>
      <w:r w:rsidR="00655749" w:rsidRPr="00D2010F">
        <w:t>anfitrión</w:t>
      </w:r>
      <w:r w:rsidR="001D4C8B" w:rsidRPr="00D2010F">
        <w:t>.</w:t>
      </w:r>
    </w:p>
    <w:p w14:paraId="405C9899" w14:textId="6F52E5EC" w:rsidR="009F5AF2" w:rsidRPr="00D2010F" w:rsidRDefault="003B3B0B" w:rsidP="0087780E">
      <w:pPr>
        <w:jc w:val="both"/>
      </w:pPr>
      <w:r w:rsidRPr="00D2010F">
        <w:t>Dentro de la información de</w:t>
      </w:r>
      <w:r w:rsidR="00DF7223" w:rsidRPr="00D2010F">
        <w:t xml:space="preserve"> la propiedad se tiene dimensiones cómo vecindario, </w:t>
      </w:r>
      <w:r w:rsidR="00D405B4" w:rsidRPr="00D2010F">
        <w:t xml:space="preserve">tipo de propiedad, </w:t>
      </w:r>
      <w:r w:rsidR="006E7D3F" w:rsidRPr="00D2010F">
        <w:t xml:space="preserve">descripción, </w:t>
      </w:r>
      <w:r w:rsidR="001F60CB" w:rsidRPr="00D2010F">
        <w:t xml:space="preserve">capacidad de huéspedes, número de habitaciones, baños y camas, </w:t>
      </w:r>
      <w:r w:rsidR="002C0701" w:rsidRPr="00D2010F">
        <w:t xml:space="preserve">comodidades, </w:t>
      </w:r>
      <w:r w:rsidR="00EB3560" w:rsidRPr="00D2010F">
        <w:t>minimo y máximo de noches, precio por noche, etc</w:t>
      </w:r>
      <w:r w:rsidR="001F60CB" w:rsidRPr="00D2010F">
        <w:t>.</w:t>
      </w:r>
    </w:p>
    <w:p w14:paraId="14D58F17" w14:textId="0CD9A8C8" w:rsidR="00EB3560" w:rsidRPr="00D2010F" w:rsidRDefault="00EB3560" w:rsidP="0087780E">
      <w:pPr>
        <w:jc w:val="both"/>
      </w:pPr>
      <w:r w:rsidRPr="00D2010F">
        <w:t xml:space="preserve">Por el lado del </w:t>
      </w:r>
      <w:r w:rsidR="006E7D3F" w:rsidRPr="00D2010F">
        <w:t>anfitrión</w:t>
      </w:r>
      <w:r w:rsidRPr="00D2010F">
        <w:t xml:space="preserve"> se tiene</w:t>
      </w:r>
      <w:r w:rsidR="006E7D3F" w:rsidRPr="00D2010F">
        <w:t xml:space="preserve"> información </w:t>
      </w:r>
      <w:r w:rsidR="00616050" w:rsidRPr="00D2010F">
        <w:t xml:space="preserve">de su nombre, ubicación, </w:t>
      </w:r>
      <w:r w:rsidR="00036E3B" w:rsidRPr="00D2010F">
        <w:t>comportamiento de respuesta, foto, cantidad de propiedades que maneja, si es verificado entre otras.</w:t>
      </w:r>
    </w:p>
    <w:p w14:paraId="6D0D64C8" w14:textId="2049CC85" w:rsidR="00036E3B" w:rsidRPr="00D2010F" w:rsidRDefault="00D414E7" w:rsidP="0087780E">
      <w:pPr>
        <w:jc w:val="both"/>
      </w:pPr>
      <w:r w:rsidRPr="00D2010F">
        <w:t xml:space="preserve">En el análisis inicial vemos que hay varias dimensiones que deben ser descartadas </w:t>
      </w:r>
      <w:r w:rsidR="00B25FD8" w:rsidRPr="00D2010F">
        <w:t>por diferentes motivos:</w:t>
      </w:r>
    </w:p>
    <w:p w14:paraId="5BD9F3FB" w14:textId="473651BD" w:rsidR="00B25FD8" w:rsidRPr="00255FFA" w:rsidRDefault="005A0197" w:rsidP="005A019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55FFA">
        <w:rPr>
          <w:b/>
          <w:bCs/>
          <w:lang w:val="en-GB"/>
        </w:rPr>
        <w:t>Completitud</w:t>
      </w:r>
      <w:proofErr w:type="spellEnd"/>
      <w:r w:rsidR="00B25FD8" w:rsidRPr="00255FFA">
        <w:rPr>
          <w:lang w:val="en-GB"/>
        </w:rPr>
        <w:t>:</w:t>
      </w:r>
      <w:r w:rsidR="00CB0EC6" w:rsidRPr="00255FFA">
        <w:rPr>
          <w:lang w:val="en-GB"/>
        </w:rPr>
        <w:t xml:space="preserve"> </w:t>
      </w:r>
      <w:proofErr w:type="spellStart"/>
      <w:r w:rsidR="00CB0EC6" w:rsidRPr="00255FFA">
        <w:rPr>
          <w:lang w:val="en-GB"/>
        </w:rPr>
        <w:t>neighborhood_overview</w:t>
      </w:r>
      <w:proofErr w:type="spellEnd"/>
      <w:r w:rsidR="00CB0EC6" w:rsidRPr="00255FFA">
        <w:rPr>
          <w:lang w:val="en-GB"/>
        </w:rPr>
        <w:t xml:space="preserve"> (50%), </w:t>
      </w:r>
      <w:proofErr w:type="spellStart"/>
      <w:r w:rsidR="00D81E81" w:rsidRPr="00255FFA">
        <w:rPr>
          <w:lang w:val="en-GB"/>
        </w:rPr>
        <w:t>host_about</w:t>
      </w:r>
      <w:proofErr w:type="spellEnd"/>
      <w:r w:rsidR="00785FF7" w:rsidRPr="00255FFA">
        <w:rPr>
          <w:lang w:val="en-GB"/>
        </w:rPr>
        <w:t xml:space="preserve"> (50%), </w:t>
      </w:r>
      <w:proofErr w:type="spellStart"/>
      <w:r w:rsidR="00674EFB" w:rsidRPr="00255FFA">
        <w:rPr>
          <w:lang w:val="en-GB"/>
        </w:rPr>
        <w:t>host_neighbourhood</w:t>
      </w:r>
      <w:proofErr w:type="spellEnd"/>
      <w:r w:rsidR="00674EFB" w:rsidRPr="00255FFA">
        <w:rPr>
          <w:lang w:val="en-GB"/>
        </w:rPr>
        <w:t xml:space="preserve"> (63%), </w:t>
      </w:r>
      <w:r w:rsidR="0012319B" w:rsidRPr="00255FFA">
        <w:rPr>
          <w:lang w:val="en-GB"/>
        </w:rPr>
        <w:t xml:space="preserve">neighbourhood (46%), </w:t>
      </w:r>
      <w:proofErr w:type="spellStart"/>
      <w:r w:rsidR="0012319B" w:rsidRPr="00255FFA">
        <w:rPr>
          <w:lang w:val="en-GB"/>
        </w:rPr>
        <w:t>neighbourhood_group_cleansed</w:t>
      </w:r>
      <w:proofErr w:type="spellEnd"/>
      <w:r w:rsidR="0012319B" w:rsidRPr="00255FFA">
        <w:rPr>
          <w:lang w:val="en-GB"/>
        </w:rPr>
        <w:t xml:space="preserve"> (100</w:t>
      </w:r>
      <w:r w:rsidR="00F35BBB" w:rsidRPr="00255FFA">
        <w:rPr>
          <w:lang w:val="en-GB"/>
        </w:rPr>
        <w:t xml:space="preserve">%), </w:t>
      </w:r>
      <w:proofErr w:type="spellStart"/>
      <w:r w:rsidR="00EA23EE" w:rsidRPr="00255FFA">
        <w:rPr>
          <w:lang w:val="en-GB"/>
        </w:rPr>
        <w:t>calendar_updated</w:t>
      </w:r>
      <w:proofErr w:type="spellEnd"/>
      <w:r w:rsidR="00EA23EE" w:rsidRPr="00255FFA">
        <w:rPr>
          <w:lang w:val="en-GB"/>
        </w:rPr>
        <w:t xml:space="preserve"> (100%)</w:t>
      </w:r>
    </w:p>
    <w:p w14:paraId="6EA36902" w14:textId="79304AB7" w:rsidR="00B25FD8" w:rsidRPr="00255FFA" w:rsidRDefault="005A0197" w:rsidP="005A019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55FFA">
        <w:rPr>
          <w:b/>
          <w:bCs/>
          <w:lang w:val="en-GB"/>
        </w:rPr>
        <w:t>Relevancia</w:t>
      </w:r>
      <w:proofErr w:type="spellEnd"/>
      <w:r w:rsidRPr="00255FFA">
        <w:rPr>
          <w:b/>
          <w:bCs/>
          <w:lang w:val="en-GB"/>
        </w:rPr>
        <w:t xml:space="preserve"> </w:t>
      </w:r>
      <w:r w:rsidR="00FA5623" w:rsidRPr="00255FFA">
        <w:rPr>
          <w:b/>
          <w:bCs/>
          <w:lang w:val="en-GB"/>
        </w:rPr>
        <w:t>(</w:t>
      </w:r>
      <w:proofErr w:type="spellStart"/>
      <w:r w:rsidRPr="00255FFA">
        <w:rPr>
          <w:b/>
          <w:bCs/>
          <w:lang w:val="en-GB"/>
        </w:rPr>
        <w:t>v</w:t>
      </w:r>
      <w:r w:rsidR="002B135C" w:rsidRPr="00255FFA">
        <w:rPr>
          <w:b/>
          <w:bCs/>
          <w:lang w:val="en-GB"/>
        </w:rPr>
        <w:t>alores</w:t>
      </w:r>
      <w:proofErr w:type="spellEnd"/>
      <w:r w:rsidR="002B135C" w:rsidRPr="00255FFA">
        <w:rPr>
          <w:b/>
          <w:bCs/>
          <w:lang w:val="en-GB"/>
        </w:rPr>
        <w:t xml:space="preserve"> </w:t>
      </w:r>
      <w:proofErr w:type="spellStart"/>
      <w:r w:rsidR="002B135C" w:rsidRPr="00255FFA">
        <w:rPr>
          <w:b/>
          <w:bCs/>
          <w:lang w:val="en-GB"/>
        </w:rPr>
        <w:t>únicos</w:t>
      </w:r>
      <w:proofErr w:type="spellEnd"/>
      <w:r w:rsidR="007A26C0" w:rsidRPr="00255FFA">
        <w:rPr>
          <w:b/>
          <w:bCs/>
          <w:lang w:val="en-GB"/>
        </w:rPr>
        <w:t xml:space="preserve"> o no </w:t>
      </w:r>
      <w:proofErr w:type="spellStart"/>
      <w:r w:rsidR="007A26C0" w:rsidRPr="00255FFA">
        <w:rPr>
          <w:b/>
          <w:bCs/>
          <w:lang w:val="en-GB"/>
        </w:rPr>
        <w:t>descriptivos</w:t>
      </w:r>
      <w:proofErr w:type="spellEnd"/>
      <w:r w:rsidR="00FA5623" w:rsidRPr="00255FFA">
        <w:rPr>
          <w:lang w:val="en-GB"/>
        </w:rPr>
        <w:t>)</w:t>
      </w:r>
      <w:r w:rsidR="002B135C" w:rsidRPr="00255FFA">
        <w:rPr>
          <w:lang w:val="en-GB"/>
        </w:rPr>
        <w:t xml:space="preserve">: </w:t>
      </w:r>
      <w:proofErr w:type="spellStart"/>
      <w:r w:rsidR="007A26C0" w:rsidRPr="00255FFA">
        <w:rPr>
          <w:lang w:val="en-GB"/>
        </w:rPr>
        <w:t>scrape_id</w:t>
      </w:r>
      <w:proofErr w:type="spellEnd"/>
      <w:r w:rsidR="007A26C0" w:rsidRPr="00255FFA">
        <w:rPr>
          <w:lang w:val="en-GB"/>
        </w:rPr>
        <w:t xml:space="preserve">, </w:t>
      </w:r>
      <w:proofErr w:type="spellStart"/>
      <w:r w:rsidR="007A26C0" w:rsidRPr="00255FFA">
        <w:rPr>
          <w:lang w:val="en-GB"/>
        </w:rPr>
        <w:t>last_scraped</w:t>
      </w:r>
      <w:proofErr w:type="spellEnd"/>
      <w:r w:rsidR="007A26C0" w:rsidRPr="00255FFA">
        <w:rPr>
          <w:lang w:val="en-GB"/>
        </w:rPr>
        <w:t xml:space="preserve">, </w:t>
      </w:r>
      <w:r w:rsidR="00C27BBA" w:rsidRPr="00255FFA">
        <w:rPr>
          <w:lang w:val="en-GB"/>
        </w:rPr>
        <w:t>source</w:t>
      </w:r>
      <w:r w:rsidR="00763459" w:rsidRPr="00255FFA">
        <w:rPr>
          <w:lang w:val="en-GB"/>
        </w:rPr>
        <w:t xml:space="preserve">, </w:t>
      </w:r>
      <w:proofErr w:type="spellStart"/>
      <w:r w:rsidR="00763459" w:rsidRPr="00255FFA">
        <w:rPr>
          <w:lang w:val="en-GB"/>
        </w:rPr>
        <w:t>has_availability</w:t>
      </w:r>
      <w:proofErr w:type="spellEnd"/>
      <w:r w:rsidR="00C87D98" w:rsidRPr="00255FFA">
        <w:rPr>
          <w:lang w:val="en-GB"/>
        </w:rPr>
        <w:t xml:space="preserve">, </w:t>
      </w:r>
      <w:proofErr w:type="spellStart"/>
      <w:r w:rsidR="00C87D98" w:rsidRPr="00255FFA">
        <w:rPr>
          <w:lang w:val="en-GB"/>
        </w:rPr>
        <w:t>calendar_last_scraped</w:t>
      </w:r>
      <w:proofErr w:type="spellEnd"/>
      <w:r w:rsidR="00674EFB" w:rsidRPr="00255FFA">
        <w:rPr>
          <w:lang w:val="en-GB"/>
        </w:rPr>
        <w:t>.</w:t>
      </w:r>
    </w:p>
    <w:p w14:paraId="412FA066" w14:textId="0E689E40" w:rsidR="00783AC6" w:rsidRDefault="00E2110C" w:rsidP="0087780E">
      <w:pPr>
        <w:jc w:val="both"/>
        <w:rPr>
          <w:b/>
          <w:bCs/>
        </w:rPr>
      </w:pPr>
      <w:r w:rsidRPr="00D2010F">
        <w:rPr>
          <w:b/>
          <w:bCs/>
        </w:rPr>
        <w:t xml:space="preserve">Limpieza </w:t>
      </w:r>
      <w:r w:rsidR="00067E10" w:rsidRPr="00D2010F">
        <w:rPr>
          <w:b/>
          <w:bCs/>
        </w:rPr>
        <w:t xml:space="preserve">y </w:t>
      </w:r>
      <w:proofErr w:type="spellStart"/>
      <w:r w:rsidR="00067E10" w:rsidRPr="00D2010F">
        <w:rPr>
          <w:b/>
          <w:bCs/>
        </w:rPr>
        <w:t>organizacion</w:t>
      </w:r>
      <w:proofErr w:type="spellEnd"/>
      <w:r w:rsidR="00067E10" w:rsidRPr="00D2010F">
        <w:rPr>
          <w:b/>
          <w:bCs/>
        </w:rPr>
        <w:t xml:space="preserve"> </w:t>
      </w:r>
      <w:r w:rsidRPr="00D2010F">
        <w:rPr>
          <w:b/>
          <w:bCs/>
        </w:rPr>
        <w:t xml:space="preserve">de </w:t>
      </w:r>
      <w:r w:rsidR="00067E10" w:rsidRPr="00D2010F">
        <w:rPr>
          <w:b/>
          <w:bCs/>
        </w:rPr>
        <w:t xml:space="preserve">la </w:t>
      </w:r>
      <w:r w:rsidRPr="00D2010F">
        <w:rPr>
          <w:b/>
          <w:bCs/>
        </w:rPr>
        <w:t>data</w:t>
      </w:r>
    </w:p>
    <w:p w14:paraId="399A1AF6" w14:textId="381112EC" w:rsidR="00A61DA6" w:rsidRPr="00A61DA6" w:rsidRDefault="00A61DA6" w:rsidP="0087780E">
      <w:pPr>
        <w:jc w:val="both"/>
      </w:pPr>
      <w:r w:rsidRPr="00A61DA6">
        <w:t>Se</w:t>
      </w:r>
      <w:r>
        <w:t xml:space="preserve"> llevan </w:t>
      </w:r>
      <w:proofErr w:type="spellStart"/>
      <w:r>
        <w:t>acabo</w:t>
      </w:r>
      <w:proofErr w:type="spellEnd"/>
      <w:r>
        <w:t xml:space="preserve"> los siguientes ajustes de algunos campos para limpiar la data original y sacar mayor provecho a la base.</w:t>
      </w:r>
    </w:p>
    <w:p w14:paraId="5882422A" w14:textId="46AF9DF9" w:rsidR="00783AC6" w:rsidRPr="00D2010F" w:rsidRDefault="006F32C1" w:rsidP="00E07E7A">
      <w:pPr>
        <w:pStyle w:val="ListParagraph"/>
        <w:numPr>
          <w:ilvl w:val="0"/>
          <w:numId w:val="4"/>
        </w:numPr>
        <w:jc w:val="both"/>
      </w:pPr>
      <w:r w:rsidRPr="00D2010F">
        <w:t xml:space="preserve">Tratar el </w:t>
      </w:r>
      <w:r w:rsidRPr="00D2010F">
        <w:rPr>
          <w:b/>
          <w:bCs/>
        </w:rPr>
        <w:t xml:space="preserve">id </w:t>
      </w:r>
      <w:r w:rsidRPr="00D2010F">
        <w:t xml:space="preserve">y </w:t>
      </w:r>
      <w:proofErr w:type="spellStart"/>
      <w:r w:rsidRPr="00D2010F">
        <w:rPr>
          <w:b/>
          <w:bCs/>
        </w:rPr>
        <w:t>host_id</w:t>
      </w:r>
      <w:proofErr w:type="spellEnd"/>
      <w:r w:rsidRPr="00D2010F">
        <w:t xml:space="preserve"> cómo valores categóricos.</w:t>
      </w:r>
    </w:p>
    <w:p w14:paraId="37F140F0" w14:textId="62DAB543" w:rsidR="006F32C1" w:rsidRDefault="006F32C1" w:rsidP="00E07E7A">
      <w:pPr>
        <w:pStyle w:val="ListParagraph"/>
        <w:numPr>
          <w:ilvl w:val="0"/>
          <w:numId w:val="4"/>
        </w:numPr>
        <w:jc w:val="both"/>
      </w:pPr>
      <w:r w:rsidRPr="00D2010F">
        <w:t xml:space="preserve">Separar el </w:t>
      </w:r>
      <w:proofErr w:type="spellStart"/>
      <w:r w:rsidRPr="00D2010F">
        <w:rPr>
          <w:b/>
          <w:bCs/>
        </w:rPr>
        <w:t>host_location</w:t>
      </w:r>
      <w:proofErr w:type="spellEnd"/>
      <w:r w:rsidRPr="00D2010F">
        <w:t xml:space="preserve"> en ciudad y </w:t>
      </w:r>
      <w:r w:rsidR="00067E10" w:rsidRPr="00D2010F">
        <w:t>pais.</w:t>
      </w:r>
    </w:p>
    <w:p w14:paraId="068355DC" w14:textId="07492FF5" w:rsidR="002826BA" w:rsidRPr="002826BA" w:rsidRDefault="00D2010F" w:rsidP="002826BA">
      <w:pPr>
        <w:pStyle w:val="ListParagraph"/>
        <w:numPr>
          <w:ilvl w:val="0"/>
          <w:numId w:val="4"/>
        </w:numPr>
        <w:jc w:val="both"/>
      </w:pPr>
      <w:r w:rsidRPr="002826BA">
        <w:t xml:space="preserve">Nuevo campo </w:t>
      </w:r>
      <w:proofErr w:type="spellStart"/>
      <w:r w:rsidR="002826BA" w:rsidRPr="002826BA">
        <w:rPr>
          <w:b/>
          <w:bCs/>
        </w:rPr>
        <w:t>host_since_days</w:t>
      </w:r>
      <w:proofErr w:type="spellEnd"/>
      <w:r w:rsidR="002826BA" w:rsidRPr="002826BA">
        <w:t xml:space="preserve"> de dí</w:t>
      </w:r>
      <w:r w:rsidR="002826BA">
        <w:t>as de experiencia del host.</w:t>
      </w:r>
    </w:p>
    <w:p w14:paraId="7B3365C9" w14:textId="6A84CD9A" w:rsidR="00D2010F" w:rsidRDefault="00E426DC" w:rsidP="00E07E7A">
      <w:pPr>
        <w:pStyle w:val="ListParagraph"/>
        <w:numPr>
          <w:ilvl w:val="0"/>
          <w:numId w:val="4"/>
        </w:numPr>
        <w:jc w:val="both"/>
      </w:pPr>
      <w:r>
        <w:t>Revisando</w:t>
      </w:r>
      <w:r w:rsidR="00DF37C5">
        <w:t xml:space="preserve"> los anuncios (</w:t>
      </w:r>
      <w:proofErr w:type="spellStart"/>
      <w:r w:rsidR="00DF37C5">
        <w:t>url</w:t>
      </w:r>
      <w:proofErr w:type="spellEnd"/>
      <w:r w:rsidR="00DF37C5">
        <w:t>) de</w:t>
      </w:r>
      <w:r>
        <w:t xml:space="preserve"> diferentes casos de </w:t>
      </w:r>
      <w:r w:rsidR="00DF37C5">
        <w:t>“</w:t>
      </w:r>
      <w:r w:rsidR="007804B0">
        <w:t>0 baños</w:t>
      </w:r>
      <w:r w:rsidR="00DF37C5">
        <w:t>”</w:t>
      </w:r>
      <w:r w:rsidR="007804B0">
        <w:t xml:space="preserve"> dentro de </w:t>
      </w:r>
      <w:proofErr w:type="spellStart"/>
      <w:r w:rsidR="007804B0" w:rsidRPr="007804B0">
        <w:rPr>
          <w:b/>
          <w:bCs/>
        </w:rPr>
        <w:t>bathrooms_text</w:t>
      </w:r>
      <w:proofErr w:type="spellEnd"/>
      <w:r w:rsidR="007804B0" w:rsidRPr="007804B0">
        <w:t>,</w:t>
      </w:r>
      <w:r w:rsidR="007804B0">
        <w:t xml:space="preserve"> se supone que </w:t>
      </w:r>
      <w:r w:rsidR="001B3AE2">
        <w:t>l</w:t>
      </w:r>
      <w:r w:rsidR="00074895">
        <w:t>a</w:t>
      </w:r>
      <w:r w:rsidR="001B3AE2">
        <w:t>s</w:t>
      </w:r>
      <w:r w:rsidR="00074895">
        <w:t xml:space="preserve"> propiedades de</w:t>
      </w:r>
      <w:r w:rsidR="001B3AE2">
        <w:t xml:space="preserve"> </w:t>
      </w:r>
      <w:r w:rsidR="00074895">
        <w:t xml:space="preserve">tipo </w:t>
      </w:r>
      <w:r w:rsidR="00DF37C5">
        <w:t>“</w:t>
      </w:r>
      <w:proofErr w:type="spellStart"/>
      <w:r w:rsidR="00DF37C5" w:rsidRPr="00DF37C5">
        <w:t>Entire</w:t>
      </w:r>
      <w:proofErr w:type="spellEnd"/>
      <w:r w:rsidR="00DF37C5" w:rsidRPr="00DF37C5">
        <w:t xml:space="preserve"> home/</w:t>
      </w:r>
      <w:proofErr w:type="spellStart"/>
      <w:r w:rsidR="00DF37C5" w:rsidRPr="00DF37C5">
        <w:t>apt</w:t>
      </w:r>
      <w:proofErr w:type="spellEnd"/>
      <w:r w:rsidR="00DF37C5">
        <w:t xml:space="preserve">” </w:t>
      </w:r>
      <w:r w:rsidR="00330115">
        <w:t xml:space="preserve">que tengan 0 baños son errores y tienen al menos 1 baño. </w:t>
      </w:r>
      <w:r w:rsidR="005D2DE3">
        <w:t>Por otro lado, los que sean “</w:t>
      </w:r>
      <w:proofErr w:type="spellStart"/>
      <w:r w:rsidR="005D2DE3">
        <w:t>Private</w:t>
      </w:r>
      <w:proofErr w:type="spellEnd"/>
      <w:r w:rsidR="005D2DE3">
        <w:t xml:space="preserve"> </w:t>
      </w:r>
      <w:proofErr w:type="spellStart"/>
      <w:r w:rsidR="005D2DE3">
        <w:t>room</w:t>
      </w:r>
      <w:proofErr w:type="spellEnd"/>
      <w:r w:rsidR="005D2DE3">
        <w:t xml:space="preserve">” tienen al menos 1 baño compartido. Y finalmente </w:t>
      </w:r>
      <w:r w:rsidR="004709F2">
        <w:t>los que contentan “</w:t>
      </w:r>
      <w:proofErr w:type="spellStart"/>
      <w:r w:rsidR="004709F2">
        <w:t>Half-bath</w:t>
      </w:r>
      <w:proofErr w:type="spellEnd"/>
      <w:r w:rsidR="004709F2">
        <w:t xml:space="preserve">” se consideran igualmente baños compartidos. Con esto </w:t>
      </w:r>
      <w:r w:rsidR="00750990">
        <w:t xml:space="preserve">se limpia el campo original y se crea el categórico </w:t>
      </w:r>
      <w:proofErr w:type="spellStart"/>
      <w:r w:rsidR="00750990" w:rsidRPr="00750990">
        <w:rPr>
          <w:b/>
          <w:bCs/>
        </w:rPr>
        <w:t>bathrooms_group</w:t>
      </w:r>
      <w:proofErr w:type="spellEnd"/>
      <w:r w:rsidR="00750990" w:rsidRPr="00750990">
        <w:t>.</w:t>
      </w:r>
    </w:p>
    <w:p w14:paraId="62972840" w14:textId="27602BC4" w:rsidR="00181B93" w:rsidRDefault="00181B93" w:rsidP="00E07E7A">
      <w:pPr>
        <w:pStyle w:val="ListParagraph"/>
        <w:numPr>
          <w:ilvl w:val="0"/>
          <w:numId w:val="4"/>
        </w:numPr>
        <w:jc w:val="both"/>
      </w:pPr>
      <w:r>
        <w:t xml:space="preserve">Se eliminan </w:t>
      </w:r>
      <w:r w:rsidR="009F249F">
        <w:t xml:space="preserve">las propiedades que tienen </w:t>
      </w:r>
      <w:proofErr w:type="spellStart"/>
      <w:r w:rsidR="00AC52F4" w:rsidRPr="00AC52F4">
        <w:rPr>
          <w:b/>
          <w:bCs/>
        </w:rPr>
        <w:t>minimum_nights</w:t>
      </w:r>
      <w:proofErr w:type="spellEnd"/>
      <w:r w:rsidR="00AC52F4">
        <w:t xml:space="preserve"> </w:t>
      </w:r>
      <w:r w:rsidR="009F249F">
        <w:t xml:space="preserve">de estadía </w:t>
      </w:r>
      <w:r w:rsidR="00C114E7">
        <w:t>mayor a 15, ya que estos generalmente son para estudiantes o no corresponde</w:t>
      </w:r>
      <w:r w:rsidR="00AC52F4">
        <w:t>n</w:t>
      </w:r>
      <w:r w:rsidR="00C114E7">
        <w:t xml:space="preserve"> a </w:t>
      </w:r>
      <w:r w:rsidR="00C16F4D">
        <w:t>actividades vacacionales.</w:t>
      </w:r>
      <w:r w:rsidR="00463C80">
        <w:t xml:space="preserve"> Se conserva </w:t>
      </w:r>
      <w:r w:rsidR="00CE1DCA">
        <w:t>aproximadamente el 96% de la base igualmente.</w:t>
      </w:r>
    </w:p>
    <w:p w14:paraId="6ECA2A41" w14:textId="4FC113B2" w:rsidR="00750990" w:rsidRDefault="00265754" w:rsidP="00E07E7A">
      <w:pPr>
        <w:pStyle w:val="ListParagraph"/>
        <w:numPr>
          <w:ilvl w:val="0"/>
          <w:numId w:val="4"/>
        </w:numPr>
        <w:jc w:val="both"/>
      </w:pPr>
      <w:r>
        <w:t xml:space="preserve">Se transforma el valor de campo </w:t>
      </w:r>
      <w:proofErr w:type="spellStart"/>
      <w:r w:rsidRPr="00A52BA2">
        <w:rPr>
          <w:b/>
          <w:bCs/>
        </w:rPr>
        <w:t>price</w:t>
      </w:r>
      <w:proofErr w:type="spellEnd"/>
      <w:r>
        <w:t xml:space="preserve"> </w:t>
      </w:r>
      <w:r w:rsidR="00A52BA2">
        <w:t xml:space="preserve">que viene como </w:t>
      </w:r>
      <w:proofErr w:type="spellStart"/>
      <w:r w:rsidR="00A52BA2">
        <w:t>string</w:t>
      </w:r>
      <w:proofErr w:type="spellEnd"/>
      <w:r w:rsidR="00A52BA2">
        <w:t xml:space="preserve"> con diferentes signos a un valor de numérico entero.</w:t>
      </w:r>
      <w:r w:rsidR="008F35C3">
        <w:t xml:space="preserve"> Se eliminan las propiedades que no tienen </w:t>
      </w:r>
      <w:proofErr w:type="spellStart"/>
      <w:r w:rsidR="00384EBA" w:rsidRPr="006E1BA0">
        <w:rPr>
          <w:b/>
          <w:bCs/>
        </w:rPr>
        <w:t>price</w:t>
      </w:r>
      <w:proofErr w:type="spellEnd"/>
      <w:r w:rsidR="00384EBA">
        <w:t xml:space="preserve"> (</w:t>
      </w:r>
      <w:proofErr w:type="spellStart"/>
      <w:r w:rsidR="00384EBA">
        <w:t>nan</w:t>
      </w:r>
      <w:proofErr w:type="spellEnd"/>
      <w:r w:rsidR="00384EBA">
        <w:t>).</w:t>
      </w:r>
      <w:r w:rsidR="00A52BA2">
        <w:t xml:space="preserve"> Adicional a esto</w:t>
      </w:r>
      <w:r w:rsidR="00052DED">
        <w:t>,</w:t>
      </w:r>
      <w:r w:rsidR="00A52BA2">
        <w:t xml:space="preserve"> al revisar los datos atípicos de </w:t>
      </w:r>
      <w:proofErr w:type="spellStart"/>
      <w:r w:rsidR="00A52BA2" w:rsidRPr="00A52BA2">
        <w:rPr>
          <w:b/>
          <w:bCs/>
        </w:rPr>
        <w:t>price</w:t>
      </w:r>
      <w:proofErr w:type="spellEnd"/>
      <w:r w:rsidR="00A52BA2">
        <w:t xml:space="preserve"> </w:t>
      </w:r>
      <w:r w:rsidR="00052DED">
        <w:t xml:space="preserve">nos damos cuenta </w:t>
      </w:r>
      <w:proofErr w:type="gramStart"/>
      <w:r w:rsidR="00052DED">
        <w:t>que</w:t>
      </w:r>
      <w:proofErr w:type="gramEnd"/>
      <w:r w:rsidR="00052DED">
        <w:t xml:space="preserve"> los valores que están por encima de 9999 dolares son errores de digito por lo que se </w:t>
      </w:r>
      <w:r w:rsidR="00C73667">
        <w:t>descartan.</w:t>
      </w:r>
    </w:p>
    <w:p w14:paraId="3FD1663A" w14:textId="7A5519CC" w:rsidR="008616AF" w:rsidRPr="008616AF" w:rsidRDefault="008616AF" w:rsidP="008616AF">
      <w:pPr>
        <w:jc w:val="both"/>
        <w:rPr>
          <w:b/>
          <w:bCs/>
        </w:rPr>
      </w:pPr>
      <w:r w:rsidRPr="008616AF">
        <w:rPr>
          <w:b/>
          <w:bCs/>
        </w:rPr>
        <w:t>Top 5</w:t>
      </w:r>
    </w:p>
    <w:p w14:paraId="39446682" w14:textId="5B293FD2" w:rsidR="00783AC6" w:rsidRPr="00D2010F" w:rsidRDefault="00082348" w:rsidP="0087780E">
      <w:pPr>
        <w:jc w:val="both"/>
      </w:pPr>
      <w:r w:rsidRPr="002826BA">
        <w:t xml:space="preserve"> </w:t>
      </w:r>
      <w:r w:rsidRPr="00D2010F">
        <w:t xml:space="preserve">A </w:t>
      </w:r>
      <w:r w:rsidR="00866D4D" w:rsidRPr="00D2010F">
        <w:t>continuación,</w:t>
      </w:r>
      <w:r w:rsidRPr="00D2010F">
        <w:t xml:space="preserve"> está el </w:t>
      </w:r>
      <w:r w:rsidR="0054462C" w:rsidRPr="00D2010F">
        <w:t xml:space="preserve">top 5 de atributos relevantes para el </w:t>
      </w:r>
      <w:r w:rsidR="001C6CCF" w:rsidRPr="00D2010F">
        <w:t xml:space="preserve">analisis de </w:t>
      </w:r>
      <w:r w:rsidR="0054462C" w:rsidRPr="00D2010F">
        <w:t>inversiones</w:t>
      </w:r>
      <w:r w:rsidRPr="00D2010F">
        <w:t xml:space="preserve">, sin </w:t>
      </w:r>
      <w:r w:rsidR="00F74D70" w:rsidRPr="00D2010F">
        <w:t>embargo,</w:t>
      </w:r>
      <w:r w:rsidRPr="00D2010F">
        <w:t xml:space="preserve"> hay relaciones entre</w:t>
      </w:r>
      <w:r w:rsidR="00D0361A" w:rsidRPr="00D2010F">
        <w:t xml:space="preserve"> </w:t>
      </w:r>
      <w:r w:rsidRPr="00D2010F">
        <w:t>estos atributos y otr</w:t>
      </w:r>
      <w:r w:rsidR="00D0361A" w:rsidRPr="00D2010F">
        <w:t xml:space="preserve">as dimensiones que pueden generar </w:t>
      </w:r>
      <w:proofErr w:type="spellStart"/>
      <w:r w:rsidR="00D0361A" w:rsidRPr="00D2010F">
        <w:t>insights</w:t>
      </w:r>
      <w:proofErr w:type="spellEnd"/>
      <w:r w:rsidR="00D0361A" w:rsidRPr="00D2010F">
        <w:t xml:space="preserve"> valiosos.</w:t>
      </w:r>
    </w:p>
    <w:p w14:paraId="19996801" w14:textId="1C33A0D6" w:rsidR="005F20E5" w:rsidRPr="00D2010F" w:rsidRDefault="003D13C0" w:rsidP="0087780E">
      <w:pPr>
        <w:jc w:val="both"/>
        <w:rPr>
          <w:b/>
          <w:bCs/>
        </w:rPr>
      </w:pPr>
      <w:r w:rsidRPr="00D2010F">
        <w:rPr>
          <w:b/>
          <w:bCs/>
        </w:rPr>
        <w:t>Price</w:t>
      </w:r>
    </w:p>
    <w:p w14:paraId="3D1E27D0" w14:textId="0128C1EF" w:rsidR="006857E4" w:rsidRPr="00D2010F" w:rsidRDefault="00255FFA" w:rsidP="006857E4">
      <w:pPr>
        <w:jc w:val="both"/>
      </w:pPr>
      <w:r>
        <w:t>Variable cuantitativa de</w:t>
      </w:r>
      <w:r w:rsidR="00366BA0" w:rsidRPr="00D2010F">
        <w:t xml:space="preserve"> t</w:t>
      </w:r>
      <w:r w:rsidR="00094CF8" w:rsidRPr="00D2010F">
        <w:t xml:space="preserve">ipo </w:t>
      </w:r>
      <w:r w:rsidR="001B0AB0" w:rsidRPr="00D2010F">
        <w:t xml:space="preserve">entero, promedio de </w:t>
      </w:r>
      <w:r w:rsidR="00A81603">
        <w:t>167</w:t>
      </w:r>
      <w:r w:rsidR="006857E4" w:rsidRPr="00D2010F">
        <w:t>.9</w:t>
      </w:r>
      <w:r w:rsidR="006E6ABC">
        <w:t>5</w:t>
      </w:r>
      <w:r w:rsidR="001B0AB0" w:rsidRPr="00D2010F">
        <w:t xml:space="preserve"> dolares y desviación estándar de </w:t>
      </w:r>
      <w:r w:rsidR="006E6ABC">
        <w:t>342.61</w:t>
      </w:r>
    </w:p>
    <w:p w14:paraId="09061CB4" w14:textId="1D2A9614" w:rsidR="009356E7" w:rsidRDefault="00A81603" w:rsidP="00EC2136">
      <w:pPr>
        <w:jc w:val="center"/>
        <w:rPr>
          <w:b/>
          <w:bCs/>
        </w:rPr>
      </w:pPr>
      <w:r w:rsidRPr="00A81603">
        <w:rPr>
          <w:b/>
          <w:bCs/>
          <w:noProof/>
        </w:rPr>
        <w:drawing>
          <wp:inline distT="0" distB="0" distL="0" distR="0" wp14:anchorId="05CC3145" wp14:editId="09207140">
            <wp:extent cx="5612130" cy="1454785"/>
            <wp:effectExtent l="0" t="0" r="7620" b="0"/>
            <wp:docPr id="1252102371" name="Picture 1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2371" name="Picture 1" descr="A white sheet of paper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9720" w14:textId="210D64F2" w:rsidR="00DC0678" w:rsidRDefault="00417CFB" w:rsidP="0087780E">
      <w:pPr>
        <w:jc w:val="both"/>
      </w:pPr>
      <w:r>
        <w:t>E</w:t>
      </w:r>
      <w:r w:rsidR="00DC0678" w:rsidRPr="00DC0678">
        <w:t xml:space="preserve">l histograma muestra </w:t>
      </w:r>
      <w:r w:rsidR="00421825">
        <w:t xml:space="preserve">que aun cuando se eliminaron ciertos </w:t>
      </w:r>
      <w:proofErr w:type="spellStart"/>
      <w:r w:rsidR="00421825">
        <w:t>outliers</w:t>
      </w:r>
      <w:proofErr w:type="spellEnd"/>
      <w:r w:rsidR="00421825">
        <w:t xml:space="preserve"> sigue existiendo propiedades muy alejadas de </w:t>
      </w:r>
      <w:r w:rsidR="00EC2136">
        <w:t xml:space="preserve">la media de precio, con los percentiles podemos ver que el </w:t>
      </w:r>
      <w:r w:rsidR="006E0F82">
        <w:t>70% de las propiedades están entre 55 y 165 dolares por noche.</w:t>
      </w:r>
    </w:p>
    <w:p w14:paraId="165333EF" w14:textId="2D1D4DB8" w:rsidR="00EC2136" w:rsidRDefault="00EC2136" w:rsidP="00EC2136">
      <w:pPr>
        <w:jc w:val="center"/>
      </w:pPr>
      <w:r w:rsidRPr="00EC2136">
        <w:rPr>
          <w:noProof/>
        </w:rPr>
        <w:drawing>
          <wp:inline distT="0" distB="0" distL="0" distR="0" wp14:anchorId="583B59B1" wp14:editId="531867C5">
            <wp:extent cx="2095792" cy="1590897"/>
            <wp:effectExtent l="0" t="0" r="0" b="9525"/>
            <wp:docPr id="336376722" name="Picture 1" descr="A black and white screen with numbers and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6722" name="Picture 1" descr="A black and white screen with numbers and percent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76A2" w14:textId="238AB5F7" w:rsidR="004C0C2B" w:rsidRDefault="008D5B04" w:rsidP="004C0C2B">
      <w:r w:rsidRPr="008D5B04">
        <w:t>De igual forma como e</w:t>
      </w:r>
      <w:r>
        <w:t xml:space="preserve">s de esperarse por el histograma, se tiene un valor </w:t>
      </w:r>
      <w:r w:rsidR="0049285D">
        <w:t xml:space="preserve">positivo de </w:t>
      </w:r>
      <w:proofErr w:type="spellStart"/>
      <w:r w:rsidR="0049285D">
        <w:t>Skewness</w:t>
      </w:r>
      <w:proofErr w:type="spellEnd"/>
      <w:r w:rsidR="0049285D">
        <w:t xml:space="preserve"> de 17.19 y</w:t>
      </w:r>
      <w:r w:rsidR="00F93C57">
        <w:t xml:space="preserve"> uno muy alto de</w:t>
      </w:r>
      <w:r w:rsidR="0049285D">
        <w:t xml:space="preserve"> </w:t>
      </w:r>
      <w:proofErr w:type="spellStart"/>
      <w:r w:rsidR="0049285D">
        <w:t>Kurtosis</w:t>
      </w:r>
      <w:proofErr w:type="spellEnd"/>
      <w:r w:rsidR="0049285D">
        <w:t xml:space="preserve"> de 378.72</w:t>
      </w:r>
      <w:r w:rsidR="00F93C57">
        <w:t xml:space="preserve"> ya que </w:t>
      </w:r>
      <w:r w:rsidR="00BB0B7F">
        <w:t xml:space="preserve">hay un gran número de propiedades </w:t>
      </w:r>
      <w:r w:rsidR="00C77A04">
        <w:t xml:space="preserve">con precios mucho más altos que </w:t>
      </w:r>
      <w:r w:rsidR="00BB0B7F">
        <w:t>la media.</w:t>
      </w:r>
    </w:p>
    <w:p w14:paraId="161E9855" w14:textId="11EF32E8" w:rsidR="00CD003A" w:rsidRPr="008D5B04" w:rsidRDefault="00CD003A" w:rsidP="004C0C2B">
      <w:r w:rsidRPr="00CD003A">
        <w:rPr>
          <w:noProof/>
        </w:rPr>
        <w:drawing>
          <wp:inline distT="0" distB="0" distL="0" distR="0" wp14:anchorId="2080B670" wp14:editId="2D584FDC">
            <wp:extent cx="5612130" cy="1566545"/>
            <wp:effectExtent l="0" t="0" r="7620" b="0"/>
            <wp:docPr id="1987675290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75290" name="Picture 1" descr="A black and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AA4F" w14:textId="42CC152B" w:rsidR="009356E7" w:rsidRPr="00CF0513" w:rsidRDefault="003D13C0" w:rsidP="0087780E">
      <w:pPr>
        <w:jc w:val="both"/>
        <w:rPr>
          <w:b/>
          <w:bCs/>
        </w:rPr>
      </w:pPr>
      <w:proofErr w:type="spellStart"/>
      <w:r w:rsidRPr="00CF0513">
        <w:rPr>
          <w:b/>
          <w:bCs/>
        </w:rPr>
        <w:t>Review_scores_rating</w:t>
      </w:r>
      <w:proofErr w:type="spellEnd"/>
    </w:p>
    <w:p w14:paraId="76F90445" w14:textId="3311C4EA" w:rsidR="00525286" w:rsidRDefault="00497621" w:rsidP="0087780E">
      <w:pPr>
        <w:jc w:val="both"/>
      </w:pPr>
      <w:r w:rsidRPr="00962C54">
        <w:t xml:space="preserve">Variable cuantitativa </w:t>
      </w:r>
      <w:r w:rsidR="004134E5">
        <w:t xml:space="preserve">continua, promedio </w:t>
      </w:r>
      <w:r w:rsidR="00525286">
        <w:t>4.7 y desviación estándar de 0.42.</w:t>
      </w:r>
    </w:p>
    <w:p w14:paraId="0915523C" w14:textId="131450F5" w:rsidR="00525286" w:rsidRPr="00962C54" w:rsidRDefault="008866BC" w:rsidP="0087780E">
      <w:pPr>
        <w:jc w:val="both"/>
      </w:pPr>
      <w:r w:rsidRPr="008866BC">
        <w:rPr>
          <w:noProof/>
        </w:rPr>
        <w:drawing>
          <wp:inline distT="0" distB="0" distL="0" distR="0" wp14:anchorId="0D7289C5" wp14:editId="7CA767AD">
            <wp:extent cx="5612130" cy="1463675"/>
            <wp:effectExtent l="0" t="0" r="7620" b="3175"/>
            <wp:docPr id="1732847352" name="Picture 1" descr="A white sheet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47352" name="Picture 1" descr="A white sheet with blu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DC77" w14:textId="758C078F" w:rsidR="00AC72D4" w:rsidRDefault="00C458F3" w:rsidP="0087780E">
      <w:pPr>
        <w:jc w:val="both"/>
      </w:pPr>
      <w:r w:rsidRPr="00C458F3">
        <w:t xml:space="preserve">El </w:t>
      </w:r>
      <w:r>
        <w:t xml:space="preserve">95% de </w:t>
      </w:r>
      <w:r w:rsidR="007F4245">
        <w:t>las propiedades tiene</w:t>
      </w:r>
      <w:r w:rsidR="00CC2F4F">
        <w:t>n</w:t>
      </w:r>
      <w:r w:rsidR="007F4245">
        <w:t xml:space="preserve"> un score sobre 4.</w:t>
      </w:r>
      <w:r w:rsidR="00F11FC8">
        <w:t xml:space="preserve"> </w:t>
      </w:r>
      <w:r w:rsidR="00F11FC8" w:rsidRPr="00CF0513">
        <w:t>Y el 50% sobre 4.8</w:t>
      </w:r>
      <w:r w:rsidR="003555A3" w:rsidRPr="00CF0513">
        <w:t xml:space="preserve">. </w:t>
      </w:r>
      <w:r w:rsidR="003555A3" w:rsidRPr="003555A3">
        <w:t>Cómo se puede ver con los percenti</w:t>
      </w:r>
      <w:r w:rsidR="00CC2F4F">
        <w:t>l</w:t>
      </w:r>
      <w:r w:rsidR="003555A3" w:rsidRPr="003555A3">
        <w:t>es y</w:t>
      </w:r>
      <w:r w:rsidR="003555A3">
        <w:t xml:space="preserve"> con la </w:t>
      </w:r>
      <w:proofErr w:type="spellStart"/>
      <w:r w:rsidR="003555A3">
        <w:t>grafica</w:t>
      </w:r>
      <w:proofErr w:type="spellEnd"/>
      <w:r w:rsidR="003555A3">
        <w:t xml:space="preserve"> </w:t>
      </w:r>
      <w:r w:rsidR="00CC2F4F">
        <w:t xml:space="preserve">el comportamiento de los </w:t>
      </w:r>
      <w:proofErr w:type="spellStart"/>
      <w:r w:rsidR="00CC2F4F">
        <w:t>reviews</w:t>
      </w:r>
      <w:proofErr w:type="spellEnd"/>
      <w:r w:rsidR="00CC2F4F">
        <w:t xml:space="preserve"> es </w:t>
      </w:r>
      <w:r w:rsidR="00D0642B">
        <w:t>muy positivo por lo que tiene una asimetría negativa -3.68</w:t>
      </w:r>
      <w:r w:rsidR="003B41F1">
        <w:t>, e igualmente existen algunos valores atípicos hacia valores bajos por lo que la curtosis es de 21.7</w:t>
      </w:r>
    </w:p>
    <w:p w14:paraId="767870C2" w14:textId="65C98B00" w:rsidR="004F1508" w:rsidRPr="003555A3" w:rsidRDefault="004F1508" w:rsidP="004F1508">
      <w:pPr>
        <w:jc w:val="center"/>
      </w:pPr>
      <w:r w:rsidRPr="004F1508">
        <w:rPr>
          <w:noProof/>
        </w:rPr>
        <w:drawing>
          <wp:inline distT="0" distB="0" distL="0" distR="0" wp14:anchorId="7FE67A07" wp14:editId="4E1C7195">
            <wp:extent cx="3352800" cy="2505075"/>
            <wp:effectExtent l="0" t="0" r="0" b="9525"/>
            <wp:docPr id="15366327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32747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1A9" w14:textId="43B26508" w:rsidR="00AC72D4" w:rsidRPr="00CF0513" w:rsidRDefault="00E27C89" w:rsidP="0087780E">
      <w:pPr>
        <w:jc w:val="both"/>
        <w:rPr>
          <w:b/>
          <w:bCs/>
        </w:rPr>
      </w:pPr>
      <w:proofErr w:type="spellStart"/>
      <w:r w:rsidRPr="00CF0513">
        <w:rPr>
          <w:b/>
          <w:bCs/>
        </w:rPr>
        <w:t>Neighbourhood_cleansed</w:t>
      </w:r>
      <w:proofErr w:type="spellEnd"/>
    </w:p>
    <w:p w14:paraId="7D37D821" w14:textId="11B5B91A" w:rsidR="004E1B2D" w:rsidRPr="00554640" w:rsidRDefault="004E1B2D" w:rsidP="0087780E">
      <w:pPr>
        <w:jc w:val="both"/>
      </w:pPr>
      <w:r w:rsidRPr="00554640">
        <w:t xml:space="preserve">Variable </w:t>
      </w:r>
      <w:r w:rsidR="004437BD" w:rsidRPr="00554640">
        <w:t xml:space="preserve">cualitativa tipo </w:t>
      </w:r>
      <w:proofErr w:type="spellStart"/>
      <w:r w:rsidR="004437BD" w:rsidRPr="00554640">
        <w:t>string</w:t>
      </w:r>
      <w:proofErr w:type="spellEnd"/>
      <w:r w:rsidR="004437BD" w:rsidRPr="00554640">
        <w:t>,</w:t>
      </w:r>
      <w:r w:rsidR="005D630A">
        <w:t xml:space="preserve"> tiene 88 </w:t>
      </w:r>
      <w:r w:rsidR="00E076D6">
        <w:t>valores distintos y</w:t>
      </w:r>
      <w:r w:rsidR="004437BD" w:rsidRPr="00554640">
        <w:t xml:space="preserve"> </w:t>
      </w:r>
      <w:r w:rsidR="00554640" w:rsidRPr="00554640">
        <w:t>e</w:t>
      </w:r>
      <w:r w:rsidR="00554640">
        <w:t xml:space="preserve">l top 5 de vecindarios son Buenos Aires – </w:t>
      </w:r>
      <w:proofErr w:type="spellStart"/>
      <w:r w:rsidR="00554640">
        <w:t>Venezia</w:t>
      </w:r>
      <w:proofErr w:type="spellEnd"/>
      <w:r w:rsidR="00554640">
        <w:t xml:space="preserve">, Duomo, </w:t>
      </w:r>
      <w:proofErr w:type="spellStart"/>
      <w:r w:rsidR="00554640">
        <w:t>Sarpi</w:t>
      </w:r>
      <w:proofErr w:type="spellEnd"/>
      <w:r w:rsidR="006A5B6D">
        <w:t xml:space="preserve">, </w:t>
      </w:r>
      <w:proofErr w:type="spellStart"/>
      <w:r w:rsidR="006A5B6D">
        <w:t>Brera</w:t>
      </w:r>
      <w:proofErr w:type="spellEnd"/>
      <w:r w:rsidR="006A5B6D">
        <w:t xml:space="preserve"> y Loreto.</w:t>
      </w:r>
    </w:p>
    <w:p w14:paraId="4B17B37C" w14:textId="41232B10" w:rsidR="00082348" w:rsidRPr="003555A3" w:rsidRDefault="00B302E7" w:rsidP="0087780E">
      <w:pPr>
        <w:jc w:val="both"/>
        <w:rPr>
          <w:b/>
          <w:bCs/>
        </w:rPr>
      </w:pPr>
      <w:r w:rsidRPr="00B302E7">
        <w:rPr>
          <w:b/>
          <w:bCs/>
          <w:noProof/>
        </w:rPr>
        <w:drawing>
          <wp:inline distT="0" distB="0" distL="0" distR="0" wp14:anchorId="300E515C" wp14:editId="2FFD0F03">
            <wp:extent cx="6127982" cy="1598212"/>
            <wp:effectExtent l="0" t="0" r="6350" b="2540"/>
            <wp:docPr id="2051756636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56636" name="Picture 1" descr="A graph of a ba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685" cy="16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0D7" w14:textId="77777777" w:rsidR="00082348" w:rsidRPr="003555A3" w:rsidRDefault="00082348" w:rsidP="0087780E">
      <w:pPr>
        <w:jc w:val="both"/>
        <w:rPr>
          <w:b/>
          <w:bCs/>
        </w:rPr>
      </w:pPr>
    </w:p>
    <w:p w14:paraId="4744A629" w14:textId="6D5F5F7E" w:rsidR="00D233B4" w:rsidRPr="00CF0513" w:rsidRDefault="00082348" w:rsidP="0087780E">
      <w:pPr>
        <w:jc w:val="both"/>
        <w:rPr>
          <w:b/>
          <w:bCs/>
        </w:rPr>
      </w:pPr>
      <w:proofErr w:type="spellStart"/>
      <w:r w:rsidRPr="00CF0513">
        <w:rPr>
          <w:b/>
          <w:bCs/>
        </w:rPr>
        <w:t>Accommodates</w:t>
      </w:r>
      <w:proofErr w:type="spellEnd"/>
    </w:p>
    <w:p w14:paraId="58857B58" w14:textId="49E576C7" w:rsidR="00D233B4" w:rsidRPr="00F277AF" w:rsidRDefault="00D233B4" w:rsidP="0087780E">
      <w:pPr>
        <w:jc w:val="both"/>
      </w:pPr>
      <w:r w:rsidRPr="00F277AF">
        <w:t xml:space="preserve">Variable cuantitativa de </w:t>
      </w:r>
      <w:r w:rsidR="00F277AF" w:rsidRPr="00F277AF">
        <w:t>tipo e</w:t>
      </w:r>
      <w:r w:rsidR="00F277AF">
        <w:t xml:space="preserve">ntera, </w:t>
      </w:r>
      <w:r w:rsidR="00E67F42">
        <w:t xml:space="preserve">promedio 3.23 y desviación estándar de </w:t>
      </w:r>
      <w:r w:rsidR="00703953">
        <w:t>1.49:</w:t>
      </w:r>
    </w:p>
    <w:p w14:paraId="4A3C4FBF" w14:textId="05EC3B4E" w:rsidR="00D44663" w:rsidRPr="00F277AF" w:rsidRDefault="00CB136C" w:rsidP="00CB136C">
      <w:pPr>
        <w:jc w:val="center"/>
        <w:rPr>
          <w:b/>
          <w:bCs/>
        </w:rPr>
      </w:pPr>
      <w:r w:rsidRPr="00CB136C">
        <w:rPr>
          <w:b/>
          <w:bCs/>
          <w:noProof/>
        </w:rPr>
        <w:drawing>
          <wp:inline distT="0" distB="0" distL="0" distR="0" wp14:anchorId="20B3C438" wp14:editId="3F257CFD">
            <wp:extent cx="2143424" cy="2067213"/>
            <wp:effectExtent l="0" t="0" r="9525" b="9525"/>
            <wp:docPr id="577556417" name="Picture 1" descr="A black and white screen with numbers and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56417" name="Picture 1" descr="A black and white screen with numbers and percentag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CAA">
        <w:rPr>
          <w:b/>
          <w:bCs/>
        </w:rPr>
        <w:tab/>
      </w:r>
      <w:r w:rsidR="00326CAA">
        <w:rPr>
          <w:b/>
          <w:bCs/>
        </w:rPr>
        <w:tab/>
      </w:r>
      <w:r w:rsidR="00326CAA">
        <w:rPr>
          <w:b/>
          <w:bCs/>
        </w:rPr>
        <w:tab/>
      </w:r>
      <w:r w:rsidR="00326CAA">
        <w:rPr>
          <w:b/>
          <w:bCs/>
        </w:rPr>
        <w:tab/>
      </w:r>
      <w:r w:rsidR="00326CAA" w:rsidRPr="00326CAA">
        <w:rPr>
          <w:b/>
          <w:bCs/>
          <w:noProof/>
        </w:rPr>
        <w:drawing>
          <wp:inline distT="0" distB="0" distL="0" distR="0" wp14:anchorId="16FD51A6" wp14:editId="0F3214DD">
            <wp:extent cx="1200318" cy="2419688"/>
            <wp:effectExtent l="0" t="0" r="0" b="0"/>
            <wp:docPr id="207344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47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06B3" w14:textId="324DDFFF" w:rsidR="00D00DDD" w:rsidRDefault="005471BE" w:rsidP="00D86E4B">
      <w:pPr>
        <w:jc w:val="center"/>
        <w:rPr>
          <w:b/>
          <w:bCs/>
        </w:rPr>
      </w:pPr>
      <w:r w:rsidRPr="005471BE">
        <w:rPr>
          <w:b/>
          <w:bCs/>
          <w:noProof/>
        </w:rPr>
        <w:drawing>
          <wp:inline distT="0" distB="0" distL="0" distR="0" wp14:anchorId="7096FD98" wp14:editId="22AD4E91">
            <wp:extent cx="5612130" cy="1463675"/>
            <wp:effectExtent l="0" t="0" r="7620" b="3175"/>
            <wp:docPr id="1282506346" name="Picture 1" descr="A graph of a person with a number of 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06346" name="Picture 1" descr="A graph of a person with a number of red squar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4D7E" w14:textId="1621D2BF" w:rsidR="00C63631" w:rsidRPr="00C63631" w:rsidRDefault="007E176D" w:rsidP="00C63631">
      <w:pPr>
        <w:jc w:val="both"/>
      </w:pPr>
      <w:r>
        <w:t>Las propiedades con capacidad de 2 personas representan</w:t>
      </w:r>
      <w:r w:rsidR="009804F9">
        <w:t xml:space="preserve"> el 38%</w:t>
      </w:r>
      <w:r w:rsidR="00075270">
        <w:t xml:space="preserve"> </w:t>
      </w:r>
      <w:r w:rsidR="009804F9">
        <w:t>y las de 4 el 33%.</w:t>
      </w:r>
    </w:p>
    <w:p w14:paraId="0ECBABF2" w14:textId="22101F9C" w:rsidR="00D00DDD" w:rsidRPr="00075270" w:rsidRDefault="00866D4D" w:rsidP="0087780E">
      <w:pPr>
        <w:jc w:val="both"/>
        <w:rPr>
          <w:b/>
          <w:bCs/>
        </w:rPr>
      </w:pPr>
      <w:proofErr w:type="spellStart"/>
      <w:r w:rsidRPr="00075270">
        <w:rPr>
          <w:b/>
          <w:bCs/>
        </w:rPr>
        <w:t>Bathrooms_text</w:t>
      </w:r>
      <w:proofErr w:type="spellEnd"/>
    </w:p>
    <w:p w14:paraId="3BC646A3" w14:textId="641258BA" w:rsidR="009356E7" w:rsidRDefault="004666CC" w:rsidP="0087780E">
      <w:pPr>
        <w:jc w:val="both"/>
      </w:pPr>
      <w:r w:rsidRPr="007E176D">
        <w:t xml:space="preserve">Para este caso </w:t>
      </w:r>
      <w:r w:rsidR="005503D3">
        <w:t>se decidió crear un nuevo campo para reducir el número de valores y tomarlo como una variable categórica.</w:t>
      </w:r>
      <w:r w:rsidR="00190FD6">
        <w:t xml:space="preserve"> Todos los baños compartidos asi sea uno o varios se </w:t>
      </w:r>
      <w:r w:rsidR="00BE68AA">
        <w:t xml:space="preserve">asignaron a </w:t>
      </w:r>
      <w:r w:rsidR="00190FD6">
        <w:t>un mismo grupo</w:t>
      </w:r>
      <w:r w:rsidR="00BE68AA">
        <w:t>, y los baños privados se separaron en cantidades “1”, “2 a 3” y “4+”.</w:t>
      </w:r>
    </w:p>
    <w:p w14:paraId="4A18D6AD" w14:textId="1A78B757" w:rsidR="00BE68AA" w:rsidRDefault="00F21765" w:rsidP="0087780E">
      <w:pPr>
        <w:jc w:val="both"/>
      </w:pPr>
      <w:r>
        <w:t>De acuerdo con</w:t>
      </w:r>
      <w:r w:rsidR="00BE68AA">
        <w:t xml:space="preserve"> esto</w:t>
      </w:r>
      <w:r w:rsidR="009E2DC0">
        <w:t xml:space="preserve"> </w:t>
      </w:r>
      <w:r w:rsidR="002F78AC">
        <w:t xml:space="preserve">el </w:t>
      </w:r>
      <w:r w:rsidR="009E2DC0">
        <w:t>87.5%</w:t>
      </w:r>
      <w:r w:rsidR="002F78AC">
        <w:t xml:space="preserve"> (19.370) de propiedades tienen un único baño, y </w:t>
      </w:r>
      <w:r w:rsidR="009A4C41">
        <w:t>el 10.7% (2.384) tienen 4 o más baños.</w:t>
      </w:r>
    </w:p>
    <w:p w14:paraId="745529C2" w14:textId="0EDB0410" w:rsidR="00F21765" w:rsidRDefault="00F21765" w:rsidP="0087780E">
      <w:pPr>
        <w:jc w:val="both"/>
      </w:pPr>
      <w:r w:rsidRPr="00F21765">
        <w:rPr>
          <w:noProof/>
        </w:rPr>
        <w:drawing>
          <wp:inline distT="0" distB="0" distL="0" distR="0" wp14:anchorId="0337856D" wp14:editId="7F96EF7D">
            <wp:extent cx="5612130" cy="1454785"/>
            <wp:effectExtent l="0" t="0" r="7620" b="0"/>
            <wp:docPr id="763907188" name="Picture 1" descr="A white background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07188" name="Picture 1" descr="A white background with red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3E34" w14:textId="77777777" w:rsidR="00D36DFF" w:rsidRDefault="00D36DFF" w:rsidP="0087780E">
      <w:pPr>
        <w:jc w:val="both"/>
      </w:pPr>
    </w:p>
    <w:p w14:paraId="6551CCDF" w14:textId="0E2D86FE" w:rsidR="00D36DFF" w:rsidRDefault="00D36DFF">
      <w:r>
        <w:br w:type="page"/>
      </w:r>
    </w:p>
    <w:p w14:paraId="03A07B0B" w14:textId="2FE14637" w:rsidR="00D36DFF" w:rsidRDefault="00D36DFF" w:rsidP="0087780E">
      <w:pPr>
        <w:jc w:val="both"/>
        <w:rPr>
          <w:b/>
          <w:bCs/>
        </w:rPr>
      </w:pPr>
      <w:r>
        <w:rPr>
          <w:b/>
          <w:bCs/>
        </w:rPr>
        <w:t>Estrategia de Análisis</w:t>
      </w:r>
    </w:p>
    <w:p w14:paraId="312D503F" w14:textId="6353CE4D" w:rsidR="00D36DFF" w:rsidRDefault="00DB6670" w:rsidP="0087780E">
      <w:pPr>
        <w:jc w:val="both"/>
      </w:pPr>
      <w:r>
        <w:t xml:space="preserve">Para establecer la mejor opción de inversión inmobiliaria teniendo </w:t>
      </w:r>
      <w:r w:rsidR="003B3B2F">
        <w:t>en cuenta</w:t>
      </w:r>
      <w:r>
        <w:t xml:space="preserve"> la data que tenemos a </w:t>
      </w:r>
      <w:r w:rsidR="003B3B2F">
        <w:t>disposición</w:t>
      </w:r>
      <w:r w:rsidR="00A00464">
        <w:t>, realizare</w:t>
      </w:r>
      <w:r w:rsidR="005F74A1">
        <w:t>mos</w:t>
      </w:r>
      <w:r w:rsidR="00A00464">
        <w:t xml:space="preserve"> diferentes analisis </w:t>
      </w:r>
      <w:r w:rsidR="002F4251">
        <w:t xml:space="preserve">multivariado </w:t>
      </w:r>
      <w:r w:rsidR="00AD28FA">
        <w:t>con el uso de gráficos</w:t>
      </w:r>
      <w:r w:rsidR="00D52293">
        <w:t xml:space="preserve">, por </w:t>
      </w:r>
      <w:r w:rsidR="008F7739">
        <w:t>ejemplo,</w:t>
      </w:r>
      <w:r w:rsidR="00D52293">
        <w:t xml:space="preserve"> graficas de caja para comparar distribuciones y medias</w:t>
      </w:r>
      <w:r w:rsidR="0089040B">
        <w:t>,</w:t>
      </w:r>
      <w:r w:rsidR="00AD28FA">
        <w:t xml:space="preserve"> </w:t>
      </w:r>
      <w:r w:rsidR="00001FA8">
        <w:t>y de pruebas estadísticas</w:t>
      </w:r>
      <w:r w:rsidR="0089040B">
        <w:t xml:space="preserve">, como </w:t>
      </w:r>
      <w:r w:rsidR="009A5E86">
        <w:t>la t-test o la z-test</w:t>
      </w:r>
      <w:r w:rsidR="0089040B">
        <w:t>,</w:t>
      </w:r>
      <w:r w:rsidR="00001FA8">
        <w:t xml:space="preserve"> </w:t>
      </w:r>
      <w:r w:rsidR="002F4251">
        <w:t xml:space="preserve">para encontrar los </w:t>
      </w:r>
      <w:r w:rsidR="009A5E86">
        <w:t xml:space="preserve">valores de los </w:t>
      </w:r>
      <w:r w:rsidR="002F4251">
        <w:t>atributos que hacen que una propiedad pueda ser publicada por un mayor precio</w:t>
      </w:r>
      <w:r w:rsidR="00001FA8">
        <w:t xml:space="preserve"> y</w:t>
      </w:r>
      <w:r w:rsidR="00912C97">
        <w:t xml:space="preserve"> que afecta el rating dado a la propiedad</w:t>
      </w:r>
      <w:r w:rsidR="002F4251">
        <w:t>.</w:t>
      </w:r>
    </w:p>
    <w:p w14:paraId="1FD82C5C" w14:textId="1E75BFCB" w:rsidR="00755F87" w:rsidRPr="00755F87" w:rsidRDefault="001E1CD8" w:rsidP="00533E87">
      <w:pPr>
        <w:jc w:val="both"/>
      </w:pPr>
      <w:r>
        <w:t>Por otro lado</w:t>
      </w:r>
      <w:r w:rsidR="002E0304">
        <w:t xml:space="preserve">, para incentivar la </w:t>
      </w:r>
      <w:r w:rsidR="00A16770">
        <w:t>reserva de la propiedad a adquirir</w:t>
      </w:r>
      <w:r w:rsidR="00003C96">
        <w:t xml:space="preserve">, realizar </w:t>
      </w:r>
      <w:r w:rsidR="00A41E9A">
        <w:t xml:space="preserve">el mismo </w:t>
      </w:r>
      <w:r w:rsidR="00003C96">
        <w:t>analisis entre las caracteristicas de</w:t>
      </w:r>
      <w:r w:rsidR="005A4576">
        <w:t xml:space="preserve"> los anfitriones</w:t>
      </w:r>
      <w:r w:rsidR="00912C97">
        <w:t xml:space="preserve"> y las comodidades</w:t>
      </w:r>
      <w:r w:rsidR="005A4576">
        <w:t xml:space="preserve"> </w:t>
      </w:r>
      <w:r w:rsidR="00912C97">
        <w:t xml:space="preserve">mencionadas </w:t>
      </w:r>
      <w:r w:rsidR="00A41E9A">
        <w:t xml:space="preserve">y </w:t>
      </w:r>
      <w:r w:rsidR="00F16C02">
        <w:t xml:space="preserve">el score y el numeró de </w:t>
      </w:r>
      <w:proofErr w:type="spellStart"/>
      <w:r w:rsidR="00F16C02">
        <w:t>reviews</w:t>
      </w:r>
      <w:proofErr w:type="spellEnd"/>
      <w:r w:rsidR="00F16C02">
        <w:t xml:space="preserve"> de las propiedades.</w:t>
      </w:r>
    </w:p>
    <w:sectPr w:rsidR="00755F87" w:rsidRPr="00755F87" w:rsidSect="00B40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3323"/>
    <w:multiLevelType w:val="hybridMultilevel"/>
    <w:tmpl w:val="02C0C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576F81"/>
    <w:multiLevelType w:val="hybridMultilevel"/>
    <w:tmpl w:val="FD2C1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57D8"/>
    <w:multiLevelType w:val="hybridMultilevel"/>
    <w:tmpl w:val="78D06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51215"/>
    <w:multiLevelType w:val="hybridMultilevel"/>
    <w:tmpl w:val="B922F8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C273CA"/>
    <w:multiLevelType w:val="hybridMultilevel"/>
    <w:tmpl w:val="A0021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227011">
    <w:abstractNumId w:val="3"/>
  </w:num>
  <w:num w:numId="2" w16cid:durableId="206721586">
    <w:abstractNumId w:val="0"/>
  </w:num>
  <w:num w:numId="3" w16cid:durableId="361588341">
    <w:abstractNumId w:val="2"/>
  </w:num>
  <w:num w:numId="4" w16cid:durableId="264848045">
    <w:abstractNumId w:val="1"/>
  </w:num>
  <w:num w:numId="5" w16cid:durableId="1993218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36"/>
    <w:rsid w:val="00001FA8"/>
    <w:rsid w:val="00003C96"/>
    <w:rsid w:val="00036E3B"/>
    <w:rsid w:val="0004668A"/>
    <w:rsid w:val="000522CF"/>
    <w:rsid w:val="00052DED"/>
    <w:rsid w:val="00067E10"/>
    <w:rsid w:val="000745C5"/>
    <w:rsid w:val="00074895"/>
    <w:rsid w:val="00075270"/>
    <w:rsid w:val="00082348"/>
    <w:rsid w:val="00094CF8"/>
    <w:rsid w:val="000A7617"/>
    <w:rsid w:val="001137F8"/>
    <w:rsid w:val="0012319B"/>
    <w:rsid w:val="00130109"/>
    <w:rsid w:val="00134136"/>
    <w:rsid w:val="001439B7"/>
    <w:rsid w:val="00181B93"/>
    <w:rsid w:val="00190DB8"/>
    <w:rsid w:val="00190FD6"/>
    <w:rsid w:val="001B0AB0"/>
    <w:rsid w:val="001B3AE2"/>
    <w:rsid w:val="001C6CCF"/>
    <w:rsid w:val="001D0672"/>
    <w:rsid w:val="001D4C8B"/>
    <w:rsid w:val="001E1CD8"/>
    <w:rsid w:val="001F459C"/>
    <w:rsid w:val="001F60CB"/>
    <w:rsid w:val="001F749F"/>
    <w:rsid w:val="002441F5"/>
    <w:rsid w:val="00255FFA"/>
    <w:rsid w:val="00265754"/>
    <w:rsid w:val="002821DB"/>
    <w:rsid w:val="002826BA"/>
    <w:rsid w:val="002B135C"/>
    <w:rsid w:val="002C0701"/>
    <w:rsid w:val="002E0304"/>
    <w:rsid w:val="002E677C"/>
    <w:rsid w:val="002F4251"/>
    <w:rsid w:val="002F78AC"/>
    <w:rsid w:val="00326CAA"/>
    <w:rsid w:val="00330115"/>
    <w:rsid w:val="00354BED"/>
    <w:rsid w:val="003555A3"/>
    <w:rsid w:val="003657C1"/>
    <w:rsid w:val="00366BA0"/>
    <w:rsid w:val="00384EBA"/>
    <w:rsid w:val="003B3B0B"/>
    <w:rsid w:val="003B3B2F"/>
    <w:rsid w:val="003B41F1"/>
    <w:rsid w:val="003D13C0"/>
    <w:rsid w:val="004134E5"/>
    <w:rsid w:val="00417CFB"/>
    <w:rsid w:val="00421825"/>
    <w:rsid w:val="004437BD"/>
    <w:rsid w:val="00463C80"/>
    <w:rsid w:val="004666CC"/>
    <w:rsid w:val="00470007"/>
    <w:rsid w:val="004709F2"/>
    <w:rsid w:val="00473506"/>
    <w:rsid w:val="00477A00"/>
    <w:rsid w:val="0049285D"/>
    <w:rsid w:val="00496A00"/>
    <w:rsid w:val="00497621"/>
    <w:rsid w:val="004C0C2B"/>
    <w:rsid w:val="004C68BD"/>
    <w:rsid w:val="004D4005"/>
    <w:rsid w:val="004E1B2D"/>
    <w:rsid w:val="004F1508"/>
    <w:rsid w:val="004F40FE"/>
    <w:rsid w:val="00520379"/>
    <w:rsid w:val="00525286"/>
    <w:rsid w:val="00533BE9"/>
    <w:rsid w:val="00533E87"/>
    <w:rsid w:val="005419ED"/>
    <w:rsid w:val="0054462C"/>
    <w:rsid w:val="005471BE"/>
    <w:rsid w:val="005503D3"/>
    <w:rsid w:val="00554640"/>
    <w:rsid w:val="005A0197"/>
    <w:rsid w:val="005A4576"/>
    <w:rsid w:val="005D2DE3"/>
    <w:rsid w:val="005D630A"/>
    <w:rsid w:val="005F20E5"/>
    <w:rsid w:val="005F74A1"/>
    <w:rsid w:val="00605711"/>
    <w:rsid w:val="00616050"/>
    <w:rsid w:val="00651DA0"/>
    <w:rsid w:val="00654ABD"/>
    <w:rsid w:val="00655749"/>
    <w:rsid w:val="00674EFB"/>
    <w:rsid w:val="006857E4"/>
    <w:rsid w:val="006A5B6D"/>
    <w:rsid w:val="006C46F4"/>
    <w:rsid w:val="006E0F82"/>
    <w:rsid w:val="006E1BA0"/>
    <w:rsid w:val="006E6ABC"/>
    <w:rsid w:val="006E7D3F"/>
    <w:rsid w:val="006F32C1"/>
    <w:rsid w:val="006F642B"/>
    <w:rsid w:val="00703953"/>
    <w:rsid w:val="00713D2D"/>
    <w:rsid w:val="00735AC3"/>
    <w:rsid w:val="00750990"/>
    <w:rsid w:val="00755F87"/>
    <w:rsid w:val="00763459"/>
    <w:rsid w:val="007804B0"/>
    <w:rsid w:val="00783AC6"/>
    <w:rsid w:val="00785FF7"/>
    <w:rsid w:val="007A26C0"/>
    <w:rsid w:val="007E176D"/>
    <w:rsid w:val="007F03C4"/>
    <w:rsid w:val="007F3412"/>
    <w:rsid w:val="007F4245"/>
    <w:rsid w:val="00812F84"/>
    <w:rsid w:val="008272B1"/>
    <w:rsid w:val="008616AF"/>
    <w:rsid w:val="00862FFF"/>
    <w:rsid w:val="00866D4D"/>
    <w:rsid w:val="00874FF3"/>
    <w:rsid w:val="0087780E"/>
    <w:rsid w:val="008866BC"/>
    <w:rsid w:val="0089040B"/>
    <w:rsid w:val="008D5B04"/>
    <w:rsid w:val="008F35C3"/>
    <w:rsid w:val="008F7739"/>
    <w:rsid w:val="00911201"/>
    <w:rsid w:val="00912C97"/>
    <w:rsid w:val="00927901"/>
    <w:rsid w:val="009356E7"/>
    <w:rsid w:val="009428A0"/>
    <w:rsid w:val="00962C54"/>
    <w:rsid w:val="00971E1E"/>
    <w:rsid w:val="00972D36"/>
    <w:rsid w:val="009804F9"/>
    <w:rsid w:val="00997E59"/>
    <w:rsid w:val="009A0D87"/>
    <w:rsid w:val="009A4C41"/>
    <w:rsid w:val="009A5E86"/>
    <w:rsid w:val="009D0B74"/>
    <w:rsid w:val="009E2DC0"/>
    <w:rsid w:val="009F249F"/>
    <w:rsid w:val="009F53EA"/>
    <w:rsid w:val="009F5AF2"/>
    <w:rsid w:val="00A00464"/>
    <w:rsid w:val="00A00E0C"/>
    <w:rsid w:val="00A16770"/>
    <w:rsid w:val="00A41E9A"/>
    <w:rsid w:val="00A50487"/>
    <w:rsid w:val="00A52BA2"/>
    <w:rsid w:val="00A61DA6"/>
    <w:rsid w:val="00A81603"/>
    <w:rsid w:val="00AA60CF"/>
    <w:rsid w:val="00AB47B0"/>
    <w:rsid w:val="00AC52F4"/>
    <w:rsid w:val="00AC72D4"/>
    <w:rsid w:val="00AD28FA"/>
    <w:rsid w:val="00B00FF5"/>
    <w:rsid w:val="00B223D4"/>
    <w:rsid w:val="00B25FD8"/>
    <w:rsid w:val="00B302E7"/>
    <w:rsid w:val="00B40F30"/>
    <w:rsid w:val="00B775D4"/>
    <w:rsid w:val="00B96B71"/>
    <w:rsid w:val="00BB0B7F"/>
    <w:rsid w:val="00BB41DC"/>
    <w:rsid w:val="00BE68AA"/>
    <w:rsid w:val="00BF626A"/>
    <w:rsid w:val="00C01208"/>
    <w:rsid w:val="00C03A43"/>
    <w:rsid w:val="00C03A7C"/>
    <w:rsid w:val="00C114E7"/>
    <w:rsid w:val="00C140F6"/>
    <w:rsid w:val="00C16F4D"/>
    <w:rsid w:val="00C27BBA"/>
    <w:rsid w:val="00C458F3"/>
    <w:rsid w:val="00C63631"/>
    <w:rsid w:val="00C73667"/>
    <w:rsid w:val="00C77A04"/>
    <w:rsid w:val="00C87D98"/>
    <w:rsid w:val="00CB0EC6"/>
    <w:rsid w:val="00CB136C"/>
    <w:rsid w:val="00CC2F4F"/>
    <w:rsid w:val="00CD003A"/>
    <w:rsid w:val="00CE1DCA"/>
    <w:rsid w:val="00CF0513"/>
    <w:rsid w:val="00D00DDD"/>
    <w:rsid w:val="00D02E04"/>
    <w:rsid w:val="00D0361A"/>
    <w:rsid w:val="00D0642B"/>
    <w:rsid w:val="00D0679D"/>
    <w:rsid w:val="00D2010F"/>
    <w:rsid w:val="00D20623"/>
    <w:rsid w:val="00D233B4"/>
    <w:rsid w:val="00D32B29"/>
    <w:rsid w:val="00D36DFF"/>
    <w:rsid w:val="00D405B4"/>
    <w:rsid w:val="00D414E7"/>
    <w:rsid w:val="00D44663"/>
    <w:rsid w:val="00D52293"/>
    <w:rsid w:val="00D66AC5"/>
    <w:rsid w:val="00D77DF8"/>
    <w:rsid w:val="00D81E81"/>
    <w:rsid w:val="00D86E4B"/>
    <w:rsid w:val="00D92804"/>
    <w:rsid w:val="00DA2023"/>
    <w:rsid w:val="00DB6670"/>
    <w:rsid w:val="00DC0678"/>
    <w:rsid w:val="00DF37C5"/>
    <w:rsid w:val="00DF575A"/>
    <w:rsid w:val="00DF7223"/>
    <w:rsid w:val="00DF77A6"/>
    <w:rsid w:val="00E076D6"/>
    <w:rsid w:val="00E07E7A"/>
    <w:rsid w:val="00E160B6"/>
    <w:rsid w:val="00E16F53"/>
    <w:rsid w:val="00E2110C"/>
    <w:rsid w:val="00E27C89"/>
    <w:rsid w:val="00E35C69"/>
    <w:rsid w:val="00E426DC"/>
    <w:rsid w:val="00E640A8"/>
    <w:rsid w:val="00E67F42"/>
    <w:rsid w:val="00E71AEF"/>
    <w:rsid w:val="00EA23EE"/>
    <w:rsid w:val="00EB3560"/>
    <w:rsid w:val="00EB44B6"/>
    <w:rsid w:val="00EC0FBF"/>
    <w:rsid w:val="00EC2136"/>
    <w:rsid w:val="00ED470D"/>
    <w:rsid w:val="00F11FC8"/>
    <w:rsid w:val="00F136C6"/>
    <w:rsid w:val="00F16C02"/>
    <w:rsid w:val="00F21765"/>
    <w:rsid w:val="00F277AF"/>
    <w:rsid w:val="00F32744"/>
    <w:rsid w:val="00F35BBB"/>
    <w:rsid w:val="00F74D70"/>
    <w:rsid w:val="00F90593"/>
    <w:rsid w:val="00F93C57"/>
    <w:rsid w:val="00FA1757"/>
    <w:rsid w:val="00FA5623"/>
    <w:rsid w:val="00F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653F"/>
  <w15:chartTrackingRefBased/>
  <w15:docId w15:val="{AA68CD9B-8F14-4114-90FB-8552E6D6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D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782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D. Velasquez</dc:creator>
  <cp:keywords/>
  <dc:description/>
  <cp:lastModifiedBy>Juan Diego Velasquez Angel</cp:lastModifiedBy>
  <cp:revision>231</cp:revision>
  <dcterms:created xsi:type="dcterms:W3CDTF">2024-09-05T04:05:00Z</dcterms:created>
  <dcterms:modified xsi:type="dcterms:W3CDTF">2024-09-23T03:48:00Z</dcterms:modified>
</cp:coreProperties>
</file>