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400040" cy="1382395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tulo1"/>
        <w:jc w:val="right"/>
        <w:rPr>
          <w:rFonts w:ascii="Arial" w:hAnsi="Arial" w:eastAsia="Arial" w:cs="Arial"/>
          <w:sz w:val="44"/>
          <w:szCs w:val="44"/>
        </w:rPr>
      </w:pPr>
      <w:r>
        <w:rPr>
          <w:rFonts w:eastAsia="Arial" w:cs="Arial" w:ascii="Arial" w:hAnsi="Arial"/>
          <w:sz w:val="44"/>
          <w:szCs w:val="44"/>
        </w:rPr>
        <w:t>Requisitos Body Fitness Gym.</w:t>
      </w:r>
    </w:p>
    <w:p>
      <w:pPr>
        <w:pStyle w:val="Subttulo"/>
        <w:jc w:val="righ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&lt;&lt;versión 1.0&gt;&gt;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Historial de Revisión.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tbl>
      <w:tblPr>
        <w:tblStyle w:val="Tablaconcuadrcula"/>
        <w:tblW w:w="109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7"/>
        <w:gridCol w:w="2737"/>
        <w:gridCol w:w="2737"/>
        <w:gridCol w:w="2736"/>
      </w:tblGrid>
      <w:tr>
        <w:trPr>
          <w:trHeight w:val="530" w:hRule="atLeast"/>
        </w:trPr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Fecha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cs="Arial" w:ascii="Arial" w:hAnsi="Arial"/>
                <w:lang w:val="es-CO"/>
              </w:rPr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Versión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Descripción</w:t>
            </w:r>
          </w:p>
        </w:tc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31/08/2017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sz w:val="22"/>
                <w:lang w:val="es-CO"/>
              </w:rPr>
              <w:t>Requisitos versión estable</w:t>
            </w:r>
          </w:p>
        </w:tc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Cesar Cardozo</w:t>
            </w:r>
          </w:p>
        </w:tc>
      </w:tr>
    </w:tbl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ituloGrande"/>
        <w:jc w:val="center"/>
        <w:rPr/>
      </w:pPr>
      <w:r>
        <w:rPr/>
        <w:t>Requisitos Body Fitness Gym</w:t>
      </w:r>
    </w:p>
    <w:p>
      <w:pPr>
        <w:pStyle w:val="Normal"/>
        <w:rPr/>
      </w:pPr>
      <w:r>
        <w:rPr/>
        <w:t>A continuación se presentaran los requisitos funcionales, no funcionales y las reglas del negocio para el desarrollo de una solución digital a los problemas que tiene la empresa Body Fitness Gym.</w:t>
      </w:r>
    </w:p>
    <w:p>
      <w:pPr>
        <w:pStyle w:val="Titulopequeo"/>
        <w:rPr/>
      </w:pPr>
      <w:r>
        <w:rPr/>
        <w:br/>
        <w:t>Requisitos funcionales:</w:t>
      </w:r>
    </w:p>
    <w:p>
      <w:pPr>
        <w:pStyle w:val="Normal"/>
        <w:rPr/>
      </w:pPr>
      <w:r>
        <w:rPr/>
        <w:tab/>
        <w:t>A continuación,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3"/>
        <w:gridCol w:w="1930"/>
        <w:gridCol w:w="4263"/>
        <w:gridCol w:w="1117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Orden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Descripcion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Prioridad</w:t>
            </w:r>
          </w:p>
        </w:tc>
      </w:tr>
      <w:tr>
        <w:trPr>
          <w:trHeight w:val="278" w:hRule="atLeast"/>
        </w:trPr>
        <w:tc>
          <w:tcPr>
            <w:tcW w:w="8493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lang w:val="es-419"/>
              </w:rPr>
            </w:pPr>
            <w:r>
              <w:rPr>
                <w:lang w:val="es-419"/>
              </w:rPr>
              <w:t>Paquete logico de pagos:</w:t>
            </w:r>
          </w:p>
        </w:tc>
      </w:tr>
      <w:tr>
        <w:trPr>
          <w:trHeight w:val="380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RF_01_01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Registrar suscripción de un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RF_01_02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Generar recibo de pago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>
        <w:trPr>
          <w:trHeight w:val="190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RF_01_03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Registrar movimiento de dinero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CO"/>
              </w:rPr>
              <w:t>Permite al administrador registrar una salida de dinero en el gimnasio, con su respectiva descripción.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>
        <w:trPr>
          <w:trHeight w:val="176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RF_01_04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 xml:space="preserve">Obtener </w:t>
            </w:r>
            <w:r>
              <w:rPr>
                <w:rFonts w:eastAsia="" w:cs="" w:cstheme="minorEastAsia" w:eastAsiaTheme="minorEastAsia"/>
                <w:lang w:val="es-419"/>
              </w:rPr>
              <w:t>registros de movimiento de dinero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" w:cstheme="minorEastAsia" w:eastAsiaTheme="minorEastAsia"/>
                <w:lang w:val="es-419"/>
              </w:rPr>
            </w:pPr>
            <w:r>
              <w:rPr>
                <w:rFonts w:eastAsia="" w:cs="" w:cstheme="minorEastAsia" w:eastAsia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>
        <w:trPr/>
        <w:tc>
          <w:tcPr>
            <w:tcW w:w="8493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Paquete lógico de </w:t>
            </w:r>
            <w:r>
              <w:rPr/>
              <w:t>registro de usuarios</w:t>
            </w:r>
          </w:p>
        </w:tc>
      </w:tr>
      <w:tr>
        <w:trPr>
          <w:trHeight w:val="136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RF_02_01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Iniciar sesión en el sistema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>
        <w:trPr>
          <w:trHeight w:val="116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RF_02_02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 xml:space="preserve">Mostrar lista de alumnos 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>
        <w:trPr>
          <w:trHeight w:val="163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RF_02_03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Mostrar detalles de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>
        <w:trPr>
          <w:trHeight w:val="190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RF_02_04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Filtrar alumnos por características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>
        <w:trPr>
          <w:trHeight w:val="1051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RF_02_05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 xml:space="preserve">Mostrar programas 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>
        <w:trPr>
          <w:trHeight w:val="162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RF_02_06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Mostrar entrenadores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>
        <w:trPr>
          <w:trHeight w:val="67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RF_02_07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Notificar cambio  en estado de suscripción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>
        <w:trPr/>
        <w:tc>
          <w:tcPr>
            <w:tcW w:w="8493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lang w:val="es-419"/>
              </w:rPr>
            </w:pPr>
            <w:r>
              <w:rPr>
                <w:lang w:val="es-419"/>
              </w:rPr>
              <w:t>Paquete lógico de servicios</w:t>
            </w:r>
          </w:p>
        </w:tc>
      </w:tr>
      <w:tr>
        <w:trPr>
          <w:trHeight w:val="102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RF_03_01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Gestionar de programas de entrenamiento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>
        <w:trPr>
          <w:trHeight w:val="68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RF_03_02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Gestionar perfiles de entrenador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>
        <w:trPr>
          <w:trHeight w:val="135" w:hRule="atLeast"/>
        </w:trPr>
        <w:tc>
          <w:tcPr>
            <w:tcW w:w="8493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lang w:val="es-419"/>
              </w:rPr>
            </w:pPr>
            <w:r>
              <w:rPr>
                <w:lang w:val="es-419"/>
              </w:rPr>
              <w:t>Paquete lógico de Seguimiento al alumno</w:t>
            </w:r>
          </w:p>
        </w:tc>
      </w:tr>
      <w:tr>
        <w:trPr>
          <w:trHeight w:val="190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RF_04_01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Gestionar perfil físico de un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>
        <w:trPr>
          <w:trHeight w:val="13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RF_04_02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Agregar progresos de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Permite al administrador realizar la actualización de detalles del perfil físico del alumno mediante imagen para su posterior análisis</w:t>
            </w:r>
            <w:bookmarkStart w:id="0" w:name="_GoBack"/>
            <w:bookmarkEnd w:id="0"/>
            <w:r>
              <w:rPr>
                <w:lang w:val="es-419"/>
              </w:rPr>
              <w:t xml:space="preserve"> 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>
        <w:trPr>
          <w:trHeight w:val="190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RF_04_03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Mostrar progresos de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>
        <w:trPr>
          <w:trHeight w:val="1076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RF_04_04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itulopequeo"/>
        <w:rPr/>
      </w:pPr>
      <w:r>
        <w:rPr/>
        <w:t>Requisitos no funcionales:</w:t>
      </w:r>
    </w:p>
    <w:p>
      <w:pPr>
        <w:pStyle w:val="Normal"/>
        <w:rPr/>
      </w:pPr>
      <w:r>
        <w:rPr/>
        <w:tab/>
        <w:t>A continuación, se presentan los requisitos no funcionales para la empresa en cuestión.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1982"/>
        <w:gridCol w:w="4246"/>
        <w:gridCol w:w="1144"/>
      </w:tblGrid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Orden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Prioridad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RNF_01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Plataforma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El programa debe estar desarrollado para un entorno web. Debe poder usarse en navegadores Google Chrome y Mozilla Firefox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RNF_02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Autospacing="1" w:after="0"/>
              <w:jc w:val="center"/>
              <w:rPr>
                <w:rFonts w:ascii="Arial" w:hAnsi="Arial" w:eastAsia="Times New Roman" w:cs="Arial"/>
                <w:color w:val="222222"/>
                <w:sz w:val="21"/>
                <w:szCs w:val="21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val="es-CO" w:eastAsia="es-ES"/>
              </w:rPr>
              <w:t>Rendimiento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No se deben presentar demoras en el proceso de actualización y consulta de datos(tiempo menor a 5 segundos)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RNF_03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Disponibilidad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El sistema solo se podrá utilizar con acceso a internet.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RNf_04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Accesibilidad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No se tendrán condiciones de accesibilidad especificas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RNF_05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Usabilidad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El sistema se desarrollar teniendo en mente que será usado por personas entre los 14 y los 80 años, por lo que tendrá diseño responsivo e interfaz intuitiva de acuerdo a la investigación realizada sobre usabilidad, anexa a este documento.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RNf_06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Estabilidad 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Debe ser un aplicativo que esté en funcionamiento en todo momento, con caídas que solo estén programadas y anunciadas con anterioridad 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RNF_07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Portabilidad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El aplicativo se podrá utilizar en cualquier dispositivo que tenga acceso a internet y a navegadores especificados (Google Chrome y Mozilla Firefox).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RNf_08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Costo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costo del proyecto  en su totalidad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estará limitado a 10 SMMLV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RNF_09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Interoperabilidad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Los datos concernientes a pagos y listas de usuarios se deberán poder exportar a documentos de texto plano (.txt), a documento de formato portable (.pdf), y a programas de hoja de cálculo (.xlsx)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RNf_10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Escalabilidad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Puesto que la empresa se mantiene en constante crecimiento es necesario que el programa sea escalable fácilmente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RNF_11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Concurrencia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El sistema debe permitir el acceso de (n) usuarios simultáneamente, (n = número de usuarios máximo calculado por el arquitecto).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>
        <w:trPr>
          <w:trHeight w:val="519" w:hRule="atLeast"/>
        </w:trPr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RNf_12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Mantenibilidad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Se realizará un mantenimiento mensual al sistema, y cuando el cliente lo requiera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>
          <w:trHeight w:val="138" w:hRule="atLeast"/>
        </w:trPr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RNf_13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Seguridad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Para el ingreso al sistema se contara con un usuario y contraseña que estarán cifrados para garantizar la seguridad de los datos personales de los usuarios, y que serán requeridos al inicio de cada sesión de uso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RNF_14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Lenguaje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El entorno web se codificara en HTML 5, CSS 3 y su comportamiento esta dictado por JavaScript.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>
        <w:trPr>
          <w:trHeight w:val="435" w:hRule="atLeast"/>
        </w:trPr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RNF_15</w:t>
            </w:r>
          </w:p>
        </w:tc>
        <w:tc>
          <w:tcPr>
            <w:tcW w:w="1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Almacenamiento de datos</w:t>
            </w:r>
          </w:p>
        </w:tc>
        <w:tc>
          <w:tcPr>
            <w:tcW w:w="42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almacenamiento de datos debe realizarse usando el sistema gestor de bases de datos </w:t>
            </w:r>
            <w:r>
              <w:rPr>
                <w:lang w:val="es-CO"/>
              </w:rPr>
              <w:t>MySQL</w:t>
            </w:r>
          </w:p>
        </w:tc>
        <w:tc>
          <w:tcPr>
            <w:tcW w:w="11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5" w:hanging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</w:tbl>
    <w:p>
      <w:pPr>
        <w:pStyle w:val="Titulopequeo"/>
        <w:spacing w:before="0" w:after="160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3644521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/>
      <w:br/>
    </w:r>
    <w:r>
      <w:rPr>
        <w:lang w:val="es-419"/>
      </w:rPr>
      <w:t>2018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/>
      <w:br/>
    </w:r>
    <w:r>
      <w:rPr>
        <w:lang w:val="es-419"/>
      </w:rPr>
      <w:t>2018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4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33"/>
      <w:gridCol w:w="4260"/>
    </w:tblGrid>
    <w:tr>
      <w:trPr/>
      <w:tc>
        <w:tcPr>
          <w:tcW w:w="4233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Herramienta de supervisión de tiempo</w:t>
          </w:r>
        </w:p>
      </w:tc>
      <w:tc>
        <w:tcPr>
          <w:tcW w:w="4260" w:type="dxa"/>
          <w:tcBorders/>
          <w:shd w:fill="auto" w:val="clear"/>
        </w:tcPr>
        <w:p>
          <w:pPr>
            <w:pStyle w:val="Normal"/>
            <w:spacing w:lineRule="auto" w:line="240" w:before="0" w:after="0"/>
            <w:rPr>
              <w:rFonts w:ascii="Arial,Times New Roman" w:hAnsi="Arial,Times New Roman" w:eastAsia="Arial,Times New Roman" w:cs="Arial,Times New Roman"/>
              <w:lang w:eastAsia="es-CO"/>
            </w:rPr>
          </w:pPr>
          <w:r>
            <w:rPr>
              <w:rFonts w:eastAsia="Arial,Times New Roman" w:cs="Arial,Times New Roman" w:ascii="Arial,Times New Roman" w:hAnsi="Arial,Times New Roman"/>
              <w:lang w:val="es-CO" w:eastAsia="es-CO"/>
            </w:rPr>
            <w:t>Versión:     &lt;&lt;1.0&gt;&gt;</w:t>
          </w:r>
        </w:p>
      </w:tc>
    </w:tr>
    <w:tr>
      <w:trPr/>
      <w:tc>
        <w:tcPr>
          <w:tcW w:w="4233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Requisitos Empresa Body Fitness Gym</w:t>
          </w:r>
        </w:p>
      </w:tc>
      <w:tc>
        <w:tcPr>
          <w:tcW w:w="4260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Date:           &lt;&lt;31/08/2018&gt;&gt;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050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0" w:themeColor="text1"/>
      <w:kern w:val="0"/>
      <w:sz w:val="24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CO"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150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1505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150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CO" w:eastAsia="es-CO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e15050"/>
    <w:rPr>
      <w:rFonts w:eastAsia="" w:eastAsiaTheme="minorEastAsia"/>
      <w:color w:val="5A5A5A" w:themeColor="text1" w:themeTint="a5"/>
      <w:spacing w:val="15"/>
      <w:lang w:val="es-CO" w:eastAsia="es-CO"/>
    </w:rPr>
  </w:style>
  <w:style w:type="character" w:styleId="TtuloCar" w:customStyle="1">
    <w:name w:val="Título Car"/>
    <w:basedOn w:val="DefaultParagraphFont"/>
    <w:link w:val="Ttulo"/>
    <w:uiPriority w:val="10"/>
    <w:qFormat/>
    <w:rsid w:val="00e150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CO"/>
    </w:rPr>
  </w:style>
  <w:style w:type="character" w:styleId="TituloGrandeCar" w:customStyle="1">
    <w:name w:val="Titulo Grande Car"/>
    <w:basedOn w:val="DefaultParagraphFont"/>
    <w:link w:val="TituloGrande"/>
    <w:qFormat/>
    <w:rsid w:val="00e15050"/>
    <w:rPr>
      <w:rFonts w:ascii="Calibri Light" w:hAnsi="Calibri Light" w:asciiTheme="majorHAnsi" w:hAnsiTheme="majorHAnsi"/>
      <w:color w:val="2E74B5" w:themeColor="accent1" w:themeShade="bf"/>
      <w:sz w:val="44"/>
      <w:lang w:val="es-419"/>
    </w:rPr>
  </w:style>
  <w:style w:type="character" w:styleId="TitulopequeoCar" w:customStyle="1">
    <w:name w:val="Titulo pequeño Car"/>
    <w:basedOn w:val="TituloGrandeCar"/>
    <w:link w:val="Titulopequeo"/>
    <w:qFormat/>
    <w:rsid w:val="00e15050"/>
    <w:rPr>
      <w:rFonts w:ascii="Calibri Light" w:hAnsi="Calibri Light" w:asciiTheme="majorHAnsi" w:hAnsiTheme="majorHAnsi"/>
      <w:color w:val="2E74B5" w:themeColor="accent1" w:themeShade="bf"/>
      <w:sz w:val="28"/>
      <w:lang w:val="es-41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e1505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/>
    <w:rPr>
      <w:rFonts w:eastAsia="" w:eastAsiaTheme="minorEastAsia"/>
      <w:color w:val="5A5A5A" w:themeColor="text1" w:themeTint="a5"/>
      <w:spacing w:val="15"/>
      <w:lang w:val="es-CO" w:eastAsia="es-CO"/>
    </w:rPr>
  </w:style>
  <w:style w:type="paragraph" w:styleId="Titular">
    <w:name w:val="Title"/>
    <w:basedOn w:val="Normal"/>
    <w:next w:val="Normal"/>
    <w:link w:val="TtuloCar"/>
    <w:uiPriority w:val="10"/>
    <w:qFormat/>
    <w:rsid w:val="00e150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CO"/>
    </w:rPr>
  </w:style>
  <w:style w:type="paragraph" w:styleId="TituloGrande" w:customStyle="1">
    <w:name w:val="Titulo Grande"/>
    <w:basedOn w:val="Normal"/>
    <w:link w:val="TituloGrandeCar"/>
    <w:qFormat/>
    <w:rsid w:val="00e15050"/>
    <w:pPr/>
    <w:rPr>
      <w:rFonts w:ascii="Calibri Light" w:hAnsi="Calibri Light" w:asciiTheme="majorHAnsi" w:hAnsiTheme="majorHAnsi"/>
      <w:color w:val="2E74B5" w:themeColor="accent1" w:themeShade="bf"/>
      <w:sz w:val="44"/>
      <w:lang w:val="es-419"/>
    </w:rPr>
  </w:style>
  <w:style w:type="paragraph" w:styleId="Titulopequeo" w:customStyle="1">
    <w:name w:val="Titulo pequeño"/>
    <w:basedOn w:val="TituloGrande"/>
    <w:link w:val="TitulopequeoCar"/>
    <w:qFormat/>
    <w:rsid w:val="00e15050"/>
    <w:pPr/>
    <w:rPr>
      <w:rFonts w:ascii="Calibri" w:hAnsi="Calibri"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e1505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LibreOffice/6.0.2.1$Linux_X86_64 LibreOffice_project/f7f06a8f319e4b62f9bc5095aa112a65d2f3ac89</Application>
  <Pages>6</Pages>
  <Words>957</Words>
  <Characters>5235</Characters>
  <CharactersWithSpaces>6049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2017-05-04T21:28:00Z</dcterms:created>
  <dc:creator>Cesar Nicolas Cardozo Rincon</dc:creator>
  <dc:description/>
  <dc:language>es-ES</dc:language>
  <cp:lastModifiedBy/>
  <dcterms:modified xsi:type="dcterms:W3CDTF">2018-09-03T07:42:08Z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