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A31CC" w14:textId="7C1137EC" w:rsidR="00B25ADB" w:rsidRDefault="00861BA7">
      <w:pPr>
        <w:jc w:val="center"/>
        <w:rPr>
          <w:b/>
        </w:rPr>
      </w:pPr>
      <w:r>
        <w:rPr>
          <w:b/>
        </w:rPr>
        <w:t>“APOY</w:t>
      </w:r>
      <w:r w:rsidR="00405E2A">
        <w:rPr>
          <w:b/>
        </w:rPr>
        <w:t>AR</w:t>
      </w:r>
      <w:r>
        <w:rPr>
          <w:b/>
        </w:rPr>
        <w:t xml:space="preserve"> </w:t>
      </w:r>
      <w:r w:rsidR="00405E2A">
        <w:rPr>
          <w:b/>
        </w:rPr>
        <w:t>E</w:t>
      </w:r>
      <w:r>
        <w:rPr>
          <w:b/>
        </w:rPr>
        <w:t xml:space="preserve">L PROCESO DE ENSEÑANZA-APRENDIZAJE DEL CURSO DISEÑO DE COMPILADORES DEL PROGRAMA DE INGENIERÍA DE SISTEMAS DE LA UNIVERSIDAD DE NARIÑO PARA FACILITAR EL APRENDIZAJE DEL PROCESAMIENTO DESCENDENTE EN LA CONSTRUCCIÓN DE GRAMÁTICAS </w:t>
      </w:r>
      <w:proofErr w:type="gramStart"/>
      <w:r>
        <w:rPr>
          <w:b/>
        </w:rPr>
        <w:t>LL(</w:t>
      </w:r>
      <w:proofErr w:type="gramEnd"/>
      <w:r>
        <w:rPr>
          <w:b/>
        </w:rPr>
        <w:t>1)”</w:t>
      </w:r>
    </w:p>
    <w:p w14:paraId="4E05532C" w14:textId="77777777" w:rsidR="00B25ADB" w:rsidRDefault="00B25ADB">
      <w:pPr>
        <w:jc w:val="center"/>
        <w:rPr>
          <w:b/>
        </w:rPr>
      </w:pPr>
    </w:p>
    <w:p w14:paraId="3D54A6B0" w14:textId="77777777" w:rsidR="00B25ADB" w:rsidRDefault="00B25ADB">
      <w:pPr>
        <w:jc w:val="center"/>
        <w:rPr>
          <w:b/>
        </w:rPr>
      </w:pPr>
    </w:p>
    <w:p w14:paraId="738B7065" w14:textId="77777777" w:rsidR="00B25ADB" w:rsidRDefault="00B25ADB">
      <w:pPr>
        <w:jc w:val="center"/>
        <w:rPr>
          <w:b/>
        </w:rPr>
      </w:pPr>
    </w:p>
    <w:p w14:paraId="4763D750" w14:textId="77777777" w:rsidR="00B25ADB" w:rsidRDefault="00B25ADB">
      <w:pPr>
        <w:jc w:val="center"/>
        <w:rPr>
          <w:b/>
        </w:rPr>
      </w:pPr>
    </w:p>
    <w:p w14:paraId="5C480562" w14:textId="77777777" w:rsidR="00B25ADB" w:rsidRDefault="00B25ADB">
      <w:pPr>
        <w:jc w:val="center"/>
        <w:rPr>
          <w:b/>
        </w:rPr>
      </w:pPr>
    </w:p>
    <w:p w14:paraId="52035AF7" w14:textId="77777777" w:rsidR="00B25ADB" w:rsidRDefault="00B25ADB">
      <w:pPr>
        <w:jc w:val="center"/>
        <w:rPr>
          <w:b/>
        </w:rPr>
      </w:pPr>
    </w:p>
    <w:p w14:paraId="65C591D1" w14:textId="77777777" w:rsidR="00B25ADB" w:rsidRDefault="00B25ADB">
      <w:pPr>
        <w:jc w:val="center"/>
        <w:rPr>
          <w:b/>
        </w:rPr>
      </w:pPr>
    </w:p>
    <w:p w14:paraId="6777E1D4" w14:textId="77777777" w:rsidR="00B25ADB" w:rsidRDefault="00B25ADB">
      <w:pPr>
        <w:jc w:val="center"/>
        <w:rPr>
          <w:b/>
        </w:rPr>
      </w:pPr>
    </w:p>
    <w:p w14:paraId="7D1F7939" w14:textId="77777777" w:rsidR="00B25ADB" w:rsidRDefault="00B25ADB">
      <w:pPr>
        <w:jc w:val="center"/>
        <w:rPr>
          <w:b/>
        </w:rPr>
      </w:pPr>
    </w:p>
    <w:p w14:paraId="3B7A7F89" w14:textId="77777777" w:rsidR="00B25ADB" w:rsidRDefault="00B25ADB">
      <w:pPr>
        <w:jc w:val="center"/>
        <w:rPr>
          <w:b/>
        </w:rPr>
      </w:pPr>
    </w:p>
    <w:p w14:paraId="657B801C" w14:textId="77777777" w:rsidR="00B25ADB" w:rsidRDefault="00B25ADB">
      <w:pPr>
        <w:jc w:val="center"/>
        <w:rPr>
          <w:b/>
        </w:rPr>
      </w:pPr>
    </w:p>
    <w:p w14:paraId="4DEEAE1A" w14:textId="77777777" w:rsidR="00B25ADB" w:rsidRDefault="00B25ADB">
      <w:pPr>
        <w:jc w:val="center"/>
        <w:rPr>
          <w:b/>
        </w:rPr>
      </w:pPr>
    </w:p>
    <w:p w14:paraId="589A05EB" w14:textId="77777777" w:rsidR="00B25ADB" w:rsidRDefault="00B25ADB">
      <w:pPr>
        <w:jc w:val="center"/>
        <w:rPr>
          <w:b/>
        </w:rPr>
      </w:pPr>
    </w:p>
    <w:p w14:paraId="27E1E67C" w14:textId="77777777" w:rsidR="00B25ADB" w:rsidRDefault="00B25ADB">
      <w:pPr>
        <w:jc w:val="center"/>
        <w:rPr>
          <w:b/>
        </w:rPr>
      </w:pPr>
    </w:p>
    <w:p w14:paraId="2053DBEB" w14:textId="77777777" w:rsidR="00B25ADB" w:rsidRDefault="00B25ADB">
      <w:pPr>
        <w:jc w:val="left"/>
        <w:rPr>
          <w:b/>
        </w:rPr>
      </w:pPr>
    </w:p>
    <w:p w14:paraId="4C289B0A" w14:textId="77777777" w:rsidR="00B25ADB" w:rsidRDefault="00861BA7">
      <w:pPr>
        <w:jc w:val="center"/>
        <w:rPr>
          <w:b/>
        </w:rPr>
      </w:pPr>
      <w:r>
        <w:rPr>
          <w:b/>
        </w:rPr>
        <w:t>JUAN ESTEBAN CASTRO GUERRERO</w:t>
      </w:r>
    </w:p>
    <w:p w14:paraId="4CD0B236" w14:textId="77777777" w:rsidR="00B25ADB" w:rsidRDefault="00861BA7">
      <w:pPr>
        <w:jc w:val="center"/>
        <w:rPr>
          <w:b/>
        </w:rPr>
      </w:pPr>
      <w:r>
        <w:rPr>
          <w:b/>
        </w:rPr>
        <w:t>PETER D’LOISE CHICAIZA CORTEZ</w:t>
      </w:r>
    </w:p>
    <w:p w14:paraId="7D51AAD0" w14:textId="77777777" w:rsidR="00B25ADB" w:rsidRDefault="00B25ADB">
      <w:pPr>
        <w:jc w:val="center"/>
        <w:rPr>
          <w:b/>
        </w:rPr>
      </w:pPr>
    </w:p>
    <w:p w14:paraId="4112EEAA" w14:textId="77777777" w:rsidR="00B25ADB" w:rsidRDefault="00B25ADB">
      <w:pPr>
        <w:jc w:val="center"/>
        <w:rPr>
          <w:b/>
        </w:rPr>
      </w:pPr>
    </w:p>
    <w:p w14:paraId="0E5AC867" w14:textId="77777777" w:rsidR="00B25ADB" w:rsidRDefault="00B25ADB">
      <w:pPr>
        <w:jc w:val="center"/>
        <w:rPr>
          <w:b/>
        </w:rPr>
      </w:pPr>
    </w:p>
    <w:p w14:paraId="4BC6C653" w14:textId="77777777" w:rsidR="00B25ADB" w:rsidRDefault="00B25ADB">
      <w:pPr>
        <w:ind w:left="720"/>
        <w:jc w:val="center"/>
        <w:rPr>
          <w:b/>
        </w:rPr>
      </w:pPr>
    </w:p>
    <w:p w14:paraId="23B32CC1" w14:textId="77777777" w:rsidR="00B25ADB" w:rsidRDefault="00B25ADB">
      <w:pPr>
        <w:ind w:left="720"/>
        <w:jc w:val="center"/>
        <w:rPr>
          <w:b/>
        </w:rPr>
      </w:pPr>
    </w:p>
    <w:p w14:paraId="2BC8B059" w14:textId="77777777" w:rsidR="00B25ADB" w:rsidRDefault="00B25ADB">
      <w:pPr>
        <w:ind w:left="720"/>
        <w:jc w:val="center"/>
        <w:rPr>
          <w:b/>
        </w:rPr>
      </w:pPr>
    </w:p>
    <w:p w14:paraId="4D21FDB4" w14:textId="77777777" w:rsidR="00B25ADB" w:rsidRDefault="00B25ADB">
      <w:pPr>
        <w:ind w:left="720"/>
        <w:jc w:val="center"/>
        <w:rPr>
          <w:b/>
        </w:rPr>
      </w:pPr>
    </w:p>
    <w:p w14:paraId="2C0EC526" w14:textId="77777777" w:rsidR="00B25ADB" w:rsidRDefault="00B25ADB">
      <w:pPr>
        <w:ind w:left="720"/>
        <w:jc w:val="center"/>
        <w:rPr>
          <w:b/>
        </w:rPr>
      </w:pPr>
    </w:p>
    <w:p w14:paraId="4DAE05B7" w14:textId="77777777" w:rsidR="00B25ADB" w:rsidRDefault="00B25ADB">
      <w:pPr>
        <w:ind w:left="720"/>
        <w:jc w:val="center"/>
        <w:rPr>
          <w:b/>
        </w:rPr>
      </w:pPr>
    </w:p>
    <w:p w14:paraId="281E1F30" w14:textId="77777777" w:rsidR="00B25ADB" w:rsidRDefault="00B25ADB">
      <w:pPr>
        <w:ind w:left="720"/>
        <w:jc w:val="center"/>
        <w:rPr>
          <w:b/>
        </w:rPr>
      </w:pPr>
    </w:p>
    <w:p w14:paraId="269F48E2" w14:textId="77777777" w:rsidR="00B25ADB" w:rsidRDefault="00B25ADB">
      <w:pPr>
        <w:ind w:left="720"/>
        <w:jc w:val="center"/>
        <w:rPr>
          <w:b/>
        </w:rPr>
      </w:pPr>
    </w:p>
    <w:p w14:paraId="47BBD4C7" w14:textId="77777777" w:rsidR="00B25ADB" w:rsidRDefault="00B25ADB">
      <w:pPr>
        <w:ind w:left="720"/>
        <w:jc w:val="center"/>
        <w:rPr>
          <w:b/>
        </w:rPr>
      </w:pPr>
    </w:p>
    <w:p w14:paraId="0BDEA57F" w14:textId="77777777" w:rsidR="00B25ADB" w:rsidRDefault="00B25ADB">
      <w:pPr>
        <w:ind w:left="720"/>
        <w:jc w:val="center"/>
        <w:rPr>
          <w:b/>
        </w:rPr>
      </w:pPr>
    </w:p>
    <w:p w14:paraId="777FAC62" w14:textId="77777777" w:rsidR="00B25ADB" w:rsidRDefault="00B25ADB">
      <w:pPr>
        <w:ind w:left="720"/>
        <w:jc w:val="center"/>
        <w:rPr>
          <w:b/>
        </w:rPr>
      </w:pPr>
    </w:p>
    <w:p w14:paraId="78053518" w14:textId="77777777" w:rsidR="00B25ADB" w:rsidRDefault="00B25ADB">
      <w:pPr>
        <w:ind w:left="720"/>
        <w:jc w:val="center"/>
        <w:rPr>
          <w:b/>
        </w:rPr>
      </w:pPr>
    </w:p>
    <w:p w14:paraId="7AD2BF8B" w14:textId="77777777" w:rsidR="00B25ADB" w:rsidRDefault="00861BA7">
      <w:pPr>
        <w:jc w:val="center"/>
        <w:rPr>
          <w:b/>
        </w:rPr>
      </w:pPr>
      <w:r>
        <w:rPr>
          <w:b/>
        </w:rPr>
        <w:t>UNIVERSIDAD DE NARIÑO</w:t>
      </w:r>
    </w:p>
    <w:p w14:paraId="020B3202" w14:textId="77777777" w:rsidR="00B25ADB" w:rsidRDefault="00861BA7">
      <w:pPr>
        <w:jc w:val="center"/>
        <w:rPr>
          <w:b/>
        </w:rPr>
      </w:pPr>
      <w:r>
        <w:rPr>
          <w:b/>
        </w:rPr>
        <w:t>FACULTAD DE INGENIERÍA</w:t>
      </w:r>
    </w:p>
    <w:p w14:paraId="028A299B" w14:textId="77777777" w:rsidR="00B25ADB" w:rsidRDefault="00861BA7">
      <w:pPr>
        <w:jc w:val="center"/>
        <w:rPr>
          <w:b/>
        </w:rPr>
      </w:pPr>
      <w:r>
        <w:rPr>
          <w:b/>
        </w:rPr>
        <w:t>PROGRAMA DE INGENIERÍA DE SISTEMAS</w:t>
      </w:r>
    </w:p>
    <w:p w14:paraId="096ADF9A" w14:textId="77777777" w:rsidR="00B25ADB" w:rsidRDefault="00861BA7">
      <w:pPr>
        <w:jc w:val="center"/>
        <w:rPr>
          <w:b/>
        </w:rPr>
      </w:pPr>
      <w:r>
        <w:rPr>
          <w:b/>
        </w:rPr>
        <w:t>SAN JUAN DE PASTO</w:t>
      </w:r>
    </w:p>
    <w:p w14:paraId="6410DB93" w14:textId="77777777" w:rsidR="00B25ADB" w:rsidRDefault="00861BA7">
      <w:pPr>
        <w:jc w:val="center"/>
        <w:rPr>
          <w:b/>
        </w:rPr>
      </w:pPr>
      <w:r>
        <w:rPr>
          <w:b/>
        </w:rPr>
        <w:t>2020</w:t>
      </w:r>
    </w:p>
    <w:p w14:paraId="75C4774D" w14:textId="76F64E8E" w:rsidR="00B25ADB" w:rsidRDefault="00861BA7">
      <w:pPr>
        <w:jc w:val="center"/>
        <w:rPr>
          <w:b/>
        </w:rPr>
      </w:pPr>
      <w:r>
        <w:rPr>
          <w:b/>
        </w:rPr>
        <w:lastRenderedPageBreak/>
        <w:t>“APOY</w:t>
      </w:r>
      <w:r w:rsidR="00405E2A">
        <w:rPr>
          <w:b/>
        </w:rPr>
        <w:t>AR</w:t>
      </w:r>
      <w:r>
        <w:rPr>
          <w:b/>
        </w:rPr>
        <w:t xml:space="preserve"> </w:t>
      </w:r>
      <w:r w:rsidR="00405E2A">
        <w:rPr>
          <w:b/>
        </w:rPr>
        <w:t>E</w:t>
      </w:r>
      <w:r>
        <w:rPr>
          <w:b/>
        </w:rPr>
        <w:t xml:space="preserve">L PROCESO DE ENSEÑANZA-APRENDIZAJE DEL CURSO DISEÑO DE COMPILADORES DEL PROGRAMA DE INGENIERÍA DE SISTEMAS DE LA UNIVERSIDAD DE NARIÑO PARA FACILITAR EL APRENDIZAJE DEL PROCESAMIENTO DESCENDENTE EN LA CONSTRUCCIÓN DE GRAMÁTICAS </w:t>
      </w:r>
      <w:proofErr w:type="gramStart"/>
      <w:r>
        <w:rPr>
          <w:b/>
        </w:rPr>
        <w:t>LL(</w:t>
      </w:r>
      <w:proofErr w:type="gramEnd"/>
      <w:r>
        <w:rPr>
          <w:b/>
        </w:rPr>
        <w:t>1)”</w:t>
      </w:r>
    </w:p>
    <w:p w14:paraId="0D21B7FE" w14:textId="77777777" w:rsidR="00B25ADB" w:rsidRDefault="00B25ADB">
      <w:pPr>
        <w:jc w:val="center"/>
        <w:rPr>
          <w:b/>
        </w:rPr>
      </w:pPr>
    </w:p>
    <w:p w14:paraId="619C37DB" w14:textId="77777777" w:rsidR="00B25ADB" w:rsidRDefault="00B25ADB">
      <w:pPr>
        <w:jc w:val="center"/>
        <w:rPr>
          <w:b/>
        </w:rPr>
      </w:pPr>
    </w:p>
    <w:p w14:paraId="4117A952" w14:textId="77777777" w:rsidR="00B25ADB" w:rsidRDefault="00B25ADB">
      <w:pPr>
        <w:jc w:val="center"/>
        <w:rPr>
          <w:b/>
        </w:rPr>
      </w:pPr>
    </w:p>
    <w:p w14:paraId="43C783AF" w14:textId="77777777" w:rsidR="00B25ADB" w:rsidRDefault="00B25ADB">
      <w:pPr>
        <w:jc w:val="center"/>
        <w:rPr>
          <w:b/>
        </w:rPr>
      </w:pPr>
    </w:p>
    <w:p w14:paraId="5813A2B2" w14:textId="77777777" w:rsidR="00B25ADB" w:rsidRDefault="00B25ADB">
      <w:pPr>
        <w:jc w:val="center"/>
        <w:rPr>
          <w:b/>
        </w:rPr>
      </w:pPr>
    </w:p>
    <w:p w14:paraId="04556381" w14:textId="77777777" w:rsidR="00B25ADB" w:rsidRDefault="00B25ADB">
      <w:pPr>
        <w:jc w:val="center"/>
        <w:rPr>
          <w:b/>
        </w:rPr>
      </w:pPr>
    </w:p>
    <w:p w14:paraId="5AD7015C" w14:textId="77777777" w:rsidR="00B25ADB" w:rsidRDefault="00B25ADB">
      <w:pPr>
        <w:jc w:val="center"/>
        <w:rPr>
          <w:b/>
        </w:rPr>
      </w:pPr>
    </w:p>
    <w:p w14:paraId="055C1ACA" w14:textId="77777777" w:rsidR="00B25ADB" w:rsidRDefault="00B25ADB">
      <w:pPr>
        <w:jc w:val="center"/>
        <w:rPr>
          <w:b/>
        </w:rPr>
      </w:pPr>
    </w:p>
    <w:p w14:paraId="397C6E3B" w14:textId="77777777" w:rsidR="00B25ADB" w:rsidRDefault="00B25ADB">
      <w:pPr>
        <w:jc w:val="center"/>
        <w:rPr>
          <w:b/>
        </w:rPr>
      </w:pPr>
    </w:p>
    <w:p w14:paraId="759DA5C5" w14:textId="77777777" w:rsidR="00B25ADB" w:rsidRDefault="00B25ADB">
      <w:pPr>
        <w:jc w:val="center"/>
        <w:rPr>
          <w:b/>
        </w:rPr>
      </w:pPr>
    </w:p>
    <w:p w14:paraId="3BED7CB0" w14:textId="77777777" w:rsidR="00B25ADB" w:rsidRDefault="00B25ADB">
      <w:pPr>
        <w:jc w:val="left"/>
        <w:rPr>
          <w:b/>
        </w:rPr>
      </w:pPr>
    </w:p>
    <w:p w14:paraId="20D54B2C" w14:textId="77777777" w:rsidR="00B25ADB" w:rsidRDefault="00861BA7">
      <w:pPr>
        <w:jc w:val="center"/>
        <w:rPr>
          <w:b/>
        </w:rPr>
      </w:pPr>
      <w:r>
        <w:rPr>
          <w:b/>
        </w:rPr>
        <w:t>JUAN ESTEBAN CASTRO GUERRERO</w:t>
      </w:r>
    </w:p>
    <w:p w14:paraId="31B1ABA8" w14:textId="77777777" w:rsidR="00B25ADB" w:rsidRDefault="00861BA7">
      <w:pPr>
        <w:jc w:val="center"/>
        <w:rPr>
          <w:b/>
        </w:rPr>
      </w:pPr>
      <w:r>
        <w:rPr>
          <w:b/>
        </w:rPr>
        <w:t>PETER D’LOISE CHICAIZA CORTEZ</w:t>
      </w:r>
    </w:p>
    <w:p w14:paraId="08130940" w14:textId="77777777" w:rsidR="00B25ADB" w:rsidRDefault="00B25ADB">
      <w:pPr>
        <w:ind w:left="720"/>
        <w:jc w:val="center"/>
        <w:rPr>
          <w:b/>
        </w:rPr>
      </w:pPr>
    </w:p>
    <w:p w14:paraId="5D569F16" w14:textId="77777777" w:rsidR="00B25ADB" w:rsidRDefault="00B25ADB">
      <w:pPr>
        <w:ind w:left="720"/>
        <w:jc w:val="center"/>
        <w:rPr>
          <w:b/>
        </w:rPr>
      </w:pPr>
    </w:p>
    <w:p w14:paraId="5F21E9BB" w14:textId="77777777" w:rsidR="00B25ADB" w:rsidRDefault="00861BA7">
      <w:pPr>
        <w:jc w:val="center"/>
        <w:rPr>
          <w:b/>
        </w:rPr>
      </w:pPr>
      <w:r>
        <w:rPr>
          <w:b/>
        </w:rPr>
        <w:t>Trabajo de grado presentado como requisito parcial para optar el título de Ingeniero de Sistemas</w:t>
      </w:r>
    </w:p>
    <w:p w14:paraId="33108380" w14:textId="77777777" w:rsidR="00B25ADB" w:rsidRDefault="00B25ADB">
      <w:pPr>
        <w:ind w:left="720"/>
        <w:jc w:val="center"/>
        <w:rPr>
          <w:b/>
        </w:rPr>
      </w:pPr>
    </w:p>
    <w:p w14:paraId="1B9193CD" w14:textId="77777777" w:rsidR="00B25ADB" w:rsidRDefault="00B25ADB">
      <w:pPr>
        <w:jc w:val="center"/>
        <w:rPr>
          <w:b/>
        </w:rPr>
      </w:pPr>
    </w:p>
    <w:p w14:paraId="3ADFF232" w14:textId="77777777" w:rsidR="00B25ADB" w:rsidRDefault="00861BA7">
      <w:pPr>
        <w:jc w:val="center"/>
        <w:rPr>
          <w:b/>
        </w:rPr>
      </w:pPr>
      <w:r>
        <w:rPr>
          <w:b/>
        </w:rPr>
        <w:t>Director:</w:t>
      </w:r>
    </w:p>
    <w:p w14:paraId="3C5B3005" w14:textId="77777777" w:rsidR="00B25ADB" w:rsidRDefault="00861BA7">
      <w:pPr>
        <w:shd w:val="clear" w:color="auto" w:fill="auto"/>
        <w:jc w:val="center"/>
        <w:rPr>
          <w:b/>
        </w:rPr>
      </w:pPr>
      <w:r>
        <w:rPr>
          <w:b/>
        </w:rPr>
        <w:t>MAGÍSTER NELSON JARAMILLO ENRÍQUEZ</w:t>
      </w:r>
    </w:p>
    <w:p w14:paraId="114E1114" w14:textId="77777777" w:rsidR="00B25ADB" w:rsidRDefault="00B25ADB">
      <w:pPr>
        <w:ind w:left="720"/>
        <w:jc w:val="center"/>
        <w:rPr>
          <w:b/>
        </w:rPr>
      </w:pPr>
    </w:p>
    <w:p w14:paraId="7AF1D6E6" w14:textId="77777777" w:rsidR="00B25ADB" w:rsidRDefault="00B25ADB">
      <w:pPr>
        <w:ind w:left="720"/>
        <w:jc w:val="center"/>
        <w:rPr>
          <w:b/>
        </w:rPr>
      </w:pPr>
    </w:p>
    <w:p w14:paraId="2ACE1CF5" w14:textId="77777777" w:rsidR="00B25ADB" w:rsidRDefault="00B25ADB">
      <w:pPr>
        <w:ind w:left="720"/>
        <w:jc w:val="center"/>
        <w:rPr>
          <w:b/>
        </w:rPr>
      </w:pPr>
    </w:p>
    <w:p w14:paraId="4039AFF5" w14:textId="77777777" w:rsidR="00B25ADB" w:rsidRDefault="00B25ADB">
      <w:pPr>
        <w:ind w:left="720"/>
        <w:jc w:val="center"/>
        <w:rPr>
          <w:b/>
        </w:rPr>
      </w:pPr>
    </w:p>
    <w:p w14:paraId="00201264" w14:textId="77777777" w:rsidR="00B25ADB" w:rsidRDefault="00B25ADB">
      <w:pPr>
        <w:ind w:left="720"/>
        <w:jc w:val="center"/>
        <w:rPr>
          <w:b/>
        </w:rPr>
      </w:pPr>
    </w:p>
    <w:p w14:paraId="696E2545" w14:textId="77777777" w:rsidR="00B25ADB" w:rsidRDefault="00B25ADB">
      <w:pPr>
        <w:ind w:left="720"/>
        <w:jc w:val="center"/>
        <w:rPr>
          <w:b/>
        </w:rPr>
      </w:pPr>
    </w:p>
    <w:p w14:paraId="4198C8F2" w14:textId="77777777" w:rsidR="00B25ADB" w:rsidRDefault="00B25ADB">
      <w:pPr>
        <w:ind w:left="720"/>
        <w:jc w:val="center"/>
        <w:rPr>
          <w:b/>
        </w:rPr>
      </w:pPr>
    </w:p>
    <w:p w14:paraId="1D61BDF7" w14:textId="77777777" w:rsidR="00B25ADB" w:rsidRDefault="00B25ADB">
      <w:pPr>
        <w:ind w:left="720"/>
        <w:jc w:val="center"/>
        <w:rPr>
          <w:b/>
        </w:rPr>
      </w:pPr>
    </w:p>
    <w:p w14:paraId="49C15C3C" w14:textId="77777777" w:rsidR="00B25ADB" w:rsidRDefault="00B25ADB">
      <w:pPr>
        <w:ind w:left="720"/>
        <w:jc w:val="center"/>
        <w:rPr>
          <w:b/>
        </w:rPr>
      </w:pPr>
    </w:p>
    <w:p w14:paraId="19FC49C8" w14:textId="77777777" w:rsidR="00B25ADB" w:rsidRDefault="00B25ADB">
      <w:pPr>
        <w:jc w:val="left"/>
        <w:rPr>
          <w:b/>
        </w:rPr>
      </w:pPr>
    </w:p>
    <w:p w14:paraId="7EA74B47" w14:textId="77777777" w:rsidR="00B25ADB" w:rsidRDefault="00B25ADB">
      <w:pPr>
        <w:ind w:left="720"/>
        <w:jc w:val="center"/>
        <w:rPr>
          <w:b/>
        </w:rPr>
      </w:pPr>
    </w:p>
    <w:p w14:paraId="72FFE9E3" w14:textId="77777777" w:rsidR="00B25ADB" w:rsidRDefault="00861BA7">
      <w:pPr>
        <w:jc w:val="center"/>
        <w:rPr>
          <w:b/>
        </w:rPr>
      </w:pPr>
      <w:r>
        <w:rPr>
          <w:b/>
        </w:rPr>
        <w:t>UNIVERSIDAD DE NARIÑO</w:t>
      </w:r>
    </w:p>
    <w:p w14:paraId="5EBC967C" w14:textId="77777777" w:rsidR="00B25ADB" w:rsidRDefault="00861BA7">
      <w:pPr>
        <w:jc w:val="center"/>
        <w:rPr>
          <w:b/>
        </w:rPr>
      </w:pPr>
      <w:r>
        <w:rPr>
          <w:b/>
        </w:rPr>
        <w:t>FACULTAD DE INGENIERÍA</w:t>
      </w:r>
    </w:p>
    <w:p w14:paraId="03E5F7FB" w14:textId="77777777" w:rsidR="00B25ADB" w:rsidRDefault="00861BA7">
      <w:pPr>
        <w:jc w:val="center"/>
        <w:rPr>
          <w:b/>
        </w:rPr>
      </w:pPr>
      <w:r>
        <w:rPr>
          <w:b/>
        </w:rPr>
        <w:t>PROGRAMA DE INGENIERÍA DE SISTEMAS</w:t>
      </w:r>
    </w:p>
    <w:p w14:paraId="2866FF00" w14:textId="77777777" w:rsidR="00B25ADB" w:rsidRDefault="00861BA7">
      <w:pPr>
        <w:jc w:val="center"/>
        <w:rPr>
          <w:b/>
        </w:rPr>
      </w:pPr>
      <w:r>
        <w:rPr>
          <w:b/>
        </w:rPr>
        <w:t>SAN JUAN DE PASTO</w:t>
      </w:r>
    </w:p>
    <w:p w14:paraId="125159ED" w14:textId="77777777" w:rsidR="00B25ADB" w:rsidRDefault="00861BA7">
      <w:pPr>
        <w:jc w:val="center"/>
        <w:rPr>
          <w:b/>
        </w:rPr>
      </w:pPr>
      <w:r>
        <w:rPr>
          <w:b/>
        </w:rPr>
        <w:t>2020</w:t>
      </w:r>
    </w:p>
    <w:p w14:paraId="55F3920B" w14:textId="77777777" w:rsidR="00B25ADB" w:rsidRDefault="00861BA7">
      <w:pPr>
        <w:jc w:val="center"/>
        <w:rPr>
          <w:b/>
        </w:rPr>
      </w:pPr>
      <w:r>
        <w:rPr>
          <w:b/>
        </w:rPr>
        <w:lastRenderedPageBreak/>
        <w:t>ABSTRACT</w:t>
      </w:r>
    </w:p>
    <w:p w14:paraId="7C368BA1" w14:textId="77777777" w:rsidR="00B25ADB" w:rsidRDefault="00B25ADB">
      <w:pPr>
        <w:jc w:val="center"/>
        <w:rPr>
          <w:b/>
        </w:rPr>
      </w:pPr>
    </w:p>
    <w:p w14:paraId="5397A54F" w14:textId="77777777" w:rsidR="00B25ADB" w:rsidRDefault="00861BA7">
      <w:proofErr w:type="spellStart"/>
      <w:r>
        <w:t>The</w:t>
      </w:r>
      <w:proofErr w:type="spellEnd"/>
      <w:r>
        <w:t xml:space="preserve"> </w:t>
      </w:r>
      <w:proofErr w:type="spellStart"/>
      <w:r>
        <w:t>present</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existent</w:t>
      </w:r>
      <w:proofErr w:type="spellEnd"/>
      <w:r>
        <w:t xml:space="preserve"> </w:t>
      </w:r>
      <w:proofErr w:type="spellStart"/>
      <w:r>
        <w:t>problem</w:t>
      </w:r>
      <w:proofErr w:type="spellEnd"/>
      <w:r>
        <w:t xml:space="preserve"> </w:t>
      </w:r>
      <w:proofErr w:type="spellStart"/>
      <w:r>
        <w:t>involving</w:t>
      </w:r>
      <w:proofErr w:type="spellEnd"/>
      <w:r>
        <w:t xml:space="preserve"> </w:t>
      </w:r>
      <w:proofErr w:type="spellStart"/>
      <w:r>
        <w:t>the</w:t>
      </w:r>
      <w:proofErr w:type="spellEnd"/>
      <w:r>
        <w:t xml:space="preserve"> </w:t>
      </w:r>
      <w:proofErr w:type="spellStart"/>
      <w:r>
        <w:t>assimilation</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concepts</w:t>
      </w:r>
      <w:proofErr w:type="spellEnd"/>
      <w:r>
        <w:t xml:space="preserve"> and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these</w:t>
      </w:r>
      <w:proofErr w:type="spellEnd"/>
      <w:r>
        <w:t xml:space="preserve"> </w:t>
      </w:r>
      <w:proofErr w:type="spellStart"/>
      <w:r>
        <w:t>by</w:t>
      </w:r>
      <w:proofErr w:type="spellEnd"/>
      <w:r>
        <w:t xml:space="preserve"> </w:t>
      </w:r>
      <w:proofErr w:type="spellStart"/>
      <w:r>
        <w:t>former</w:t>
      </w:r>
      <w:proofErr w:type="spellEnd"/>
      <w:r>
        <w:t xml:space="preserve"> </w:t>
      </w:r>
      <w:proofErr w:type="spellStart"/>
      <w:r>
        <w:t>students</w:t>
      </w:r>
      <w:proofErr w:type="spellEnd"/>
      <w:r>
        <w:t xml:space="preserve"> </w:t>
      </w:r>
      <w:proofErr w:type="spellStart"/>
      <w:r>
        <w:t>of</w:t>
      </w:r>
      <w:proofErr w:type="spellEnd"/>
      <w:r>
        <w:t xml:space="preserve"> </w:t>
      </w:r>
      <w:proofErr w:type="spellStart"/>
      <w:r>
        <w:t>the</w:t>
      </w:r>
      <w:proofErr w:type="spellEnd"/>
      <w:r>
        <w:t xml:space="preserve"> </w:t>
      </w:r>
      <w:proofErr w:type="spellStart"/>
      <w:r>
        <w:t>subject</w:t>
      </w:r>
      <w:proofErr w:type="spellEnd"/>
      <w:r>
        <w:t xml:space="preserve"> ‘Compiladores’,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systems</w:t>
      </w:r>
      <w:proofErr w:type="spellEnd"/>
      <w:r>
        <w:t xml:space="preserve"> </w:t>
      </w:r>
      <w:proofErr w:type="spellStart"/>
      <w:r>
        <w:t>engineering</w:t>
      </w:r>
      <w:proofErr w:type="spellEnd"/>
      <w:r>
        <w:t xml:space="preserve"> </w:t>
      </w:r>
      <w:proofErr w:type="spellStart"/>
      <w:r>
        <w:t>program</w:t>
      </w:r>
      <w:proofErr w:type="spellEnd"/>
      <w:r>
        <w:t xml:space="preserve"> at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Nariño. </w:t>
      </w:r>
      <w:proofErr w:type="spellStart"/>
      <w:r>
        <w:t>It</w:t>
      </w:r>
      <w:proofErr w:type="spellEnd"/>
      <w:r>
        <w:t xml:space="preserve"> </w:t>
      </w:r>
      <w:proofErr w:type="spellStart"/>
      <w:r>
        <w:t>was</w:t>
      </w:r>
      <w:proofErr w:type="spellEnd"/>
      <w:r>
        <w:t xml:space="preserve"> </w:t>
      </w:r>
      <w:proofErr w:type="spellStart"/>
      <w:r>
        <w:t>found</w:t>
      </w:r>
      <w:proofErr w:type="spellEnd"/>
      <w:r>
        <w:t xml:space="preserve">, </w:t>
      </w:r>
      <w:proofErr w:type="spellStart"/>
      <w:r>
        <w:t>through</w:t>
      </w:r>
      <w:proofErr w:type="spellEnd"/>
      <w:r>
        <w:t xml:space="preserve"> a </w:t>
      </w:r>
      <w:proofErr w:type="spellStart"/>
      <w:r>
        <w:t>survey</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on</w:t>
      </w:r>
      <w:proofErr w:type="spellEnd"/>
      <w:r>
        <w:t xml:space="preserve"> </w:t>
      </w:r>
      <w:proofErr w:type="spellStart"/>
      <w:r>
        <w:t>the</w:t>
      </w:r>
      <w:proofErr w:type="spellEnd"/>
      <w:r>
        <w:t xml:space="preserve"> </w:t>
      </w:r>
      <w:proofErr w:type="spellStart"/>
      <w:r>
        <w:t>Compilers</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Nariño </w:t>
      </w:r>
      <w:proofErr w:type="spellStart"/>
      <w:r>
        <w:t>from</w:t>
      </w:r>
      <w:proofErr w:type="spellEnd"/>
      <w:r>
        <w:t xml:space="preserve"> </w:t>
      </w:r>
      <w:proofErr w:type="spellStart"/>
      <w:r>
        <w:t>period</w:t>
      </w:r>
      <w:proofErr w:type="spellEnd"/>
      <w:r>
        <w:t xml:space="preserve"> B </w:t>
      </w:r>
      <w:proofErr w:type="spellStart"/>
      <w:r>
        <w:t>of</w:t>
      </w:r>
      <w:proofErr w:type="spellEnd"/>
      <w:r>
        <w:t xml:space="preserve"> 2019, </w:t>
      </w:r>
      <w:proofErr w:type="spellStart"/>
      <w:r>
        <w:t>together</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antecedents</w:t>
      </w:r>
      <w:proofErr w:type="spellEnd"/>
      <w:r>
        <w:t xml:space="preserve"> </w:t>
      </w:r>
      <w:proofErr w:type="spellStart"/>
      <w:r>
        <w:t>that</w:t>
      </w:r>
      <w:proofErr w:type="spellEnd"/>
      <w:r>
        <w:t xml:space="preserve"> </w:t>
      </w:r>
      <w:proofErr w:type="spellStart"/>
      <w:r>
        <w:t>seek</w:t>
      </w:r>
      <w:proofErr w:type="spellEnd"/>
      <w:r>
        <w:t xml:space="preserve"> </w:t>
      </w:r>
      <w:proofErr w:type="spellStart"/>
      <w:r>
        <w:t>to</w:t>
      </w:r>
      <w:proofErr w:type="spellEnd"/>
      <w:r>
        <w:t xml:space="preserve"> </w:t>
      </w:r>
      <w:proofErr w:type="spellStart"/>
      <w:r>
        <w:t>solve</w:t>
      </w:r>
      <w:proofErr w:type="spellEnd"/>
      <w:r>
        <w:t xml:space="preserve"> </w:t>
      </w:r>
      <w:proofErr w:type="spellStart"/>
      <w:r>
        <w:t>the</w:t>
      </w:r>
      <w:proofErr w:type="spellEnd"/>
      <w:r>
        <w:t xml:space="preserve"> </w:t>
      </w:r>
      <w:proofErr w:type="spellStart"/>
      <w:r>
        <w:t>same</w:t>
      </w:r>
      <w:proofErr w:type="spellEnd"/>
      <w:r>
        <w:t xml:space="preserve"> </w:t>
      </w:r>
      <w:proofErr w:type="spellStart"/>
      <w:r>
        <w:t>problem</w:t>
      </w:r>
      <w:proofErr w:type="spellEnd"/>
      <w:r>
        <w:t xml:space="preserve"> </w:t>
      </w:r>
      <w:proofErr w:type="spellStart"/>
      <w:r>
        <w:t>within</w:t>
      </w:r>
      <w:proofErr w:type="spellEnd"/>
      <w:r>
        <w:t xml:space="preserve"> </w:t>
      </w:r>
      <w:proofErr w:type="spellStart"/>
      <w:r>
        <w:t>subjects</w:t>
      </w:r>
      <w:proofErr w:type="spellEnd"/>
      <w:r>
        <w:t xml:space="preserve"> </w:t>
      </w:r>
      <w:proofErr w:type="spellStart"/>
      <w:r>
        <w:t>that</w:t>
      </w:r>
      <w:proofErr w:type="spellEnd"/>
      <w:r>
        <w:t xml:space="preserve"> </w:t>
      </w:r>
      <w:proofErr w:type="spellStart"/>
      <w:r>
        <w:t>cover</w:t>
      </w:r>
      <w:proofErr w:type="spellEnd"/>
      <w:r>
        <w:t xml:space="preserve"> </w:t>
      </w:r>
      <w:proofErr w:type="spellStart"/>
      <w:r>
        <w:t>common</w:t>
      </w:r>
      <w:proofErr w:type="spellEnd"/>
      <w:r>
        <w:t xml:space="preserve"> </w:t>
      </w:r>
      <w:proofErr w:type="spellStart"/>
      <w:r>
        <w:t>themes</w:t>
      </w:r>
      <w:proofErr w:type="spellEnd"/>
      <w:r>
        <w:t xml:space="preserve"> in </w:t>
      </w:r>
      <w:proofErr w:type="spellStart"/>
      <w:r>
        <w:t>the</w:t>
      </w:r>
      <w:proofErr w:type="spellEnd"/>
      <w:r>
        <w:t xml:space="preserve"> </w:t>
      </w:r>
      <w:proofErr w:type="spellStart"/>
      <w:r>
        <w:t>compiler</w:t>
      </w:r>
      <w:proofErr w:type="spellEnd"/>
      <w:r>
        <w:t xml:space="preserve"> </w:t>
      </w:r>
      <w:proofErr w:type="spellStart"/>
      <w:r>
        <w:t>area</w:t>
      </w:r>
      <w:proofErr w:type="spellEnd"/>
      <w:r>
        <w:t xml:space="preserve">, </w:t>
      </w:r>
      <w:proofErr w:type="spellStart"/>
      <w:r>
        <w:t>that</w:t>
      </w:r>
      <w:proofErr w:type="spellEnd"/>
      <w:r>
        <w:t xml:space="preserve"> </w:t>
      </w:r>
      <w:proofErr w:type="spellStart"/>
      <w:r>
        <w:t>the</w:t>
      </w:r>
      <w:proofErr w:type="spellEnd"/>
      <w:r>
        <w:t xml:space="preserve"> use </w:t>
      </w:r>
      <w:proofErr w:type="spellStart"/>
      <w:r>
        <w:t>of</w:t>
      </w:r>
      <w:proofErr w:type="spellEnd"/>
      <w:r>
        <w:t xml:space="preserve"> software </w:t>
      </w:r>
      <w:proofErr w:type="spellStart"/>
      <w:r>
        <w:t>tools</w:t>
      </w:r>
      <w:proofErr w:type="spellEnd"/>
      <w:r>
        <w:t xml:space="preserve"> </w:t>
      </w:r>
      <w:proofErr w:type="spellStart"/>
      <w:r>
        <w:t>is</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to</w:t>
      </w:r>
      <w:proofErr w:type="spellEnd"/>
      <w:r>
        <w:t xml:space="preserve"> </w:t>
      </w:r>
      <w:proofErr w:type="spellStart"/>
      <w:r>
        <w:t>to</w:t>
      </w:r>
      <w:proofErr w:type="spellEnd"/>
      <w:r>
        <w:t xml:space="preserve"> </w:t>
      </w:r>
      <w:proofErr w:type="spellStart"/>
      <w:r>
        <w:t>guide</w:t>
      </w:r>
      <w:proofErr w:type="spellEnd"/>
      <w:r>
        <w:t xml:space="preserve"> </w:t>
      </w:r>
      <w:proofErr w:type="spellStart"/>
      <w:r>
        <w:t>the</w:t>
      </w:r>
      <w:proofErr w:type="spellEnd"/>
      <w:r>
        <w:t xml:space="preserve"> </w:t>
      </w:r>
      <w:proofErr w:type="spellStart"/>
      <w:r>
        <w:t>student</w:t>
      </w:r>
      <w:proofErr w:type="spellEnd"/>
      <w:r>
        <w:t xml:space="preserve"> and </w:t>
      </w:r>
      <w:proofErr w:type="spellStart"/>
      <w:r>
        <w:t>support</w:t>
      </w:r>
      <w:proofErr w:type="spellEnd"/>
      <w:r>
        <w:t xml:space="preserve"> </w:t>
      </w:r>
      <w:proofErr w:type="spellStart"/>
      <w:r>
        <w:t>him</w:t>
      </w:r>
      <w:proofErr w:type="spellEnd"/>
      <w:r>
        <w:t xml:space="preserve"> in </w:t>
      </w:r>
      <w:proofErr w:type="spellStart"/>
      <w:r>
        <w:t>his</w:t>
      </w:r>
      <w:proofErr w:type="spellEnd"/>
      <w:r>
        <w:t xml:space="preserve"> </w:t>
      </w:r>
      <w:proofErr w:type="spellStart"/>
      <w:r>
        <w:t>learning</w:t>
      </w:r>
      <w:proofErr w:type="spellEnd"/>
      <w:r>
        <w:t xml:space="preserve"> </w:t>
      </w:r>
      <w:proofErr w:type="spellStart"/>
      <w:r>
        <w:t>process</w:t>
      </w:r>
      <w:proofErr w:type="spellEnd"/>
      <w:r>
        <w:t xml:space="preserve">. </w:t>
      </w:r>
      <w:proofErr w:type="spellStart"/>
      <w:r>
        <w:t>However</w:t>
      </w:r>
      <w:proofErr w:type="spellEnd"/>
      <w:r>
        <w:t xml:space="preserve">, in </w:t>
      </w:r>
      <w:proofErr w:type="spellStart"/>
      <w:r>
        <w:t>the</w:t>
      </w:r>
      <w:proofErr w:type="spellEnd"/>
      <w:r>
        <w:t xml:space="preserve"> local </w:t>
      </w:r>
      <w:proofErr w:type="spellStart"/>
      <w:r>
        <w:t>context</w:t>
      </w:r>
      <w:proofErr w:type="spellEnd"/>
      <w:r>
        <w:t xml:space="preserve">, </w:t>
      </w:r>
      <w:proofErr w:type="spellStart"/>
      <w:r>
        <w:t>it</w:t>
      </w:r>
      <w:proofErr w:type="spellEnd"/>
      <w:r>
        <w:t xml:space="preserve"> </w:t>
      </w:r>
      <w:proofErr w:type="spellStart"/>
      <w:r>
        <w:t>was</w:t>
      </w:r>
      <w:proofErr w:type="spellEnd"/>
      <w:r>
        <w:t xml:space="preserve"> </w:t>
      </w:r>
      <w:proofErr w:type="spellStart"/>
      <w:r>
        <w:t>found</w:t>
      </w:r>
      <w:proofErr w:type="spellEnd"/>
      <w:r>
        <w:t xml:space="preserve"> </w:t>
      </w:r>
      <w:proofErr w:type="spellStart"/>
      <w:r>
        <w:t>that</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lack</w:t>
      </w:r>
      <w:proofErr w:type="spellEnd"/>
      <w:r>
        <w:t xml:space="preserve"> </w:t>
      </w:r>
      <w:proofErr w:type="spellStart"/>
      <w:r>
        <w:t>functional</w:t>
      </w:r>
      <w:proofErr w:type="spellEnd"/>
      <w:r>
        <w:t xml:space="preserve"> </w:t>
      </w:r>
      <w:proofErr w:type="spellStart"/>
      <w:r>
        <w:t>components</w:t>
      </w:r>
      <w:proofErr w:type="spellEnd"/>
      <w:r>
        <w:t xml:space="preserve"> </w:t>
      </w:r>
      <w:proofErr w:type="spellStart"/>
      <w:r>
        <w:t>that</w:t>
      </w:r>
      <w:proofErr w:type="spellEnd"/>
      <w:r>
        <w:t xml:space="preserve"> can </w:t>
      </w:r>
      <w:proofErr w:type="spellStart"/>
      <w:r>
        <w:t>allow</w:t>
      </w:r>
      <w:proofErr w:type="spellEnd"/>
      <w:r>
        <w:t xml:space="preserve"> a </w:t>
      </w:r>
      <w:proofErr w:type="spellStart"/>
      <w:r>
        <w:t>transition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theoretical</w:t>
      </w:r>
      <w:proofErr w:type="spellEnd"/>
      <w:r>
        <w:t xml:space="preserve"> </w:t>
      </w:r>
      <w:proofErr w:type="spellStart"/>
      <w:r>
        <w:t>to</w:t>
      </w:r>
      <w:proofErr w:type="spellEnd"/>
      <w:r>
        <w:t xml:space="preserve"> </w:t>
      </w:r>
      <w:proofErr w:type="spellStart"/>
      <w:r>
        <w:t>the</w:t>
      </w:r>
      <w:proofErr w:type="spellEnd"/>
      <w:r>
        <w:t xml:space="preserve"> </w:t>
      </w:r>
      <w:proofErr w:type="spellStart"/>
      <w:r>
        <w:t>practical</w:t>
      </w:r>
      <w:proofErr w:type="spellEnd"/>
      <w:r>
        <w:t xml:space="preserve">, more </w:t>
      </w:r>
      <w:proofErr w:type="spellStart"/>
      <w:r>
        <w:t>specifically</w:t>
      </w:r>
      <w:proofErr w:type="spellEnd"/>
      <w:r>
        <w:t xml:space="preserve"> in </w:t>
      </w:r>
      <w:proofErr w:type="spellStart"/>
      <w:r>
        <w:t>the</w:t>
      </w:r>
      <w:proofErr w:type="spellEnd"/>
      <w:r>
        <w:t xml:space="preserve"> final </w:t>
      </w:r>
      <w:proofErr w:type="spellStart"/>
      <w:r>
        <w:t>objective</w:t>
      </w:r>
      <w:proofErr w:type="spellEnd"/>
      <w:r>
        <w:t xml:space="preserve"> </w:t>
      </w:r>
      <w:proofErr w:type="spellStart"/>
      <w:r>
        <w:t>that</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courses</w:t>
      </w:r>
      <w:proofErr w:type="spellEnd"/>
      <w:r>
        <w:t xml:space="preserve"> </w:t>
      </w:r>
      <w:proofErr w:type="spellStart"/>
      <w:r>
        <w:t>that</w:t>
      </w:r>
      <w:proofErr w:type="spellEnd"/>
      <w:r>
        <w:t xml:space="preserve"> </w:t>
      </w:r>
      <w:proofErr w:type="spellStart"/>
      <w:r>
        <w:t>teach</w:t>
      </w:r>
      <w:proofErr w:type="spellEnd"/>
      <w:r>
        <w:t xml:space="preserve"> </w:t>
      </w:r>
      <w:proofErr w:type="spellStart"/>
      <w:r>
        <w:t>this</w:t>
      </w:r>
      <w:proofErr w:type="spellEnd"/>
      <w:r>
        <w:t xml:space="preserve"> </w:t>
      </w:r>
      <w:proofErr w:type="spellStart"/>
      <w:r>
        <w:t>subject</w:t>
      </w:r>
      <w:proofErr w:type="spellEnd"/>
      <w:r>
        <w:t xml:space="preserve"> </w:t>
      </w:r>
      <w:proofErr w:type="spellStart"/>
      <w:r>
        <w:t>propose</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a </w:t>
      </w:r>
      <w:proofErr w:type="spellStart"/>
      <w:r>
        <w:t>compiler</w:t>
      </w:r>
      <w:proofErr w:type="spellEnd"/>
      <w:r>
        <w:t>.</w:t>
      </w:r>
    </w:p>
    <w:p w14:paraId="7BADB16B" w14:textId="77777777" w:rsidR="00B25ADB" w:rsidRDefault="00861BA7">
      <w:r>
        <w:t xml:space="preserve"> </w:t>
      </w:r>
    </w:p>
    <w:p w14:paraId="517C6163" w14:textId="77777777" w:rsidR="00B25ADB" w:rsidRDefault="00861BA7">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above</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outlined</w:t>
      </w:r>
      <w:proofErr w:type="spellEnd"/>
      <w:r>
        <w:t xml:space="preserve"> as </w:t>
      </w:r>
      <w:proofErr w:type="spellStart"/>
      <w:r>
        <w:t>main</w:t>
      </w:r>
      <w:proofErr w:type="spellEnd"/>
      <w:r>
        <w:t xml:space="preserve"> </w:t>
      </w:r>
      <w:proofErr w:type="spellStart"/>
      <w:r>
        <w:t>objective</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teaching-learning</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t>
      </w:r>
      <w:proofErr w:type="spellStart"/>
      <w:r>
        <w:t>compilers</w:t>
      </w:r>
      <w:proofErr w:type="spellEnd"/>
      <w:r>
        <w:t xml:space="preserve"> </w:t>
      </w:r>
      <w:proofErr w:type="spellStart"/>
      <w:r>
        <w:t>course</w:t>
      </w:r>
      <w:proofErr w:type="spellEnd"/>
      <w:r>
        <w:t xml:space="preserve"> at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Nariño, more </w:t>
      </w:r>
      <w:proofErr w:type="spellStart"/>
      <w:r>
        <w:t>specifically</w:t>
      </w:r>
      <w:proofErr w:type="spellEnd"/>
      <w:r>
        <w:t xml:space="preserve"> </w:t>
      </w:r>
      <w:proofErr w:type="spellStart"/>
      <w:r>
        <w:t>on</w:t>
      </w:r>
      <w:proofErr w:type="spellEnd"/>
      <w:r>
        <w:t xml:space="preserve"> </w:t>
      </w:r>
      <w:proofErr w:type="spellStart"/>
      <w:r>
        <w:t>the</w:t>
      </w:r>
      <w:proofErr w:type="spellEnd"/>
      <w:r>
        <w:t xml:space="preserve"> </w:t>
      </w:r>
      <w:proofErr w:type="spellStart"/>
      <w:r>
        <w:t>topic</w:t>
      </w:r>
      <w:proofErr w:type="spellEnd"/>
      <w:r>
        <w:t xml:space="preserve"> </w:t>
      </w:r>
      <w:proofErr w:type="spellStart"/>
      <w:r>
        <w:t>of</w:t>
      </w:r>
      <w:proofErr w:type="spellEnd"/>
      <w:r>
        <w:t xml:space="preserve"> </w:t>
      </w:r>
      <w:proofErr w:type="spellStart"/>
      <w:r>
        <w:t>Descending</w:t>
      </w:r>
      <w:proofErr w:type="spellEnd"/>
      <w:r>
        <w:t xml:space="preserve"> Processing in </w:t>
      </w:r>
      <w:proofErr w:type="spellStart"/>
      <w:r>
        <w:t>the</w:t>
      </w:r>
      <w:proofErr w:type="spellEnd"/>
      <w:r>
        <w:t xml:space="preserve"> </w:t>
      </w:r>
      <w:proofErr w:type="spellStart"/>
      <w:r>
        <w:t>construction</w:t>
      </w:r>
      <w:proofErr w:type="spellEnd"/>
      <w:r>
        <w:t xml:space="preserve"> </w:t>
      </w:r>
      <w:proofErr w:type="spellStart"/>
      <w:r>
        <w:t>of</w:t>
      </w:r>
      <w:proofErr w:type="spellEnd"/>
      <w:r>
        <w:t xml:space="preserve"> LL </w:t>
      </w:r>
      <w:proofErr w:type="spellStart"/>
      <w:r>
        <w:t>Grammars</w:t>
      </w:r>
      <w:proofErr w:type="spellEnd"/>
      <w:r>
        <w:t xml:space="preserve"> (1), </w:t>
      </w:r>
      <w:proofErr w:type="spellStart"/>
      <w:r>
        <w:t>with</w:t>
      </w:r>
      <w:proofErr w:type="spellEnd"/>
      <w:r>
        <w:t xml:space="preserve"> </w:t>
      </w:r>
      <w:proofErr w:type="spellStart"/>
      <w:r>
        <w:t>Practice-oriented</w:t>
      </w:r>
      <w:proofErr w:type="spellEnd"/>
      <w:r>
        <w:t xml:space="preserve"> </w:t>
      </w:r>
      <w:proofErr w:type="spellStart"/>
      <w:r>
        <w:t>components</w:t>
      </w:r>
      <w:proofErr w:type="spellEnd"/>
      <w:r>
        <w:t xml:space="preserve"> </w:t>
      </w:r>
      <w:proofErr w:type="spellStart"/>
      <w:r>
        <w:t>that</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assimilation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theoretical</w:t>
      </w:r>
      <w:proofErr w:type="spellEnd"/>
      <w:r>
        <w:t xml:space="preserve"> - </w:t>
      </w:r>
      <w:proofErr w:type="spellStart"/>
      <w:r>
        <w:t>practical</w:t>
      </w:r>
      <w:proofErr w:type="spellEnd"/>
      <w:r>
        <w:t xml:space="preserve"> </w:t>
      </w:r>
      <w:proofErr w:type="spellStart"/>
      <w:r>
        <w:t>component</w:t>
      </w:r>
      <w:proofErr w:type="spellEnd"/>
      <w:r>
        <w:t xml:space="preserve"> </w:t>
      </w:r>
      <w:proofErr w:type="spellStart"/>
      <w:r>
        <w:t>of</w:t>
      </w:r>
      <w:proofErr w:type="spellEnd"/>
      <w:r>
        <w:t xml:space="preserve"> </w:t>
      </w:r>
      <w:proofErr w:type="spellStart"/>
      <w:r>
        <w:t>the</w:t>
      </w:r>
      <w:proofErr w:type="spellEnd"/>
      <w:r>
        <w:t xml:space="preserve"> </w:t>
      </w:r>
      <w:proofErr w:type="spellStart"/>
      <w:r>
        <w:t>subject</w:t>
      </w:r>
      <w:proofErr w:type="spellEnd"/>
      <w:r>
        <w:t>.</w:t>
      </w:r>
    </w:p>
    <w:p w14:paraId="2BB0F533" w14:textId="77777777" w:rsidR="00B25ADB" w:rsidRDefault="00B25ADB">
      <w:pPr>
        <w:rPr>
          <w:b/>
        </w:rPr>
      </w:pPr>
    </w:p>
    <w:p w14:paraId="3EBB5E06" w14:textId="77777777" w:rsidR="00B25ADB" w:rsidRDefault="00B25ADB">
      <w:pPr>
        <w:jc w:val="center"/>
        <w:rPr>
          <w:b/>
        </w:rPr>
      </w:pPr>
    </w:p>
    <w:p w14:paraId="3512E45F" w14:textId="77777777" w:rsidR="00B25ADB" w:rsidRDefault="00B25ADB">
      <w:pPr>
        <w:jc w:val="center"/>
        <w:rPr>
          <w:b/>
        </w:rPr>
      </w:pPr>
    </w:p>
    <w:p w14:paraId="30CFE256" w14:textId="77777777" w:rsidR="00B25ADB" w:rsidRDefault="00B25ADB">
      <w:pPr>
        <w:jc w:val="center"/>
        <w:rPr>
          <w:b/>
        </w:rPr>
      </w:pPr>
    </w:p>
    <w:p w14:paraId="322ABE35" w14:textId="77777777" w:rsidR="00B25ADB" w:rsidRDefault="00B25ADB">
      <w:pPr>
        <w:jc w:val="center"/>
        <w:rPr>
          <w:b/>
        </w:rPr>
      </w:pPr>
    </w:p>
    <w:p w14:paraId="2CCFBD3D" w14:textId="77777777" w:rsidR="00B25ADB" w:rsidRDefault="00B25ADB">
      <w:pPr>
        <w:jc w:val="center"/>
        <w:rPr>
          <w:b/>
        </w:rPr>
      </w:pPr>
    </w:p>
    <w:p w14:paraId="389B99AA" w14:textId="77777777" w:rsidR="00B25ADB" w:rsidRDefault="00B25ADB">
      <w:pPr>
        <w:jc w:val="center"/>
        <w:rPr>
          <w:b/>
        </w:rPr>
      </w:pPr>
    </w:p>
    <w:p w14:paraId="4462D3B1" w14:textId="77777777" w:rsidR="00B25ADB" w:rsidRDefault="00B25ADB">
      <w:pPr>
        <w:jc w:val="center"/>
        <w:rPr>
          <w:b/>
        </w:rPr>
      </w:pPr>
    </w:p>
    <w:p w14:paraId="1E600B57" w14:textId="77777777" w:rsidR="00B25ADB" w:rsidRDefault="00B25ADB">
      <w:pPr>
        <w:jc w:val="center"/>
        <w:rPr>
          <w:b/>
        </w:rPr>
      </w:pPr>
    </w:p>
    <w:p w14:paraId="659FBA81" w14:textId="77777777" w:rsidR="00B25ADB" w:rsidRDefault="00B25ADB">
      <w:pPr>
        <w:jc w:val="center"/>
        <w:rPr>
          <w:b/>
        </w:rPr>
      </w:pPr>
    </w:p>
    <w:p w14:paraId="3BC2E604" w14:textId="77777777" w:rsidR="00B25ADB" w:rsidRDefault="00B25ADB">
      <w:pPr>
        <w:jc w:val="center"/>
        <w:rPr>
          <w:b/>
        </w:rPr>
      </w:pPr>
    </w:p>
    <w:p w14:paraId="3EFF0AA9" w14:textId="77777777" w:rsidR="00B25ADB" w:rsidRDefault="00B25ADB">
      <w:pPr>
        <w:jc w:val="center"/>
        <w:rPr>
          <w:b/>
        </w:rPr>
      </w:pPr>
    </w:p>
    <w:p w14:paraId="5948BBC0" w14:textId="77777777" w:rsidR="00B25ADB" w:rsidRDefault="00B25ADB">
      <w:pPr>
        <w:jc w:val="center"/>
        <w:rPr>
          <w:b/>
        </w:rPr>
      </w:pPr>
    </w:p>
    <w:p w14:paraId="5657A418" w14:textId="77777777" w:rsidR="00B25ADB" w:rsidRDefault="00B25ADB">
      <w:pPr>
        <w:jc w:val="center"/>
        <w:rPr>
          <w:b/>
        </w:rPr>
      </w:pPr>
    </w:p>
    <w:p w14:paraId="7B3F0368" w14:textId="77777777" w:rsidR="00B25ADB" w:rsidRDefault="00B25ADB">
      <w:pPr>
        <w:jc w:val="center"/>
        <w:rPr>
          <w:b/>
        </w:rPr>
      </w:pPr>
    </w:p>
    <w:p w14:paraId="3B72B30E" w14:textId="77777777" w:rsidR="00B25ADB" w:rsidRDefault="00B25ADB">
      <w:pPr>
        <w:jc w:val="center"/>
        <w:rPr>
          <w:b/>
        </w:rPr>
      </w:pPr>
    </w:p>
    <w:p w14:paraId="3A4BE6BE" w14:textId="77777777" w:rsidR="00B25ADB" w:rsidRDefault="00B25ADB">
      <w:pPr>
        <w:jc w:val="center"/>
        <w:rPr>
          <w:b/>
        </w:rPr>
      </w:pPr>
    </w:p>
    <w:p w14:paraId="0CDFEBE1" w14:textId="77777777" w:rsidR="00B25ADB" w:rsidRDefault="00B25ADB">
      <w:pPr>
        <w:jc w:val="center"/>
        <w:rPr>
          <w:b/>
        </w:rPr>
      </w:pPr>
    </w:p>
    <w:p w14:paraId="0568DCF3" w14:textId="77777777" w:rsidR="00B25ADB" w:rsidRDefault="00B25ADB">
      <w:pPr>
        <w:jc w:val="left"/>
        <w:rPr>
          <w:b/>
        </w:rPr>
      </w:pPr>
    </w:p>
    <w:p w14:paraId="22F11153" w14:textId="77777777" w:rsidR="00B25ADB" w:rsidRDefault="00B25ADB">
      <w:pPr>
        <w:jc w:val="left"/>
        <w:rPr>
          <w:b/>
        </w:rPr>
      </w:pPr>
    </w:p>
    <w:p w14:paraId="153255BA" w14:textId="77777777" w:rsidR="00B25ADB" w:rsidRDefault="00B25ADB">
      <w:pPr>
        <w:jc w:val="left"/>
        <w:rPr>
          <w:b/>
        </w:rPr>
      </w:pPr>
    </w:p>
    <w:p w14:paraId="470F795E" w14:textId="77777777" w:rsidR="00B25ADB" w:rsidRDefault="00B25ADB">
      <w:pPr>
        <w:jc w:val="left"/>
        <w:rPr>
          <w:b/>
        </w:rPr>
      </w:pPr>
    </w:p>
    <w:p w14:paraId="37AFD8DA" w14:textId="77777777" w:rsidR="00B25ADB" w:rsidRDefault="00861BA7">
      <w:pPr>
        <w:shd w:val="clear" w:color="auto" w:fill="auto"/>
        <w:ind w:left="360"/>
        <w:jc w:val="center"/>
        <w:rPr>
          <w:b/>
        </w:rPr>
      </w:pPr>
      <w:r>
        <w:rPr>
          <w:b/>
        </w:rPr>
        <w:lastRenderedPageBreak/>
        <w:t>RESUMEN</w:t>
      </w:r>
    </w:p>
    <w:p w14:paraId="701EE488" w14:textId="77777777" w:rsidR="00B25ADB" w:rsidRDefault="00B25ADB">
      <w:pPr>
        <w:shd w:val="clear" w:color="auto" w:fill="auto"/>
        <w:ind w:left="360"/>
        <w:rPr>
          <w:b/>
        </w:rPr>
      </w:pPr>
    </w:p>
    <w:p w14:paraId="6C321E3B" w14:textId="77777777" w:rsidR="00B25ADB" w:rsidRDefault="00861BA7">
      <w:r>
        <w:t>La presente investigación se desarrolló teniendo en cuenta la problemática existente dentro de la asimilación de los conceptos teóricos y la aplicación de estos por parte de los estudiantes que cursan la materia de Compiladores del programa de Ingeniería de Sistemas de la Universidad de Nariño. Se encontró, por medio de un sondeo realizado al curso de compiladores de la Universidad de Nariño del periodo B de 2019, en conjunto con distintos antecedentes que buscan dar solución al mismo problema dentro de asignaturas que abarcan temas en común del área de compiladores, que el uso de herramientas software es la solución para orientar al estudiante y apoyarlo en su proceso de estudio. Sin embargo, en el contexto local, se encontró que dichas herramientas carecen de componentes funcionales que permitan hacer la transición de lo teórico a lo práctico, más concretamente en el objetivo final que la mayoría de los cursos que imparten esta asignatura proponen, el desarrollo de un compilador.</w:t>
      </w:r>
    </w:p>
    <w:p w14:paraId="59BE9BC4" w14:textId="77777777" w:rsidR="00B25ADB" w:rsidRDefault="00B25ADB"/>
    <w:p w14:paraId="006AA26C" w14:textId="77777777" w:rsidR="00B25ADB" w:rsidRDefault="00861BA7">
      <w:r>
        <w:t xml:space="preserve">En base a lo anterior, el proyecto se planteó como objetivo general el apoyar el proceso de enseñanza-aprendizaje del curso de compiladores de la Universidad de Nariño, más concretamente en la temática de Procesamiento descendente en la construcción de Gramáticas </w:t>
      </w:r>
      <w:proofErr w:type="gramStart"/>
      <w:r>
        <w:t>LL(</w:t>
      </w:r>
      <w:proofErr w:type="gramEnd"/>
      <w:r>
        <w:t>1), con componentes orientados a la práctica que faciliten la asimilación del componente teórico - práctico de la materia.</w:t>
      </w:r>
    </w:p>
    <w:p w14:paraId="15E5B226" w14:textId="77777777" w:rsidR="00B25ADB" w:rsidRDefault="00B25ADB">
      <w:pPr>
        <w:jc w:val="left"/>
      </w:pPr>
    </w:p>
    <w:p w14:paraId="27F01607" w14:textId="77777777" w:rsidR="00B25ADB" w:rsidRDefault="00B25ADB">
      <w:pPr>
        <w:jc w:val="left"/>
      </w:pPr>
    </w:p>
    <w:p w14:paraId="4089CEB1" w14:textId="77777777" w:rsidR="00B25ADB" w:rsidRDefault="00B25ADB">
      <w:pPr>
        <w:jc w:val="left"/>
      </w:pPr>
    </w:p>
    <w:p w14:paraId="01CB2AB8" w14:textId="77777777" w:rsidR="00B25ADB" w:rsidRDefault="00B25ADB">
      <w:pPr>
        <w:jc w:val="left"/>
      </w:pPr>
    </w:p>
    <w:p w14:paraId="6A327882" w14:textId="77777777" w:rsidR="00B25ADB" w:rsidRDefault="00B25ADB">
      <w:pPr>
        <w:jc w:val="left"/>
      </w:pPr>
    </w:p>
    <w:p w14:paraId="2D45FEC1" w14:textId="77777777" w:rsidR="00B25ADB" w:rsidRDefault="00B25ADB">
      <w:pPr>
        <w:jc w:val="left"/>
      </w:pPr>
    </w:p>
    <w:p w14:paraId="714AEF54" w14:textId="77777777" w:rsidR="00B25ADB" w:rsidRDefault="00B25ADB">
      <w:pPr>
        <w:jc w:val="left"/>
      </w:pPr>
    </w:p>
    <w:p w14:paraId="62CC52B7" w14:textId="77777777" w:rsidR="00B25ADB" w:rsidRDefault="00B25ADB">
      <w:pPr>
        <w:jc w:val="left"/>
      </w:pPr>
    </w:p>
    <w:p w14:paraId="538E1138" w14:textId="77777777" w:rsidR="00B25ADB" w:rsidRDefault="00B25ADB">
      <w:pPr>
        <w:jc w:val="left"/>
      </w:pPr>
    </w:p>
    <w:p w14:paraId="0C3769EA" w14:textId="77777777" w:rsidR="00B25ADB" w:rsidRDefault="00B25ADB">
      <w:pPr>
        <w:jc w:val="left"/>
      </w:pPr>
    </w:p>
    <w:p w14:paraId="44E6DDF2" w14:textId="77777777" w:rsidR="00B25ADB" w:rsidRDefault="00B25ADB">
      <w:pPr>
        <w:jc w:val="left"/>
      </w:pPr>
    </w:p>
    <w:p w14:paraId="67DD5FA2" w14:textId="77777777" w:rsidR="00B25ADB" w:rsidRDefault="00B25ADB">
      <w:pPr>
        <w:jc w:val="left"/>
      </w:pPr>
    </w:p>
    <w:p w14:paraId="32AAB812" w14:textId="77777777" w:rsidR="00B25ADB" w:rsidRDefault="00B25ADB">
      <w:pPr>
        <w:jc w:val="left"/>
      </w:pPr>
    </w:p>
    <w:p w14:paraId="5A646BCB" w14:textId="77777777" w:rsidR="00B25ADB" w:rsidRDefault="00B25ADB">
      <w:pPr>
        <w:jc w:val="left"/>
      </w:pPr>
    </w:p>
    <w:p w14:paraId="5988421B" w14:textId="77777777" w:rsidR="00B25ADB" w:rsidRDefault="00B25ADB">
      <w:pPr>
        <w:jc w:val="left"/>
      </w:pPr>
    </w:p>
    <w:p w14:paraId="5B5CED35" w14:textId="77777777" w:rsidR="00B25ADB" w:rsidRDefault="00B25ADB">
      <w:pPr>
        <w:jc w:val="left"/>
      </w:pPr>
    </w:p>
    <w:p w14:paraId="1704FD92" w14:textId="77777777" w:rsidR="00B25ADB" w:rsidRDefault="00B25ADB">
      <w:pPr>
        <w:jc w:val="left"/>
      </w:pPr>
    </w:p>
    <w:p w14:paraId="3580926C" w14:textId="2375DCA9" w:rsidR="00B25ADB" w:rsidRDefault="00B25ADB">
      <w:pPr>
        <w:jc w:val="left"/>
      </w:pPr>
    </w:p>
    <w:p w14:paraId="7B9F1050" w14:textId="2041D3DC" w:rsidR="00861BA7" w:rsidRDefault="00861BA7">
      <w:pPr>
        <w:jc w:val="left"/>
      </w:pPr>
    </w:p>
    <w:p w14:paraId="18697012" w14:textId="77777777" w:rsidR="00861BA7" w:rsidRDefault="00861BA7">
      <w:pPr>
        <w:jc w:val="left"/>
      </w:pPr>
    </w:p>
    <w:p w14:paraId="207DFE8C" w14:textId="77777777" w:rsidR="00B25ADB" w:rsidRDefault="00B25ADB">
      <w:pPr>
        <w:jc w:val="left"/>
      </w:pPr>
    </w:p>
    <w:p w14:paraId="1C9AF503" w14:textId="77777777" w:rsidR="00B25ADB" w:rsidRDefault="00861BA7">
      <w:pPr>
        <w:jc w:val="center"/>
        <w:rPr>
          <w:b/>
        </w:rPr>
      </w:pPr>
      <w:r>
        <w:rPr>
          <w:b/>
        </w:rPr>
        <w:lastRenderedPageBreak/>
        <w:t>CONTENIDO</w:t>
      </w:r>
    </w:p>
    <w:p w14:paraId="7FB637BF" w14:textId="77777777" w:rsidR="00B25ADB" w:rsidRDefault="00B25ADB">
      <w:pPr>
        <w:jc w:val="center"/>
        <w:rPr>
          <w:b/>
        </w:rPr>
      </w:pPr>
    </w:p>
    <w:p w14:paraId="0C859B6B" w14:textId="77777777" w:rsidR="00B25ADB" w:rsidRDefault="00B25ADB">
      <w:pPr>
        <w:jc w:val="left"/>
      </w:pPr>
    </w:p>
    <w:p w14:paraId="7CA80340" w14:textId="64DD93A4" w:rsidR="00B25ADB" w:rsidRDefault="00861BA7">
      <w:pPr>
        <w:jc w:val="lef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pág.</w:t>
      </w:r>
    </w:p>
    <w:sdt>
      <w:sdtPr>
        <w:rPr>
          <w:b w:val="0"/>
          <w:bCs w:val="0"/>
          <w:noProof w:val="0"/>
          <w:highlight w:val="white"/>
        </w:rPr>
        <w:id w:val="1907262035"/>
        <w:docPartObj>
          <w:docPartGallery w:val="Table of Contents"/>
          <w:docPartUnique/>
        </w:docPartObj>
      </w:sdtPr>
      <w:sdtContent>
        <w:p w14:paraId="0D601142" w14:textId="6F75C2D2" w:rsidR="00411A2D" w:rsidRDefault="00861BA7" w:rsidP="00411A2D">
          <w:pPr>
            <w:pStyle w:val="TDC1"/>
          </w:pPr>
          <w:r>
            <w:fldChar w:fldCharType="begin"/>
          </w:r>
          <w:r>
            <w:instrText xml:space="preserve"> TOC \h \u \z </w:instrText>
          </w:r>
          <w:r>
            <w:fldChar w:fldCharType="separate"/>
          </w:r>
          <w:hyperlink w:anchor="_Toc57886908" w:history="1">
            <w:r w:rsidR="00411A2D" w:rsidRPr="00411A2D">
              <w:rPr>
                <w:rStyle w:val="Hipervnculo"/>
              </w:rPr>
              <w:t>INTRODUCCIÓN</w:t>
            </w:r>
            <w:r w:rsidR="00411A2D">
              <w:rPr>
                <w:webHidden/>
              </w:rPr>
              <w:tab/>
            </w:r>
            <w:r w:rsidR="00411A2D">
              <w:rPr>
                <w:webHidden/>
              </w:rPr>
              <w:fldChar w:fldCharType="begin"/>
            </w:r>
            <w:r w:rsidR="00411A2D">
              <w:rPr>
                <w:webHidden/>
              </w:rPr>
              <w:instrText xml:space="preserve"> PAGEREF _Toc57886908 \h </w:instrText>
            </w:r>
            <w:r w:rsidR="00411A2D">
              <w:rPr>
                <w:webHidden/>
              </w:rPr>
            </w:r>
            <w:r w:rsidR="00411A2D">
              <w:rPr>
                <w:webHidden/>
              </w:rPr>
              <w:fldChar w:fldCharType="separate"/>
            </w:r>
            <w:r w:rsidR="00FF1CFA">
              <w:rPr>
                <w:webHidden/>
              </w:rPr>
              <w:t>7</w:t>
            </w:r>
            <w:r w:rsidR="00411A2D">
              <w:rPr>
                <w:webHidden/>
              </w:rPr>
              <w:fldChar w:fldCharType="end"/>
            </w:r>
          </w:hyperlink>
        </w:p>
        <w:p w14:paraId="3982D397" w14:textId="7D408B91" w:rsidR="00411A2D" w:rsidRPr="00411A2D" w:rsidRDefault="0013063D" w:rsidP="00411A2D">
          <w:pPr>
            <w:pStyle w:val="TDC1"/>
          </w:pPr>
          <w:hyperlink w:anchor="_Toc57886909" w:history="1">
            <w:r w:rsidR="00411A2D" w:rsidRPr="00411A2D">
              <w:rPr>
                <w:rStyle w:val="Hipervnculo"/>
              </w:rPr>
              <w:t>1.</w:t>
            </w:r>
            <w:r w:rsidR="00411A2D" w:rsidRPr="00411A2D">
              <w:tab/>
            </w:r>
            <w:r w:rsidR="00411A2D" w:rsidRPr="00411A2D">
              <w:rPr>
                <w:rStyle w:val="Hipervnculo"/>
              </w:rPr>
              <w:t>PROBLEMA DE INVESTIGACIÓN</w:t>
            </w:r>
            <w:r w:rsidR="00411A2D" w:rsidRPr="00411A2D">
              <w:rPr>
                <w:webHidden/>
              </w:rPr>
              <w:tab/>
            </w:r>
            <w:r w:rsidR="00411A2D" w:rsidRPr="00411A2D">
              <w:rPr>
                <w:webHidden/>
              </w:rPr>
              <w:fldChar w:fldCharType="begin"/>
            </w:r>
            <w:r w:rsidR="00411A2D" w:rsidRPr="00411A2D">
              <w:rPr>
                <w:webHidden/>
              </w:rPr>
              <w:instrText xml:space="preserve"> PAGEREF _Toc57886909 \h </w:instrText>
            </w:r>
            <w:r w:rsidR="00411A2D" w:rsidRPr="00411A2D">
              <w:rPr>
                <w:webHidden/>
              </w:rPr>
            </w:r>
            <w:r w:rsidR="00411A2D" w:rsidRPr="00411A2D">
              <w:rPr>
                <w:webHidden/>
              </w:rPr>
              <w:fldChar w:fldCharType="separate"/>
            </w:r>
            <w:r w:rsidR="00FF1CFA">
              <w:rPr>
                <w:webHidden/>
              </w:rPr>
              <w:t>9</w:t>
            </w:r>
            <w:r w:rsidR="00411A2D" w:rsidRPr="00411A2D">
              <w:rPr>
                <w:webHidden/>
              </w:rPr>
              <w:fldChar w:fldCharType="end"/>
            </w:r>
          </w:hyperlink>
        </w:p>
        <w:p w14:paraId="6AFC0DB0" w14:textId="0A8FC132" w:rsidR="00411A2D" w:rsidRDefault="0013063D">
          <w:pPr>
            <w:pStyle w:val="TDC2"/>
            <w:tabs>
              <w:tab w:val="left" w:pos="880"/>
              <w:tab w:val="right" w:pos="8499"/>
            </w:tabs>
            <w:rPr>
              <w:noProof/>
            </w:rPr>
          </w:pPr>
          <w:hyperlink w:anchor="_Toc57886910" w:history="1">
            <w:r w:rsidR="00411A2D" w:rsidRPr="0040315C">
              <w:rPr>
                <w:rStyle w:val="Hipervnculo"/>
                <w:noProof/>
              </w:rPr>
              <w:t>1.1.</w:t>
            </w:r>
            <w:r w:rsidR="00411A2D">
              <w:rPr>
                <w:noProof/>
              </w:rPr>
              <w:tab/>
            </w:r>
            <w:r w:rsidR="00411A2D" w:rsidRPr="0040315C">
              <w:rPr>
                <w:rStyle w:val="Hipervnculo"/>
                <w:noProof/>
              </w:rPr>
              <w:t>TEMA DE INVESTIGACIÓN</w:t>
            </w:r>
            <w:r w:rsidR="00411A2D">
              <w:rPr>
                <w:noProof/>
                <w:webHidden/>
              </w:rPr>
              <w:tab/>
            </w:r>
            <w:r w:rsidR="00411A2D">
              <w:rPr>
                <w:noProof/>
                <w:webHidden/>
              </w:rPr>
              <w:fldChar w:fldCharType="begin"/>
            </w:r>
            <w:r w:rsidR="00411A2D">
              <w:rPr>
                <w:noProof/>
                <w:webHidden/>
              </w:rPr>
              <w:instrText xml:space="preserve"> PAGEREF _Toc57886910 \h </w:instrText>
            </w:r>
            <w:r w:rsidR="00411A2D">
              <w:rPr>
                <w:noProof/>
                <w:webHidden/>
              </w:rPr>
            </w:r>
            <w:r w:rsidR="00411A2D">
              <w:rPr>
                <w:noProof/>
                <w:webHidden/>
              </w:rPr>
              <w:fldChar w:fldCharType="separate"/>
            </w:r>
            <w:r w:rsidR="00FF1CFA">
              <w:rPr>
                <w:noProof/>
                <w:webHidden/>
              </w:rPr>
              <w:t>9</w:t>
            </w:r>
            <w:r w:rsidR="00411A2D">
              <w:rPr>
                <w:noProof/>
                <w:webHidden/>
              </w:rPr>
              <w:fldChar w:fldCharType="end"/>
            </w:r>
          </w:hyperlink>
        </w:p>
        <w:p w14:paraId="62A5FDDD" w14:textId="517A9783" w:rsidR="00411A2D" w:rsidRDefault="0013063D">
          <w:pPr>
            <w:pStyle w:val="TDC2"/>
            <w:tabs>
              <w:tab w:val="left" w:pos="880"/>
              <w:tab w:val="right" w:pos="8499"/>
            </w:tabs>
            <w:rPr>
              <w:noProof/>
            </w:rPr>
          </w:pPr>
          <w:hyperlink w:anchor="_Toc57886911" w:history="1">
            <w:r w:rsidR="00411A2D" w:rsidRPr="0040315C">
              <w:rPr>
                <w:rStyle w:val="Hipervnculo"/>
                <w:noProof/>
              </w:rPr>
              <w:t>1.2.</w:t>
            </w:r>
            <w:r w:rsidR="00411A2D">
              <w:rPr>
                <w:noProof/>
              </w:rPr>
              <w:tab/>
            </w:r>
            <w:r w:rsidR="00411A2D" w:rsidRPr="0040315C">
              <w:rPr>
                <w:rStyle w:val="Hipervnculo"/>
                <w:noProof/>
              </w:rPr>
              <w:t>ÁREA DE INVESTIGACIÓN</w:t>
            </w:r>
            <w:r w:rsidR="00411A2D">
              <w:rPr>
                <w:noProof/>
                <w:webHidden/>
              </w:rPr>
              <w:tab/>
            </w:r>
            <w:r w:rsidR="00411A2D">
              <w:rPr>
                <w:noProof/>
                <w:webHidden/>
              </w:rPr>
              <w:fldChar w:fldCharType="begin"/>
            </w:r>
            <w:r w:rsidR="00411A2D">
              <w:rPr>
                <w:noProof/>
                <w:webHidden/>
              </w:rPr>
              <w:instrText xml:space="preserve"> PAGEREF _Toc57886911 \h </w:instrText>
            </w:r>
            <w:r w:rsidR="00411A2D">
              <w:rPr>
                <w:noProof/>
                <w:webHidden/>
              </w:rPr>
            </w:r>
            <w:r w:rsidR="00411A2D">
              <w:rPr>
                <w:noProof/>
                <w:webHidden/>
              </w:rPr>
              <w:fldChar w:fldCharType="separate"/>
            </w:r>
            <w:r w:rsidR="00FF1CFA">
              <w:rPr>
                <w:noProof/>
                <w:webHidden/>
              </w:rPr>
              <w:t>9</w:t>
            </w:r>
            <w:r w:rsidR="00411A2D">
              <w:rPr>
                <w:noProof/>
                <w:webHidden/>
              </w:rPr>
              <w:fldChar w:fldCharType="end"/>
            </w:r>
          </w:hyperlink>
        </w:p>
        <w:p w14:paraId="1508FAE7" w14:textId="62116191" w:rsidR="00411A2D" w:rsidRDefault="0013063D">
          <w:pPr>
            <w:pStyle w:val="TDC2"/>
            <w:tabs>
              <w:tab w:val="left" w:pos="880"/>
              <w:tab w:val="right" w:pos="8499"/>
            </w:tabs>
            <w:rPr>
              <w:noProof/>
            </w:rPr>
          </w:pPr>
          <w:hyperlink w:anchor="_Toc57886912" w:history="1">
            <w:r w:rsidR="00411A2D" w:rsidRPr="0040315C">
              <w:rPr>
                <w:rStyle w:val="Hipervnculo"/>
                <w:noProof/>
              </w:rPr>
              <w:t>1.3.</w:t>
            </w:r>
            <w:r w:rsidR="00411A2D">
              <w:rPr>
                <w:noProof/>
              </w:rPr>
              <w:tab/>
            </w:r>
            <w:r w:rsidR="00411A2D" w:rsidRPr="0040315C">
              <w:rPr>
                <w:rStyle w:val="Hipervnculo"/>
                <w:noProof/>
              </w:rPr>
              <w:t>LÍNEA DE INVESTIGACIÓN</w:t>
            </w:r>
            <w:r w:rsidR="00411A2D">
              <w:rPr>
                <w:noProof/>
                <w:webHidden/>
              </w:rPr>
              <w:tab/>
            </w:r>
            <w:r w:rsidR="00411A2D">
              <w:rPr>
                <w:noProof/>
                <w:webHidden/>
              </w:rPr>
              <w:fldChar w:fldCharType="begin"/>
            </w:r>
            <w:r w:rsidR="00411A2D">
              <w:rPr>
                <w:noProof/>
                <w:webHidden/>
              </w:rPr>
              <w:instrText xml:space="preserve"> PAGEREF _Toc57886912 \h </w:instrText>
            </w:r>
            <w:r w:rsidR="00411A2D">
              <w:rPr>
                <w:noProof/>
                <w:webHidden/>
              </w:rPr>
            </w:r>
            <w:r w:rsidR="00411A2D">
              <w:rPr>
                <w:noProof/>
                <w:webHidden/>
              </w:rPr>
              <w:fldChar w:fldCharType="separate"/>
            </w:r>
            <w:r w:rsidR="00FF1CFA">
              <w:rPr>
                <w:noProof/>
                <w:webHidden/>
              </w:rPr>
              <w:t>9</w:t>
            </w:r>
            <w:r w:rsidR="00411A2D">
              <w:rPr>
                <w:noProof/>
                <w:webHidden/>
              </w:rPr>
              <w:fldChar w:fldCharType="end"/>
            </w:r>
          </w:hyperlink>
        </w:p>
        <w:p w14:paraId="148E2DD0" w14:textId="2DD9CBE7" w:rsidR="00411A2D" w:rsidRDefault="0013063D">
          <w:pPr>
            <w:pStyle w:val="TDC2"/>
            <w:tabs>
              <w:tab w:val="left" w:pos="880"/>
              <w:tab w:val="right" w:pos="8499"/>
            </w:tabs>
            <w:rPr>
              <w:noProof/>
            </w:rPr>
          </w:pPr>
          <w:hyperlink w:anchor="_Toc57886913" w:history="1">
            <w:r w:rsidR="00411A2D" w:rsidRPr="0040315C">
              <w:rPr>
                <w:rStyle w:val="Hipervnculo"/>
                <w:noProof/>
              </w:rPr>
              <w:t>1.4.</w:t>
            </w:r>
            <w:r w:rsidR="00411A2D">
              <w:rPr>
                <w:noProof/>
              </w:rPr>
              <w:tab/>
            </w:r>
            <w:r w:rsidR="00411A2D" w:rsidRPr="0040315C">
              <w:rPr>
                <w:rStyle w:val="Hipervnculo"/>
                <w:noProof/>
              </w:rPr>
              <w:t>DESCRIPCIÓN DEL PROBLEMA</w:t>
            </w:r>
            <w:r w:rsidR="00411A2D">
              <w:rPr>
                <w:noProof/>
                <w:webHidden/>
              </w:rPr>
              <w:tab/>
            </w:r>
            <w:r w:rsidR="00411A2D">
              <w:rPr>
                <w:noProof/>
                <w:webHidden/>
              </w:rPr>
              <w:fldChar w:fldCharType="begin"/>
            </w:r>
            <w:r w:rsidR="00411A2D">
              <w:rPr>
                <w:noProof/>
                <w:webHidden/>
              </w:rPr>
              <w:instrText xml:space="preserve"> PAGEREF _Toc57886913 \h </w:instrText>
            </w:r>
            <w:r w:rsidR="00411A2D">
              <w:rPr>
                <w:noProof/>
                <w:webHidden/>
              </w:rPr>
            </w:r>
            <w:r w:rsidR="00411A2D">
              <w:rPr>
                <w:noProof/>
                <w:webHidden/>
              </w:rPr>
              <w:fldChar w:fldCharType="separate"/>
            </w:r>
            <w:r w:rsidR="00FF1CFA">
              <w:rPr>
                <w:noProof/>
                <w:webHidden/>
              </w:rPr>
              <w:t>9</w:t>
            </w:r>
            <w:r w:rsidR="00411A2D">
              <w:rPr>
                <w:noProof/>
                <w:webHidden/>
              </w:rPr>
              <w:fldChar w:fldCharType="end"/>
            </w:r>
          </w:hyperlink>
        </w:p>
        <w:p w14:paraId="2D803963" w14:textId="3814C406" w:rsidR="00411A2D" w:rsidRDefault="0013063D">
          <w:pPr>
            <w:pStyle w:val="TDC2"/>
            <w:tabs>
              <w:tab w:val="left" w:pos="880"/>
              <w:tab w:val="right" w:pos="8499"/>
            </w:tabs>
            <w:rPr>
              <w:noProof/>
            </w:rPr>
          </w:pPr>
          <w:hyperlink w:anchor="_Toc57886914" w:history="1">
            <w:r w:rsidR="00411A2D" w:rsidRPr="0040315C">
              <w:rPr>
                <w:rStyle w:val="Hipervnculo"/>
                <w:noProof/>
              </w:rPr>
              <w:t>1.5.</w:t>
            </w:r>
            <w:r w:rsidR="00411A2D">
              <w:rPr>
                <w:noProof/>
              </w:rPr>
              <w:tab/>
            </w:r>
            <w:r w:rsidR="00411A2D" w:rsidRPr="0040315C">
              <w:rPr>
                <w:rStyle w:val="Hipervnculo"/>
                <w:noProof/>
              </w:rPr>
              <w:t>FORMULACIÓN DEL PROBLEMA</w:t>
            </w:r>
            <w:r w:rsidR="00411A2D">
              <w:rPr>
                <w:noProof/>
                <w:webHidden/>
              </w:rPr>
              <w:tab/>
            </w:r>
            <w:r w:rsidR="00411A2D">
              <w:rPr>
                <w:noProof/>
                <w:webHidden/>
              </w:rPr>
              <w:fldChar w:fldCharType="begin"/>
            </w:r>
            <w:r w:rsidR="00411A2D">
              <w:rPr>
                <w:noProof/>
                <w:webHidden/>
              </w:rPr>
              <w:instrText xml:space="preserve"> PAGEREF _Toc57886914 \h </w:instrText>
            </w:r>
            <w:r w:rsidR="00411A2D">
              <w:rPr>
                <w:noProof/>
                <w:webHidden/>
              </w:rPr>
            </w:r>
            <w:r w:rsidR="00411A2D">
              <w:rPr>
                <w:noProof/>
                <w:webHidden/>
              </w:rPr>
              <w:fldChar w:fldCharType="separate"/>
            </w:r>
            <w:r w:rsidR="00FF1CFA">
              <w:rPr>
                <w:noProof/>
                <w:webHidden/>
              </w:rPr>
              <w:t>11</w:t>
            </w:r>
            <w:r w:rsidR="00411A2D">
              <w:rPr>
                <w:noProof/>
                <w:webHidden/>
              </w:rPr>
              <w:fldChar w:fldCharType="end"/>
            </w:r>
          </w:hyperlink>
        </w:p>
        <w:p w14:paraId="2B2666FA" w14:textId="25E6B2E5" w:rsidR="00411A2D" w:rsidRDefault="0013063D">
          <w:pPr>
            <w:pStyle w:val="TDC2"/>
            <w:tabs>
              <w:tab w:val="left" w:pos="880"/>
              <w:tab w:val="right" w:pos="8499"/>
            </w:tabs>
            <w:rPr>
              <w:noProof/>
            </w:rPr>
          </w:pPr>
          <w:hyperlink w:anchor="_Toc57886915" w:history="1">
            <w:r w:rsidR="00411A2D" w:rsidRPr="0040315C">
              <w:rPr>
                <w:rStyle w:val="Hipervnculo"/>
                <w:noProof/>
              </w:rPr>
              <w:t>1.6.</w:t>
            </w:r>
            <w:r w:rsidR="00411A2D">
              <w:rPr>
                <w:noProof/>
              </w:rPr>
              <w:tab/>
            </w:r>
            <w:r w:rsidR="00411A2D" w:rsidRPr="0040315C">
              <w:rPr>
                <w:rStyle w:val="Hipervnculo"/>
                <w:noProof/>
              </w:rPr>
              <w:t>OBJETIVOS</w:t>
            </w:r>
            <w:r w:rsidR="00411A2D">
              <w:rPr>
                <w:noProof/>
                <w:webHidden/>
              </w:rPr>
              <w:tab/>
            </w:r>
            <w:r w:rsidR="00411A2D">
              <w:rPr>
                <w:noProof/>
                <w:webHidden/>
              </w:rPr>
              <w:fldChar w:fldCharType="begin"/>
            </w:r>
            <w:r w:rsidR="00411A2D">
              <w:rPr>
                <w:noProof/>
                <w:webHidden/>
              </w:rPr>
              <w:instrText xml:space="preserve"> PAGEREF _Toc57886915 \h </w:instrText>
            </w:r>
            <w:r w:rsidR="00411A2D">
              <w:rPr>
                <w:noProof/>
                <w:webHidden/>
              </w:rPr>
            </w:r>
            <w:r w:rsidR="00411A2D">
              <w:rPr>
                <w:noProof/>
                <w:webHidden/>
              </w:rPr>
              <w:fldChar w:fldCharType="separate"/>
            </w:r>
            <w:r w:rsidR="00FF1CFA">
              <w:rPr>
                <w:noProof/>
                <w:webHidden/>
              </w:rPr>
              <w:t>11</w:t>
            </w:r>
            <w:r w:rsidR="00411A2D">
              <w:rPr>
                <w:noProof/>
                <w:webHidden/>
              </w:rPr>
              <w:fldChar w:fldCharType="end"/>
            </w:r>
          </w:hyperlink>
        </w:p>
        <w:p w14:paraId="7B4960C1" w14:textId="23C8EC92" w:rsidR="00411A2D" w:rsidRDefault="0013063D">
          <w:pPr>
            <w:pStyle w:val="TDC3"/>
            <w:tabs>
              <w:tab w:val="left" w:pos="1320"/>
              <w:tab w:val="right" w:pos="8499"/>
            </w:tabs>
            <w:rPr>
              <w:noProof/>
            </w:rPr>
          </w:pPr>
          <w:hyperlink w:anchor="_Toc57886916" w:history="1">
            <w:r w:rsidR="00411A2D" w:rsidRPr="0040315C">
              <w:rPr>
                <w:rStyle w:val="Hipervnculo"/>
                <w:noProof/>
              </w:rPr>
              <w:t>1.6.1.</w:t>
            </w:r>
            <w:r w:rsidR="00411A2D">
              <w:rPr>
                <w:noProof/>
              </w:rPr>
              <w:tab/>
            </w:r>
            <w:r w:rsidR="00411A2D" w:rsidRPr="0040315C">
              <w:rPr>
                <w:rStyle w:val="Hipervnculo"/>
                <w:noProof/>
              </w:rPr>
              <w:t>Objetivo general</w:t>
            </w:r>
            <w:r w:rsidR="00411A2D">
              <w:rPr>
                <w:noProof/>
                <w:webHidden/>
              </w:rPr>
              <w:tab/>
            </w:r>
            <w:r w:rsidR="00411A2D">
              <w:rPr>
                <w:noProof/>
                <w:webHidden/>
              </w:rPr>
              <w:fldChar w:fldCharType="begin"/>
            </w:r>
            <w:r w:rsidR="00411A2D">
              <w:rPr>
                <w:noProof/>
                <w:webHidden/>
              </w:rPr>
              <w:instrText xml:space="preserve"> PAGEREF _Toc57886916 \h </w:instrText>
            </w:r>
            <w:r w:rsidR="00411A2D">
              <w:rPr>
                <w:noProof/>
                <w:webHidden/>
              </w:rPr>
            </w:r>
            <w:r w:rsidR="00411A2D">
              <w:rPr>
                <w:noProof/>
                <w:webHidden/>
              </w:rPr>
              <w:fldChar w:fldCharType="separate"/>
            </w:r>
            <w:r w:rsidR="00FF1CFA">
              <w:rPr>
                <w:noProof/>
                <w:webHidden/>
              </w:rPr>
              <w:t>11</w:t>
            </w:r>
            <w:r w:rsidR="00411A2D">
              <w:rPr>
                <w:noProof/>
                <w:webHidden/>
              </w:rPr>
              <w:fldChar w:fldCharType="end"/>
            </w:r>
          </w:hyperlink>
        </w:p>
        <w:p w14:paraId="4911C772" w14:textId="175479BE" w:rsidR="00411A2D" w:rsidRDefault="0013063D">
          <w:pPr>
            <w:pStyle w:val="TDC3"/>
            <w:tabs>
              <w:tab w:val="left" w:pos="1320"/>
              <w:tab w:val="right" w:pos="8499"/>
            </w:tabs>
            <w:rPr>
              <w:noProof/>
            </w:rPr>
          </w:pPr>
          <w:hyperlink w:anchor="_Toc57886917" w:history="1">
            <w:r w:rsidR="00411A2D" w:rsidRPr="0040315C">
              <w:rPr>
                <w:rStyle w:val="Hipervnculo"/>
                <w:noProof/>
              </w:rPr>
              <w:t>1.6.2.</w:t>
            </w:r>
            <w:r w:rsidR="00411A2D">
              <w:rPr>
                <w:noProof/>
              </w:rPr>
              <w:tab/>
            </w:r>
            <w:r w:rsidR="00411A2D" w:rsidRPr="0040315C">
              <w:rPr>
                <w:rStyle w:val="Hipervnculo"/>
                <w:noProof/>
              </w:rPr>
              <w:t>Objetivos Específicos</w:t>
            </w:r>
            <w:r w:rsidR="00411A2D">
              <w:rPr>
                <w:noProof/>
                <w:webHidden/>
              </w:rPr>
              <w:tab/>
            </w:r>
            <w:r w:rsidR="00411A2D">
              <w:rPr>
                <w:noProof/>
                <w:webHidden/>
              </w:rPr>
              <w:fldChar w:fldCharType="begin"/>
            </w:r>
            <w:r w:rsidR="00411A2D">
              <w:rPr>
                <w:noProof/>
                <w:webHidden/>
              </w:rPr>
              <w:instrText xml:space="preserve"> PAGEREF _Toc57886917 \h </w:instrText>
            </w:r>
            <w:r w:rsidR="00411A2D">
              <w:rPr>
                <w:noProof/>
                <w:webHidden/>
              </w:rPr>
            </w:r>
            <w:r w:rsidR="00411A2D">
              <w:rPr>
                <w:noProof/>
                <w:webHidden/>
              </w:rPr>
              <w:fldChar w:fldCharType="separate"/>
            </w:r>
            <w:r w:rsidR="00FF1CFA">
              <w:rPr>
                <w:noProof/>
                <w:webHidden/>
              </w:rPr>
              <w:t>11</w:t>
            </w:r>
            <w:r w:rsidR="00411A2D">
              <w:rPr>
                <w:noProof/>
                <w:webHidden/>
              </w:rPr>
              <w:fldChar w:fldCharType="end"/>
            </w:r>
          </w:hyperlink>
        </w:p>
        <w:p w14:paraId="4A1D39A7" w14:textId="66551A4E" w:rsidR="00411A2D" w:rsidRDefault="0013063D">
          <w:pPr>
            <w:pStyle w:val="TDC2"/>
            <w:tabs>
              <w:tab w:val="left" w:pos="880"/>
              <w:tab w:val="right" w:pos="8499"/>
            </w:tabs>
            <w:rPr>
              <w:noProof/>
            </w:rPr>
          </w:pPr>
          <w:hyperlink w:anchor="_Toc57886918" w:history="1">
            <w:r w:rsidR="00411A2D" w:rsidRPr="0040315C">
              <w:rPr>
                <w:rStyle w:val="Hipervnculo"/>
                <w:noProof/>
              </w:rPr>
              <w:t>1.7.</w:t>
            </w:r>
            <w:r w:rsidR="00411A2D">
              <w:rPr>
                <w:noProof/>
              </w:rPr>
              <w:tab/>
            </w:r>
            <w:r w:rsidR="00411A2D" w:rsidRPr="0040315C">
              <w:rPr>
                <w:rStyle w:val="Hipervnculo"/>
                <w:noProof/>
              </w:rPr>
              <w:t>JUSTIFICACIÓN</w:t>
            </w:r>
            <w:r w:rsidR="00411A2D">
              <w:rPr>
                <w:noProof/>
                <w:webHidden/>
              </w:rPr>
              <w:tab/>
            </w:r>
            <w:r w:rsidR="00411A2D">
              <w:rPr>
                <w:noProof/>
                <w:webHidden/>
              </w:rPr>
              <w:fldChar w:fldCharType="begin"/>
            </w:r>
            <w:r w:rsidR="00411A2D">
              <w:rPr>
                <w:noProof/>
                <w:webHidden/>
              </w:rPr>
              <w:instrText xml:space="preserve"> PAGEREF _Toc57886918 \h </w:instrText>
            </w:r>
            <w:r w:rsidR="00411A2D">
              <w:rPr>
                <w:noProof/>
                <w:webHidden/>
              </w:rPr>
            </w:r>
            <w:r w:rsidR="00411A2D">
              <w:rPr>
                <w:noProof/>
                <w:webHidden/>
              </w:rPr>
              <w:fldChar w:fldCharType="separate"/>
            </w:r>
            <w:r w:rsidR="00FF1CFA">
              <w:rPr>
                <w:noProof/>
                <w:webHidden/>
              </w:rPr>
              <w:t>12</w:t>
            </w:r>
            <w:r w:rsidR="00411A2D">
              <w:rPr>
                <w:noProof/>
                <w:webHidden/>
              </w:rPr>
              <w:fldChar w:fldCharType="end"/>
            </w:r>
          </w:hyperlink>
        </w:p>
        <w:p w14:paraId="5E39A251" w14:textId="0A91D7C8" w:rsidR="00411A2D" w:rsidRDefault="0013063D">
          <w:pPr>
            <w:pStyle w:val="TDC2"/>
            <w:tabs>
              <w:tab w:val="left" w:pos="880"/>
              <w:tab w:val="right" w:pos="8499"/>
            </w:tabs>
            <w:rPr>
              <w:noProof/>
            </w:rPr>
          </w:pPr>
          <w:hyperlink w:anchor="_Toc57886919" w:history="1">
            <w:r w:rsidR="00411A2D" w:rsidRPr="0040315C">
              <w:rPr>
                <w:rStyle w:val="Hipervnculo"/>
                <w:noProof/>
              </w:rPr>
              <w:t>1.8.</w:t>
            </w:r>
            <w:r w:rsidR="00411A2D">
              <w:rPr>
                <w:noProof/>
              </w:rPr>
              <w:tab/>
            </w:r>
            <w:r w:rsidR="00411A2D" w:rsidRPr="0040315C">
              <w:rPr>
                <w:rStyle w:val="Hipervnculo"/>
                <w:noProof/>
              </w:rPr>
              <w:t>DELIMITACIÓN</w:t>
            </w:r>
            <w:r w:rsidR="00411A2D">
              <w:rPr>
                <w:noProof/>
                <w:webHidden/>
              </w:rPr>
              <w:tab/>
            </w:r>
            <w:r w:rsidR="00411A2D">
              <w:rPr>
                <w:noProof/>
                <w:webHidden/>
              </w:rPr>
              <w:fldChar w:fldCharType="begin"/>
            </w:r>
            <w:r w:rsidR="00411A2D">
              <w:rPr>
                <w:noProof/>
                <w:webHidden/>
              </w:rPr>
              <w:instrText xml:space="preserve"> PAGEREF _Toc57886919 \h </w:instrText>
            </w:r>
            <w:r w:rsidR="00411A2D">
              <w:rPr>
                <w:noProof/>
                <w:webHidden/>
              </w:rPr>
            </w:r>
            <w:r w:rsidR="00411A2D">
              <w:rPr>
                <w:noProof/>
                <w:webHidden/>
              </w:rPr>
              <w:fldChar w:fldCharType="separate"/>
            </w:r>
            <w:r w:rsidR="00FF1CFA">
              <w:rPr>
                <w:noProof/>
                <w:webHidden/>
              </w:rPr>
              <w:t>13</w:t>
            </w:r>
            <w:r w:rsidR="00411A2D">
              <w:rPr>
                <w:noProof/>
                <w:webHidden/>
              </w:rPr>
              <w:fldChar w:fldCharType="end"/>
            </w:r>
          </w:hyperlink>
        </w:p>
        <w:p w14:paraId="6414F7C8" w14:textId="63DDB053" w:rsidR="00411A2D" w:rsidRDefault="0013063D" w:rsidP="00411A2D">
          <w:pPr>
            <w:pStyle w:val="TDC1"/>
          </w:pPr>
          <w:hyperlink w:anchor="_Toc57886920" w:history="1">
            <w:r w:rsidR="00411A2D" w:rsidRPr="0040315C">
              <w:rPr>
                <w:rStyle w:val="Hipervnculo"/>
              </w:rPr>
              <w:t>2.</w:t>
            </w:r>
            <w:r w:rsidR="00411A2D">
              <w:tab/>
            </w:r>
            <w:r w:rsidR="00411A2D" w:rsidRPr="0040315C">
              <w:rPr>
                <w:rStyle w:val="Hipervnculo"/>
              </w:rPr>
              <w:t>MARCO TEÓRICO</w:t>
            </w:r>
            <w:r w:rsidR="00411A2D">
              <w:rPr>
                <w:webHidden/>
              </w:rPr>
              <w:tab/>
            </w:r>
            <w:r w:rsidR="00411A2D">
              <w:rPr>
                <w:webHidden/>
              </w:rPr>
              <w:fldChar w:fldCharType="begin"/>
            </w:r>
            <w:r w:rsidR="00411A2D">
              <w:rPr>
                <w:webHidden/>
              </w:rPr>
              <w:instrText xml:space="preserve"> PAGEREF _Toc57886920 \h </w:instrText>
            </w:r>
            <w:r w:rsidR="00411A2D">
              <w:rPr>
                <w:webHidden/>
              </w:rPr>
            </w:r>
            <w:r w:rsidR="00411A2D">
              <w:rPr>
                <w:webHidden/>
              </w:rPr>
              <w:fldChar w:fldCharType="separate"/>
            </w:r>
            <w:r w:rsidR="00FF1CFA">
              <w:rPr>
                <w:webHidden/>
              </w:rPr>
              <w:t>15</w:t>
            </w:r>
            <w:r w:rsidR="00411A2D">
              <w:rPr>
                <w:webHidden/>
              </w:rPr>
              <w:fldChar w:fldCharType="end"/>
            </w:r>
          </w:hyperlink>
        </w:p>
        <w:p w14:paraId="1372A540" w14:textId="6DD24519" w:rsidR="00411A2D" w:rsidRDefault="0013063D">
          <w:pPr>
            <w:pStyle w:val="TDC2"/>
            <w:tabs>
              <w:tab w:val="left" w:pos="880"/>
              <w:tab w:val="right" w:pos="8499"/>
            </w:tabs>
            <w:rPr>
              <w:noProof/>
            </w:rPr>
          </w:pPr>
          <w:hyperlink w:anchor="_Toc57886921" w:history="1">
            <w:r w:rsidR="00411A2D" w:rsidRPr="0040315C">
              <w:rPr>
                <w:rStyle w:val="Hipervnculo"/>
                <w:noProof/>
              </w:rPr>
              <w:t>2.1.</w:t>
            </w:r>
            <w:r w:rsidR="00411A2D">
              <w:rPr>
                <w:noProof/>
              </w:rPr>
              <w:tab/>
            </w:r>
            <w:r w:rsidR="00411A2D" w:rsidRPr="0040315C">
              <w:rPr>
                <w:rStyle w:val="Hipervnculo"/>
                <w:noProof/>
              </w:rPr>
              <w:t>ANTECEDENTES</w:t>
            </w:r>
            <w:r w:rsidR="00411A2D">
              <w:rPr>
                <w:noProof/>
                <w:webHidden/>
              </w:rPr>
              <w:tab/>
            </w:r>
            <w:r w:rsidR="00411A2D">
              <w:rPr>
                <w:noProof/>
                <w:webHidden/>
              </w:rPr>
              <w:fldChar w:fldCharType="begin"/>
            </w:r>
            <w:r w:rsidR="00411A2D">
              <w:rPr>
                <w:noProof/>
                <w:webHidden/>
              </w:rPr>
              <w:instrText xml:space="preserve"> PAGEREF _Toc57886921 \h </w:instrText>
            </w:r>
            <w:r w:rsidR="00411A2D">
              <w:rPr>
                <w:noProof/>
                <w:webHidden/>
              </w:rPr>
            </w:r>
            <w:r w:rsidR="00411A2D">
              <w:rPr>
                <w:noProof/>
                <w:webHidden/>
              </w:rPr>
              <w:fldChar w:fldCharType="separate"/>
            </w:r>
            <w:r w:rsidR="00FF1CFA">
              <w:rPr>
                <w:noProof/>
                <w:webHidden/>
              </w:rPr>
              <w:t>15</w:t>
            </w:r>
            <w:r w:rsidR="00411A2D">
              <w:rPr>
                <w:noProof/>
                <w:webHidden/>
              </w:rPr>
              <w:fldChar w:fldCharType="end"/>
            </w:r>
          </w:hyperlink>
        </w:p>
        <w:p w14:paraId="303A49D0" w14:textId="489CCEC8" w:rsidR="00411A2D" w:rsidRDefault="0013063D">
          <w:pPr>
            <w:pStyle w:val="TDC2"/>
            <w:tabs>
              <w:tab w:val="left" w:pos="880"/>
              <w:tab w:val="right" w:pos="8499"/>
            </w:tabs>
            <w:rPr>
              <w:noProof/>
            </w:rPr>
          </w:pPr>
          <w:hyperlink w:anchor="_Toc57886922" w:history="1">
            <w:r w:rsidR="00411A2D" w:rsidRPr="0040315C">
              <w:rPr>
                <w:rStyle w:val="Hipervnculo"/>
                <w:noProof/>
              </w:rPr>
              <w:t>2.2.</w:t>
            </w:r>
            <w:r w:rsidR="00411A2D">
              <w:rPr>
                <w:noProof/>
              </w:rPr>
              <w:tab/>
            </w:r>
            <w:r w:rsidR="00411A2D" w:rsidRPr="0040315C">
              <w:rPr>
                <w:rStyle w:val="Hipervnculo"/>
                <w:noProof/>
              </w:rPr>
              <w:t>SUPUESTOS TEÓRICOS</w:t>
            </w:r>
            <w:r w:rsidR="00411A2D">
              <w:rPr>
                <w:noProof/>
                <w:webHidden/>
              </w:rPr>
              <w:tab/>
            </w:r>
            <w:r w:rsidR="00411A2D">
              <w:rPr>
                <w:noProof/>
                <w:webHidden/>
              </w:rPr>
              <w:fldChar w:fldCharType="begin"/>
            </w:r>
            <w:r w:rsidR="00411A2D">
              <w:rPr>
                <w:noProof/>
                <w:webHidden/>
              </w:rPr>
              <w:instrText xml:space="preserve"> PAGEREF _Toc57886922 \h </w:instrText>
            </w:r>
            <w:r w:rsidR="00411A2D">
              <w:rPr>
                <w:noProof/>
                <w:webHidden/>
              </w:rPr>
            </w:r>
            <w:r w:rsidR="00411A2D">
              <w:rPr>
                <w:noProof/>
                <w:webHidden/>
              </w:rPr>
              <w:fldChar w:fldCharType="separate"/>
            </w:r>
            <w:r w:rsidR="00FF1CFA">
              <w:rPr>
                <w:noProof/>
                <w:webHidden/>
              </w:rPr>
              <w:t>17</w:t>
            </w:r>
            <w:r w:rsidR="00411A2D">
              <w:rPr>
                <w:noProof/>
                <w:webHidden/>
              </w:rPr>
              <w:fldChar w:fldCharType="end"/>
            </w:r>
          </w:hyperlink>
        </w:p>
        <w:p w14:paraId="472E87EE" w14:textId="07C1B9DF" w:rsidR="00411A2D" w:rsidRDefault="0013063D">
          <w:pPr>
            <w:pStyle w:val="TDC2"/>
            <w:tabs>
              <w:tab w:val="left" w:pos="880"/>
              <w:tab w:val="right" w:pos="8499"/>
            </w:tabs>
            <w:rPr>
              <w:noProof/>
            </w:rPr>
          </w:pPr>
          <w:hyperlink w:anchor="_Toc57886923" w:history="1">
            <w:r w:rsidR="00411A2D" w:rsidRPr="0040315C">
              <w:rPr>
                <w:rStyle w:val="Hipervnculo"/>
                <w:noProof/>
              </w:rPr>
              <w:t>2.3.</w:t>
            </w:r>
            <w:r w:rsidR="00411A2D">
              <w:rPr>
                <w:noProof/>
              </w:rPr>
              <w:tab/>
            </w:r>
            <w:r w:rsidR="00411A2D" w:rsidRPr="0040315C">
              <w:rPr>
                <w:rStyle w:val="Hipervnculo"/>
                <w:noProof/>
              </w:rPr>
              <w:t>DEFINICIÓN DE CONCEPTOS</w:t>
            </w:r>
            <w:r w:rsidR="00411A2D">
              <w:rPr>
                <w:noProof/>
                <w:webHidden/>
              </w:rPr>
              <w:tab/>
            </w:r>
            <w:r w:rsidR="00411A2D">
              <w:rPr>
                <w:noProof/>
                <w:webHidden/>
              </w:rPr>
              <w:fldChar w:fldCharType="begin"/>
            </w:r>
            <w:r w:rsidR="00411A2D">
              <w:rPr>
                <w:noProof/>
                <w:webHidden/>
              </w:rPr>
              <w:instrText xml:space="preserve"> PAGEREF _Toc57886923 \h </w:instrText>
            </w:r>
            <w:r w:rsidR="00411A2D">
              <w:rPr>
                <w:noProof/>
                <w:webHidden/>
              </w:rPr>
            </w:r>
            <w:r w:rsidR="00411A2D">
              <w:rPr>
                <w:noProof/>
                <w:webHidden/>
              </w:rPr>
              <w:fldChar w:fldCharType="separate"/>
            </w:r>
            <w:r w:rsidR="00FF1CFA">
              <w:rPr>
                <w:noProof/>
                <w:webHidden/>
              </w:rPr>
              <w:t>18</w:t>
            </w:r>
            <w:r w:rsidR="00411A2D">
              <w:rPr>
                <w:noProof/>
                <w:webHidden/>
              </w:rPr>
              <w:fldChar w:fldCharType="end"/>
            </w:r>
          </w:hyperlink>
        </w:p>
        <w:p w14:paraId="5F21875B" w14:textId="370BA560" w:rsidR="00411A2D" w:rsidRDefault="0013063D">
          <w:pPr>
            <w:pStyle w:val="TDC3"/>
            <w:tabs>
              <w:tab w:val="left" w:pos="1320"/>
              <w:tab w:val="right" w:pos="8499"/>
            </w:tabs>
            <w:rPr>
              <w:noProof/>
            </w:rPr>
          </w:pPr>
          <w:hyperlink w:anchor="_Toc57886924" w:history="1">
            <w:r w:rsidR="00411A2D" w:rsidRPr="0040315C">
              <w:rPr>
                <w:rStyle w:val="Hipervnculo"/>
                <w:noProof/>
              </w:rPr>
              <w:t>2.3.1.</w:t>
            </w:r>
            <w:r w:rsidR="00411A2D">
              <w:rPr>
                <w:noProof/>
              </w:rPr>
              <w:tab/>
            </w:r>
            <w:r w:rsidR="00411A2D" w:rsidRPr="0040315C">
              <w:rPr>
                <w:rStyle w:val="Hipervnculo"/>
                <w:noProof/>
              </w:rPr>
              <w:t>Aprendizaje Basado en conceptos</w:t>
            </w:r>
            <w:r w:rsidR="00411A2D">
              <w:rPr>
                <w:noProof/>
                <w:webHidden/>
              </w:rPr>
              <w:tab/>
            </w:r>
            <w:r w:rsidR="00411A2D">
              <w:rPr>
                <w:noProof/>
                <w:webHidden/>
              </w:rPr>
              <w:fldChar w:fldCharType="begin"/>
            </w:r>
            <w:r w:rsidR="00411A2D">
              <w:rPr>
                <w:noProof/>
                <w:webHidden/>
              </w:rPr>
              <w:instrText xml:space="preserve"> PAGEREF _Toc57886924 \h </w:instrText>
            </w:r>
            <w:r w:rsidR="00411A2D">
              <w:rPr>
                <w:noProof/>
                <w:webHidden/>
              </w:rPr>
            </w:r>
            <w:r w:rsidR="00411A2D">
              <w:rPr>
                <w:noProof/>
                <w:webHidden/>
              </w:rPr>
              <w:fldChar w:fldCharType="separate"/>
            </w:r>
            <w:r w:rsidR="00FF1CFA">
              <w:rPr>
                <w:noProof/>
                <w:webHidden/>
              </w:rPr>
              <w:t>18</w:t>
            </w:r>
            <w:r w:rsidR="00411A2D">
              <w:rPr>
                <w:noProof/>
                <w:webHidden/>
              </w:rPr>
              <w:fldChar w:fldCharType="end"/>
            </w:r>
          </w:hyperlink>
        </w:p>
        <w:p w14:paraId="24529C5B" w14:textId="2B7F834D" w:rsidR="00411A2D" w:rsidRDefault="0013063D">
          <w:pPr>
            <w:pStyle w:val="TDC3"/>
            <w:tabs>
              <w:tab w:val="left" w:pos="1320"/>
              <w:tab w:val="right" w:pos="8499"/>
            </w:tabs>
            <w:rPr>
              <w:noProof/>
            </w:rPr>
          </w:pPr>
          <w:hyperlink w:anchor="_Toc57886925" w:history="1">
            <w:r w:rsidR="00411A2D" w:rsidRPr="0040315C">
              <w:rPr>
                <w:rStyle w:val="Hipervnculo"/>
                <w:noProof/>
              </w:rPr>
              <w:t>2.3.2.</w:t>
            </w:r>
            <w:r w:rsidR="00411A2D">
              <w:rPr>
                <w:noProof/>
              </w:rPr>
              <w:tab/>
            </w:r>
            <w:r w:rsidR="00411A2D" w:rsidRPr="0040315C">
              <w:rPr>
                <w:rStyle w:val="Hipervnculo"/>
                <w:noProof/>
              </w:rPr>
              <w:t>Compilador</w:t>
            </w:r>
            <w:r w:rsidR="00411A2D">
              <w:rPr>
                <w:noProof/>
                <w:webHidden/>
              </w:rPr>
              <w:tab/>
            </w:r>
            <w:r w:rsidR="00411A2D">
              <w:rPr>
                <w:noProof/>
                <w:webHidden/>
              </w:rPr>
              <w:fldChar w:fldCharType="begin"/>
            </w:r>
            <w:r w:rsidR="00411A2D">
              <w:rPr>
                <w:noProof/>
                <w:webHidden/>
              </w:rPr>
              <w:instrText xml:space="preserve"> PAGEREF _Toc57886925 \h </w:instrText>
            </w:r>
            <w:r w:rsidR="00411A2D">
              <w:rPr>
                <w:noProof/>
                <w:webHidden/>
              </w:rPr>
            </w:r>
            <w:r w:rsidR="00411A2D">
              <w:rPr>
                <w:noProof/>
                <w:webHidden/>
              </w:rPr>
              <w:fldChar w:fldCharType="separate"/>
            </w:r>
            <w:r w:rsidR="00FF1CFA">
              <w:rPr>
                <w:noProof/>
                <w:webHidden/>
              </w:rPr>
              <w:t>20</w:t>
            </w:r>
            <w:r w:rsidR="00411A2D">
              <w:rPr>
                <w:noProof/>
                <w:webHidden/>
              </w:rPr>
              <w:fldChar w:fldCharType="end"/>
            </w:r>
          </w:hyperlink>
        </w:p>
        <w:p w14:paraId="104510EC" w14:textId="6DA84EE1" w:rsidR="00411A2D" w:rsidRDefault="0013063D">
          <w:pPr>
            <w:pStyle w:val="TDC3"/>
            <w:tabs>
              <w:tab w:val="left" w:pos="1320"/>
              <w:tab w:val="right" w:pos="8499"/>
            </w:tabs>
            <w:rPr>
              <w:noProof/>
            </w:rPr>
          </w:pPr>
          <w:hyperlink w:anchor="_Toc57886926" w:history="1">
            <w:r w:rsidR="00411A2D" w:rsidRPr="0040315C">
              <w:rPr>
                <w:rStyle w:val="Hipervnculo"/>
                <w:noProof/>
              </w:rPr>
              <w:t>2.3.3.</w:t>
            </w:r>
            <w:r w:rsidR="00411A2D">
              <w:rPr>
                <w:noProof/>
              </w:rPr>
              <w:tab/>
            </w:r>
            <w:r w:rsidR="00411A2D" w:rsidRPr="0040315C">
              <w:rPr>
                <w:rStyle w:val="Hipervnculo"/>
                <w:noProof/>
              </w:rPr>
              <w:t>Análisis Léxico</w:t>
            </w:r>
            <w:r w:rsidR="00411A2D">
              <w:rPr>
                <w:noProof/>
                <w:webHidden/>
              </w:rPr>
              <w:tab/>
            </w:r>
            <w:r w:rsidR="00411A2D">
              <w:rPr>
                <w:noProof/>
                <w:webHidden/>
              </w:rPr>
              <w:fldChar w:fldCharType="begin"/>
            </w:r>
            <w:r w:rsidR="00411A2D">
              <w:rPr>
                <w:noProof/>
                <w:webHidden/>
              </w:rPr>
              <w:instrText xml:space="preserve"> PAGEREF _Toc57886926 \h </w:instrText>
            </w:r>
            <w:r w:rsidR="00411A2D">
              <w:rPr>
                <w:noProof/>
                <w:webHidden/>
              </w:rPr>
            </w:r>
            <w:r w:rsidR="00411A2D">
              <w:rPr>
                <w:noProof/>
                <w:webHidden/>
              </w:rPr>
              <w:fldChar w:fldCharType="separate"/>
            </w:r>
            <w:r w:rsidR="00FF1CFA">
              <w:rPr>
                <w:noProof/>
                <w:webHidden/>
              </w:rPr>
              <w:t>24</w:t>
            </w:r>
            <w:r w:rsidR="00411A2D">
              <w:rPr>
                <w:noProof/>
                <w:webHidden/>
              </w:rPr>
              <w:fldChar w:fldCharType="end"/>
            </w:r>
          </w:hyperlink>
        </w:p>
        <w:p w14:paraId="44A6FA9C" w14:textId="10351684" w:rsidR="00411A2D" w:rsidRDefault="0013063D">
          <w:pPr>
            <w:pStyle w:val="TDC3"/>
            <w:tabs>
              <w:tab w:val="left" w:pos="1320"/>
              <w:tab w:val="right" w:pos="8499"/>
            </w:tabs>
            <w:rPr>
              <w:noProof/>
            </w:rPr>
          </w:pPr>
          <w:hyperlink w:anchor="_Toc57886927" w:history="1">
            <w:r w:rsidR="00411A2D" w:rsidRPr="0040315C">
              <w:rPr>
                <w:rStyle w:val="Hipervnculo"/>
                <w:noProof/>
              </w:rPr>
              <w:t>2.3.4.</w:t>
            </w:r>
            <w:r w:rsidR="00411A2D">
              <w:rPr>
                <w:noProof/>
              </w:rPr>
              <w:tab/>
            </w:r>
            <w:r w:rsidR="00411A2D" w:rsidRPr="0040315C">
              <w:rPr>
                <w:rStyle w:val="Hipervnculo"/>
                <w:noProof/>
              </w:rPr>
              <w:t>Análisis Sintáctico</w:t>
            </w:r>
            <w:r w:rsidR="00411A2D">
              <w:rPr>
                <w:noProof/>
                <w:webHidden/>
              </w:rPr>
              <w:tab/>
            </w:r>
            <w:r w:rsidR="00411A2D">
              <w:rPr>
                <w:noProof/>
                <w:webHidden/>
              </w:rPr>
              <w:fldChar w:fldCharType="begin"/>
            </w:r>
            <w:r w:rsidR="00411A2D">
              <w:rPr>
                <w:noProof/>
                <w:webHidden/>
              </w:rPr>
              <w:instrText xml:space="preserve"> PAGEREF _Toc57886927 \h </w:instrText>
            </w:r>
            <w:r w:rsidR="00411A2D">
              <w:rPr>
                <w:noProof/>
                <w:webHidden/>
              </w:rPr>
            </w:r>
            <w:r w:rsidR="00411A2D">
              <w:rPr>
                <w:noProof/>
                <w:webHidden/>
              </w:rPr>
              <w:fldChar w:fldCharType="separate"/>
            </w:r>
            <w:r w:rsidR="00FF1CFA">
              <w:rPr>
                <w:noProof/>
                <w:webHidden/>
              </w:rPr>
              <w:t>28</w:t>
            </w:r>
            <w:r w:rsidR="00411A2D">
              <w:rPr>
                <w:noProof/>
                <w:webHidden/>
              </w:rPr>
              <w:fldChar w:fldCharType="end"/>
            </w:r>
          </w:hyperlink>
        </w:p>
        <w:p w14:paraId="54E91A72" w14:textId="761A1344" w:rsidR="00411A2D" w:rsidRDefault="0013063D">
          <w:pPr>
            <w:pStyle w:val="TDC3"/>
            <w:tabs>
              <w:tab w:val="left" w:pos="1320"/>
              <w:tab w:val="right" w:pos="8499"/>
            </w:tabs>
            <w:rPr>
              <w:noProof/>
            </w:rPr>
          </w:pPr>
          <w:hyperlink w:anchor="_Toc57886928" w:history="1">
            <w:r w:rsidR="00411A2D" w:rsidRPr="0040315C">
              <w:rPr>
                <w:rStyle w:val="Hipervnculo"/>
                <w:noProof/>
              </w:rPr>
              <w:t>2.3.5.</w:t>
            </w:r>
            <w:r w:rsidR="00411A2D">
              <w:rPr>
                <w:noProof/>
              </w:rPr>
              <w:tab/>
            </w:r>
            <w:r w:rsidR="00411A2D" w:rsidRPr="0040315C">
              <w:rPr>
                <w:rStyle w:val="Hipervnculo"/>
                <w:noProof/>
              </w:rPr>
              <w:t>Procesamiento Descendente</w:t>
            </w:r>
            <w:r w:rsidR="00411A2D">
              <w:rPr>
                <w:noProof/>
                <w:webHidden/>
              </w:rPr>
              <w:tab/>
            </w:r>
            <w:r w:rsidR="00411A2D">
              <w:rPr>
                <w:noProof/>
                <w:webHidden/>
              </w:rPr>
              <w:fldChar w:fldCharType="begin"/>
            </w:r>
            <w:r w:rsidR="00411A2D">
              <w:rPr>
                <w:noProof/>
                <w:webHidden/>
              </w:rPr>
              <w:instrText xml:space="preserve"> PAGEREF _Toc57886928 \h </w:instrText>
            </w:r>
            <w:r w:rsidR="00411A2D">
              <w:rPr>
                <w:noProof/>
                <w:webHidden/>
              </w:rPr>
            </w:r>
            <w:r w:rsidR="00411A2D">
              <w:rPr>
                <w:noProof/>
                <w:webHidden/>
              </w:rPr>
              <w:fldChar w:fldCharType="separate"/>
            </w:r>
            <w:r w:rsidR="00FF1CFA">
              <w:rPr>
                <w:noProof/>
                <w:webHidden/>
              </w:rPr>
              <w:t>35</w:t>
            </w:r>
            <w:r w:rsidR="00411A2D">
              <w:rPr>
                <w:noProof/>
                <w:webHidden/>
              </w:rPr>
              <w:fldChar w:fldCharType="end"/>
            </w:r>
          </w:hyperlink>
        </w:p>
        <w:p w14:paraId="0DA87736" w14:textId="4A8BE1E3" w:rsidR="00411A2D" w:rsidRDefault="0013063D">
          <w:pPr>
            <w:pStyle w:val="TDC3"/>
            <w:tabs>
              <w:tab w:val="left" w:pos="1320"/>
              <w:tab w:val="right" w:pos="8499"/>
            </w:tabs>
            <w:rPr>
              <w:noProof/>
            </w:rPr>
          </w:pPr>
          <w:hyperlink w:anchor="_Toc57886929" w:history="1">
            <w:r w:rsidR="00411A2D" w:rsidRPr="0040315C">
              <w:rPr>
                <w:rStyle w:val="Hipervnculo"/>
                <w:noProof/>
              </w:rPr>
              <w:t>2.3.6.</w:t>
            </w:r>
            <w:r w:rsidR="00411A2D">
              <w:rPr>
                <w:noProof/>
              </w:rPr>
              <w:tab/>
            </w:r>
            <w:r w:rsidR="00411A2D" w:rsidRPr="0040315C">
              <w:rPr>
                <w:rStyle w:val="Hipervnculo"/>
                <w:noProof/>
              </w:rPr>
              <w:t>Metacompiladores</w:t>
            </w:r>
            <w:r w:rsidR="00411A2D">
              <w:rPr>
                <w:noProof/>
                <w:webHidden/>
              </w:rPr>
              <w:tab/>
            </w:r>
            <w:r w:rsidR="00411A2D">
              <w:rPr>
                <w:noProof/>
                <w:webHidden/>
              </w:rPr>
              <w:fldChar w:fldCharType="begin"/>
            </w:r>
            <w:r w:rsidR="00411A2D">
              <w:rPr>
                <w:noProof/>
                <w:webHidden/>
              </w:rPr>
              <w:instrText xml:space="preserve"> PAGEREF _Toc57886929 \h </w:instrText>
            </w:r>
            <w:r w:rsidR="00411A2D">
              <w:rPr>
                <w:noProof/>
                <w:webHidden/>
              </w:rPr>
            </w:r>
            <w:r w:rsidR="00411A2D">
              <w:rPr>
                <w:noProof/>
                <w:webHidden/>
              </w:rPr>
              <w:fldChar w:fldCharType="separate"/>
            </w:r>
            <w:r w:rsidR="00FF1CFA">
              <w:rPr>
                <w:noProof/>
                <w:webHidden/>
              </w:rPr>
              <w:t>39</w:t>
            </w:r>
            <w:r w:rsidR="00411A2D">
              <w:rPr>
                <w:noProof/>
                <w:webHidden/>
              </w:rPr>
              <w:fldChar w:fldCharType="end"/>
            </w:r>
          </w:hyperlink>
        </w:p>
        <w:p w14:paraId="12F20665" w14:textId="2E6756A5" w:rsidR="00411A2D" w:rsidRDefault="0013063D">
          <w:pPr>
            <w:pStyle w:val="TDC2"/>
            <w:tabs>
              <w:tab w:val="left" w:pos="880"/>
              <w:tab w:val="right" w:pos="8499"/>
            </w:tabs>
            <w:rPr>
              <w:noProof/>
            </w:rPr>
          </w:pPr>
          <w:hyperlink w:anchor="_Toc57886930" w:history="1">
            <w:r w:rsidR="00411A2D" w:rsidRPr="0040315C">
              <w:rPr>
                <w:rStyle w:val="Hipervnculo"/>
                <w:noProof/>
              </w:rPr>
              <w:t>2.4.</w:t>
            </w:r>
            <w:r w:rsidR="00411A2D">
              <w:rPr>
                <w:noProof/>
              </w:rPr>
              <w:tab/>
            </w:r>
            <w:r w:rsidR="00411A2D" w:rsidRPr="0040315C">
              <w:rPr>
                <w:rStyle w:val="Hipervnculo"/>
                <w:noProof/>
              </w:rPr>
              <w:t>FORMULACIÓN DE HIPÓTESIS</w:t>
            </w:r>
            <w:r w:rsidR="00411A2D">
              <w:rPr>
                <w:noProof/>
                <w:webHidden/>
              </w:rPr>
              <w:tab/>
            </w:r>
            <w:r w:rsidR="00411A2D">
              <w:rPr>
                <w:noProof/>
                <w:webHidden/>
              </w:rPr>
              <w:fldChar w:fldCharType="begin"/>
            </w:r>
            <w:r w:rsidR="00411A2D">
              <w:rPr>
                <w:noProof/>
                <w:webHidden/>
              </w:rPr>
              <w:instrText xml:space="preserve"> PAGEREF _Toc57886930 \h </w:instrText>
            </w:r>
            <w:r w:rsidR="00411A2D">
              <w:rPr>
                <w:noProof/>
                <w:webHidden/>
              </w:rPr>
            </w:r>
            <w:r w:rsidR="00411A2D">
              <w:rPr>
                <w:noProof/>
                <w:webHidden/>
              </w:rPr>
              <w:fldChar w:fldCharType="separate"/>
            </w:r>
            <w:r w:rsidR="00FF1CFA">
              <w:rPr>
                <w:noProof/>
                <w:webHidden/>
              </w:rPr>
              <w:t>41</w:t>
            </w:r>
            <w:r w:rsidR="00411A2D">
              <w:rPr>
                <w:noProof/>
                <w:webHidden/>
              </w:rPr>
              <w:fldChar w:fldCharType="end"/>
            </w:r>
          </w:hyperlink>
        </w:p>
        <w:p w14:paraId="69EC17DF" w14:textId="04C4E781" w:rsidR="00411A2D" w:rsidRDefault="0013063D" w:rsidP="00411A2D">
          <w:pPr>
            <w:pStyle w:val="TDC1"/>
          </w:pPr>
          <w:hyperlink w:anchor="_Toc57886931" w:history="1">
            <w:r w:rsidR="00411A2D" w:rsidRPr="0040315C">
              <w:rPr>
                <w:rStyle w:val="Hipervnculo"/>
              </w:rPr>
              <w:t>3.</w:t>
            </w:r>
            <w:r w:rsidR="00411A2D">
              <w:tab/>
            </w:r>
            <w:r w:rsidR="00411A2D" w:rsidRPr="0040315C">
              <w:rPr>
                <w:rStyle w:val="Hipervnculo"/>
              </w:rPr>
              <w:t>METODOLOGÍA</w:t>
            </w:r>
            <w:r w:rsidR="00411A2D">
              <w:rPr>
                <w:webHidden/>
              </w:rPr>
              <w:tab/>
            </w:r>
            <w:r w:rsidR="00411A2D">
              <w:rPr>
                <w:webHidden/>
              </w:rPr>
              <w:fldChar w:fldCharType="begin"/>
            </w:r>
            <w:r w:rsidR="00411A2D">
              <w:rPr>
                <w:webHidden/>
              </w:rPr>
              <w:instrText xml:space="preserve"> PAGEREF _Toc57886931 \h </w:instrText>
            </w:r>
            <w:r w:rsidR="00411A2D">
              <w:rPr>
                <w:webHidden/>
              </w:rPr>
            </w:r>
            <w:r w:rsidR="00411A2D">
              <w:rPr>
                <w:webHidden/>
              </w:rPr>
              <w:fldChar w:fldCharType="separate"/>
            </w:r>
            <w:r w:rsidR="00FF1CFA">
              <w:rPr>
                <w:webHidden/>
              </w:rPr>
              <w:t>42</w:t>
            </w:r>
            <w:r w:rsidR="00411A2D">
              <w:rPr>
                <w:webHidden/>
              </w:rPr>
              <w:fldChar w:fldCharType="end"/>
            </w:r>
          </w:hyperlink>
        </w:p>
        <w:p w14:paraId="215CB548" w14:textId="2891C930" w:rsidR="00411A2D" w:rsidRDefault="0013063D">
          <w:pPr>
            <w:pStyle w:val="TDC2"/>
            <w:tabs>
              <w:tab w:val="left" w:pos="880"/>
              <w:tab w:val="right" w:pos="8499"/>
            </w:tabs>
            <w:rPr>
              <w:noProof/>
            </w:rPr>
          </w:pPr>
          <w:hyperlink w:anchor="_Toc57886932" w:history="1">
            <w:r w:rsidR="00411A2D" w:rsidRPr="0040315C">
              <w:rPr>
                <w:rStyle w:val="Hipervnculo"/>
                <w:noProof/>
              </w:rPr>
              <w:t>3.1.</w:t>
            </w:r>
            <w:r w:rsidR="00411A2D">
              <w:rPr>
                <w:noProof/>
              </w:rPr>
              <w:tab/>
            </w:r>
            <w:r w:rsidR="00411A2D" w:rsidRPr="0040315C">
              <w:rPr>
                <w:rStyle w:val="Hipervnculo"/>
                <w:noProof/>
              </w:rPr>
              <w:t>TIPO DE INVESTIGACIÓN</w:t>
            </w:r>
            <w:r w:rsidR="00411A2D">
              <w:rPr>
                <w:noProof/>
                <w:webHidden/>
              </w:rPr>
              <w:tab/>
            </w:r>
            <w:r w:rsidR="00411A2D">
              <w:rPr>
                <w:noProof/>
                <w:webHidden/>
              </w:rPr>
              <w:fldChar w:fldCharType="begin"/>
            </w:r>
            <w:r w:rsidR="00411A2D">
              <w:rPr>
                <w:noProof/>
                <w:webHidden/>
              </w:rPr>
              <w:instrText xml:space="preserve"> PAGEREF _Toc57886932 \h </w:instrText>
            </w:r>
            <w:r w:rsidR="00411A2D">
              <w:rPr>
                <w:noProof/>
                <w:webHidden/>
              </w:rPr>
            </w:r>
            <w:r w:rsidR="00411A2D">
              <w:rPr>
                <w:noProof/>
                <w:webHidden/>
              </w:rPr>
              <w:fldChar w:fldCharType="separate"/>
            </w:r>
            <w:r w:rsidR="00FF1CFA">
              <w:rPr>
                <w:noProof/>
                <w:webHidden/>
              </w:rPr>
              <w:t>42</w:t>
            </w:r>
            <w:r w:rsidR="00411A2D">
              <w:rPr>
                <w:noProof/>
                <w:webHidden/>
              </w:rPr>
              <w:fldChar w:fldCharType="end"/>
            </w:r>
          </w:hyperlink>
        </w:p>
        <w:p w14:paraId="7CA35AE0" w14:textId="6B5194A5" w:rsidR="00411A2D" w:rsidRDefault="0013063D">
          <w:pPr>
            <w:pStyle w:val="TDC2"/>
            <w:tabs>
              <w:tab w:val="left" w:pos="880"/>
              <w:tab w:val="right" w:pos="8499"/>
            </w:tabs>
            <w:rPr>
              <w:noProof/>
            </w:rPr>
          </w:pPr>
          <w:hyperlink w:anchor="_Toc57886933" w:history="1">
            <w:r w:rsidR="00411A2D" w:rsidRPr="0040315C">
              <w:rPr>
                <w:rStyle w:val="Hipervnculo"/>
                <w:noProof/>
              </w:rPr>
              <w:t>3.2.</w:t>
            </w:r>
            <w:r w:rsidR="00411A2D">
              <w:rPr>
                <w:noProof/>
              </w:rPr>
              <w:tab/>
            </w:r>
            <w:r w:rsidR="00411A2D" w:rsidRPr="0040315C">
              <w:rPr>
                <w:rStyle w:val="Hipervnculo"/>
                <w:noProof/>
              </w:rPr>
              <w:t>DISEÑO DE LA INVESTIGACIÓN</w:t>
            </w:r>
            <w:r w:rsidR="00411A2D">
              <w:rPr>
                <w:noProof/>
                <w:webHidden/>
              </w:rPr>
              <w:tab/>
            </w:r>
            <w:r w:rsidR="00411A2D">
              <w:rPr>
                <w:noProof/>
                <w:webHidden/>
              </w:rPr>
              <w:fldChar w:fldCharType="begin"/>
            </w:r>
            <w:r w:rsidR="00411A2D">
              <w:rPr>
                <w:noProof/>
                <w:webHidden/>
              </w:rPr>
              <w:instrText xml:space="preserve"> PAGEREF _Toc57886933 \h </w:instrText>
            </w:r>
            <w:r w:rsidR="00411A2D">
              <w:rPr>
                <w:noProof/>
                <w:webHidden/>
              </w:rPr>
            </w:r>
            <w:r w:rsidR="00411A2D">
              <w:rPr>
                <w:noProof/>
                <w:webHidden/>
              </w:rPr>
              <w:fldChar w:fldCharType="separate"/>
            </w:r>
            <w:r w:rsidR="00FF1CFA">
              <w:rPr>
                <w:noProof/>
                <w:webHidden/>
              </w:rPr>
              <w:t>42</w:t>
            </w:r>
            <w:r w:rsidR="00411A2D">
              <w:rPr>
                <w:noProof/>
                <w:webHidden/>
              </w:rPr>
              <w:fldChar w:fldCharType="end"/>
            </w:r>
          </w:hyperlink>
        </w:p>
        <w:p w14:paraId="21E24DC5" w14:textId="0F8A2C35" w:rsidR="00411A2D" w:rsidRDefault="0013063D">
          <w:pPr>
            <w:pStyle w:val="TDC2"/>
            <w:tabs>
              <w:tab w:val="left" w:pos="880"/>
              <w:tab w:val="right" w:pos="8499"/>
            </w:tabs>
            <w:rPr>
              <w:noProof/>
            </w:rPr>
          </w:pPr>
          <w:hyperlink w:anchor="_Toc57886934" w:history="1">
            <w:r w:rsidR="00411A2D" w:rsidRPr="0040315C">
              <w:rPr>
                <w:rStyle w:val="Hipervnculo"/>
                <w:noProof/>
              </w:rPr>
              <w:t>3.3.</w:t>
            </w:r>
            <w:r w:rsidR="00411A2D">
              <w:rPr>
                <w:noProof/>
              </w:rPr>
              <w:tab/>
            </w:r>
            <w:r w:rsidR="00411A2D" w:rsidRPr="0040315C">
              <w:rPr>
                <w:rStyle w:val="Hipervnculo"/>
                <w:noProof/>
              </w:rPr>
              <w:t>PROPÓSITO y CONTEXTO</w:t>
            </w:r>
            <w:r w:rsidR="00411A2D">
              <w:rPr>
                <w:noProof/>
                <w:webHidden/>
              </w:rPr>
              <w:tab/>
            </w:r>
            <w:r w:rsidR="00411A2D">
              <w:rPr>
                <w:noProof/>
                <w:webHidden/>
              </w:rPr>
              <w:fldChar w:fldCharType="begin"/>
            </w:r>
            <w:r w:rsidR="00411A2D">
              <w:rPr>
                <w:noProof/>
                <w:webHidden/>
              </w:rPr>
              <w:instrText xml:space="preserve"> PAGEREF _Toc57886934 \h </w:instrText>
            </w:r>
            <w:r w:rsidR="00411A2D">
              <w:rPr>
                <w:noProof/>
                <w:webHidden/>
              </w:rPr>
            </w:r>
            <w:r w:rsidR="00411A2D">
              <w:rPr>
                <w:noProof/>
                <w:webHidden/>
              </w:rPr>
              <w:fldChar w:fldCharType="separate"/>
            </w:r>
            <w:r w:rsidR="00FF1CFA">
              <w:rPr>
                <w:noProof/>
                <w:webHidden/>
              </w:rPr>
              <w:t>43</w:t>
            </w:r>
            <w:r w:rsidR="00411A2D">
              <w:rPr>
                <w:noProof/>
                <w:webHidden/>
              </w:rPr>
              <w:fldChar w:fldCharType="end"/>
            </w:r>
          </w:hyperlink>
        </w:p>
        <w:p w14:paraId="01CE44EE" w14:textId="7876EF35" w:rsidR="00411A2D" w:rsidRDefault="0013063D">
          <w:pPr>
            <w:pStyle w:val="TDC2"/>
            <w:tabs>
              <w:tab w:val="left" w:pos="880"/>
              <w:tab w:val="right" w:pos="8499"/>
            </w:tabs>
            <w:rPr>
              <w:noProof/>
            </w:rPr>
          </w:pPr>
          <w:hyperlink w:anchor="_Toc57886935" w:history="1">
            <w:r w:rsidR="00411A2D" w:rsidRPr="0040315C">
              <w:rPr>
                <w:rStyle w:val="Hipervnculo"/>
                <w:noProof/>
              </w:rPr>
              <w:t>3.4.</w:t>
            </w:r>
            <w:r w:rsidR="00411A2D">
              <w:rPr>
                <w:noProof/>
              </w:rPr>
              <w:tab/>
            </w:r>
            <w:r w:rsidR="00411A2D" w:rsidRPr="0040315C">
              <w:rPr>
                <w:rStyle w:val="Hipervnculo"/>
                <w:noProof/>
              </w:rPr>
              <w:t>PREGUNTAS DE INVESTIGACIÓN</w:t>
            </w:r>
            <w:r w:rsidR="00411A2D">
              <w:rPr>
                <w:noProof/>
                <w:webHidden/>
              </w:rPr>
              <w:tab/>
            </w:r>
            <w:r w:rsidR="00411A2D">
              <w:rPr>
                <w:noProof/>
                <w:webHidden/>
              </w:rPr>
              <w:fldChar w:fldCharType="begin"/>
            </w:r>
            <w:r w:rsidR="00411A2D">
              <w:rPr>
                <w:noProof/>
                <w:webHidden/>
              </w:rPr>
              <w:instrText xml:space="preserve"> PAGEREF _Toc57886935 \h </w:instrText>
            </w:r>
            <w:r w:rsidR="00411A2D">
              <w:rPr>
                <w:noProof/>
                <w:webHidden/>
              </w:rPr>
            </w:r>
            <w:r w:rsidR="00411A2D">
              <w:rPr>
                <w:noProof/>
                <w:webHidden/>
              </w:rPr>
              <w:fldChar w:fldCharType="separate"/>
            </w:r>
            <w:r w:rsidR="00FF1CFA">
              <w:rPr>
                <w:noProof/>
                <w:webHidden/>
              </w:rPr>
              <w:t>45</w:t>
            </w:r>
            <w:r w:rsidR="00411A2D">
              <w:rPr>
                <w:noProof/>
                <w:webHidden/>
              </w:rPr>
              <w:fldChar w:fldCharType="end"/>
            </w:r>
          </w:hyperlink>
        </w:p>
        <w:p w14:paraId="61370113" w14:textId="21D55B2F" w:rsidR="00411A2D" w:rsidRDefault="0013063D">
          <w:pPr>
            <w:pStyle w:val="TDC2"/>
            <w:tabs>
              <w:tab w:val="left" w:pos="880"/>
              <w:tab w:val="right" w:pos="8499"/>
            </w:tabs>
            <w:rPr>
              <w:noProof/>
            </w:rPr>
          </w:pPr>
          <w:hyperlink w:anchor="_Toc57886936" w:history="1">
            <w:r w:rsidR="00411A2D" w:rsidRPr="0040315C">
              <w:rPr>
                <w:rStyle w:val="Hipervnculo"/>
                <w:noProof/>
              </w:rPr>
              <w:t>3.5.</w:t>
            </w:r>
            <w:r w:rsidR="00411A2D">
              <w:rPr>
                <w:noProof/>
              </w:rPr>
              <w:tab/>
            </w:r>
            <w:r w:rsidR="00411A2D" w:rsidRPr="0040315C">
              <w:rPr>
                <w:rStyle w:val="Hipervnculo"/>
                <w:noProof/>
              </w:rPr>
              <w:t>MÉTODOS: RELACIÓN ENTRE ESTUDIO Y SUS PROTAGONISTAS (POBLACIÓN Y MUESTRA)</w:t>
            </w:r>
            <w:r w:rsidR="00411A2D">
              <w:rPr>
                <w:noProof/>
                <w:webHidden/>
              </w:rPr>
              <w:tab/>
            </w:r>
            <w:r w:rsidR="00411A2D">
              <w:rPr>
                <w:noProof/>
                <w:webHidden/>
              </w:rPr>
              <w:fldChar w:fldCharType="begin"/>
            </w:r>
            <w:r w:rsidR="00411A2D">
              <w:rPr>
                <w:noProof/>
                <w:webHidden/>
              </w:rPr>
              <w:instrText xml:space="preserve"> PAGEREF _Toc57886936 \h </w:instrText>
            </w:r>
            <w:r w:rsidR="00411A2D">
              <w:rPr>
                <w:noProof/>
                <w:webHidden/>
              </w:rPr>
            </w:r>
            <w:r w:rsidR="00411A2D">
              <w:rPr>
                <w:noProof/>
                <w:webHidden/>
              </w:rPr>
              <w:fldChar w:fldCharType="separate"/>
            </w:r>
            <w:r w:rsidR="00FF1CFA">
              <w:rPr>
                <w:noProof/>
                <w:webHidden/>
              </w:rPr>
              <w:t>46</w:t>
            </w:r>
            <w:r w:rsidR="00411A2D">
              <w:rPr>
                <w:noProof/>
                <w:webHidden/>
              </w:rPr>
              <w:fldChar w:fldCharType="end"/>
            </w:r>
          </w:hyperlink>
        </w:p>
        <w:p w14:paraId="163132F6" w14:textId="382127CE" w:rsidR="00411A2D" w:rsidRDefault="0013063D">
          <w:pPr>
            <w:pStyle w:val="TDC2"/>
            <w:tabs>
              <w:tab w:val="left" w:pos="880"/>
              <w:tab w:val="right" w:pos="8499"/>
            </w:tabs>
            <w:rPr>
              <w:noProof/>
            </w:rPr>
          </w:pPr>
          <w:hyperlink w:anchor="_Toc57886937" w:history="1">
            <w:r w:rsidR="00411A2D" w:rsidRPr="0040315C">
              <w:rPr>
                <w:rStyle w:val="Hipervnculo"/>
                <w:noProof/>
              </w:rPr>
              <w:t>3.6.</w:t>
            </w:r>
            <w:r w:rsidR="00411A2D">
              <w:rPr>
                <w:noProof/>
              </w:rPr>
              <w:tab/>
            </w:r>
            <w:r w:rsidR="00411A2D" w:rsidRPr="0040315C">
              <w:rPr>
                <w:rStyle w:val="Hipervnculo"/>
                <w:noProof/>
              </w:rPr>
              <w:t>MÉTODOS: INSTRUMENTOS DE RECOLECCIÓN DE INFORMACIÓN</w:t>
            </w:r>
            <w:r w:rsidR="00411A2D">
              <w:rPr>
                <w:noProof/>
                <w:webHidden/>
              </w:rPr>
              <w:tab/>
            </w:r>
            <w:r w:rsidR="00411A2D">
              <w:rPr>
                <w:noProof/>
                <w:webHidden/>
              </w:rPr>
              <w:fldChar w:fldCharType="begin"/>
            </w:r>
            <w:r w:rsidR="00411A2D">
              <w:rPr>
                <w:noProof/>
                <w:webHidden/>
              </w:rPr>
              <w:instrText xml:space="preserve"> PAGEREF _Toc57886937 \h </w:instrText>
            </w:r>
            <w:r w:rsidR="00411A2D">
              <w:rPr>
                <w:noProof/>
                <w:webHidden/>
              </w:rPr>
            </w:r>
            <w:r w:rsidR="00411A2D">
              <w:rPr>
                <w:noProof/>
                <w:webHidden/>
              </w:rPr>
              <w:fldChar w:fldCharType="separate"/>
            </w:r>
            <w:r w:rsidR="00FF1CFA">
              <w:rPr>
                <w:noProof/>
                <w:webHidden/>
              </w:rPr>
              <w:t>48</w:t>
            </w:r>
            <w:r w:rsidR="00411A2D">
              <w:rPr>
                <w:noProof/>
                <w:webHidden/>
              </w:rPr>
              <w:fldChar w:fldCharType="end"/>
            </w:r>
          </w:hyperlink>
        </w:p>
        <w:p w14:paraId="787CD7E9" w14:textId="5083BAD3" w:rsidR="00411A2D" w:rsidRDefault="0013063D">
          <w:pPr>
            <w:pStyle w:val="TDC3"/>
            <w:tabs>
              <w:tab w:val="right" w:pos="8499"/>
            </w:tabs>
            <w:rPr>
              <w:noProof/>
            </w:rPr>
          </w:pPr>
          <w:hyperlink w:anchor="_Toc57886938" w:history="1">
            <w:r w:rsidR="00411A2D" w:rsidRPr="0040315C">
              <w:rPr>
                <w:rStyle w:val="Hipervnculo"/>
                <w:noProof/>
              </w:rPr>
              <w:t>Observación</w:t>
            </w:r>
            <w:r w:rsidR="00411A2D">
              <w:rPr>
                <w:noProof/>
                <w:webHidden/>
              </w:rPr>
              <w:tab/>
            </w:r>
            <w:r w:rsidR="00411A2D">
              <w:rPr>
                <w:noProof/>
                <w:webHidden/>
              </w:rPr>
              <w:fldChar w:fldCharType="begin"/>
            </w:r>
            <w:r w:rsidR="00411A2D">
              <w:rPr>
                <w:noProof/>
                <w:webHidden/>
              </w:rPr>
              <w:instrText xml:space="preserve"> PAGEREF _Toc57886938 \h </w:instrText>
            </w:r>
            <w:r w:rsidR="00411A2D">
              <w:rPr>
                <w:noProof/>
                <w:webHidden/>
              </w:rPr>
            </w:r>
            <w:r w:rsidR="00411A2D">
              <w:rPr>
                <w:noProof/>
                <w:webHidden/>
              </w:rPr>
              <w:fldChar w:fldCharType="separate"/>
            </w:r>
            <w:r w:rsidR="00FF1CFA">
              <w:rPr>
                <w:noProof/>
                <w:webHidden/>
              </w:rPr>
              <w:t>48</w:t>
            </w:r>
            <w:r w:rsidR="00411A2D">
              <w:rPr>
                <w:noProof/>
                <w:webHidden/>
              </w:rPr>
              <w:fldChar w:fldCharType="end"/>
            </w:r>
          </w:hyperlink>
        </w:p>
        <w:p w14:paraId="68740FF6" w14:textId="4D7C6CD4" w:rsidR="00411A2D" w:rsidRDefault="0013063D">
          <w:pPr>
            <w:pStyle w:val="TDC3"/>
            <w:tabs>
              <w:tab w:val="right" w:pos="8499"/>
            </w:tabs>
            <w:rPr>
              <w:noProof/>
            </w:rPr>
          </w:pPr>
          <w:hyperlink w:anchor="_Toc57886939" w:history="1">
            <w:r w:rsidR="00411A2D" w:rsidRPr="0040315C">
              <w:rPr>
                <w:rStyle w:val="Hipervnculo"/>
                <w:noProof/>
              </w:rPr>
              <w:t>Revisión documental</w:t>
            </w:r>
            <w:r w:rsidR="00411A2D">
              <w:rPr>
                <w:noProof/>
                <w:webHidden/>
              </w:rPr>
              <w:tab/>
            </w:r>
            <w:r w:rsidR="00411A2D">
              <w:rPr>
                <w:noProof/>
                <w:webHidden/>
              </w:rPr>
              <w:fldChar w:fldCharType="begin"/>
            </w:r>
            <w:r w:rsidR="00411A2D">
              <w:rPr>
                <w:noProof/>
                <w:webHidden/>
              </w:rPr>
              <w:instrText xml:space="preserve"> PAGEREF _Toc57886939 \h </w:instrText>
            </w:r>
            <w:r w:rsidR="00411A2D">
              <w:rPr>
                <w:noProof/>
                <w:webHidden/>
              </w:rPr>
            </w:r>
            <w:r w:rsidR="00411A2D">
              <w:rPr>
                <w:noProof/>
                <w:webHidden/>
              </w:rPr>
              <w:fldChar w:fldCharType="separate"/>
            </w:r>
            <w:r w:rsidR="00FF1CFA">
              <w:rPr>
                <w:noProof/>
                <w:webHidden/>
              </w:rPr>
              <w:t>48</w:t>
            </w:r>
            <w:r w:rsidR="00411A2D">
              <w:rPr>
                <w:noProof/>
                <w:webHidden/>
              </w:rPr>
              <w:fldChar w:fldCharType="end"/>
            </w:r>
          </w:hyperlink>
        </w:p>
        <w:p w14:paraId="47953632" w14:textId="098075DD" w:rsidR="00411A2D" w:rsidRDefault="0013063D">
          <w:pPr>
            <w:pStyle w:val="TDC3"/>
            <w:tabs>
              <w:tab w:val="right" w:pos="8499"/>
            </w:tabs>
            <w:rPr>
              <w:noProof/>
            </w:rPr>
          </w:pPr>
          <w:hyperlink w:anchor="_Toc57886940" w:history="1">
            <w:r w:rsidR="00411A2D" w:rsidRPr="0040315C">
              <w:rPr>
                <w:rStyle w:val="Hipervnculo"/>
                <w:noProof/>
              </w:rPr>
              <w:t>Encuesta</w:t>
            </w:r>
            <w:r w:rsidR="00411A2D">
              <w:rPr>
                <w:noProof/>
                <w:webHidden/>
              </w:rPr>
              <w:tab/>
            </w:r>
            <w:r w:rsidR="00411A2D">
              <w:rPr>
                <w:noProof/>
                <w:webHidden/>
              </w:rPr>
              <w:fldChar w:fldCharType="begin"/>
            </w:r>
            <w:r w:rsidR="00411A2D">
              <w:rPr>
                <w:noProof/>
                <w:webHidden/>
              </w:rPr>
              <w:instrText xml:space="preserve"> PAGEREF _Toc57886940 \h </w:instrText>
            </w:r>
            <w:r w:rsidR="00411A2D">
              <w:rPr>
                <w:noProof/>
                <w:webHidden/>
              </w:rPr>
            </w:r>
            <w:r w:rsidR="00411A2D">
              <w:rPr>
                <w:noProof/>
                <w:webHidden/>
              </w:rPr>
              <w:fldChar w:fldCharType="separate"/>
            </w:r>
            <w:r w:rsidR="00FF1CFA">
              <w:rPr>
                <w:noProof/>
                <w:webHidden/>
              </w:rPr>
              <w:t>49</w:t>
            </w:r>
            <w:r w:rsidR="00411A2D">
              <w:rPr>
                <w:noProof/>
                <w:webHidden/>
              </w:rPr>
              <w:fldChar w:fldCharType="end"/>
            </w:r>
          </w:hyperlink>
        </w:p>
        <w:p w14:paraId="424CF03C" w14:textId="6D668E17" w:rsidR="00411A2D" w:rsidRDefault="0013063D">
          <w:pPr>
            <w:pStyle w:val="TDC2"/>
            <w:tabs>
              <w:tab w:val="left" w:pos="880"/>
              <w:tab w:val="right" w:pos="8499"/>
            </w:tabs>
            <w:rPr>
              <w:noProof/>
            </w:rPr>
          </w:pPr>
          <w:hyperlink w:anchor="_Toc57886941" w:history="1">
            <w:r w:rsidR="00411A2D" w:rsidRPr="0040315C">
              <w:rPr>
                <w:rStyle w:val="Hipervnculo"/>
                <w:noProof/>
              </w:rPr>
              <w:t>3.7.</w:t>
            </w:r>
            <w:r w:rsidR="00411A2D">
              <w:rPr>
                <w:noProof/>
              </w:rPr>
              <w:tab/>
            </w:r>
            <w:r w:rsidR="00411A2D" w:rsidRPr="0040315C">
              <w:rPr>
                <w:rStyle w:val="Hipervnculo"/>
                <w:noProof/>
              </w:rPr>
              <w:t>MÉTODOS: PROCESAMIENTO DE INFORMACIÓN</w:t>
            </w:r>
            <w:r w:rsidR="00411A2D">
              <w:rPr>
                <w:noProof/>
                <w:webHidden/>
              </w:rPr>
              <w:tab/>
            </w:r>
            <w:r w:rsidR="00411A2D">
              <w:rPr>
                <w:noProof/>
                <w:webHidden/>
              </w:rPr>
              <w:fldChar w:fldCharType="begin"/>
            </w:r>
            <w:r w:rsidR="00411A2D">
              <w:rPr>
                <w:noProof/>
                <w:webHidden/>
              </w:rPr>
              <w:instrText xml:space="preserve"> PAGEREF _Toc57886941 \h </w:instrText>
            </w:r>
            <w:r w:rsidR="00411A2D">
              <w:rPr>
                <w:noProof/>
                <w:webHidden/>
              </w:rPr>
            </w:r>
            <w:r w:rsidR="00411A2D">
              <w:rPr>
                <w:noProof/>
                <w:webHidden/>
              </w:rPr>
              <w:fldChar w:fldCharType="separate"/>
            </w:r>
            <w:r w:rsidR="00FF1CFA">
              <w:rPr>
                <w:noProof/>
                <w:webHidden/>
              </w:rPr>
              <w:t>57</w:t>
            </w:r>
            <w:r w:rsidR="00411A2D">
              <w:rPr>
                <w:noProof/>
                <w:webHidden/>
              </w:rPr>
              <w:fldChar w:fldCharType="end"/>
            </w:r>
          </w:hyperlink>
        </w:p>
        <w:p w14:paraId="1CA8FFFF" w14:textId="29251E83" w:rsidR="00411A2D" w:rsidRDefault="0013063D">
          <w:pPr>
            <w:pStyle w:val="TDC2"/>
            <w:tabs>
              <w:tab w:val="left" w:pos="880"/>
              <w:tab w:val="right" w:pos="8499"/>
            </w:tabs>
            <w:rPr>
              <w:noProof/>
            </w:rPr>
          </w:pPr>
          <w:hyperlink w:anchor="_Toc57886942" w:history="1">
            <w:r w:rsidR="00411A2D" w:rsidRPr="0040315C">
              <w:rPr>
                <w:rStyle w:val="Hipervnculo"/>
                <w:noProof/>
              </w:rPr>
              <w:t>3.8.</w:t>
            </w:r>
            <w:r w:rsidR="00411A2D">
              <w:rPr>
                <w:noProof/>
              </w:rPr>
              <w:tab/>
            </w:r>
            <w:r w:rsidR="00411A2D" w:rsidRPr="0040315C">
              <w:rPr>
                <w:rStyle w:val="Hipervnculo"/>
                <w:noProof/>
              </w:rPr>
              <w:t>MÉTODOS: VALIDEZ Y CONFIABILIDAD</w:t>
            </w:r>
            <w:r w:rsidR="00411A2D">
              <w:rPr>
                <w:noProof/>
                <w:webHidden/>
              </w:rPr>
              <w:tab/>
            </w:r>
            <w:r w:rsidR="00411A2D">
              <w:rPr>
                <w:noProof/>
                <w:webHidden/>
              </w:rPr>
              <w:fldChar w:fldCharType="begin"/>
            </w:r>
            <w:r w:rsidR="00411A2D">
              <w:rPr>
                <w:noProof/>
                <w:webHidden/>
              </w:rPr>
              <w:instrText xml:space="preserve"> PAGEREF _Toc57886942 \h </w:instrText>
            </w:r>
            <w:r w:rsidR="00411A2D">
              <w:rPr>
                <w:noProof/>
                <w:webHidden/>
              </w:rPr>
            </w:r>
            <w:r w:rsidR="00411A2D">
              <w:rPr>
                <w:noProof/>
                <w:webHidden/>
              </w:rPr>
              <w:fldChar w:fldCharType="separate"/>
            </w:r>
            <w:r w:rsidR="00FF1CFA">
              <w:rPr>
                <w:noProof/>
                <w:webHidden/>
              </w:rPr>
              <w:t>60</w:t>
            </w:r>
            <w:r w:rsidR="00411A2D">
              <w:rPr>
                <w:noProof/>
                <w:webHidden/>
              </w:rPr>
              <w:fldChar w:fldCharType="end"/>
            </w:r>
          </w:hyperlink>
        </w:p>
        <w:p w14:paraId="1A719715" w14:textId="4ADE9179" w:rsidR="00411A2D" w:rsidRDefault="0013063D" w:rsidP="00411A2D">
          <w:pPr>
            <w:pStyle w:val="TDC1"/>
          </w:pPr>
          <w:hyperlink w:anchor="_Toc57886943" w:history="1">
            <w:r w:rsidR="00411A2D" w:rsidRPr="0040315C">
              <w:rPr>
                <w:rStyle w:val="Hipervnculo"/>
              </w:rPr>
              <w:t>4.</w:t>
            </w:r>
            <w:r w:rsidR="00411A2D">
              <w:tab/>
            </w:r>
            <w:r w:rsidR="00411A2D" w:rsidRPr="0040315C">
              <w:rPr>
                <w:rStyle w:val="Hipervnculo"/>
              </w:rPr>
              <w:t>RESULTADOS DE LA INVESTIGACIÓN</w:t>
            </w:r>
            <w:r w:rsidR="00411A2D">
              <w:rPr>
                <w:webHidden/>
              </w:rPr>
              <w:tab/>
            </w:r>
            <w:r w:rsidR="00411A2D">
              <w:rPr>
                <w:webHidden/>
              </w:rPr>
              <w:fldChar w:fldCharType="begin"/>
            </w:r>
            <w:r w:rsidR="00411A2D">
              <w:rPr>
                <w:webHidden/>
              </w:rPr>
              <w:instrText xml:space="preserve"> PAGEREF _Toc57886943 \h </w:instrText>
            </w:r>
            <w:r w:rsidR="00411A2D">
              <w:rPr>
                <w:webHidden/>
              </w:rPr>
            </w:r>
            <w:r w:rsidR="00411A2D">
              <w:rPr>
                <w:webHidden/>
              </w:rPr>
              <w:fldChar w:fldCharType="separate"/>
            </w:r>
            <w:r w:rsidR="00FF1CFA">
              <w:rPr>
                <w:webHidden/>
              </w:rPr>
              <w:t>63</w:t>
            </w:r>
            <w:r w:rsidR="00411A2D">
              <w:rPr>
                <w:webHidden/>
              </w:rPr>
              <w:fldChar w:fldCharType="end"/>
            </w:r>
          </w:hyperlink>
        </w:p>
        <w:p w14:paraId="12BDB202" w14:textId="3E460842" w:rsidR="00411A2D" w:rsidRDefault="0013063D">
          <w:pPr>
            <w:pStyle w:val="TDC2"/>
            <w:tabs>
              <w:tab w:val="left" w:pos="880"/>
              <w:tab w:val="right" w:pos="8499"/>
            </w:tabs>
            <w:rPr>
              <w:noProof/>
            </w:rPr>
          </w:pPr>
          <w:hyperlink w:anchor="_Toc57886944" w:history="1">
            <w:r w:rsidR="00411A2D" w:rsidRPr="0040315C">
              <w:rPr>
                <w:rStyle w:val="Hipervnculo"/>
                <w:noProof/>
              </w:rPr>
              <w:t>4.1.</w:t>
            </w:r>
            <w:r w:rsidR="00411A2D">
              <w:rPr>
                <w:noProof/>
              </w:rPr>
              <w:tab/>
            </w:r>
            <w:r w:rsidR="00411A2D" w:rsidRPr="0040315C">
              <w:rPr>
                <w:rStyle w:val="Hipervnculo"/>
                <w:noProof/>
              </w:rPr>
              <w:t>Herramienta de apoyo</w:t>
            </w:r>
            <w:r w:rsidR="00411A2D">
              <w:rPr>
                <w:noProof/>
                <w:webHidden/>
              </w:rPr>
              <w:tab/>
            </w:r>
            <w:r w:rsidR="00411A2D">
              <w:rPr>
                <w:noProof/>
                <w:webHidden/>
              </w:rPr>
              <w:fldChar w:fldCharType="begin"/>
            </w:r>
            <w:r w:rsidR="00411A2D">
              <w:rPr>
                <w:noProof/>
                <w:webHidden/>
              </w:rPr>
              <w:instrText xml:space="preserve"> PAGEREF _Toc57886944 \h </w:instrText>
            </w:r>
            <w:r w:rsidR="00411A2D">
              <w:rPr>
                <w:noProof/>
                <w:webHidden/>
              </w:rPr>
            </w:r>
            <w:r w:rsidR="00411A2D">
              <w:rPr>
                <w:noProof/>
                <w:webHidden/>
              </w:rPr>
              <w:fldChar w:fldCharType="separate"/>
            </w:r>
            <w:r w:rsidR="00FF1CFA">
              <w:rPr>
                <w:noProof/>
                <w:webHidden/>
              </w:rPr>
              <w:t>63</w:t>
            </w:r>
            <w:r w:rsidR="00411A2D">
              <w:rPr>
                <w:noProof/>
                <w:webHidden/>
              </w:rPr>
              <w:fldChar w:fldCharType="end"/>
            </w:r>
          </w:hyperlink>
        </w:p>
        <w:p w14:paraId="1262C51B" w14:textId="6F0711F0" w:rsidR="00411A2D" w:rsidRDefault="0013063D">
          <w:pPr>
            <w:pStyle w:val="TDC3"/>
            <w:tabs>
              <w:tab w:val="left" w:pos="1320"/>
              <w:tab w:val="right" w:pos="8499"/>
            </w:tabs>
            <w:rPr>
              <w:noProof/>
            </w:rPr>
          </w:pPr>
          <w:hyperlink w:anchor="_Toc57886945" w:history="1">
            <w:r w:rsidR="00411A2D" w:rsidRPr="0040315C">
              <w:rPr>
                <w:rStyle w:val="Hipervnculo"/>
                <w:noProof/>
              </w:rPr>
              <w:t>4.1.1.</w:t>
            </w:r>
            <w:r w:rsidR="00411A2D">
              <w:rPr>
                <w:noProof/>
              </w:rPr>
              <w:tab/>
            </w:r>
            <w:r w:rsidR="00411A2D" w:rsidRPr="0040315C">
              <w:rPr>
                <w:rStyle w:val="Hipervnculo"/>
                <w:noProof/>
              </w:rPr>
              <w:t>Ítems contemplados para desarrollo</w:t>
            </w:r>
            <w:r w:rsidR="00411A2D">
              <w:rPr>
                <w:noProof/>
                <w:webHidden/>
              </w:rPr>
              <w:tab/>
            </w:r>
            <w:r w:rsidR="00411A2D">
              <w:rPr>
                <w:noProof/>
                <w:webHidden/>
              </w:rPr>
              <w:fldChar w:fldCharType="begin"/>
            </w:r>
            <w:r w:rsidR="00411A2D">
              <w:rPr>
                <w:noProof/>
                <w:webHidden/>
              </w:rPr>
              <w:instrText xml:space="preserve"> PAGEREF _Toc57886945 \h </w:instrText>
            </w:r>
            <w:r w:rsidR="00411A2D">
              <w:rPr>
                <w:noProof/>
                <w:webHidden/>
              </w:rPr>
            </w:r>
            <w:r w:rsidR="00411A2D">
              <w:rPr>
                <w:noProof/>
                <w:webHidden/>
              </w:rPr>
              <w:fldChar w:fldCharType="separate"/>
            </w:r>
            <w:r w:rsidR="00FF1CFA">
              <w:rPr>
                <w:noProof/>
                <w:webHidden/>
              </w:rPr>
              <w:t>63</w:t>
            </w:r>
            <w:r w:rsidR="00411A2D">
              <w:rPr>
                <w:noProof/>
                <w:webHidden/>
              </w:rPr>
              <w:fldChar w:fldCharType="end"/>
            </w:r>
          </w:hyperlink>
        </w:p>
        <w:p w14:paraId="72305022" w14:textId="5F99B901" w:rsidR="00411A2D" w:rsidRDefault="0013063D">
          <w:pPr>
            <w:pStyle w:val="TDC3"/>
            <w:tabs>
              <w:tab w:val="left" w:pos="1320"/>
              <w:tab w:val="right" w:pos="8499"/>
            </w:tabs>
            <w:rPr>
              <w:noProof/>
            </w:rPr>
          </w:pPr>
          <w:hyperlink w:anchor="_Toc57886946" w:history="1">
            <w:r w:rsidR="00411A2D" w:rsidRPr="0040315C">
              <w:rPr>
                <w:rStyle w:val="Hipervnculo"/>
                <w:noProof/>
              </w:rPr>
              <w:t>4.1.2.</w:t>
            </w:r>
            <w:r w:rsidR="00411A2D">
              <w:rPr>
                <w:noProof/>
              </w:rPr>
              <w:tab/>
            </w:r>
            <w:r w:rsidR="00411A2D" w:rsidRPr="0040315C">
              <w:rPr>
                <w:rStyle w:val="Hipervnculo"/>
                <w:noProof/>
              </w:rPr>
              <w:t>Proceso de desarrollo</w:t>
            </w:r>
            <w:r w:rsidR="00411A2D">
              <w:rPr>
                <w:noProof/>
                <w:webHidden/>
              </w:rPr>
              <w:tab/>
            </w:r>
            <w:r w:rsidR="00411A2D">
              <w:rPr>
                <w:noProof/>
                <w:webHidden/>
              </w:rPr>
              <w:fldChar w:fldCharType="begin"/>
            </w:r>
            <w:r w:rsidR="00411A2D">
              <w:rPr>
                <w:noProof/>
                <w:webHidden/>
              </w:rPr>
              <w:instrText xml:space="preserve"> PAGEREF _Toc57886946 \h </w:instrText>
            </w:r>
            <w:r w:rsidR="00411A2D">
              <w:rPr>
                <w:noProof/>
                <w:webHidden/>
              </w:rPr>
            </w:r>
            <w:r w:rsidR="00411A2D">
              <w:rPr>
                <w:noProof/>
                <w:webHidden/>
              </w:rPr>
              <w:fldChar w:fldCharType="separate"/>
            </w:r>
            <w:r w:rsidR="00FF1CFA">
              <w:rPr>
                <w:noProof/>
                <w:webHidden/>
              </w:rPr>
              <w:t>64</w:t>
            </w:r>
            <w:r w:rsidR="00411A2D">
              <w:rPr>
                <w:noProof/>
                <w:webHidden/>
              </w:rPr>
              <w:fldChar w:fldCharType="end"/>
            </w:r>
          </w:hyperlink>
        </w:p>
        <w:p w14:paraId="427F1273" w14:textId="3A5AAE82" w:rsidR="00411A2D" w:rsidRDefault="0013063D">
          <w:pPr>
            <w:pStyle w:val="TDC3"/>
            <w:tabs>
              <w:tab w:val="left" w:pos="1320"/>
              <w:tab w:val="right" w:pos="8499"/>
            </w:tabs>
            <w:rPr>
              <w:noProof/>
            </w:rPr>
          </w:pPr>
          <w:hyperlink w:anchor="_Toc57886947" w:history="1">
            <w:r w:rsidR="00411A2D" w:rsidRPr="0040315C">
              <w:rPr>
                <w:rStyle w:val="Hipervnculo"/>
                <w:noProof/>
              </w:rPr>
              <w:t>4.1.3.</w:t>
            </w:r>
            <w:r w:rsidR="00411A2D">
              <w:rPr>
                <w:noProof/>
              </w:rPr>
              <w:tab/>
            </w:r>
            <w:r w:rsidR="00411A2D" w:rsidRPr="0040315C">
              <w:rPr>
                <w:rStyle w:val="Hipervnculo"/>
                <w:noProof/>
              </w:rPr>
              <w:t>Componentes del software</w:t>
            </w:r>
            <w:r w:rsidR="00411A2D">
              <w:rPr>
                <w:noProof/>
                <w:webHidden/>
              </w:rPr>
              <w:tab/>
            </w:r>
            <w:r w:rsidR="00411A2D">
              <w:rPr>
                <w:noProof/>
                <w:webHidden/>
              </w:rPr>
              <w:fldChar w:fldCharType="begin"/>
            </w:r>
            <w:r w:rsidR="00411A2D">
              <w:rPr>
                <w:noProof/>
                <w:webHidden/>
              </w:rPr>
              <w:instrText xml:space="preserve"> PAGEREF _Toc57886947 \h </w:instrText>
            </w:r>
            <w:r w:rsidR="00411A2D">
              <w:rPr>
                <w:noProof/>
                <w:webHidden/>
              </w:rPr>
            </w:r>
            <w:r w:rsidR="00411A2D">
              <w:rPr>
                <w:noProof/>
                <w:webHidden/>
              </w:rPr>
              <w:fldChar w:fldCharType="separate"/>
            </w:r>
            <w:r w:rsidR="00FF1CFA">
              <w:rPr>
                <w:noProof/>
                <w:webHidden/>
              </w:rPr>
              <w:t>66</w:t>
            </w:r>
            <w:r w:rsidR="00411A2D">
              <w:rPr>
                <w:noProof/>
                <w:webHidden/>
              </w:rPr>
              <w:fldChar w:fldCharType="end"/>
            </w:r>
          </w:hyperlink>
        </w:p>
        <w:p w14:paraId="1FF3A769" w14:textId="0E4D7428" w:rsidR="00411A2D" w:rsidRDefault="0013063D">
          <w:pPr>
            <w:pStyle w:val="TDC2"/>
            <w:tabs>
              <w:tab w:val="left" w:pos="880"/>
              <w:tab w:val="right" w:pos="8499"/>
            </w:tabs>
            <w:rPr>
              <w:noProof/>
            </w:rPr>
          </w:pPr>
          <w:hyperlink w:anchor="_Toc57886948" w:history="1">
            <w:r w:rsidR="00411A2D" w:rsidRPr="0040315C">
              <w:rPr>
                <w:rStyle w:val="Hipervnculo"/>
                <w:noProof/>
              </w:rPr>
              <w:t>4.2.</w:t>
            </w:r>
            <w:r w:rsidR="00411A2D">
              <w:rPr>
                <w:noProof/>
              </w:rPr>
              <w:tab/>
            </w:r>
            <w:r w:rsidR="00411A2D" w:rsidRPr="0040315C">
              <w:rPr>
                <w:rStyle w:val="Hipervnculo"/>
                <w:noProof/>
              </w:rPr>
              <w:t>Resultados sintetizados de evaluación</w:t>
            </w:r>
            <w:r w:rsidR="00411A2D">
              <w:rPr>
                <w:noProof/>
                <w:webHidden/>
              </w:rPr>
              <w:tab/>
            </w:r>
            <w:r w:rsidR="00411A2D">
              <w:rPr>
                <w:noProof/>
                <w:webHidden/>
              </w:rPr>
              <w:fldChar w:fldCharType="begin"/>
            </w:r>
            <w:r w:rsidR="00411A2D">
              <w:rPr>
                <w:noProof/>
                <w:webHidden/>
              </w:rPr>
              <w:instrText xml:space="preserve"> PAGEREF _Toc57886948 \h </w:instrText>
            </w:r>
            <w:r w:rsidR="00411A2D">
              <w:rPr>
                <w:noProof/>
                <w:webHidden/>
              </w:rPr>
            </w:r>
            <w:r w:rsidR="00411A2D">
              <w:rPr>
                <w:noProof/>
                <w:webHidden/>
              </w:rPr>
              <w:fldChar w:fldCharType="separate"/>
            </w:r>
            <w:r w:rsidR="00FF1CFA">
              <w:rPr>
                <w:noProof/>
                <w:webHidden/>
              </w:rPr>
              <w:t>75</w:t>
            </w:r>
            <w:r w:rsidR="00411A2D">
              <w:rPr>
                <w:noProof/>
                <w:webHidden/>
              </w:rPr>
              <w:fldChar w:fldCharType="end"/>
            </w:r>
          </w:hyperlink>
        </w:p>
        <w:p w14:paraId="616A349E" w14:textId="40095316" w:rsidR="00411A2D" w:rsidRDefault="0013063D">
          <w:pPr>
            <w:pStyle w:val="TDC2"/>
            <w:tabs>
              <w:tab w:val="left" w:pos="880"/>
              <w:tab w:val="right" w:pos="8499"/>
            </w:tabs>
            <w:rPr>
              <w:noProof/>
            </w:rPr>
          </w:pPr>
          <w:hyperlink w:anchor="_Toc57886949" w:history="1">
            <w:r w:rsidR="00411A2D" w:rsidRPr="0040315C">
              <w:rPr>
                <w:rStyle w:val="Hipervnculo"/>
                <w:noProof/>
              </w:rPr>
              <w:t>4.3.</w:t>
            </w:r>
            <w:r w:rsidR="00411A2D">
              <w:rPr>
                <w:noProof/>
              </w:rPr>
              <w:tab/>
            </w:r>
            <w:r w:rsidR="00411A2D" w:rsidRPr="0040315C">
              <w:rPr>
                <w:rStyle w:val="Hipervnculo"/>
                <w:noProof/>
              </w:rPr>
              <w:t>Propuesta de formulario para cursos siguientes</w:t>
            </w:r>
            <w:r w:rsidR="00411A2D">
              <w:rPr>
                <w:noProof/>
                <w:webHidden/>
              </w:rPr>
              <w:tab/>
            </w:r>
            <w:r w:rsidR="00411A2D">
              <w:rPr>
                <w:noProof/>
                <w:webHidden/>
              </w:rPr>
              <w:fldChar w:fldCharType="begin"/>
            </w:r>
            <w:r w:rsidR="00411A2D">
              <w:rPr>
                <w:noProof/>
                <w:webHidden/>
              </w:rPr>
              <w:instrText xml:space="preserve"> PAGEREF _Toc57886949 \h </w:instrText>
            </w:r>
            <w:r w:rsidR="00411A2D">
              <w:rPr>
                <w:noProof/>
                <w:webHidden/>
              </w:rPr>
            </w:r>
            <w:r w:rsidR="00411A2D">
              <w:rPr>
                <w:noProof/>
                <w:webHidden/>
              </w:rPr>
              <w:fldChar w:fldCharType="separate"/>
            </w:r>
            <w:r w:rsidR="00FF1CFA">
              <w:rPr>
                <w:noProof/>
                <w:webHidden/>
              </w:rPr>
              <w:t>78</w:t>
            </w:r>
            <w:r w:rsidR="00411A2D">
              <w:rPr>
                <w:noProof/>
                <w:webHidden/>
              </w:rPr>
              <w:fldChar w:fldCharType="end"/>
            </w:r>
          </w:hyperlink>
        </w:p>
        <w:p w14:paraId="42718A8F" w14:textId="1B235B46" w:rsidR="00411A2D" w:rsidRDefault="0013063D" w:rsidP="00411A2D">
          <w:pPr>
            <w:pStyle w:val="TDC1"/>
          </w:pPr>
          <w:hyperlink w:anchor="_Toc57886950" w:history="1">
            <w:r w:rsidR="00411A2D" w:rsidRPr="0040315C">
              <w:rPr>
                <w:rStyle w:val="Hipervnculo"/>
              </w:rPr>
              <w:t>5.</w:t>
            </w:r>
            <w:r w:rsidR="00411A2D">
              <w:tab/>
            </w:r>
            <w:r w:rsidR="00411A2D" w:rsidRPr="0040315C">
              <w:rPr>
                <w:rStyle w:val="Hipervnculo"/>
              </w:rPr>
              <w:t>ANÁLISIS Y DISCUSIÓN DE LOS RESULTADOS</w:t>
            </w:r>
            <w:r w:rsidR="00411A2D">
              <w:rPr>
                <w:webHidden/>
              </w:rPr>
              <w:tab/>
            </w:r>
            <w:r w:rsidR="00411A2D">
              <w:rPr>
                <w:webHidden/>
              </w:rPr>
              <w:fldChar w:fldCharType="begin"/>
            </w:r>
            <w:r w:rsidR="00411A2D">
              <w:rPr>
                <w:webHidden/>
              </w:rPr>
              <w:instrText xml:space="preserve"> PAGEREF _Toc57886950 \h </w:instrText>
            </w:r>
            <w:r w:rsidR="00411A2D">
              <w:rPr>
                <w:webHidden/>
              </w:rPr>
            </w:r>
            <w:r w:rsidR="00411A2D">
              <w:rPr>
                <w:webHidden/>
              </w:rPr>
              <w:fldChar w:fldCharType="separate"/>
            </w:r>
            <w:r w:rsidR="00FF1CFA">
              <w:rPr>
                <w:webHidden/>
              </w:rPr>
              <w:t>79</w:t>
            </w:r>
            <w:r w:rsidR="00411A2D">
              <w:rPr>
                <w:webHidden/>
              </w:rPr>
              <w:fldChar w:fldCharType="end"/>
            </w:r>
          </w:hyperlink>
        </w:p>
        <w:p w14:paraId="18DD5EC7" w14:textId="687071AA" w:rsidR="00411A2D" w:rsidRDefault="0013063D" w:rsidP="00411A2D">
          <w:pPr>
            <w:pStyle w:val="TDC1"/>
          </w:pPr>
          <w:hyperlink w:anchor="_Toc57886951" w:history="1">
            <w:r w:rsidR="00411A2D" w:rsidRPr="0040315C">
              <w:rPr>
                <w:rStyle w:val="Hipervnculo"/>
              </w:rPr>
              <w:t>6.</w:t>
            </w:r>
            <w:r w:rsidR="00411A2D">
              <w:tab/>
            </w:r>
            <w:r w:rsidR="00411A2D" w:rsidRPr="0040315C">
              <w:rPr>
                <w:rStyle w:val="Hipervnculo"/>
              </w:rPr>
              <w:t>CONCLUSIONES</w:t>
            </w:r>
            <w:r w:rsidR="00411A2D">
              <w:rPr>
                <w:webHidden/>
              </w:rPr>
              <w:tab/>
            </w:r>
            <w:r w:rsidR="00411A2D">
              <w:rPr>
                <w:webHidden/>
              </w:rPr>
              <w:fldChar w:fldCharType="begin"/>
            </w:r>
            <w:r w:rsidR="00411A2D">
              <w:rPr>
                <w:webHidden/>
              </w:rPr>
              <w:instrText xml:space="preserve"> PAGEREF _Toc57886951 \h </w:instrText>
            </w:r>
            <w:r w:rsidR="00411A2D">
              <w:rPr>
                <w:webHidden/>
              </w:rPr>
            </w:r>
            <w:r w:rsidR="00411A2D">
              <w:rPr>
                <w:webHidden/>
              </w:rPr>
              <w:fldChar w:fldCharType="separate"/>
            </w:r>
            <w:r w:rsidR="00FF1CFA">
              <w:rPr>
                <w:webHidden/>
              </w:rPr>
              <w:t>83</w:t>
            </w:r>
            <w:r w:rsidR="00411A2D">
              <w:rPr>
                <w:webHidden/>
              </w:rPr>
              <w:fldChar w:fldCharType="end"/>
            </w:r>
          </w:hyperlink>
        </w:p>
        <w:p w14:paraId="7F89AF10" w14:textId="7D0FDB17" w:rsidR="00411A2D" w:rsidRDefault="0013063D" w:rsidP="00411A2D">
          <w:pPr>
            <w:pStyle w:val="TDC1"/>
          </w:pPr>
          <w:hyperlink w:anchor="_Toc57886952" w:history="1">
            <w:r w:rsidR="00411A2D" w:rsidRPr="0040315C">
              <w:rPr>
                <w:rStyle w:val="Hipervnculo"/>
              </w:rPr>
              <w:t>7.</w:t>
            </w:r>
            <w:r w:rsidR="00411A2D">
              <w:tab/>
            </w:r>
            <w:r w:rsidR="00411A2D" w:rsidRPr="0040315C">
              <w:rPr>
                <w:rStyle w:val="Hipervnculo"/>
              </w:rPr>
              <w:t>RECOMENDACIONES</w:t>
            </w:r>
            <w:r w:rsidR="00411A2D">
              <w:rPr>
                <w:webHidden/>
              </w:rPr>
              <w:tab/>
            </w:r>
            <w:r w:rsidR="00411A2D">
              <w:rPr>
                <w:webHidden/>
              </w:rPr>
              <w:fldChar w:fldCharType="begin"/>
            </w:r>
            <w:r w:rsidR="00411A2D">
              <w:rPr>
                <w:webHidden/>
              </w:rPr>
              <w:instrText xml:space="preserve"> PAGEREF _Toc57886952 \h </w:instrText>
            </w:r>
            <w:r w:rsidR="00411A2D">
              <w:rPr>
                <w:webHidden/>
              </w:rPr>
            </w:r>
            <w:r w:rsidR="00411A2D">
              <w:rPr>
                <w:webHidden/>
              </w:rPr>
              <w:fldChar w:fldCharType="separate"/>
            </w:r>
            <w:r w:rsidR="00FF1CFA">
              <w:rPr>
                <w:webHidden/>
              </w:rPr>
              <w:t>84</w:t>
            </w:r>
            <w:r w:rsidR="00411A2D">
              <w:rPr>
                <w:webHidden/>
              </w:rPr>
              <w:fldChar w:fldCharType="end"/>
            </w:r>
          </w:hyperlink>
        </w:p>
        <w:p w14:paraId="600DF08C" w14:textId="10D11D25" w:rsidR="00411A2D" w:rsidRDefault="0013063D" w:rsidP="00411A2D">
          <w:pPr>
            <w:pStyle w:val="TDC1"/>
          </w:pPr>
          <w:hyperlink w:anchor="_Toc57886953" w:history="1">
            <w:r w:rsidR="00411A2D" w:rsidRPr="0040315C">
              <w:rPr>
                <w:rStyle w:val="Hipervnculo"/>
              </w:rPr>
              <w:t>BIBLIOGRAFÍA</w:t>
            </w:r>
            <w:r w:rsidR="00411A2D">
              <w:rPr>
                <w:webHidden/>
              </w:rPr>
              <w:tab/>
            </w:r>
            <w:r w:rsidR="00411A2D">
              <w:rPr>
                <w:webHidden/>
              </w:rPr>
              <w:fldChar w:fldCharType="begin"/>
            </w:r>
            <w:r w:rsidR="00411A2D">
              <w:rPr>
                <w:webHidden/>
              </w:rPr>
              <w:instrText xml:space="preserve"> PAGEREF _Toc57886953 \h </w:instrText>
            </w:r>
            <w:r w:rsidR="00411A2D">
              <w:rPr>
                <w:webHidden/>
              </w:rPr>
            </w:r>
            <w:r w:rsidR="00411A2D">
              <w:rPr>
                <w:webHidden/>
              </w:rPr>
              <w:fldChar w:fldCharType="separate"/>
            </w:r>
            <w:r w:rsidR="00FF1CFA">
              <w:rPr>
                <w:webHidden/>
              </w:rPr>
              <w:t>85</w:t>
            </w:r>
            <w:r w:rsidR="00411A2D">
              <w:rPr>
                <w:webHidden/>
              </w:rPr>
              <w:fldChar w:fldCharType="end"/>
            </w:r>
          </w:hyperlink>
        </w:p>
        <w:p w14:paraId="7A23F7EB" w14:textId="11D20EE4" w:rsidR="00B25ADB" w:rsidRDefault="00861BA7">
          <w:pPr>
            <w:tabs>
              <w:tab w:val="right" w:pos="8503"/>
            </w:tabs>
            <w:spacing w:before="200" w:after="80" w:line="240" w:lineRule="auto"/>
          </w:pPr>
          <w:r>
            <w:fldChar w:fldCharType="end"/>
          </w:r>
        </w:p>
      </w:sdtContent>
    </w:sdt>
    <w:p w14:paraId="50EAE3D0" w14:textId="77777777" w:rsidR="00B25ADB" w:rsidRDefault="00B25ADB"/>
    <w:p w14:paraId="5E327CB3" w14:textId="77777777" w:rsidR="00B25ADB" w:rsidRDefault="00B25ADB"/>
    <w:p w14:paraId="51E6CC92" w14:textId="77777777" w:rsidR="00B25ADB" w:rsidRDefault="00B25ADB"/>
    <w:p w14:paraId="1E42EC4F" w14:textId="77777777" w:rsidR="00B25ADB" w:rsidRDefault="00B25ADB"/>
    <w:p w14:paraId="0870626D" w14:textId="77777777" w:rsidR="00B25ADB" w:rsidRDefault="00B25ADB"/>
    <w:p w14:paraId="5A7CAD43" w14:textId="77777777" w:rsidR="00B25ADB" w:rsidRDefault="00B25ADB"/>
    <w:p w14:paraId="7C0FCFFC" w14:textId="77777777" w:rsidR="00B25ADB" w:rsidRDefault="00B25ADB"/>
    <w:p w14:paraId="05AADEED" w14:textId="77777777" w:rsidR="00B25ADB" w:rsidRDefault="00B25ADB"/>
    <w:p w14:paraId="0736DEA0" w14:textId="77777777" w:rsidR="00B25ADB" w:rsidRDefault="00B25ADB"/>
    <w:p w14:paraId="5F076043" w14:textId="77777777" w:rsidR="00B25ADB" w:rsidRDefault="00B25ADB"/>
    <w:p w14:paraId="3904D6C3" w14:textId="77777777" w:rsidR="00B25ADB" w:rsidRDefault="00B25ADB"/>
    <w:p w14:paraId="09AFCA50" w14:textId="77777777" w:rsidR="00B25ADB" w:rsidRDefault="00B25ADB"/>
    <w:p w14:paraId="7F7C876D" w14:textId="77777777" w:rsidR="000A4108" w:rsidRDefault="000A4108">
      <w:pPr>
        <w:sectPr w:rsidR="000A4108" w:rsidSect="000A4108">
          <w:headerReference w:type="default" r:id="rId7"/>
          <w:headerReference w:type="first" r:id="rId8"/>
          <w:footerReference w:type="first" r:id="rId9"/>
          <w:pgSz w:w="11909" w:h="16834"/>
          <w:pgMar w:top="1700" w:right="1133" w:bottom="1700" w:left="2267" w:header="720" w:footer="720" w:gutter="0"/>
          <w:pgNumType w:start="1"/>
          <w:cols w:space="720"/>
          <w:titlePg/>
          <w:docGrid w:linePitch="326"/>
        </w:sectPr>
      </w:pPr>
    </w:p>
    <w:p w14:paraId="3F21EDCD" w14:textId="77777777" w:rsidR="00B25ADB" w:rsidRDefault="00861BA7">
      <w:pPr>
        <w:pStyle w:val="Ttulo1"/>
      </w:pPr>
      <w:bookmarkStart w:id="0" w:name="_Toc57886908"/>
      <w:r>
        <w:lastRenderedPageBreak/>
        <w:t>INTRODUCCIÓN</w:t>
      </w:r>
      <w:bookmarkEnd w:id="0"/>
    </w:p>
    <w:p w14:paraId="13ACA59F" w14:textId="77777777" w:rsidR="00B25ADB" w:rsidRDefault="00B25ADB"/>
    <w:p w14:paraId="615A7790" w14:textId="77777777" w:rsidR="00B25ADB" w:rsidRDefault="00861BA7">
      <w:r>
        <w:t xml:space="preserve">El desarrollo de aplicativos como apoyo a la didáctica del aprendizaje de diferentes áreas del conocimiento, con el avance tan acelerado de la tecnología computacional, adquieren gran importancia, y su correcta implementación puede apoyar y mejorar el proceso de aprendizaje del estudiante.  </w:t>
      </w:r>
    </w:p>
    <w:p w14:paraId="66A9AEFE" w14:textId="77777777" w:rsidR="00B25ADB" w:rsidRDefault="00861BA7">
      <w:r>
        <w:t xml:space="preserve"> </w:t>
      </w:r>
    </w:p>
    <w:p w14:paraId="16AB44C1" w14:textId="776867FF" w:rsidR="00B25ADB" w:rsidRDefault="00861BA7">
      <w:r>
        <w:t xml:space="preserve">En este sentido los estudiantes de últimos semestres del programa de Ingeniería de Sistemas, han dirigido su atención a asignaturas, que dentro del ámbito de la ciencia de la computación tienen gran relevancia en la formación profesional; Ingeniería de Software, Diseño de Base de Datos, Programaciones, son entre otras, las áreas del conocimiento que el futuro ingeniero debe desarrollar y manejar.  Pero en concreto para el presente estudio, se dirigió la atención hacia las materias que siguen la línea de estudio de los compiladores, tomando como base, la asignatura Diseño de Compiladores, de los últimos semestres de la carrera de Ingeniería de Sistemas de la Universidad de Nariño.  </w:t>
      </w:r>
    </w:p>
    <w:p w14:paraId="43796AF7" w14:textId="77777777" w:rsidR="00B25ADB" w:rsidRDefault="00861BA7">
      <w:r>
        <w:t xml:space="preserve"> </w:t>
      </w:r>
    </w:p>
    <w:p w14:paraId="2409712E" w14:textId="439914D2" w:rsidR="00B25ADB" w:rsidRDefault="00861BA7">
      <w:r>
        <w:t xml:space="preserve">El objetivo principal de este curso es la adquisición de conocimientos que permitan la implementación de un compilador como trabajo final, tarea </w:t>
      </w:r>
      <w:proofErr w:type="gramStart"/>
      <w:r>
        <w:t>que</w:t>
      </w:r>
      <w:proofErr w:type="gramEnd"/>
      <w:r>
        <w:t xml:space="preserve"> de acuerdo a antecedentes y a un estudio realizado dentro de la facultad, termina siendo pesada y difícil de llevar cabo, tanto para los estudiantes como para los profesores, aspecto que se evidencia en el trabajo final presentado. </w:t>
      </w:r>
    </w:p>
    <w:p w14:paraId="1947B752" w14:textId="77777777" w:rsidR="00B25ADB" w:rsidRDefault="00861BA7">
      <w:r>
        <w:t xml:space="preserve"> </w:t>
      </w:r>
    </w:p>
    <w:p w14:paraId="6F5094CF" w14:textId="77777777" w:rsidR="00B25ADB" w:rsidRDefault="00861BA7">
      <w:r>
        <w:t xml:space="preserve">Como respuesta a lo anterior, se han propuesto varias soluciones, que pretenden hacer uso de medios tecnológicos para facilitar la construcción del compilador o la apropiación de teoría que debe ser aplicada en el desarrollo de este último; sin embargo, es evidente al analizar dichas soluciones, que el componente didáctico se encuentra ausente total o parcialmente, por lo que la disminución de la dificultad del estudiante, en el desarrollo del proyecto de esa talla, no es manifiesta como se desea. </w:t>
      </w:r>
    </w:p>
    <w:p w14:paraId="0169C91B" w14:textId="77777777" w:rsidR="00B25ADB" w:rsidRDefault="00861BA7">
      <w:r>
        <w:t xml:space="preserve"> </w:t>
      </w:r>
    </w:p>
    <w:p w14:paraId="5254C6AE" w14:textId="27B48FD6" w:rsidR="00B25ADB" w:rsidRDefault="00861BA7">
      <w:r>
        <w:t xml:space="preserve">La investigación de esta problemática se realizó debido al interés académico que supone el implementar herramientas informáticas que ayuden a conseguir objetivos e impartir conocimientos dentro de asignaturas que poseen gran carga académica; conocer la viabilidad que la creación de este tipo de soluciones posee, abre el camino para futuras implementaciones dentro de otras áreas del entorno académico. Por otra parte, cabe aclarar que, desde el ámbito profesional como ingenieros de sistema, una materia como la de compiladores crea un valor mayúsculo dentro de nuestra formación, pues los conceptos y temáticas tratadas dentro de ella abren camino hacia muchos proyectos relacionados con la ciencia de la computación y cualidades analíticas idóneos en los profesionales a formar. </w:t>
      </w:r>
    </w:p>
    <w:p w14:paraId="1956F20F" w14:textId="77777777" w:rsidR="00B25ADB" w:rsidRDefault="00861BA7">
      <w:r>
        <w:t xml:space="preserve"> </w:t>
      </w:r>
    </w:p>
    <w:p w14:paraId="3790D728" w14:textId="38765209" w:rsidR="00B25ADB" w:rsidRDefault="00861BA7">
      <w:r>
        <w:lastRenderedPageBreak/>
        <w:t xml:space="preserve">Este proyecto se realizó teniendo en cuenta tres fases. En un primer momento, se dio la fase de exploración para la apropiación de temáticas, teoría y datos necesarios para la construcción de una solución informática. Seguido a esto se definió una fase de desarrollo, en la que se utilizó metodología scrum para el diseño y creación de la herramienta de prueba; por último, está la fase de validación en la que se presentó la herramienta al grupo de estudiantes selecto, en conjunto con una posterior prueba de su desempeño y el análisis respectivo de su desempeño. </w:t>
      </w:r>
    </w:p>
    <w:p w14:paraId="4A9AEBBA" w14:textId="77777777" w:rsidR="00B25ADB" w:rsidRDefault="00B25ADB"/>
    <w:p w14:paraId="34522260" w14:textId="77777777" w:rsidR="00B25ADB" w:rsidRDefault="00B25ADB"/>
    <w:p w14:paraId="4DFD949E" w14:textId="77777777" w:rsidR="00B25ADB" w:rsidRDefault="00B25ADB"/>
    <w:p w14:paraId="143B3FC7" w14:textId="77777777" w:rsidR="00B25ADB" w:rsidRDefault="00B25ADB"/>
    <w:p w14:paraId="400A689F" w14:textId="77777777" w:rsidR="00B25ADB" w:rsidRDefault="00B25ADB"/>
    <w:p w14:paraId="6A5C5F7F" w14:textId="77777777" w:rsidR="00B25ADB" w:rsidRDefault="00B25ADB"/>
    <w:p w14:paraId="74C86CC4" w14:textId="77777777" w:rsidR="00B25ADB" w:rsidRDefault="00B25ADB"/>
    <w:p w14:paraId="48018F0B" w14:textId="77777777" w:rsidR="00B25ADB" w:rsidRDefault="00B25ADB"/>
    <w:p w14:paraId="7ED96BF0" w14:textId="77777777" w:rsidR="00B25ADB" w:rsidRDefault="00B25ADB"/>
    <w:p w14:paraId="760ED94F" w14:textId="77777777" w:rsidR="00B25ADB" w:rsidRDefault="00B25ADB"/>
    <w:p w14:paraId="32B3A71B" w14:textId="77777777" w:rsidR="00B25ADB" w:rsidRDefault="00B25ADB"/>
    <w:p w14:paraId="311E96F1" w14:textId="77777777" w:rsidR="00B25ADB" w:rsidRDefault="00B25ADB"/>
    <w:p w14:paraId="7D91771C" w14:textId="77777777" w:rsidR="00B25ADB" w:rsidRDefault="00B25ADB"/>
    <w:p w14:paraId="50936C06" w14:textId="77777777" w:rsidR="00B25ADB" w:rsidRDefault="00B25ADB"/>
    <w:p w14:paraId="42A40FF3" w14:textId="77777777" w:rsidR="00B25ADB" w:rsidRDefault="00B25ADB"/>
    <w:p w14:paraId="2B04BB17" w14:textId="77777777" w:rsidR="00B25ADB" w:rsidRDefault="00B25ADB"/>
    <w:p w14:paraId="6F8A24B7" w14:textId="77777777" w:rsidR="00B25ADB" w:rsidRDefault="00B25ADB"/>
    <w:p w14:paraId="21AF65A3" w14:textId="77777777" w:rsidR="00B25ADB" w:rsidRDefault="00B25ADB"/>
    <w:p w14:paraId="60DADA15" w14:textId="77777777" w:rsidR="00B25ADB" w:rsidRDefault="00B25ADB"/>
    <w:p w14:paraId="46ED367D" w14:textId="77777777" w:rsidR="00B25ADB" w:rsidRDefault="00B25ADB"/>
    <w:p w14:paraId="1550319B" w14:textId="77777777" w:rsidR="00B25ADB" w:rsidRDefault="00B25ADB"/>
    <w:p w14:paraId="408BB2C4" w14:textId="77777777" w:rsidR="00B25ADB" w:rsidRDefault="00B25ADB"/>
    <w:p w14:paraId="4A55F087" w14:textId="77777777" w:rsidR="00B25ADB" w:rsidRDefault="00B25ADB"/>
    <w:p w14:paraId="5DF95763" w14:textId="77777777" w:rsidR="00B25ADB" w:rsidRDefault="00B25ADB"/>
    <w:p w14:paraId="419A63D5" w14:textId="77777777" w:rsidR="00B25ADB" w:rsidRDefault="00B25ADB"/>
    <w:p w14:paraId="5AF4A750" w14:textId="77777777" w:rsidR="00B25ADB" w:rsidRDefault="00B25ADB"/>
    <w:p w14:paraId="76C38618" w14:textId="77777777" w:rsidR="00B25ADB" w:rsidRDefault="00B25ADB"/>
    <w:p w14:paraId="45FC4559" w14:textId="77777777" w:rsidR="00B25ADB" w:rsidRDefault="00B25ADB"/>
    <w:p w14:paraId="79FD4045" w14:textId="77777777" w:rsidR="00B25ADB" w:rsidRDefault="00B25ADB"/>
    <w:p w14:paraId="03978836" w14:textId="65D3630E" w:rsidR="00B25ADB" w:rsidRDefault="00B25ADB"/>
    <w:p w14:paraId="798BF72F" w14:textId="77777777" w:rsidR="000A4108" w:rsidRDefault="000A4108"/>
    <w:p w14:paraId="67513DE1" w14:textId="4157BFFA" w:rsidR="00B25ADB" w:rsidRDefault="00B25ADB"/>
    <w:p w14:paraId="5E6CA1C0" w14:textId="77777777" w:rsidR="00FF1CFA" w:rsidRDefault="00FF1CFA"/>
    <w:p w14:paraId="32BFDEC5" w14:textId="77777777" w:rsidR="00B25ADB" w:rsidRDefault="00861BA7">
      <w:pPr>
        <w:pStyle w:val="Ttulo1"/>
        <w:numPr>
          <w:ilvl w:val="0"/>
          <w:numId w:val="26"/>
        </w:numPr>
      </w:pPr>
      <w:bookmarkStart w:id="1" w:name="_Toc57886909"/>
      <w:r>
        <w:lastRenderedPageBreak/>
        <w:t>PROBLEMA DE INVESTIGACIÓN</w:t>
      </w:r>
      <w:bookmarkEnd w:id="1"/>
    </w:p>
    <w:p w14:paraId="05D1F2FA" w14:textId="77777777" w:rsidR="00B25ADB" w:rsidRDefault="00B25ADB"/>
    <w:p w14:paraId="62631844" w14:textId="77777777" w:rsidR="00B25ADB" w:rsidRDefault="00861BA7">
      <w:pPr>
        <w:pStyle w:val="Ttulo2"/>
        <w:numPr>
          <w:ilvl w:val="1"/>
          <w:numId w:val="26"/>
        </w:numPr>
      </w:pPr>
      <w:bookmarkStart w:id="2" w:name="_Toc57886910"/>
      <w:r>
        <w:t>TEMA DE INVESTIGACIÓN</w:t>
      </w:r>
      <w:bookmarkEnd w:id="2"/>
    </w:p>
    <w:p w14:paraId="0EA6D26E" w14:textId="77777777" w:rsidR="00B25ADB" w:rsidRDefault="00B25ADB">
      <w:pPr>
        <w:ind w:left="720"/>
      </w:pPr>
    </w:p>
    <w:p w14:paraId="30E384C1" w14:textId="77777777" w:rsidR="00B25ADB" w:rsidRDefault="00861BA7">
      <w:pPr>
        <w:ind w:left="720"/>
      </w:pPr>
      <w:r>
        <w:t xml:space="preserve">“APOYAR EL PROCESO DE ENSEÑANZA-APRENDIZAJE DEL CURSO DISEÑO DE COMPILADORES DEL PROGRAMA DE INGENIERÍA DE SISTEMAS DE LA UNIVERSIDAD DE NARIÑO PARA FACILITAR EL APRENDIZAJE DEL PROCESAMIENTO DESCENDENTE EN LA CONSTRUCCIÓN DE GRAMÁTICAS </w:t>
      </w:r>
      <w:proofErr w:type="gramStart"/>
      <w:r>
        <w:t>LL(</w:t>
      </w:r>
      <w:proofErr w:type="gramEnd"/>
      <w:r>
        <w:t>1)”</w:t>
      </w:r>
    </w:p>
    <w:p w14:paraId="23689BD5" w14:textId="77777777" w:rsidR="00B25ADB" w:rsidRDefault="00B25ADB">
      <w:pPr>
        <w:ind w:left="720"/>
      </w:pPr>
    </w:p>
    <w:p w14:paraId="7F2F0B4C" w14:textId="77777777" w:rsidR="00B25ADB" w:rsidRDefault="00B25ADB">
      <w:pPr>
        <w:ind w:left="720"/>
      </w:pPr>
    </w:p>
    <w:p w14:paraId="4AD16968" w14:textId="77777777" w:rsidR="00B25ADB" w:rsidRDefault="00861BA7">
      <w:pPr>
        <w:pStyle w:val="Ttulo2"/>
        <w:numPr>
          <w:ilvl w:val="1"/>
          <w:numId w:val="26"/>
        </w:numPr>
      </w:pPr>
      <w:bookmarkStart w:id="3" w:name="_Toc57886911"/>
      <w:r>
        <w:t>ÁREA DE INVESTIGACIÓN</w:t>
      </w:r>
      <w:bookmarkEnd w:id="3"/>
    </w:p>
    <w:p w14:paraId="5EC58BED" w14:textId="77777777" w:rsidR="00B25ADB" w:rsidRDefault="00B25ADB">
      <w:pPr>
        <w:ind w:left="720"/>
      </w:pPr>
    </w:p>
    <w:p w14:paraId="5B95F86F" w14:textId="77777777" w:rsidR="00B25ADB" w:rsidRDefault="00861BA7">
      <w:pPr>
        <w:ind w:left="720"/>
      </w:pPr>
      <w:r>
        <w:t>Lenguajes formales, Autómatas finitos y compiladores</w:t>
      </w:r>
    </w:p>
    <w:p w14:paraId="2368A566" w14:textId="77777777" w:rsidR="00B25ADB" w:rsidRDefault="00B25ADB">
      <w:pPr>
        <w:ind w:left="720"/>
      </w:pPr>
    </w:p>
    <w:p w14:paraId="009E0330" w14:textId="77777777" w:rsidR="00B25ADB" w:rsidRDefault="00B25ADB">
      <w:pPr>
        <w:ind w:left="720"/>
      </w:pPr>
    </w:p>
    <w:p w14:paraId="48ED06B4" w14:textId="77777777" w:rsidR="00B25ADB" w:rsidRDefault="00861BA7">
      <w:pPr>
        <w:pStyle w:val="Ttulo2"/>
        <w:numPr>
          <w:ilvl w:val="1"/>
          <w:numId w:val="26"/>
        </w:numPr>
      </w:pPr>
      <w:bookmarkStart w:id="4" w:name="_Toc57886912"/>
      <w:r>
        <w:t>LÍNEA DE INVESTIGACIÓN</w:t>
      </w:r>
      <w:bookmarkEnd w:id="4"/>
    </w:p>
    <w:p w14:paraId="4826FF0F" w14:textId="77777777" w:rsidR="00B25ADB" w:rsidRDefault="00B25ADB">
      <w:pPr>
        <w:ind w:left="720"/>
      </w:pPr>
    </w:p>
    <w:p w14:paraId="1B13B553" w14:textId="77777777" w:rsidR="00B25ADB" w:rsidRDefault="00861BA7">
      <w:pPr>
        <w:ind w:left="720"/>
      </w:pPr>
      <w:r>
        <w:t>Procesos educativos apoyados por las nuevas tecnologías de la información y la comunicación</w:t>
      </w:r>
    </w:p>
    <w:p w14:paraId="5E1FE095" w14:textId="77777777" w:rsidR="00B25ADB" w:rsidRDefault="00B25ADB">
      <w:pPr>
        <w:ind w:left="720"/>
      </w:pPr>
    </w:p>
    <w:p w14:paraId="07F78D26" w14:textId="77777777" w:rsidR="00B25ADB" w:rsidRDefault="00B25ADB">
      <w:pPr>
        <w:ind w:left="720"/>
      </w:pPr>
    </w:p>
    <w:p w14:paraId="3EEE9630" w14:textId="77777777" w:rsidR="00B25ADB" w:rsidRDefault="00861BA7">
      <w:pPr>
        <w:pStyle w:val="Ttulo2"/>
        <w:numPr>
          <w:ilvl w:val="1"/>
          <w:numId w:val="26"/>
        </w:numPr>
      </w:pPr>
      <w:bookmarkStart w:id="5" w:name="_Toc57886913"/>
      <w:r>
        <w:t>DESCRIPCIÓN DEL PROBLEMA</w:t>
      </w:r>
      <w:bookmarkEnd w:id="5"/>
    </w:p>
    <w:p w14:paraId="62048FCB" w14:textId="77777777" w:rsidR="00B25ADB" w:rsidRDefault="00B25ADB">
      <w:pPr>
        <w:ind w:left="720"/>
      </w:pPr>
    </w:p>
    <w:p w14:paraId="640D4F36" w14:textId="77777777" w:rsidR="00B25ADB" w:rsidRDefault="00861BA7">
      <w:r>
        <w:t xml:space="preserve">En el desarrollo del curso de compiladores dictado en la universidad de </w:t>
      </w:r>
      <w:proofErr w:type="gramStart"/>
      <w:r>
        <w:t>Nariño ,</w:t>
      </w:r>
      <w:proofErr w:type="gramEnd"/>
      <w:r>
        <w:t xml:space="preserve"> como una cátedra dentro del pensum del programa de ingeniería de sistemas, según un sondeo realizado al curso de compiladores de la Universidad de Nariño del periodo B de 2019, existe un problema visible tanto en el rendimiento académico como en la perspectiva de los estudiantes que han cursado esta asignatura, fundamentado en la dificultad que existe para asimilar los conocimientos teóricos. El sondeo reveló una falencia en el enfoque práctico de la asignatura, situación que no es ajena tanto para el campo académico nacional como internacional, siendo percibida en otros estudios como el realizado en la Universidad del Istmo, México, donde Arellano y Nieva describen que las dificultades para asimilar los conocimientos teóricos de la materia han generado que los estudiantes resuelvan el proyecto final de la materia (la creación de un semi-compilador) “como pueden”, fenómeno que evidencia una falencia en el proceso de aprendizaje dentro de la asignatura</w:t>
      </w:r>
      <w:r>
        <w:rPr>
          <w:vertAlign w:val="superscript"/>
        </w:rPr>
        <w:footnoteReference w:id="1"/>
      </w:r>
      <w:r>
        <w:t xml:space="preserve">.  </w:t>
      </w:r>
    </w:p>
    <w:p w14:paraId="6DA4BD1B" w14:textId="77777777" w:rsidR="00B25ADB" w:rsidRDefault="00861BA7">
      <w:r>
        <w:t xml:space="preserve"> </w:t>
      </w:r>
    </w:p>
    <w:p w14:paraId="63F7A3A0" w14:textId="77777777" w:rsidR="00B25ADB" w:rsidRDefault="00861BA7">
      <w:r>
        <w:lastRenderedPageBreak/>
        <w:t xml:space="preserve">Al igual que en el estudio mencionado y otros varios que denotan esta problemática, se recurre al uso de un aplicativo o herramienta software que permita fortalecer el enfoque práctico dentro del curso de compiladores, como una estrategia que garantiza la aplicación del conocimiento teórico dentro de un espacio real.  </w:t>
      </w:r>
    </w:p>
    <w:p w14:paraId="2E4D23D7" w14:textId="77777777" w:rsidR="00B25ADB" w:rsidRDefault="00861BA7">
      <w:r>
        <w:t xml:space="preserve"> </w:t>
      </w:r>
    </w:p>
    <w:p w14:paraId="6064CC77" w14:textId="77777777" w:rsidR="00B25ADB" w:rsidRDefault="00861BA7">
      <w:r>
        <w:t xml:space="preserve">Estas herramientas, que existen en el mercado, son desarrolladas por las entidades que realizaron estos estudios, y presentan características y funcionalidades varias, entre las cuales se procura la transmisión y uso práctico de estructuras vistas en la temática de compiladores, en algunos casos de maneras más visuales y dinámicas que otras.  </w:t>
      </w:r>
    </w:p>
    <w:p w14:paraId="1604D783" w14:textId="77777777" w:rsidR="00B25ADB" w:rsidRDefault="00861BA7">
      <w:r>
        <w:t xml:space="preserve"> </w:t>
      </w:r>
    </w:p>
    <w:p w14:paraId="52CC6DBE" w14:textId="201975E3" w:rsidR="00B25ADB" w:rsidRDefault="00861BA7">
      <w:r>
        <w:t xml:space="preserve">En el entorno local, y de acuerdo con el sondeo realizado al grupo de la asignatura de Diseño de Compiladores del periodo B del año 2019 en la Universidad de Nariño, se determinó que el problema se dimensiona en gran medida en la presentación del proyecto final del curso, que consiste en el desarrollo de un semi-compilador, aspecto que evidencia una </w:t>
      </w:r>
      <w:r w:rsidR="000A4108">
        <w:t>falencia en</w:t>
      </w:r>
      <w:r>
        <w:t xml:space="preserve"> la asignatura, el paso de lo teórico a lo práctico en este aspecto en particular.</w:t>
      </w:r>
    </w:p>
    <w:p w14:paraId="079AF1DC" w14:textId="77777777" w:rsidR="00B25ADB" w:rsidRDefault="00B25ADB"/>
    <w:p w14:paraId="5E3D449C" w14:textId="38680915" w:rsidR="00B25ADB" w:rsidRDefault="00861BA7">
      <w:r>
        <w:t xml:space="preserve">Por otro </w:t>
      </w:r>
      <w:r w:rsidR="000A4108">
        <w:t>lado,</w:t>
      </w:r>
      <w:r>
        <w:t xml:space="preserve"> el análisis de las herramientas didácticas existentes, más apropiadas, muestran que carecen de una funcionalidad que podría ser clave en el aprendizaje de la materia: una forma de permitir a los estudiantes visualizar la manera en que las estructuras teóricas (máquinas de estado, pilas, gramáticas, </w:t>
      </w:r>
      <w:r w:rsidR="000A4108">
        <w:t>etc.</w:t>
      </w:r>
      <w:r>
        <w:t xml:space="preserve">) se traducen a código, dentro de un entorno didáctico donde el conocimiento teórico sea totalmente interactivo. </w:t>
      </w:r>
    </w:p>
    <w:p w14:paraId="6F7DFDA5" w14:textId="77777777" w:rsidR="00B25ADB" w:rsidRDefault="00861BA7">
      <w:r>
        <w:t xml:space="preserve">  </w:t>
      </w:r>
    </w:p>
    <w:p w14:paraId="4F788F23" w14:textId="77777777" w:rsidR="00B25ADB" w:rsidRDefault="00861BA7">
      <w:r>
        <w:t xml:space="preserve">Por lo anterior, la presente investigación estudió el uso de una herramienta que permite el paso de lo teórico a lo práctico, facilitando la implementación de gramáticas </w:t>
      </w:r>
      <w:proofErr w:type="gramStart"/>
      <w:r>
        <w:t>LL(</w:t>
      </w:r>
      <w:proofErr w:type="gramEnd"/>
      <w:r>
        <w:t xml:space="preserve">1) en código Python, con el fin de disminuir la carga académica de los estudiantes en el curso de compiladores y a partir de esto fomentar la implementación de espacios para la codificación de elementos teóricos del curso de compiladores, fortaleciendo los conocimientos teóricos a través de espacios prácticos.  </w:t>
      </w:r>
    </w:p>
    <w:p w14:paraId="5F1816A4" w14:textId="77777777" w:rsidR="00B25ADB" w:rsidRDefault="00B25ADB"/>
    <w:p w14:paraId="3A29851E" w14:textId="77777777" w:rsidR="00B25ADB" w:rsidRDefault="00861BA7">
      <w:r>
        <w:t>A falta de la existencia de una herramienta con dichas características, se propuso el desarrollo de un software con los atributos requeridos, como parte de la investigación.</w:t>
      </w:r>
    </w:p>
    <w:p w14:paraId="65E4AD2F" w14:textId="77777777" w:rsidR="00B25ADB" w:rsidRDefault="00B25ADB">
      <w:pPr>
        <w:ind w:left="720"/>
      </w:pPr>
    </w:p>
    <w:p w14:paraId="10D4C363" w14:textId="77777777" w:rsidR="00B25ADB" w:rsidRDefault="00B25ADB"/>
    <w:p w14:paraId="4D58623D" w14:textId="77777777" w:rsidR="00B25ADB" w:rsidRDefault="00B25ADB"/>
    <w:p w14:paraId="52BD9D9E" w14:textId="77777777" w:rsidR="00B25ADB" w:rsidRDefault="00B25ADB"/>
    <w:p w14:paraId="4F549FF9" w14:textId="77777777" w:rsidR="00B25ADB" w:rsidRDefault="00B25ADB">
      <w:pPr>
        <w:ind w:left="720"/>
      </w:pPr>
    </w:p>
    <w:p w14:paraId="7C89EAAC" w14:textId="77777777" w:rsidR="00B25ADB" w:rsidRDefault="00861BA7">
      <w:pPr>
        <w:pStyle w:val="Ttulo2"/>
        <w:numPr>
          <w:ilvl w:val="1"/>
          <w:numId w:val="26"/>
        </w:numPr>
      </w:pPr>
      <w:bookmarkStart w:id="6" w:name="_Toc57886914"/>
      <w:r>
        <w:lastRenderedPageBreak/>
        <w:t>FORMULACIÓN DEL PROBLEMA</w:t>
      </w:r>
      <w:bookmarkEnd w:id="6"/>
    </w:p>
    <w:p w14:paraId="51FCB2CF" w14:textId="77777777" w:rsidR="00B25ADB" w:rsidRDefault="00B25ADB">
      <w:pPr>
        <w:ind w:left="720"/>
      </w:pPr>
    </w:p>
    <w:p w14:paraId="66647F72" w14:textId="77777777" w:rsidR="00B25ADB" w:rsidRDefault="00861BA7">
      <w:r>
        <w:t xml:space="preserve">¿El desarrollo de un aplicativo didáctico que apoya el aprendizaje de la temática procesamiento descendente en la construcción de gramáticas </w:t>
      </w:r>
      <w:proofErr w:type="gramStart"/>
      <w:r>
        <w:t>LL(</w:t>
      </w:r>
      <w:proofErr w:type="gramEnd"/>
      <w:r>
        <w:t xml:space="preserve">1), permite mejorar la asimilación de los conceptos y su aplicación en la construcción de un compilador? </w:t>
      </w:r>
    </w:p>
    <w:p w14:paraId="387A26DC" w14:textId="77777777" w:rsidR="00B25ADB" w:rsidRDefault="00B25ADB"/>
    <w:p w14:paraId="413195B9" w14:textId="77777777" w:rsidR="00B25ADB" w:rsidRDefault="00B25ADB"/>
    <w:p w14:paraId="26499ED8" w14:textId="77777777" w:rsidR="00B25ADB" w:rsidRDefault="00861BA7">
      <w:pPr>
        <w:pStyle w:val="Ttulo2"/>
        <w:numPr>
          <w:ilvl w:val="1"/>
          <w:numId w:val="26"/>
        </w:numPr>
      </w:pPr>
      <w:bookmarkStart w:id="7" w:name="_Toc57886915"/>
      <w:r>
        <w:t>OBJETIVOS</w:t>
      </w:r>
      <w:bookmarkEnd w:id="7"/>
      <w:r>
        <w:t xml:space="preserve"> </w:t>
      </w:r>
    </w:p>
    <w:p w14:paraId="715F86A1" w14:textId="77777777" w:rsidR="00B25ADB" w:rsidRDefault="00B25ADB"/>
    <w:p w14:paraId="78BCB73C" w14:textId="77777777" w:rsidR="00B25ADB" w:rsidRDefault="00861BA7">
      <w:pPr>
        <w:pStyle w:val="Ttulo3"/>
        <w:numPr>
          <w:ilvl w:val="2"/>
          <w:numId w:val="26"/>
        </w:numPr>
      </w:pPr>
      <w:bookmarkStart w:id="8" w:name="_Toc57886916"/>
      <w:r>
        <w:t>Objetivo general</w:t>
      </w:r>
      <w:bookmarkEnd w:id="8"/>
    </w:p>
    <w:p w14:paraId="7ACE7699" w14:textId="77777777" w:rsidR="00B25ADB" w:rsidRDefault="00B25ADB">
      <w:pPr>
        <w:ind w:left="1440"/>
      </w:pPr>
    </w:p>
    <w:p w14:paraId="5DA8CAE2" w14:textId="77777777" w:rsidR="00B25ADB" w:rsidRDefault="00861BA7">
      <w:pPr>
        <w:ind w:left="720"/>
      </w:pPr>
      <w:r>
        <w:t xml:space="preserve">Evaluar el proceso de asimilación del conocimiento teórico – práctico de la materia Diseño de compiladores en la temática de procesamiento descendente, utilizando para el componente práctico una herramienta software desarrollado para apoyar su aprendizaje. </w:t>
      </w:r>
    </w:p>
    <w:p w14:paraId="2F7C3152" w14:textId="77777777" w:rsidR="00B25ADB" w:rsidRDefault="00B25ADB">
      <w:pPr>
        <w:ind w:left="1440"/>
      </w:pPr>
    </w:p>
    <w:p w14:paraId="4A7CDBDF" w14:textId="77777777" w:rsidR="00B25ADB" w:rsidRDefault="00B25ADB"/>
    <w:p w14:paraId="330BE5FC" w14:textId="77777777" w:rsidR="00B25ADB" w:rsidRDefault="00B25ADB">
      <w:pPr>
        <w:ind w:left="1440"/>
      </w:pPr>
    </w:p>
    <w:p w14:paraId="6A82C491" w14:textId="77777777" w:rsidR="00B25ADB" w:rsidRDefault="00861BA7">
      <w:pPr>
        <w:pStyle w:val="Ttulo3"/>
        <w:numPr>
          <w:ilvl w:val="2"/>
          <w:numId w:val="26"/>
        </w:numPr>
        <w:ind w:left="1440"/>
      </w:pPr>
      <w:bookmarkStart w:id="9" w:name="_Toc57886917"/>
      <w:r>
        <w:t>Objetivos Específicos</w:t>
      </w:r>
      <w:bookmarkEnd w:id="9"/>
      <w:r>
        <w:t xml:space="preserve"> </w:t>
      </w:r>
    </w:p>
    <w:p w14:paraId="35BBEE94" w14:textId="77777777" w:rsidR="00B25ADB" w:rsidRDefault="00B25ADB">
      <w:pPr>
        <w:ind w:left="1440"/>
      </w:pPr>
    </w:p>
    <w:p w14:paraId="05BC7FEE" w14:textId="77777777" w:rsidR="00B25ADB" w:rsidRDefault="00861BA7">
      <w:pPr>
        <w:numPr>
          <w:ilvl w:val="0"/>
          <w:numId w:val="2"/>
        </w:numPr>
        <w:ind w:left="1440"/>
      </w:pPr>
      <w:r>
        <w:t xml:space="preserve">Delimitar los componentes visuales presentados en herramientas didácticas para la asignatura de diseño de compiladores, adecuados para dinamizar la funcionalidad de la herramienta a desarrollar. </w:t>
      </w:r>
    </w:p>
    <w:p w14:paraId="2B8490F9" w14:textId="77777777" w:rsidR="00B25ADB" w:rsidRDefault="00B25ADB">
      <w:pPr>
        <w:ind w:left="1440"/>
      </w:pPr>
    </w:p>
    <w:p w14:paraId="17BA6D30" w14:textId="77777777" w:rsidR="00B25ADB" w:rsidRDefault="00861BA7">
      <w:pPr>
        <w:numPr>
          <w:ilvl w:val="0"/>
          <w:numId w:val="2"/>
        </w:numPr>
        <w:ind w:left="1440"/>
      </w:pPr>
      <w:r>
        <w:t xml:space="preserve">Desarrollar un módulo que permita la interacción con el componente del análisis léxico, para afianzar los elementos teóricos y su aplicación práctica en el desarrollo de un compilador. </w:t>
      </w:r>
    </w:p>
    <w:p w14:paraId="65FB7DE9" w14:textId="77777777" w:rsidR="00B25ADB" w:rsidRDefault="00B25ADB">
      <w:pPr>
        <w:ind w:left="1440"/>
      </w:pPr>
    </w:p>
    <w:p w14:paraId="7C1A4BAD" w14:textId="77777777" w:rsidR="00B25ADB" w:rsidRDefault="00861BA7">
      <w:pPr>
        <w:numPr>
          <w:ilvl w:val="0"/>
          <w:numId w:val="2"/>
        </w:numPr>
        <w:ind w:left="1440"/>
      </w:pPr>
      <w:r>
        <w:t xml:space="preserve">Desarrollar un módulo que implemente el componente del análisis sintáctico, que permita afianzar los elementos teóricos y su aplicación práctica en el desarrollo de un compilador, utilizando el procesamiento descendente. </w:t>
      </w:r>
    </w:p>
    <w:p w14:paraId="17D62B9A" w14:textId="77777777" w:rsidR="00B25ADB" w:rsidRDefault="00B25ADB">
      <w:pPr>
        <w:ind w:left="1440"/>
      </w:pPr>
    </w:p>
    <w:p w14:paraId="0E538140" w14:textId="77777777" w:rsidR="00B25ADB" w:rsidRDefault="00861BA7">
      <w:pPr>
        <w:numPr>
          <w:ilvl w:val="0"/>
          <w:numId w:val="2"/>
        </w:numPr>
        <w:ind w:left="1440"/>
      </w:pPr>
      <w:r>
        <w:t xml:space="preserve">Implementar en cada uno de los módulos de análisis, un generador de código que permita acercar los modelos lógicos, a un modelo práctico realizado en un lenguaje de programación. </w:t>
      </w:r>
    </w:p>
    <w:p w14:paraId="3492209C" w14:textId="77777777" w:rsidR="00B25ADB" w:rsidRDefault="00B25ADB">
      <w:pPr>
        <w:ind w:left="2160"/>
      </w:pPr>
    </w:p>
    <w:p w14:paraId="64F9C887" w14:textId="64D2E97B" w:rsidR="00B25ADB" w:rsidRDefault="00861BA7">
      <w:pPr>
        <w:numPr>
          <w:ilvl w:val="0"/>
          <w:numId w:val="2"/>
        </w:numPr>
        <w:ind w:left="1440"/>
      </w:pPr>
      <w:r>
        <w:t xml:space="preserve">Generar un prueba-encuesta </w:t>
      </w:r>
      <w:r w:rsidR="00FF1CFA">
        <w:t>aplicable a</w:t>
      </w:r>
      <w:r>
        <w:t xml:space="preserve"> los estudiantes usuarios del software que permita evidenciar la perspectiva de estos sobre </w:t>
      </w:r>
      <w:r>
        <w:lastRenderedPageBreak/>
        <w:t xml:space="preserve">la utilidad y usabilidad de la herramienta software dentro del diseño y la construcción de un compilador. </w:t>
      </w:r>
    </w:p>
    <w:p w14:paraId="5D8EC44C" w14:textId="77777777" w:rsidR="00B25ADB" w:rsidRDefault="00B25ADB">
      <w:pPr>
        <w:ind w:left="1440"/>
      </w:pPr>
    </w:p>
    <w:p w14:paraId="490D8EF8" w14:textId="56CA2981" w:rsidR="00B25ADB" w:rsidRDefault="00861BA7">
      <w:pPr>
        <w:numPr>
          <w:ilvl w:val="0"/>
          <w:numId w:val="2"/>
        </w:numPr>
        <w:ind w:left="1440"/>
      </w:pPr>
      <w:r>
        <w:t xml:space="preserve">Proponer un formulario de evaluación de la herramienta dirigido a los estudiantes que cursarán la cátedra Diseño de </w:t>
      </w:r>
      <w:r w:rsidR="00853DBA">
        <w:t>compiladores, dónde</w:t>
      </w:r>
      <w:r>
        <w:t xml:space="preserve"> se hará uso de la herramienta software </w:t>
      </w:r>
      <w:r w:rsidR="00853DBA">
        <w:t>de apoyo</w:t>
      </w:r>
      <w:r>
        <w:t>.</w:t>
      </w:r>
    </w:p>
    <w:p w14:paraId="2832A77F" w14:textId="77777777" w:rsidR="00B25ADB" w:rsidRDefault="00B25ADB">
      <w:pPr>
        <w:ind w:left="2160"/>
      </w:pPr>
    </w:p>
    <w:p w14:paraId="3A508017" w14:textId="77777777" w:rsidR="00B25ADB" w:rsidRDefault="00B25ADB">
      <w:pPr>
        <w:ind w:left="2160"/>
      </w:pPr>
    </w:p>
    <w:p w14:paraId="3D4EBABD" w14:textId="77777777" w:rsidR="00B25ADB" w:rsidRDefault="00B25ADB"/>
    <w:p w14:paraId="105EA9F9" w14:textId="77777777" w:rsidR="00B25ADB" w:rsidRDefault="00861BA7">
      <w:pPr>
        <w:pStyle w:val="Ttulo2"/>
        <w:numPr>
          <w:ilvl w:val="1"/>
          <w:numId w:val="26"/>
        </w:numPr>
      </w:pPr>
      <w:bookmarkStart w:id="10" w:name="_Toc57886918"/>
      <w:r>
        <w:t>JUSTIFICACIÓN</w:t>
      </w:r>
      <w:bookmarkEnd w:id="10"/>
    </w:p>
    <w:p w14:paraId="1AAB699C" w14:textId="77777777" w:rsidR="00B25ADB" w:rsidRDefault="00B25ADB">
      <w:pPr>
        <w:ind w:left="720"/>
      </w:pPr>
    </w:p>
    <w:p w14:paraId="3CFF4955" w14:textId="37EB2631" w:rsidR="00B25ADB" w:rsidRDefault="00861BA7">
      <w:pPr>
        <w:shd w:val="clear" w:color="auto" w:fill="auto"/>
      </w:pPr>
      <w:r>
        <w:t xml:space="preserve">El uso de herramientas software para facilitar el proceso de aprendizaje es una de las tendencias que ha impulsado la evolución de los medios de enseñanza. Siendo pertinente la producción de herramientas interactivas que apoyen al docente en su práctica dentro de distintas disciplinas. Pero al igual que la pedagogía es evaluada y sometida a mejoras que le permitan adaptarse a los cambios de la sociedad, estas herramientas software deben también evaluarse y evolucionar para </w:t>
      </w:r>
      <w:r w:rsidR="00853DBA">
        <w:t>adaptarse a</w:t>
      </w:r>
      <w:r>
        <w:t xml:space="preserve"> los nuevos requisitos de la formación académica. </w:t>
      </w:r>
    </w:p>
    <w:p w14:paraId="28AD1C8B" w14:textId="77777777" w:rsidR="00B25ADB" w:rsidRDefault="00B25ADB">
      <w:pPr>
        <w:shd w:val="clear" w:color="auto" w:fill="auto"/>
      </w:pPr>
    </w:p>
    <w:p w14:paraId="142CD219" w14:textId="4F296A58" w:rsidR="00B25ADB" w:rsidRDefault="00861BA7">
      <w:pPr>
        <w:shd w:val="clear" w:color="auto" w:fill="auto"/>
      </w:pPr>
      <w:r>
        <w:t xml:space="preserve">Y es bajo esta </w:t>
      </w:r>
      <w:r w:rsidR="00853DBA">
        <w:t>perspectiva que,</w:t>
      </w:r>
      <w:r>
        <w:t xml:space="preserve"> para la universidad de Nariño, como ente generador de talento </w:t>
      </w:r>
      <w:r w:rsidR="00853DBA">
        <w:t>profesional relevante</w:t>
      </w:r>
      <w:r>
        <w:t xml:space="preserve"> para el avance de la región, que esta investigación toma importancia. Más específicamente para la facultad de ingeniería en su </w:t>
      </w:r>
      <w:r w:rsidR="00853DBA">
        <w:t>programa</w:t>
      </w:r>
      <w:r>
        <w:t xml:space="preserve"> de Ingeniería de Sistemas ya que promover y mejorar la aplicación de recurso software para el apoyo del aprendizaje a través de un enfoque práctico que difiere de las herramientas existentes en el mercado, para la asignatura de Compiladores, puede significar la formación de profesionales con saberes que les permitan incursionar más profundo dentro del conocimiento de las ciencias computacionales, resultando en una generación de individuos con cualidades más llamativas y necesarias en el mercado laboral.</w:t>
      </w:r>
    </w:p>
    <w:p w14:paraId="1684B525" w14:textId="77777777" w:rsidR="00B25ADB" w:rsidRDefault="00B25ADB">
      <w:pPr>
        <w:shd w:val="clear" w:color="auto" w:fill="auto"/>
      </w:pPr>
    </w:p>
    <w:p w14:paraId="7C25F86C" w14:textId="32EDFA5A" w:rsidR="00B25ADB" w:rsidRDefault="00861BA7">
      <w:pPr>
        <w:shd w:val="clear" w:color="auto" w:fill="auto"/>
      </w:pPr>
      <w:r>
        <w:t>Hecho fundamentado por la ACM en su publicación “</w:t>
      </w:r>
      <w:proofErr w:type="spellStart"/>
      <w:r>
        <w:t>Computer</w:t>
      </w:r>
      <w:proofErr w:type="spellEnd"/>
      <w:r>
        <w:t xml:space="preserve"> </w:t>
      </w:r>
      <w:proofErr w:type="spellStart"/>
      <w:r>
        <w:t>Engineering</w:t>
      </w:r>
      <w:proofErr w:type="spellEnd"/>
      <w:r>
        <w:t xml:space="preserve"> </w:t>
      </w:r>
      <w:proofErr w:type="spellStart"/>
      <w:r>
        <w:t>Curricula</w:t>
      </w:r>
      <w:proofErr w:type="spellEnd"/>
      <w:r>
        <w:t xml:space="preserve"> 2016”</w:t>
      </w:r>
      <w:r>
        <w:rPr>
          <w:vertAlign w:val="superscript"/>
        </w:rPr>
        <w:footnoteReference w:id="2"/>
      </w:r>
      <w:r>
        <w:t xml:space="preserve"> donde se menciona la necesidad del entendimiento de los compiladores como recursos de uso cotidiano para los profesionales en computación, y más específicamente establece en la sección Resumen de cursos- </w:t>
      </w:r>
      <w:proofErr w:type="spellStart"/>
      <w:r>
        <w:t>Curriculum</w:t>
      </w:r>
      <w:proofErr w:type="spellEnd"/>
      <w:r>
        <w:t xml:space="preserve"> D, “</w:t>
      </w:r>
      <w:proofErr w:type="spellStart"/>
      <w:r>
        <w:t>principle</w:t>
      </w:r>
      <w:proofErr w:type="spellEnd"/>
      <w:r>
        <w:t xml:space="preserve"> </w:t>
      </w:r>
      <w:proofErr w:type="spellStart"/>
      <w:r>
        <w:t>of</w:t>
      </w:r>
      <w:proofErr w:type="spellEnd"/>
      <w:r>
        <w:t xml:space="preserve"> </w:t>
      </w:r>
      <w:proofErr w:type="spellStart"/>
      <w:r>
        <w:t>compiler</w:t>
      </w:r>
      <w:proofErr w:type="spellEnd"/>
      <w:r>
        <w:t xml:space="preserve"> </w:t>
      </w:r>
      <w:proofErr w:type="spellStart"/>
      <w:r w:rsidR="00853DBA">
        <w:t>system</w:t>
      </w:r>
      <w:proofErr w:type="spellEnd"/>
      <w:r w:rsidR="00853DBA">
        <w:t>” como</w:t>
      </w:r>
      <w:r>
        <w:t xml:space="preserve"> una cátedra integrada en el </w:t>
      </w:r>
      <w:proofErr w:type="spellStart"/>
      <w:r>
        <w:t>BoK</w:t>
      </w:r>
      <w:proofErr w:type="spellEnd"/>
      <w:r>
        <w:t xml:space="preserve"> de las ciencias computacionales. </w:t>
      </w:r>
    </w:p>
    <w:p w14:paraId="57B838F9" w14:textId="77777777" w:rsidR="00B25ADB" w:rsidRDefault="00B25ADB">
      <w:pPr>
        <w:shd w:val="clear" w:color="auto" w:fill="auto"/>
      </w:pPr>
    </w:p>
    <w:p w14:paraId="516E9E78" w14:textId="7629A0A5" w:rsidR="00B25ADB" w:rsidRDefault="00861BA7">
      <w:pPr>
        <w:shd w:val="clear" w:color="auto" w:fill="auto"/>
      </w:pPr>
      <w:r>
        <w:lastRenderedPageBreak/>
        <w:t xml:space="preserve">Por otro </w:t>
      </w:r>
      <w:r w:rsidR="00FF1CFA">
        <w:t>lado,</w:t>
      </w:r>
      <w:r>
        <w:t xml:space="preserve"> Dick </w:t>
      </w:r>
      <w:proofErr w:type="spellStart"/>
      <w:r>
        <w:t>Grune</w:t>
      </w:r>
      <w:proofErr w:type="spellEnd"/>
      <w:r>
        <w:t xml:space="preserve"> en la publicación “Modern </w:t>
      </w:r>
      <w:proofErr w:type="spellStart"/>
      <w:r>
        <w:t>Compiler</w:t>
      </w:r>
      <w:proofErr w:type="spellEnd"/>
      <w:r>
        <w:t xml:space="preserve"> </w:t>
      </w:r>
      <w:proofErr w:type="spellStart"/>
      <w:r>
        <w:t>Design</w:t>
      </w:r>
      <w:proofErr w:type="spellEnd"/>
      <w:r>
        <w:t>”</w:t>
      </w:r>
      <w:r>
        <w:rPr>
          <w:vertAlign w:val="superscript"/>
        </w:rPr>
        <w:footnoteReference w:id="3"/>
      </w:r>
      <w:r>
        <w:t xml:space="preserve"> concibe que la importancia del diseño de compiladores en la formación de profesionales de computación se debe a su presencia y utilidad, dentro de las ramas de las ciencias </w:t>
      </w:r>
      <w:r w:rsidR="00853DBA">
        <w:t>computacionales en</w:t>
      </w:r>
      <w:r>
        <w:t xml:space="preserve"> general y la opción de adquirir algoritmos o percepciones lógicas aplicables en diversos ámbitos externos a los compiladores.</w:t>
      </w:r>
    </w:p>
    <w:p w14:paraId="1BC23EA8" w14:textId="77777777" w:rsidR="00B25ADB" w:rsidRDefault="00B25ADB">
      <w:pPr>
        <w:ind w:left="720"/>
      </w:pPr>
    </w:p>
    <w:p w14:paraId="05EA7D70" w14:textId="77777777" w:rsidR="00B25ADB" w:rsidRDefault="00B25ADB"/>
    <w:p w14:paraId="0FDAF354" w14:textId="77777777" w:rsidR="00B25ADB" w:rsidRDefault="00B25ADB">
      <w:pPr>
        <w:ind w:left="1440"/>
      </w:pPr>
    </w:p>
    <w:p w14:paraId="5DB5957C" w14:textId="77777777" w:rsidR="00B25ADB" w:rsidRDefault="00861BA7">
      <w:pPr>
        <w:pStyle w:val="Ttulo2"/>
        <w:numPr>
          <w:ilvl w:val="1"/>
          <w:numId w:val="26"/>
        </w:numPr>
        <w:ind w:left="720"/>
      </w:pPr>
      <w:bookmarkStart w:id="11" w:name="_Toc57886919"/>
      <w:r>
        <w:t>DELIMITACIÓN</w:t>
      </w:r>
      <w:bookmarkEnd w:id="11"/>
      <w:r>
        <w:t xml:space="preserve"> </w:t>
      </w:r>
    </w:p>
    <w:p w14:paraId="1A34AA30" w14:textId="77777777" w:rsidR="00B25ADB" w:rsidRDefault="00B25ADB"/>
    <w:p w14:paraId="7171BBBE" w14:textId="77777777" w:rsidR="00B25ADB" w:rsidRDefault="00861BA7">
      <w:r>
        <w:t>En el proyecto se propuso apoyar el proceso de enseñanza-aprendizaje del curso Diseño de Compiladores del programa de Ingeniería de Sistemas de la Universidad de Nariño, para facilitar el aprendizaje del procesamiento descendente en la construcción de gramáticas LL(1), para lo cual se tuvo en cuenta, propiedades y conocimientos presentes en herramientas y recursos software desarrollados y enfocados en cursos que integran el diseño de compiladores, en la revisión documental de elementos literarios disponibles de la temática ya comentada, y en el desarrollo de recursos de software que complementen elementos prácticos no identificados en la revisión de estos recursos.</w:t>
      </w:r>
    </w:p>
    <w:p w14:paraId="333C4CBA" w14:textId="77777777" w:rsidR="00B25ADB" w:rsidRDefault="00B25ADB"/>
    <w:p w14:paraId="2B585A35" w14:textId="77777777" w:rsidR="00B25ADB" w:rsidRDefault="00861BA7">
      <w:r>
        <w:t>El apoyo al proceso de enseñanza-aprendizaje del curso Diseño de compiladores, se centró específicamente, en facilitar la conceptualización y aplicación práctica de la temática, “Procesamiento descendente con gramáticas LL(1)”, que en el desarrollo del curso tiene como resultado la construcción de un semi-compilador, aspecto que en los recursos de software desarrollados para estos cursos, no se presentan en la medida requerida,  por lo que en el transcurso de esta investigación, se desarrolló una herramienta de software con una funcionalidad centrada en la temática tratada en el curso de compiladores, la cual abarcar las siguientes funciones:</w:t>
      </w:r>
    </w:p>
    <w:p w14:paraId="77896689" w14:textId="77777777" w:rsidR="00B25ADB" w:rsidRDefault="00B25ADB"/>
    <w:p w14:paraId="6D2F9A51" w14:textId="77777777" w:rsidR="00B25ADB" w:rsidRDefault="00861BA7">
      <w:pPr>
        <w:numPr>
          <w:ilvl w:val="0"/>
          <w:numId w:val="5"/>
        </w:numPr>
      </w:pPr>
      <w:r>
        <w:rPr>
          <w:b/>
        </w:rPr>
        <w:t>Analizador Léxico:</w:t>
      </w:r>
    </w:p>
    <w:p w14:paraId="563FFBB4" w14:textId="77777777" w:rsidR="00B25ADB" w:rsidRDefault="00861BA7">
      <w:pPr>
        <w:ind w:left="720"/>
      </w:pPr>
      <w:r>
        <w:t>Permite al usuario establecer el funcionamiento de un analizador léxico basado en la definición de Tokens. Como componente previo y necesario para el entendimiento y uso de gramáticas.</w:t>
      </w:r>
    </w:p>
    <w:p w14:paraId="6FA7FFFB" w14:textId="6FA30094" w:rsidR="00B25ADB" w:rsidRDefault="00B25ADB">
      <w:pPr>
        <w:ind w:left="720"/>
      </w:pPr>
    </w:p>
    <w:p w14:paraId="5B5A32FD" w14:textId="2E62EC41" w:rsidR="00411A2D" w:rsidRDefault="00411A2D">
      <w:pPr>
        <w:ind w:left="720"/>
      </w:pPr>
    </w:p>
    <w:p w14:paraId="240E3303" w14:textId="77777777" w:rsidR="00411A2D" w:rsidRDefault="00411A2D">
      <w:pPr>
        <w:ind w:left="720"/>
      </w:pPr>
    </w:p>
    <w:p w14:paraId="1B1426FD" w14:textId="77777777" w:rsidR="00B25ADB" w:rsidRDefault="00861BA7">
      <w:pPr>
        <w:numPr>
          <w:ilvl w:val="0"/>
          <w:numId w:val="5"/>
        </w:numPr>
      </w:pPr>
      <w:r>
        <w:rPr>
          <w:b/>
        </w:rPr>
        <w:lastRenderedPageBreak/>
        <w:t>Analizador Sintáctico:</w:t>
      </w:r>
    </w:p>
    <w:p w14:paraId="6F28737A" w14:textId="77777777" w:rsidR="00B25ADB" w:rsidRDefault="00861BA7">
      <w:pPr>
        <w:ind w:left="720"/>
      </w:pPr>
      <w:r>
        <w:t xml:space="preserve">Brinda al usuario un espacio restringido para la generación y validación de gramáticas </w:t>
      </w:r>
      <w:proofErr w:type="gramStart"/>
      <w:r>
        <w:t>LL(</w:t>
      </w:r>
      <w:proofErr w:type="gramEnd"/>
      <w:r>
        <w:t>1) , donde se hace uso de los elementos definidos en el módulo anterior “Analizador Sintáctico”.</w:t>
      </w:r>
    </w:p>
    <w:p w14:paraId="7DE2F8AB" w14:textId="77777777" w:rsidR="00B25ADB" w:rsidRDefault="00B25ADB">
      <w:pPr>
        <w:ind w:left="720"/>
      </w:pPr>
    </w:p>
    <w:p w14:paraId="076AA0F3" w14:textId="2091DF54" w:rsidR="00B25ADB" w:rsidRDefault="00853DBA">
      <w:pPr>
        <w:numPr>
          <w:ilvl w:val="0"/>
          <w:numId w:val="5"/>
        </w:numPr>
      </w:pPr>
      <w:r>
        <w:rPr>
          <w:b/>
        </w:rPr>
        <w:t>Generador de</w:t>
      </w:r>
      <w:r w:rsidR="00861BA7">
        <w:rPr>
          <w:b/>
        </w:rPr>
        <w:t xml:space="preserve"> Código:</w:t>
      </w:r>
    </w:p>
    <w:p w14:paraId="20AD4240" w14:textId="77777777" w:rsidR="00B25ADB" w:rsidRDefault="00861BA7">
      <w:pPr>
        <w:ind w:left="720"/>
      </w:pPr>
      <w:r>
        <w:t>proporciona un medio para la generación de un código funcional, representante de los elementos definidos previamente por el usuario “Analizador léxico” y “Analizador Sintáctico”. Siendo un componente fundamental en la ilustración del proceso práctico de aplicación de los conocimientos teóricos de la temática.</w:t>
      </w:r>
    </w:p>
    <w:p w14:paraId="31D35F07" w14:textId="77777777" w:rsidR="00B25ADB" w:rsidRDefault="00B25ADB"/>
    <w:p w14:paraId="14F157DA" w14:textId="59D678C5" w:rsidR="00B25ADB" w:rsidRDefault="00861BA7">
      <w:r>
        <w:t xml:space="preserve">Estas funcionalidades se </w:t>
      </w:r>
      <w:r w:rsidR="00853DBA">
        <w:t>desarrollaron en</w:t>
      </w:r>
      <w:r>
        <w:t xml:space="preserve"> el lenguaje de programación Python, y la librería </w:t>
      </w:r>
      <w:proofErr w:type="spellStart"/>
      <w:r>
        <w:t>PyQt</w:t>
      </w:r>
      <w:proofErr w:type="spellEnd"/>
      <w:r>
        <w:t xml:space="preserve"> dentro de un entorno de trabajo usando Visual Studio </w:t>
      </w:r>
      <w:proofErr w:type="spellStart"/>
      <w:r>
        <w:t>Code</w:t>
      </w:r>
      <w:proofErr w:type="spellEnd"/>
      <w:r>
        <w:t xml:space="preserve"> y SO Windows 10.</w:t>
      </w:r>
    </w:p>
    <w:p w14:paraId="09C4048A" w14:textId="77777777" w:rsidR="00B25ADB" w:rsidRDefault="00B25ADB"/>
    <w:p w14:paraId="3FEEDA67" w14:textId="77777777" w:rsidR="00B25ADB" w:rsidRDefault="00861BA7">
      <w:r>
        <w:t xml:space="preserve">Para determinar en qué medida se logró el objetivo de facilitar el aprendizaje de esta temática, en la investigación se presentó la propuesta de software al curso concluido de Compiladores del año 2019 periodo B.Y a continuación se expuso un formulario en el que se evaluó la utilidad, rendimiento y usabilidad de la herramienta en cuanto construcción del compilador y la asimilación de sus elementos teóricos. </w:t>
      </w:r>
    </w:p>
    <w:p w14:paraId="493D8B11" w14:textId="77777777" w:rsidR="00B25ADB" w:rsidRDefault="00B25ADB">
      <w:pPr>
        <w:ind w:left="1440"/>
      </w:pPr>
    </w:p>
    <w:p w14:paraId="590CE95C" w14:textId="77777777" w:rsidR="00B25ADB" w:rsidRDefault="00B25ADB">
      <w:pPr>
        <w:ind w:left="1440"/>
      </w:pPr>
    </w:p>
    <w:p w14:paraId="5F61549F" w14:textId="77777777" w:rsidR="00B25ADB" w:rsidRDefault="00B25ADB">
      <w:pPr>
        <w:ind w:left="1440"/>
      </w:pPr>
    </w:p>
    <w:p w14:paraId="33F84EAD" w14:textId="77777777" w:rsidR="00B25ADB" w:rsidRDefault="00B25ADB">
      <w:pPr>
        <w:ind w:left="1440"/>
      </w:pPr>
    </w:p>
    <w:p w14:paraId="57EF0070" w14:textId="77777777" w:rsidR="00B25ADB" w:rsidRDefault="00B25ADB">
      <w:pPr>
        <w:ind w:left="1440"/>
      </w:pPr>
    </w:p>
    <w:p w14:paraId="06F0AE5E" w14:textId="77777777" w:rsidR="00B25ADB" w:rsidRDefault="00B25ADB">
      <w:pPr>
        <w:ind w:left="1440"/>
      </w:pPr>
    </w:p>
    <w:p w14:paraId="5A5E1248" w14:textId="77777777" w:rsidR="00B25ADB" w:rsidRDefault="00B25ADB">
      <w:pPr>
        <w:ind w:left="1440"/>
      </w:pPr>
    </w:p>
    <w:p w14:paraId="65F02E98" w14:textId="77777777" w:rsidR="00B25ADB" w:rsidRDefault="00B25ADB">
      <w:pPr>
        <w:ind w:left="1440"/>
      </w:pPr>
    </w:p>
    <w:p w14:paraId="4A386046" w14:textId="77777777" w:rsidR="00B25ADB" w:rsidRDefault="00B25ADB">
      <w:pPr>
        <w:ind w:left="1440"/>
      </w:pPr>
    </w:p>
    <w:p w14:paraId="6FD23C36" w14:textId="77777777" w:rsidR="00B25ADB" w:rsidRDefault="00B25ADB">
      <w:pPr>
        <w:ind w:left="1440"/>
      </w:pPr>
    </w:p>
    <w:p w14:paraId="6F5CDB33" w14:textId="77777777" w:rsidR="00B25ADB" w:rsidRDefault="00B25ADB">
      <w:pPr>
        <w:ind w:left="1440"/>
      </w:pPr>
    </w:p>
    <w:p w14:paraId="58522FD5" w14:textId="77777777" w:rsidR="00B25ADB" w:rsidRDefault="00B25ADB">
      <w:pPr>
        <w:ind w:left="1440"/>
      </w:pPr>
    </w:p>
    <w:p w14:paraId="6401E567" w14:textId="77777777" w:rsidR="00B25ADB" w:rsidRDefault="00B25ADB">
      <w:pPr>
        <w:ind w:left="1440"/>
      </w:pPr>
    </w:p>
    <w:p w14:paraId="37CA9741" w14:textId="77777777" w:rsidR="00B25ADB" w:rsidRDefault="00B25ADB">
      <w:pPr>
        <w:ind w:left="1440"/>
      </w:pPr>
    </w:p>
    <w:p w14:paraId="72197599" w14:textId="77777777" w:rsidR="00B25ADB" w:rsidRDefault="00B25ADB">
      <w:pPr>
        <w:ind w:left="1440"/>
      </w:pPr>
    </w:p>
    <w:p w14:paraId="55C15861" w14:textId="77777777" w:rsidR="00B25ADB" w:rsidRDefault="00B25ADB">
      <w:pPr>
        <w:ind w:left="1440"/>
      </w:pPr>
    </w:p>
    <w:p w14:paraId="75686D5B" w14:textId="77777777" w:rsidR="00B25ADB" w:rsidRDefault="00B25ADB">
      <w:pPr>
        <w:ind w:left="1440"/>
      </w:pPr>
    </w:p>
    <w:p w14:paraId="42384062" w14:textId="77777777" w:rsidR="00B25ADB" w:rsidRDefault="00B25ADB">
      <w:pPr>
        <w:ind w:left="1440"/>
      </w:pPr>
    </w:p>
    <w:p w14:paraId="030AC10D" w14:textId="77777777" w:rsidR="00B25ADB" w:rsidRDefault="00B25ADB">
      <w:pPr>
        <w:ind w:left="1440"/>
      </w:pPr>
    </w:p>
    <w:p w14:paraId="4E9CD435" w14:textId="77777777" w:rsidR="00B25ADB" w:rsidRDefault="00B25ADB"/>
    <w:p w14:paraId="7185CFD8" w14:textId="77777777" w:rsidR="00B25ADB" w:rsidRDefault="00861BA7">
      <w:pPr>
        <w:pStyle w:val="Ttulo1"/>
        <w:numPr>
          <w:ilvl w:val="0"/>
          <w:numId w:val="26"/>
        </w:numPr>
      </w:pPr>
      <w:bookmarkStart w:id="12" w:name="_Toc57886920"/>
      <w:r>
        <w:lastRenderedPageBreak/>
        <w:t>MARCO TEÓRICO</w:t>
      </w:r>
      <w:bookmarkEnd w:id="12"/>
    </w:p>
    <w:p w14:paraId="3583731A" w14:textId="77777777" w:rsidR="00B25ADB" w:rsidRDefault="00B25ADB">
      <w:pPr>
        <w:ind w:left="720"/>
      </w:pPr>
    </w:p>
    <w:p w14:paraId="0EE37A00" w14:textId="77777777" w:rsidR="00B25ADB" w:rsidRDefault="00861BA7">
      <w:pPr>
        <w:pStyle w:val="Ttulo2"/>
        <w:numPr>
          <w:ilvl w:val="1"/>
          <w:numId w:val="26"/>
        </w:numPr>
      </w:pPr>
      <w:bookmarkStart w:id="13" w:name="_Toc57886921"/>
      <w:r>
        <w:t>ANTECEDENTES</w:t>
      </w:r>
      <w:bookmarkEnd w:id="13"/>
    </w:p>
    <w:p w14:paraId="47CC0567" w14:textId="77777777" w:rsidR="00B25ADB" w:rsidRDefault="00B25ADB">
      <w:pPr>
        <w:ind w:left="720"/>
      </w:pPr>
    </w:p>
    <w:p w14:paraId="78F80B1E" w14:textId="77777777" w:rsidR="00B25ADB" w:rsidRDefault="00861BA7">
      <w:pPr>
        <w:shd w:val="clear" w:color="auto" w:fill="auto"/>
        <w:ind w:left="720"/>
        <w:rPr>
          <w:b/>
          <w:i/>
        </w:rPr>
      </w:pPr>
      <w:r>
        <w:rPr>
          <w:b/>
          <w:i/>
        </w:rPr>
        <w:t>“DESARROLLO DE UN SOFTWARE EDUCATIVO QUE SIRVA DE APOYO PARA EL APRENDIZAJE DE LA ASIGNATURA COMPILADORES DEL PROGRAMA DE INGENIERÍA DE SISTEMAS DE LA UNIVERSIDAD DE SAN BUENAVENTURA CARTAGENA”</w:t>
      </w:r>
    </w:p>
    <w:p w14:paraId="5ECF81C5" w14:textId="77777777" w:rsidR="00B25ADB" w:rsidRDefault="00B25ADB">
      <w:pPr>
        <w:shd w:val="clear" w:color="auto" w:fill="auto"/>
        <w:ind w:left="720"/>
        <w:rPr>
          <w:b/>
          <w:i/>
        </w:rPr>
      </w:pPr>
    </w:p>
    <w:p w14:paraId="59B256C7" w14:textId="5D7002D3" w:rsidR="00B25ADB" w:rsidRDefault="00861BA7">
      <w:pPr>
        <w:shd w:val="clear" w:color="auto" w:fill="auto"/>
        <w:ind w:left="720"/>
        <w:rPr>
          <w:i/>
        </w:rPr>
      </w:pPr>
      <w:r>
        <w:t xml:space="preserve">Estableciendo la trayectoria y evolución de los lenguajes de programación desde los inicios de la computación el autor hace énfasis en la persistencia de los compiladores como herramienta de uso cotidiano para los profesionales de la computación, siendo un hecho importante la comprensión completa de la teoría y lógica detrás de estos elementos. a través de una investigación que fundamenta una necesidad por mejorar el enfoque práctico con que se imparte el curso de compiladores a nivel de Colombia y más específicamente en la universidad de Buenaventura Cartagena. Para lo cual propone el desarrollo de un </w:t>
      </w:r>
      <w:r w:rsidR="00853DBA">
        <w:t>aplicativo (</w:t>
      </w:r>
      <w:r>
        <w:t xml:space="preserve">COMPISOFT) que permita la impartición de conocimiento teórico y práctico de una manera más didáctica. El autor concluye con el resultado positivo dado por la perspectiva de la comunidad estudiantil con respecto a la herramienta desarrollada, además del proceso de integración más ameno por parte de estudiantes y docentes durante la impartición del curso. </w:t>
      </w:r>
      <w:r>
        <w:rPr>
          <w:i/>
        </w:rPr>
        <w:t>(Johnny Cabarcas Machacon, 2013)</w:t>
      </w:r>
    </w:p>
    <w:p w14:paraId="29B805EF" w14:textId="77777777" w:rsidR="00B25ADB" w:rsidRDefault="00B25ADB">
      <w:pPr>
        <w:shd w:val="clear" w:color="auto" w:fill="auto"/>
        <w:ind w:left="720"/>
        <w:jc w:val="left"/>
      </w:pPr>
    </w:p>
    <w:p w14:paraId="13C85C0C" w14:textId="77777777" w:rsidR="00B25ADB" w:rsidRDefault="00B25ADB">
      <w:pPr>
        <w:shd w:val="clear" w:color="auto" w:fill="auto"/>
        <w:ind w:left="720"/>
      </w:pPr>
    </w:p>
    <w:p w14:paraId="087FF102" w14:textId="77777777" w:rsidR="00B25ADB" w:rsidRDefault="00861BA7">
      <w:pPr>
        <w:shd w:val="clear" w:color="auto" w:fill="auto"/>
        <w:ind w:left="720"/>
        <w:rPr>
          <w:b/>
        </w:rPr>
      </w:pPr>
      <w:r>
        <w:rPr>
          <w:b/>
        </w:rPr>
        <w:t>“HERRAMIENTA DIDÁCTICA PARA ANÁLISIS SEMÁNTICO Y TRADUCCIÓN DE LENGUAJES FORMALES”</w:t>
      </w:r>
    </w:p>
    <w:p w14:paraId="2F4D997E" w14:textId="77777777" w:rsidR="00B25ADB" w:rsidRDefault="00B25ADB">
      <w:pPr>
        <w:shd w:val="clear" w:color="auto" w:fill="auto"/>
        <w:ind w:left="720"/>
      </w:pPr>
    </w:p>
    <w:p w14:paraId="4F06405A" w14:textId="77777777" w:rsidR="00B25ADB" w:rsidRDefault="00861BA7">
      <w:pPr>
        <w:shd w:val="clear" w:color="auto" w:fill="auto"/>
        <w:ind w:left="720"/>
        <w:rPr>
          <w:i/>
        </w:rPr>
      </w:pPr>
      <w:r>
        <w:t xml:space="preserve">Este trabajo realizado en la serie de innovación docente los autores entienden la necesidad de innovar en el proceso de enseñanza aprendizaje para la temática de compiladores dentro de la materia "procesadores de lenguaje",  haciendo uso de las herramientas tecnológicas, desarrollan un producto software que se implementa en un servidor web permitiendo como funcionalidad principal observar el funcionamiento de gramáticas LL(1), SLR(1), LR(1) y LALR(1), además de la construcción interactiva de dichas estructuras. Adicionalmente el aplicativo permite hacer seguimiento de la actividad del estudiante por parte del docente. Como resultado los autores enfatizan el aumento en el rendimiento académico de los estudiantes y la participación de estos en el curso en general. </w:t>
      </w:r>
      <w:r>
        <w:rPr>
          <w:i/>
        </w:rPr>
        <w:t>(Jesús García Herrero, Antonio Berlanga, 2006)</w:t>
      </w:r>
    </w:p>
    <w:p w14:paraId="3DDFA4C5" w14:textId="77777777" w:rsidR="00B25ADB" w:rsidRDefault="00861BA7">
      <w:pPr>
        <w:shd w:val="clear" w:color="auto" w:fill="auto"/>
        <w:ind w:left="720"/>
        <w:rPr>
          <w:b/>
          <w:sz w:val="22"/>
          <w:szCs w:val="22"/>
        </w:rPr>
      </w:pPr>
      <w:r>
        <w:rPr>
          <w:b/>
          <w:sz w:val="22"/>
          <w:szCs w:val="22"/>
        </w:rPr>
        <w:t>“METACOMPILADOR DIDÁCTICO JAVA”</w:t>
      </w:r>
    </w:p>
    <w:p w14:paraId="47C0FEDF" w14:textId="77777777" w:rsidR="00B25ADB" w:rsidRDefault="00B25ADB">
      <w:pPr>
        <w:shd w:val="clear" w:color="auto" w:fill="auto"/>
        <w:ind w:left="720"/>
        <w:rPr>
          <w:sz w:val="22"/>
          <w:szCs w:val="22"/>
        </w:rPr>
      </w:pPr>
    </w:p>
    <w:p w14:paraId="51FE7AAA" w14:textId="77777777" w:rsidR="00B25ADB" w:rsidRDefault="00861BA7">
      <w:pPr>
        <w:shd w:val="clear" w:color="auto" w:fill="auto"/>
        <w:ind w:left="720"/>
      </w:pPr>
      <w:r>
        <w:t xml:space="preserve">En este trabajo se detalla la construcción de un metacompilador que sigue la categoría de gramáticas tipo </w:t>
      </w:r>
      <w:proofErr w:type="gramStart"/>
      <w:r>
        <w:t>LL(</w:t>
      </w:r>
      <w:proofErr w:type="gramEnd"/>
      <w:r>
        <w:t xml:space="preserve">1), como herramienta didáctica para la materia de lenguajes y autómatas II. Dentro del desarrollo de este, se detalla la creación de dos componentes importantes: el diseño de un lenguaje de programación para el metacompilador y el desarrollo de un entorno de desarrollo integrado (IDE). </w:t>
      </w:r>
    </w:p>
    <w:p w14:paraId="2AB4BACE" w14:textId="77777777" w:rsidR="00B25ADB" w:rsidRDefault="00B25ADB">
      <w:pPr>
        <w:shd w:val="clear" w:color="auto" w:fill="auto"/>
        <w:ind w:left="720"/>
      </w:pPr>
    </w:p>
    <w:p w14:paraId="726F2BA7" w14:textId="77777777" w:rsidR="00B25ADB" w:rsidRDefault="00861BA7">
      <w:pPr>
        <w:shd w:val="clear" w:color="auto" w:fill="auto"/>
        <w:ind w:left="720"/>
      </w:pPr>
      <w:r>
        <w:t>El hecho de contar no solo con un lenguaje de programación propio si no con un IDE para el uso del metacompilador, hace que este último se vuelva una herramienta didáctica sumamente eficiente para ser usada en el entorno educativo, puesto que provee al estudiante de un entorno que permite apropiarse de las temáticas vistas en una materia que sigue las líneas de estudio de los compiladores.</w:t>
      </w:r>
    </w:p>
    <w:p w14:paraId="2DEA9610" w14:textId="77777777" w:rsidR="00B25ADB" w:rsidRDefault="00861BA7">
      <w:pPr>
        <w:shd w:val="clear" w:color="auto" w:fill="auto"/>
        <w:ind w:left="720"/>
        <w:rPr>
          <w:i/>
        </w:rPr>
      </w:pPr>
      <w:r>
        <w:rPr>
          <w:i/>
        </w:rPr>
        <w:t>(Erick Leonel Rico Preciado, Ana Cristina Bueno Campos, José Gerardo Carpio Flores, Ruth Sáez de Nanclares Rodríguez, Martha Alicia Rocha Sánchez)</w:t>
      </w:r>
    </w:p>
    <w:p w14:paraId="1B8BA8F9" w14:textId="77777777" w:rsidR="00B25ADB" w:rsidRDefault="00B25ADB">
      <w:pPr>
        <w:shd w:val="clear" w:color="auto" w:fill="auto"/>
        <w:ind w:left="720"/>
      </w:pPr>
    </w:p>
    <w:p w14:paraId="57DE2508" w14:textId="77777777" w:rsidR="00B25ADB" w:rsidRDefault="00B25ADB">
      <w:pPr>
        <w:shd w:val="clear" w:color="auto" w:fill="auto"/>
        <w:ind w:left="720"/>
      </w:pPr>
    </w:p>
    <w:p w14:paraId="003F962D" w14:textId="77777777" w:rsidR="00B25ADB" w:rsidRDefault="00861BA7">
      <w:pPr>
        <w:shd w:val="clear" w:color="auto" w:fill="auto"/>
        <w:ind w:left="720"/>
        <w:rPr>
          <w:b/>
        </w:rPr>
      </w:pPr>
      <w:r>
        <w:rPr>
          <w:b/>
        </w:rPr>
        <w:t>“ARTÍCULO: AN EDUCATIONAL TOOL FOR TEACHING COMPILER CONSTRUCTION”</w:t>
      </w:r>
    </w:p>
    <w:p w14:paraId="2270EFE7" w14:textId="77777777" w:rsidR="00B25ADB" w:rsidRDefault="00B25ADB">
      <w:pPr>
        <w:shd w:val="clear" w:color="auto" w:fill="auto"/>
        <w:ind w:left="720"/>
        <w:rPr>
          <w:b/>
        </w:rPr>
      </w:pPr>
    </w:p>
    <w:p w14:paraId="61B02332" w14:textId="14C6E16A" w:rsidR="00B25ADB" w:rsidRDefault="00861BA7">
      <w:pPr>
        <w:shd w:val="clear" w:color="auto" w:fill="auto"/>
        <w:ind w:left="720"/>
      </w:pPr>
      <w:r>
        <w:t xml:space="preserve">El proyecto estudia el desarrollo de la herramienta didáctica LISA </w:t>
      </w:r>
      <w:r w:rsidR="00853DBA">
        <w:t>(Sistema</w:t>
      </w:r>
      <w:r>
        <w:t xml:space="preserve"> de implementación de lenguaje basado en gramáticas atributadas, por su traducción al español) en conjunto al uso e impacto que tuvo </w:t>
      </w:r>
      <w:r w:rsidR="00853DBA">
        <w:t>está</w:t>
      </w:r>
      <w:r>
        <w:t xml:space="preserve"> en el proceso educativo de la construcción de compiladores. El aplicativo permite experimentar y probar varios analizadores léxicos y sintácticos, junto a estrategias para la evaluación de atributos. LISA permite a los usuarios ver el proceso de compilación y obtener una comprensión intuitiva de la ejecución del compilador. Para cada una de las fases (léxica, sintaxis y </w:t>
      </w:r>
      <w:r w:rsidR="00853DBA">
        <w:t>semántica) existe</w:t>
      </w:r>
      <w:r>
        <w:t xml:space="preserve"> una animación apropiada para mejorar la apropiación de conocimiento por parte del espectador. </w:t>
      </w:r>
    </w:p>
    <w:p w14:paraId="3D4318D2" w14:textId="77777777" w:rsidR="00B25ADB" w:rsidRDefault="00B25ADB">
      <w:pPr>
        <w:shd w:val="clear" w:color="auto" w:fill="auto"/>
        <w:ind w:left="720"/>
      </w:pPr>
    </w:p>
    <w:p w14:paraId="521BFA18" w14:textId="6A82E4B2" w:rsidR="00B25ADB" w:rsidRDefault="00861BA7">
      <w:pPr>
        <w:shd w:val="clear" w:color="auto" w:fill="auto"/>
        <w:ind w:left="720"/>
      </w:pPr>
      <w:r>
        <w:t xml:space="preserve">Los autores afirman que sin el uso de una herramienta como lo es LISA, los temas discutidos en la línea de estudios de los compiladores se vuelven mucho más difíciles de entender y tratar. La inclusión de este tipo de software hace que la experiencia de enseñar y aprender en estos cursos, sea más intuitiva y </w:t>
      </w:r>
      <w:r w:rsidR="00853DBA">
        <w:t>entretenida.</w:t>
      </w:r>
      <w:r w:rsidR="00853DBA">
        <w:rPr>
          <w:i/>
        </w:rPr>
        <w:t xml:space="preserve"> (</w:t>
      </w:r>
      <w:proofErr w:type="spellStart"/>
      <w:r>
        <w:rPr>
          <w:i/>
        </w:rPr>
        <w:t>Marjan</w:t>
      </w:r>
      <w:proofErr w:type="spellEnd"/>
      <w:r>
        <w:rPr>
          <w:i/>
        </w:rPr>
        <w:t xml:space="preserve"> </w:t>
      </w:r>
      <w:proofErr w:type="spellStart"/>
      <w:r>
        <w:rPr>
          <w:i/>
        </w:rPr>
        <w:t>Mernik</w:t>
      </w:r>
      <w:proofErr w:type="spellEnd"/>
      <w:r>
        <w:rPr>
          <w:i/>
        </w:rPr>
        <w:t>).</w:t>
      </w:r>
    </w:p>
    <w:p w14:paraId="16564157" w14:textId="77777777" w:rsidR="00B25ADB" w:rsidRDefault="00B25ADB">
      <w:pPr>
        <w:ind w:left="720"/>
      </w:pPr>
    </w:p>
    <w:p w14:paraId="06155930" w14:textId="3A8C6F2F" w:rsidR="00B25ADB" w:rsidRDefault="00B25ADB">
      <w:pPr>
        <w:ind w:left="720"/>
      </w:pPr>
    </w:p>
    <w:p w14:paraId="389234D8" w14:textId="77777777" w:rsidR="00853DBA" w:rsidRDefault="00853DBA">
      <w:pPr>
        <w:ind w:left="720"/>
      </w:pPr>
    </w:p>
    <w:p w14:paraId="7C0B2AD9" w14:textId="77777777" w:rsidR="00B25ADB" w:rsidRDefault="00861BA7">
      <w:pPr>
        <w:pStyle w:val="Ttulo2"/>
        <w:numPr>
          <w:ilvl w:val="1"/>
          <w:numId w:val="26"/>
        </w:numPr>
      </w:pPr>
      <w:bookmarkStart w:id="14" w:name="_Toc57886922"/>
      <w:r>
        <w:lastRenderedPageBreak/>
        <w:t>SUPUESTOS TEÓRICOS</w:t>
      </w:r>
      <w:bookmarkEnd w:id="14"/>
    </w:p>
    <w:p w14:paraId="5377D1AC" w14:textId="77777777" w:rsidR="00B25ADB" w:rsidRDefault="00B25ADB"/>
    <w:p w14:paraId="36B3A3A7" w14:textId="77777777" w:rsidR="00B25ADB" w:rsidRDefault="00861BA7">
      <w:pPr>
        <w:numPr>
          <w:ilvl w:val="0"/>
          <w:numId w:val="3"/>
        </w:numPr>
      </w:pPr>
      <w:r>
        <w:t>(</w:t>
      </w:r>
      <w:proofErr w:type="spellStart"/>
      <w:r>
        <w:t>Kundra</w:t>
      </w:r>
      <w:proofErr w:type="spellEnd"/>
      <w:r>
        <w:t xml:space="preserve"> y </w:t>
      </w:r>
      <w:proofErr w:type="spellStart"/>
      <w:r>
        <w:t>Sureka</w:t>
      </w:r>
      <w:proofErr w:type="spellEnd"/>
      <w:r>
        <w:t>, 2016)</w:t>
      </w:r>
      <w:r>
        <w:rPr>
          <w:vertAlign w:val="superscript"/>
        </w:rPr>
        <w:footnoteReference w:id="4"/>
      </w:r>
      <w:r>
        <w:t xml:space="preserve"> analizan cómo los aspectos de la educación tradicional donde se presenta un fuerte factor de lectura y uso de documentación en el proceso de aprendizaje de las cátedras relacionadas a la construcción de compiladores, pueden ser causantes de la problemática planteada, por lo que es necesario adoptar otra metodología más centrada en las necesidades del estudiante. En este aspecto se propone el uso de aprendizaje basado en el caso como complementario al proceso ABP utilizado en muchos cursos de compiladores.</w:t>
      </w:r>
    </w:p>
    <w:p w14:paraId="249A1449" w14:textId="77777777" w:rsidR="00B25ADB" w:rsidRDefault="00B25ADB">
      <w:pPr>
        <w:ind w:left="720"/>
      </w:pPr>
    </w:p>
    <w:p w14:paraId="46090D76" w14:textId="54394015" w:rsidR="00B25ADB" w:rsidRDefault="00861BA7">
      <w:pPr>
        <w:numPr>
          <w:ilvl w:val="0"/>
          <w:numId w:val="3"/>
        </w:numPr>
      </w:pPr>
      <w:r>
        <w:t>(</w:t>
      </w:r>
      <w:proofErr w:type="spellStart"/>
      <w:r>
        <w:t>Mernik</w:t>
      </w:r>
      <w:proofErr w:type="spellEnd"/>
      <w:r>
        <w:t>, 2013)</w:t>
      </w:r>
      <w:r>
        <w:rPr>
          <w:vertAlign w:val="superscript"/>
        </w:rPr>
        <w:footnoteReference w:id="5"/>
      </w:r>
      <w:r>
        <w:t xml:space="preserve"> dice que existe una brecha entre el espacio teórico y el práctico dentro de los cursos de compiladores. Principalmente porque las herramientas utilizadas para el apartado práctico tratan de manera diferente los conceptos, utilizan algoritmos complejos y no permiten el análisis de los mismos. Bajo esta perspectiva </w:t>
      </w:r>
      <w:r w:rsidR="00853DBA">
        <w:t>se plantea</w:t>
      </w:r>
      <w:r>
        <w:t xml:space="preserve"> el supuesto de que las herramientas de ámbito profesional no son adecuadas para abordar el espacio práctico de las asignaturas de compiladores.</w:t>
      </w:r>
    </w:p>
    <w:p w14:paraId="645632A5" w14:textId="77777777" w:rsidR="00B25ADB" w:rsidRDefault="00B25ADB">
      <w:pPr>
        <w:ind w:left="720"/>
      </w:pPr>
    </w:p>
    <w:p w14:paraId="59E1C86B" w14:textId="7074D979" w:rsidR="00B25ADB" w:rsidRDefault="00861BA7">
      <w:pPr>
        <w:numPr>
          <w:ilvl w:val="0"/>
          <w:numId w:val="3"/>
        </w:numPr>
      </w:pPr>
      <w:r>
        <w:t>En la publicación de (</w:t>
      </w:r>
      <w:proofErr w:type="spellStart"/>
      <w:r>
        <w:t>Vegdahl</w:t>
      </w:r>
      <w:proofErr w:type="spellEnd"/>
      <w:r>
        <w:t>, 2001)</w:t>
      </w:r>
      <w:r>
        <w:rPr>
          <w:vertAlign w:val="superscript"/>
        </w:rPr>
        <w:footnoteReference w:id="6"/>
      </w:r>
      <w:r>
        <w:t xml:space="preserve"> se establece que el uso de herramientas que permitan un acercamiento más visual a las estructuras conceptuales dentro del espacio de los compiladores, puede significar un aporte positivo dentro del proceso de aprendizaje. Supuesto que se propone abordar de acuerdo a (Arias y </w:t>
      </w:r>
      <w:proofErr w:type="spellStart"/>
      <w:r>
        <w:t>Santiana</w:t>
      </w:r>
      <w:proofErr w:type="spellEnd"/>
      <w:r>
        <w:t xml:space="preserve">, 2018), usando como base principios utilizados en otras </w:t>
      </w:r>
      <w:r w:rsidR="00853DBA">
        <w:t>herramientas,</w:t>
      </w:r>
      <w:r>
        <w:t xml:space="preserve"> pero permitiendo la interacción dinámica del usuario con las mismas. </w:t>
      </w:r>
    </w:p>
    <w:p w14:paraId="45D2A0F7" w14:textId="77777777" w:rsidR="00B25ADB" w:rsidRDefault="00B25ADB">
      <w:pPr>
        <w:ind w:left="720"/>
      </w:pPr>
    </w:p>
    <w:p w14:paraId="3C75F361" w14:textId="06B027B4" w:rsidR="00B25ADB" w:rsidRDefault="00861BA7">
      <w:pPr>
        <w:ind w:left="720"/>
      </w:pPr>
      <w:r>
        <w:t xml:space="preserve">La visualización de código ejecutable de estructuras lógicas dentro del proceso de aprendizaje permite a los estudiantes afianzar su conocimiento sobre las mismas sin la necesidad de que estos deban profundizar en librerías terceras que aumentan la complejidad del proceso de construcción de </w:t>
      </w:r>
      <w:r w:rsidR="00853DBA">
        <w:t>un compilador</w:t>
      </w:r>
      <w:r>
        <w:t xml:space="preserve">. </w:t>
      </w:r>
    </w:p>
    <w:p w14:paraId="1406AD4D" w14:textId="77777777" w:rsidR="00B25ADB" w:rsidRDefault="00B25ADB"/>
    <w:p w14:paraId="5F332D60" w14:textId="77777777" w:rsidR="00B25ADB" w:rsidRDefault="00B25ADB"/>
    <w:p w14:paraId="4960A3E0" w14:textId="77777777" w:rsidR="00B25ADB" w:rsidRDefault="00B25ADB"/>
    <w:p w14:paraId="1B7BA6B6" w14:textId="77777777" w:rsidR="00B25ADB" w:rsidRDefault="00861BA7">
      <w:pPr>
        <w:pStyle w:val="Ttulo2"/>
        <w:numPr>
          <w:ilvl w:val="1"/>
          <w:numId w:val="26"/>
        </w:numPr>
      </w:pPr>
      <w:bookmarkStart w:id="15" w:name="_Toc57886923"/>
      <w:r>
        <w:lastRenderedPageBreak/>
        <w:t>DEFINICIÓN DE CONCEPTOS</w:t>
      </w:r>
      <w:bookmarkEnd w:id="15"/>
    </w:p>
    <w:p w14:paraId="71B761E4" w14:textId="77777777" w:rsidR="00B25ADB" w:rsidRDefault="00B25ADB">
      <w:pPr>
        <w:ind w:left="720"/>
      </w:pPr>
    </w:p>
    <w:p w14:paraId="23335680" w14:textId="77777777" w:rsidR="00B25ADB" w:rsidRDefault="00861BA7">
      <w:pPr>
        <w:pStyle w:val="Ttulo3"/>
        <w:numPr>
          <w:ilvl w:val="2"/>
          <w:numId w:val="26"/>
        </w:numPr>
      </w:pPr>
      <w:bookmarkStart w:id="16" w:name="_Toc57886924"/>
      <w:r>
        <w:t>Aprendizaje Basado en conceptos</w:t>
      </w:r>
      <w:bookmarkEnd w:id="16"/>
    </w:p>
    <w:p w14:paraId="038A2AEB" w14:textId="77777777" w:rsidR="00B25ADB" w:rsidRDefault="00B25ADB"/>
    <w:p w14:paraId="669D389C" w14:textId="77777777" w:rsidR="00B25ADB" w:rsidRDefault="00861BA7">
      <w:pPr>
        <w:ind w:left="720"/>
        <w:rPr>
          <w:b/>
        </w:rPr>
      </w:pPr>
      <w:r>
        <w:rPr>
          <w:b/>
        </w:rPr>
        <w:t>Definición:</w:t>
      </w:r>
    </w:p>
    <w:p w14:paraId="38919E33" w14:textId="77777777" w:rsidR="00B25ADB" w:rsidRDefault="00B25ADB">
      <w:pPr>
        <w:ind w:left="720"/>
        <w:rPr>
          <w:b/>
        </w:rPr>
      </w:pPr>
    </w:p>
    <w:p w14:paraId="456EE916" w14:textId="77777777" w:rsidR="00B25ADB" w:rsidRDefault="00861BA7">
      <w:pPr>
        <w:ind w:left="720"/>
      </w:pPr>
      <w:r>
        <w:t>El aprendizaje basado en proyectos o ABP es una estrategia o metodología propuesta bajo la filosofía de que el alumno debe ser autónomo y responsable dentro de su proceso de aprendizaje, como un elemento activo del mismo, donde el trabajo en equipo juega un papel fundamental para su desarrollo</w:t>
      </w:r>
      <w:r>
        <w:rPr>
          <w:vertAlign w:val="superscript"/>
        </w:rPr>
        <w:footnoteReference w:id="7"/>
      </w:r>
      <w:r>
        <w:t xml:space="preserve">. </w:t>
      </w:r>
    </w:p>
    <w:p w14:paraId="4AF0D3AC" w14:textId="77777777" w:rsidR="00B25ADB" w:rsidRDefault="00B25ADB">
      <w:pPr>
        <w:ind w:left="720"/>
      </w:pPr>
    </w:p>
    <w:p w14:paraId="13F54FCB" w14:textId="77777777" w:rsidR="00B25ADB" w:rsidRDefault="00861BA7">
      <w:pPr>
        <w:ind w:left="720"/>
      </w:pPr>
      <w:r>
        <w:t>Dentro de esta metodología se busca que a través de una serie de tareas el estudiante pueda proponer una solución a una problemática, sea esta o no de un espacio real, lo que contempla que el estudiante organiza y planifica su trabajo, adquiere e investiga conocimientos, establece objetivos y propone procesos para su cumplimiento, finalizando con la discusión y conclusión de su aprendizaje, mientras el rol del docente se limita a la orientación del proceso y la facilitación  recursos</w:t>
      </w:r>
      <w:r>
        <w:rPr>
          <w:vertAlign w:val="superscript"/>
        </w:rPr>
        <w:footnoteReference w:id="8"/>
      </w:r>
      <w:r>
        <w:t>.</w:t>
      </w:r>
    </w:p>
    <w:p w14:paraId="4502DE36" w14:textId="77777777" w:rsidR="00B25ADB" w:rsidRDefault="00B25ADB">
      <w:pPr>
        <w:ind w:left="720"/>
      </w:pPr>
    </w:p>
    <w:p w14:paraId="1A1391B0" w14:textId="17533E23" w:rsidR="00B25ADB" w:rsidRDefault="00853DBA">
      <w:pPr>
        <w:ind w:left="720"/>
      </w:pPr>
      <w:r>
        <w:t>Además,</w:t>
      </w:r>
      <w:r w:rsidR="00861BA7">
        <w:t xml:space="preserve"> como elemento clave de este proceso, se da la consecución de un producto resultado del esfuerzo cooperativo de los estudiantes.</w:t>
      </w:r>
    </w:p>
    <w:p w14:paraId="7BC8DF21" w14:textId="77777777" w:rsidR="00B25ADB" w:rsidRDefault="00B25ADB">
      <w:pPr>
        <w:ind w:left="720"/>
      </w:pPr>
    </w:p>
    <w:p w14:paraId="6424FF27" w14:textId="77777777" w:rsidR="00B25ADB" w:rsidRDefault="00B25ADB">
      <w:pPr>
        <w:ind w:left="720"/>
        <w:rPr>
          <w:b/>
        </w:rPr>
      </w:pPr>
    </w:p>
    <w:p w14:paraId="7A5D7945" w14:textId="77777777" w:rsidR="00B25ADB" w:rsidRDefault="00861BA7">
      <w:pPr>
        <w:ind w:left="720"/>
        <w:rPr>
          <w:b/>
        </w:rPr>
      </w:pPr>
      <w:r>
        <w:rPr>
          <w:b/>
        </w:rPr>
        <w:t>Atributos del aprendizaje basado en proyectos</w:t>
      </w:r>
    </w:p>
    <w:p w14:paraId="6F0240CD" w14:textId="77777777" w:rsidR="00B25ADB" w:rsidRDefault="00B25ADB">
      <w:pPr>
        <w:ind w:left="720"/>
        <w:rPr>
          <w:b/>
        </w:rPr>
      </w:pPr>
    </w:p>
    <w:p w14:paraId="095CD699" w14:textId="1FAC790F" w:rsidR="00B25ADB" w:rsidRDefault="00861BA7" w:rsidP="00853DBA">
      <w:pPr>
        <w:ind w:left="720"/>
      </w:pPr>
      <w:r>
        <w:t xml:space="preserve">Como parte de la fuente constructivista de la pedagogía, el </w:t>
      </w:r>
      <w:r w:rsidR="00853DBA">
        <w:t>ABP</w:t>
      </w:r>
      <w:r>
        <w:t xml:space="preserve"> se caracteriza por unos atributos:</w:t>
      </w:r>
    </w:p>
    <w:p w14:paraId="49A16594" w14:textId="77777777" w:rsidR="00B25ADB" w:rsidRDefault="00B25ADB">
      <w:pPr>
        <w:ind w:left="720"/>
      </w:pPr>
    </w:p>
    <w:p w14:paraId="4FC2A8DE" w14:textId="77777777" w:rsidR="00B25ADB" w:rsidRDefault="00861BA7">
      <w:pPr>
        <w:numPr>
          <w:ilvl w:val="0"/>
          <w:numId w:val="38"/>
        </w:numPr>
        <w:rPr>
          <w:b/>
        </w:rPr>
      </w:pPr>
      <w:r>
        <w:rPr>
          <w:b/>
        </w:rPr>
        <w:t>Estudiante activo:</w:t>
      </w:r>
    </w:p>
    <w:p w14:paraId="0F8596A0" w14:textId="21FCFD98" w:rsidR="00B25ADB" w:rsidRDefault="00861BA7" w:rsidP="00853DBA">
      <w:pPr>
        <w:ind w:left="1440"/>
      </w:pPr>
      <w:r>
        <w:t>En esta metodología el estudiante es el motor principal del proceso de aprendizaje, haciéndolo consciente de su responsabilidad hacia sí mismo.</w:t>
      </w:r>
    </w:p>
    <w:p w14:paraId="01998112" w14:textId="77777777" w:rsidR="00853DBA" w:rsidRDefault="00853DBA" w:rsidP="00853DBA">
      <w:pPr>
        <w:ind w:left="1440"/>
      </w:pPr>
    </w:p>
    <w:p w14:paraId="12F0380B" w14:textId="77777777" w:rsidR="00B25ADB" w:rsidRDefault="00861BA7">
      <w:pPr>
        <w:numPr>
          <w:ilvl w:val="0"/>
          <w:numId w:val="38"/>
        </w:numPr>
        <w:rPr>
          <w:b/>
        </w:rPr>
      </w:pPr>
      <w:r>
        <w:rPr>
          <w:b/>
        </w:rPr>
        <w:t>Inclusividad:</w:t>
      </w:r>
    </w:p>
    <w:p w14:paraId="24A2AF27" w14:textId="77777777" w:rsidR="00B25ADB" w:rsidRDefault="00861BA7">
      <w:pPr>
        <w:ind w:left="1440"/>
      </w:pPr>
      <w:r>
        <w:t>Al desarrollarse en equipo, esta estrategia fomenta la constitución de equipos diversos en cuanto capacidades y aptitudes que se complementan o magnifican.</w:t>
      </w:r>
    </w:p>
    <w:p w14:paraId="102624A4" w14:textId="77777777" w:rsidR="00B25ADB" w:rsidRDefault="00B25ADB"/>
    <w:p w14:paraId="22586745" w14:textId="77777777" w:rsidR="00B25ADB" w:rsidRDefault="00861BA7">
      <w:pPr>
        <w:numPr>
          <w:ilvl w:val="0"/>
          <w:numId w:val="38"/>
        </w:numPr>
        <w:rPr>
          <w:b/>
        </w:rPr>
      </w:pPr>
      <w:r>
        <w:rPr>
          <w:b/>
        </w:rPr>
        <w:t>Socialización:</w:t>
      </w:r>
    </w:p>
    <w:p w14:paraId="347E84AE" w14:textId="77777777" w:rsidR="00B25ADB" w:rsidRDefault="00861BA7">
      <w:pPr>
        <w:ind w:left="1440"/>
      </w:pPr>
      <w:r>
        <w:t>Acorde a la agrupación de personas, genera espacios de participación y socialización en el que la comunicación y respeto son relevantes en cuanto al desempeño del grupo.</w:t>
      </w:r>
    </w:p>
    <w:p w14:paraId="74B4CD0B" w14:textId="77777777" w:rsidR="00B25ADB" w:rsidRDefault="00B25ADB">
      <w:pPr>
        <w:ind w:left="1440"/>
      </w:pPr>
    </w:p>
    <w:p w14:paraId="572B03EC" w14:textId="77777777" w:rsidR="00B25ADB" w:rsidRDefault="00861BA7">
      <w:pPr>
        <w:numPr>
          <w:ilvl w:val="0"/>
          <w:numId w:val="38"/>
        </w:numPr>
        <w:rPr>
          <w:b/>
        </w:rPr>
      </w:pPr>
      <w:r>
        <w:rPr>
          <w:b/>
        </w:rPr>
        <w:t>Flexibilidad</w:t>
      </w:r>
    </w:p>
    <w:p w14:paraId="2842685A" w14:textId="77777777" w:rsidR="00B25ADB" w:rsidRDefault="00861BA7">
      <w:pPr>
        <w:ind w:left="1440"/>
      </w:pPr>
      <w:r>
        <w:t>Puede modificarse en conveniencia del proceso de aprendizaje o las necesidades de los estudiantes involucrados.</w:t>
      </w:r>
    </w:p>
    <w:p w14:paraId="16AA0297" w14:textId="77777777" w:rsidR="00B25ADB" w:rsidRDefault="00B25ADB"/>
    <w:p w14:paraId="13320FAF" w14:textId="77777777" w:rsidR="00B25ADB" w:rsidRDefault="00861BA7">
      <w:pPr>
        <w:numPr>
          <w:ilvl w:val="0"/>
          <w:numId w:val="38"/>
        </w:numPr>
        <w:rPr>
          <w:b/>
        </w:rPr>
      </w:pPr>
      <w:r>
        <w:rPr>
          <w:b/>
        </w:rPr>
        <w:t>Interdisciplinariedad:</w:t>
      </w:r>
    </w:p>
    <w:p w14:paraId="0290623A" w14:textId="77777777" w:rsidR="00B25ADB" w:rsidRDefault="00861BA7">
      <w:pPr>
        <w:ind w:left="1440"/>
      </w:pPr>
      <w:r>
        <w:t>Muchos proyectos requieren de la integración de distintos conocimientos provenientes de diversas disciplinas, de manera que puede ser necesario la composición de grupos con diferente base técnica.</w:t>
      </w:r>
    </w:p>
    <w:p w14:paraId="781500A4" w14:textId="77777777" w:rsidR="00B25ADB" w:rsidRDefault="00B25ADB"/>
    <w:p w14:paraId="58C68EE9" w14:textId="77777777" w:rsidR="00B25ADB" w:rsidRDefault="00B25ADB"/>
    <w:p w14:paraId="546570D0" w14:textId="77777777" w:rsidR="00B25ADB" w:rsidRDefault="00861BA7">
      <w:pPr>
        <w:ind w:left="720"/>
        <w:rPr>
          <w:b/>
        </w:rPr>
      </w:pPr>
      <w:r>
        <w:rPr>
          <w:b/>
        </w:rPr>
        <w:t>Aplicación en ingeniería de sistemas:</w:t>
      </w:r>
    </w:p>
    <w:p w14:paraId="52A5B22E" w14:textId="77777777" w:rsidR="00B25ADB" w:rsidRDefault="00B25ADB">
      <w:pPr>
        <w:ind w:left="720"/>
      </w:pPr>
    </w:p>
    <w:p w14:paraId="39B167A7" w14:textId="7DD38607" w:rsidR="00B25ADB" w:rsidRDefault="00861BA7">
      <w:pPr>
        <w:ind w:left="720"/>
      </w:pPr>
      <w:r>
        <w:t xml:space="preserve">Si bien el ABP empieza como una metodología ampliamente utilizada dentro de carreras sociales o relacionadas a la medicina, su orientación hacia la formación de estudiantes innovadores, autónomos y creativos, ha hecho que se aplique dentro de otras áreas, que recientemente han criticado su carácter rígido en cuanto a su métodos y evaluación, por </w:t>
      </w:r>
      <w:r w:rsidR="00853DBA">
        <w:t>ejemplo,</w:t>
      </w:r>
      <w:r>
        <w:t xml:space="preserve"> las </w:t>
      </w:r>
      <w:r w:rsidR="00853DBA">
        <w:t>ingenierías, consecuentemente</w:t>
      </w:r>
      <w:r>
        <w:t xml:space="preserve"> esto les ha conllevado la formación de estudiantes con un rigor más flexible</w:t>
      </w:r>
      <w:r>
        <w:rPr>
          <w:vertAlign w:val="superscript"/>
        </w:rPr>
        <w:footnoteReference w:id="9"/>
      </w:r>
      <w:r>
        <w:t>.</w:t>
      </w:r>
    </w:p>
    <w:p w14:paraId="65E23C72" w14:textId="77777777" w:rsidR="00B25ADB" w:rsidRDefault="00B25ADB">
      <w:pPr>
        <w:ind w:left="720"/>
      </w:pPr>
    </w:p>
    <w:p w14:paraId="3335C5E5" w14:textId="77777777" w:rsidR="00B25ADB" w:rsidRDefault="00861BA7">
      <w:pPr>
        <w:ind w:left="720"/>
      </w:pPr>
      <w:r>
        <w:t>Observe el claro ejemplo de la universidad de Nariño, en su facultad de ingeniería, programa de ingeniería de sistemas donde varias cátedras como seminarios de programación, ingeniería de software, inteligencia artificial, diseño de compiladores, ingeniería legal y ética, entre otras, han adoptado en gran parte esta metodología con el fin de ubicar a sus estudiantes en espacios más allegados a la realidad, en los que se fomenta el trabajo en equipo, el autodidactismo y la autogestión. Y sobre todo la socialización, como parte integral de su función como institución, para la formación de profesionales no solo con fortaleza en lo técnico sino también en lo integral.</w:t>
      </w:r>
    </w:p>
    <w:p w14:paraId="30F5ABEC" w14:textId="77777777" w:rsidR="00B25ADB" w:rsidRDefault="00B25ADB">
      <w:pPr>
        <w:ind w:left="720"/>
      </w:pPr>
    </w:p>
    <w:p w14:paraId="5BD14C62" w14:textId="77777777" w:rsidR="00B25ADB" w:rsidRDefault="00861BA7">
      <w:pPr>
        <w:ind w:left="720"/>
      </w:pPr>
      <w:r>
        <w:lastRenderedPageBreak/>
        <w:t>Si se habla sobre diseño de compiladores, cátedra a la que alude esta investigación, el desarrollo de un proyecto final para la construcción de un semi compilador, práctica que se efectúa no solo en la UDENAR sino también en otras entidades a nivel nacional e internacional, esta conlleva gran parte no solo en la cuestión evaluativa, sino también formativa de la asignatura, debido al nivel de conocimiento teórico de la cátedra y en adición de cátedras previas que debe aplicarse para su desarrollo. Además de habilidades sociales, investigativas y en planificación que requiere de los estudiantes.</w:t>
      </w:r>
    </w:p>
    <w:p w14:paraId="076C28AB" w14:textId="77777777" w:rsidR="00B25ADB" w:rsidRDefault="00B25ADB">
      <w:pPr>
        <w:ind w:left="720"/>
      </w:pPr>
    </w:p>
    <w:p w14:paraId="5B60CC29" w14:textId="77777777" w:rsidR="00B25ADB" w:rsidRDefault="00B25ADB">
      <w:pPr>
        <w:ind w:left="720"/>
      </w:pPr>
    </w:p>
    <w:p w14:paraId="2B8528E6" w14:textId="77777777" w:rsidR="00B25ADB" w:rsidRDefault="00861BA7">
      <w:pPr>
        <w:pStyle w:val="Ttulo3"/>
        <w:numPr>
          <w:ilvl w:val="2"/>
          <w:numId w:val="26"/>
        </w:numPr>
        <w:ind w:left="1440"/>
      </w:pPr>
      <w:bookmarkStart w:id="17" w:name="_Toc57886925"/>
      <w:r>
        <w:t>Compilador</w:t>
      </w:r>
      <w:bookmarkEnd w:id="17"/>
    </w:p>
    <w:p w14:paraId="2E7EB787" w14:textId="77777777" w:rsidR="00B25ADB" w:rsidRDefault="00B25ADB">
      <w:pPr>
        <w:ind w:left="720"/>
        <w:rPr>
          <w:b/>
        </w:rPr>
      </w:pPr>
    </w:p>
    <w:p w14:paraId="4E5383D1" w14:textId="77777777" w:rsidR="00B25ADB" w:rsidRDefault="00861BA7">
      <w:pPr>
        <w:ind w:left="720"/>
        <w:rPr>
          <w:b/>
        </w:rPr>
      </w:pPr>
      <w:r>
        <w:rPr>
          <w:b/>
        </w:rPr>
        <w:t>Definición</w:t>
      </w:r>
    </w:p>
    <w:p w14:paraId="74F4D798" w14:textId="77777777" w:rsidR="00B25ADB" w:rsidRDefault="00B25ADB">
      <w:pPr>
        <w:ind w:left="720"/>
      </w:pPr>
    </w:p>
    <w:p w14:paraId="6FFFC6EB" w14:textId="385E9C96" w:rsidR="00B25ADB" w:rsidRDefault="00861BA7">
      <w:pPr>
        <w:ind w:left="720"/>
      </w:pPr>
      <w:r>
        <w:t xml:space="preserve">Un compilador puede designarse como un programa o sistema encargado de traducir un código en un lenguaje de programación, al que se denomina </w:t>
      </w:r>
      <w:r>
        <w:rPr>
          <w:b/>
        </w:rPr>
        <w:t>lenguaje fuente</w:t>
      </w:r>
      <w:r>
        <w:t xml:space="preserve"> a un código </w:t>
      </w:r>
      <w:r w:rsidR="00853DBA">
        <w:t>equivalente (</w:t>
      </w:r>
      <w:r>
        <w:t xml:space="preserve">generalmente en un lenguaje de nivel inferior al </w:t>
      </w:r>
      <w:r w:rsidR="00AA33D1">
        <w:t xml:space="preserve">lenguaje </w:t>
      </w:r>
      <w:r>
        <w:t xml:space="preserve">fuente) en </w:t>
      </w:r>
      <w:r>
        <w:rPr>
          <w:b/>
        </w:rPr>
        <w:t>lenguaje objetivo o destino</w:t>
      </w:r>
      <w:r>
        <w:t xml:space="preserve">. Si bien en un inicio estos se utilizan para la traducción de lenguajes de alto nivel como </w:t>
      </w:r>
      <w:r w:rsidR="00AA33D1">
        <w:t>C</w:t>
      </w:r>
      <w:r>
        <w:t xml:space="preserve"> o </w:t>
      </w:r>
      <w:r w:rsidR="00AA33D1">
        <w:t>C</w:t>
      </w:r>
      <w:r>
        <w:t>++ a código de máquina(ejecutables), también existen traductores que se encargan de trasladar un código de un lenguaje de alto nivel a pseudo lenguajes o lenguajes de niveles ligeramente inferiores</w:t>
      </w:r>
      <w:r>
        <w:rPr>
          <w:vertAlign w:val="superscript"/>
        </w:rPr>
        <w:footnoteReference w:id="10"/>
      </w:r>
      <w:r>
        <w:t>.</w:t>
      </w:r>
    </w:p>
    <w:p w14:paraId="427F2A5E" w14:textId="77777777" w:rsidR="00B25ADB" w:rsidRDefault="00B25ADB">
      <w:pPr>
        <w:ind w:left="720"/>
      </w:pPr>
    </w:p>
    <w:p w14:paraId="238941E0" w14:textId="5B1A3468" w:rsidR="00B25ADB" w:rsidRDefault="00861BA7">
      <w:pPr>
        <w:ind w:left="720"/>
      </w:pPr>
      <w:r>
        <w:t xml:space="preserve">A </w:t>
      </w:r>
      <w:r w:rsidR="00853DBA">
        <w:t>continuación,</w:t>
      </w:r>
      <w:r>
        <w:t xml:space="preserve"> se puede observar un ejemplo del proceso básico:</w:t>
      </w:r>
    </w:p>
    <w:p w14:paraId="63B0ED2A" w14:textId="77777777" w:rsidR="00B25ADB" w:rsidRDefault="00B25ADB"/>
    <w:p w14:paraId="15874658" w14:textId="77777777" w:rsidR="00B25ADB" w:rsidRDefault="00861BA7">
      <w:pPr>
        <w:ind w:left="720"/>
        <w:jc w:val="left"/>
      </w:pPr>
      <w:r>
        <w:rPr>
          <w:noProof/>
        </w:rPr>
        <w:drawing>
          <wp:inline distT="114300" distB="114300" distL="114300" distR="114300" wp14:anchorId="1C809F4D" wp14:editId="0D6C071F">
            <wp:extent cx="3755888" cy="1123084"/>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755888" cy="1123084"/>
                    </a:xfrm>
                    <a:prstGeom prst="rect">
                      <a:avLst/>
                    </a:prstGeom>
                    <a:ln/>
                  </pic:spPr>
                </pic:pic>
              </a:graphicData>
            </a:graphic>
          </wp:inline>
        </w:drawing>
      </w:r>
    </w:p>
    <w:p w14:paraId="01A24888" w14:textId="77777777" w:rsidR="00B25ADB" w:rsidRDefault="00861BA7">
      <w:pPr>
        <w:ind w:left="720"/>
        <w:jc w:val="left"/>
        <w:rPr>
          <w:i/>
        </w:rPr>
      </w:pPr>
      <w:r>
        <w:rPr>
          <w:i/>
        </w:rPr>
        <w:t xml:space="preserve">Figura 1. Esquema base de un compilador. </w:t>
      </w:r>
      <w:r>
        <w:t>Adaptado de (Rojas y Mora, 2005).</w:t>
      </w:r>
    </w:p>
    <w:p w14:paraId="49C5437A" w14:textId="77777777" w:rsidR="00B25ADB" w:rsidRDefault="00B25ADB">
      <w:pPr>
        <w:ind w:left="720"/>
      </w:pPr>
    </w:p>
    <w:p w14:paraId="2FBA7065" w14:textId="77777777" w:rsidR="00B25ADB" w:rsidRDefault="00B25ADB">
      <w:pPr>
        <w:ind w:left="720"/>
      </w:pPr>
    </w:p>
    <w:p w14:paraId="1E76A62A" w14:textId="77777777" w:rsidR="00B25ADB" w:rsidRDefault="00861BA7">
      <w:pPr>
        <w:ind w:left="720"/>
      </w:pPr>
      <w:r>
        <w:t>Durante el proceso de traducción, el compilador analiza el código fuente, en busca de errores léxicos o sintácticos en el código entrante, antes de su “traducción”, de forma que no se terminara el proceso de traducción hasta que el codificador resuelva dichas ocurrencias.</w:t>
      </w:r>
    </w:p>
    <w:p w14:paraId="48D15A12" w14:textId="77777777" w:rsidR="00B25ADB" w:rsidRDefault="00B25ADB">
      <w:pPr>
        <w:ind w:left="720"/>
      </w:pPr>
    </w:p>
    <w:p w14:paraId="227942F3" w14:textId="2FC2B706" w:rsidR="00B25ADB" w:rsidRDefault="00861BA7">
      <w:pPr>
        <w:ind w:left="720"/>
      </w:pPr>
      <w:r>
        <w:t xml:space="preserve">Cabe resaltar que puede existir una confusión entre un intérprete y un compilador, siendo ambos </w:t>
      </w:r>
      <w:r w:rsidR="00853DBA">
        <w:t>softwares procesadores</w:t>
      </w:r>
      <w:r>
        <w:t xml:space="preserve"> de lenguaje que tienen comportamiento similar, sin </w:t>
      </w:r>
      <w:r w:rsidR="00853DBA">
        <w:t>embargo,</w:t>
      </w:r>
      <w:r>
        <w:t xml:space="preserve"> existen diferencias significativas que permiten distinguirlos. Empezando por el hecho de que un intérprete no genera directamente un “ejecutable” sino que más bien traduce las operaciones del código fuente y las ejecuta directamente en la máquina, de ahí la posibilidad de tener como entrada, además del código fuente, interacciones del usuario, conjunto a esto, un intérprete realiza </w:t>
      </w:r>
      <w:r w:rsidR="00853DBA">
        <w:t>ejecución</w:t>
      </w:r>
      <w:r>
        <w:t xml:space="preserve"> “</w:t>
      </w:r>
      <w:r w:rsidR="00853DBA">
        <w:t>línea</w:t>
      </w:r>
      <w:r>
        <w:t xml:space="preserve"> a </w:t>
      </w:r>
      <w:r w:rsidR="00853DBA">
        <w:t>línea</w:t>
      </w:r>
      <w:r>
        <w:t>” lo que permite detectar errores en el código fuente de una manera más completa</w:t>
      </w:r>
      <w:r>
        <w:rPr>
          <w:vertAlign w:val="superscript"/>
        </w:rPr>
        <w:footnoteReference w:id="11"/>
      </w:r>
      <w:r>
        <w:t>.</w:t>
      </w:r>
    </w:p>
    <w:p w14:paraId="210A3906" w14:textId="77777777" w:rsidR="00B25ADB" w:rsidRDefault="00B25ADB">
      <w:pPr>
        <w:ind w:left="720"/>
      </w:pPr>
    </w:p>
    <w:p w14:paraId="203A5F5E" w14:textId="77777777" w:rsidR="00B25ADB" w:rsidRDefault="00B25ADB">
      <w:pPr>
        <w:ind w:left="720"/>
      </w:pPr>
    </w:p>
    <w:p w14:paraId="7A6957DC" w14:textId="77777777" w:rsidR="00B25ADB" w:rsidRDefault="00861BA7">
      <w:pPr>
        <w:ind w:left="720"/>
        <w:rPr>
          <w:b/>
        </w:rPr>
      </w:pPr>
      <w:r>
        <w:rPr>
          <w:b/>
        </w:rPr>
        <w:t>Estructura de un compilador</w:t>
      </w:r>
    </w:p>
    <w:p w14:paraId="365C9466" w14:textId="77777777" w:rsidR="00B25ADB" w:rsidRDefault="00B25ADB">
      <w:pPr>
        <w:ind w:left="720"/>
      </w:pPr>
    </w:p>
    <w:p w14:paraId="18B5E21A" w14:textId="1B51BFDA" w:rsidR="00B25ADB" w:rsidRDefault="00861BA7">
      <w:pPr>
        <w:ind w:left="720"/>
      </w:pPr>
      <w:r>
        <w:t xml:space="preserve">Generalmente los compiladores suelen representarse como cajas negras, debido a su funcionamiento </w:t>
      </w:r>
      <w:r w:rsidR="00853DBA">
        <w:t>íntegro,</w:t>
      </w:r>
      <w:r>
        <w:t xml:space="preserve"> pero en realidad existen diversas partes que conforman a un compilador con funciones claramente diferenciables.</w:t>
      </w:r>
    </w:p>
    <w:p w14:paraId="14AFB925" w14:textId="77777777" w:rsidR="00B25ADB" w:rsidRDefault="00B25ADB">
      <w:pPr>
        <w:ind w:left="720"/>
      </w:pPr>
    </w:p>
    <w:p w14:paraId="345E6EAC" w14:textId="5EFD531B" w:rsidR="00B25ADB" w:rsidRDefault="00861BA7">
      <w:pPr>
        <w:ind w:left="720"/>
      </w:pPr>
      <w:r>
        <w:t xml:space="preserve">Para poder entender la estructura de un compilador se requiere comprender que </w:t>
      </w:r>
      <w:r w:rsidR="00853DBA">
        <w:t>éstas están</w:t>
      </w:r>
      <w:r>
        <w:t xml:space="preserve"> separadas de acuerdo a las etapas que conforman el proceso de traducción; análisis y síntesis.</w:t>
      </w:r>
    </w:p>
    <w:p w14:paraId="25C89919" w14:textId="77777777" w:rsidR="00B25ADB" w:rsidRDefault="00B25ADB">
      <w:pPr>
        <w:ind w:left="720"/>
      </w:pPr>
    </w:p>
    <w:p w14:paraId="1BA61B0B" w14:textId="77777777" w:rsidR="00B25ADB" w:rsidRDefault="00B25ADB">
      <w:pPr>
        <w:ind w:left="720"/>
      </w:pPr>
    </w:p>
    <w:p w14:paraId="4E6828FF" w14:textId="77777777" w:rsidR="00B25ADB" w:rsidRDefault="00861BA7">
      <w:pPr>
        <w:ind w:left="720"/>
      </w:pPr>
      <w:r>
        <w:rPr>
          <w:noProof/>
        </w:rPr>
        <w:drawing>
          <wp:inline distT="114300" distB="114300" distL="114300" distR="114300" wp14:anchorId="0459F8F2" wp14:editId="0AB016BD">
            <wp:extent cx="4676775" cy="4572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676775" cy="457200"/>
                    </a:xfrm>
                    <a:prstGeom prst="rect">
                      <a:avLst/>
                    </a:prstGeom>
                    <a:ln/>
                  </pic:spPr>
                </pic:pic>
              </a:graphicData>
            </a:graphic>
          </wp:inline>
        </w:drawing>
      </w:r>
    </w:p>
    <w:p w14:paraId="0CF99ABA" w14:textId="77777777" w:rsidR="00B25ADB" w:rsidRDefault="00861BA7">
      <w:pPr>
        <w:ind w:left="720"/>
        <w:rPr>
          <w:i/>
        </w:rPr>
      </w:pPr>
      <w:r>
        <w:rPr>
          <w:i/>
        </w:rPr>
        <w:t>Figura 2. Esquema de etapas en un compilador. Adaptado de (Rojas y Mora, 2005).</w:t>
      </w:r>
    </w:p>
    <w:p w14:paraId="5EB18E1C" w14:textId="77777777" w:rsidR="00B25ADB" w:rsidRDefault="00B25ADB">
      <w:pPr>
        <w:ind w:left="720"/>
      </w:pPr>
    </w:p>
    <w:p w14:paraId="5CA5BF62" w14:textId="77777777" w:rsidR="00B25ADB" w:rsidRDefault="00861BA7">
      <w:pPr>
        <w:ind w:left="720"/>
        <w:rPr>
          <w:b/>
        </w:rPr>
      </w:pPr>
      <w:r>
        <w:rPr>
          <w:b/>
        </w:rPr>
        <w:t>Análisis:</w:t>
      </w:r>
    </w:p>
    <w:p w14:paraId="5DABEC11" w14:textId="77777777" w:rsidR="00B25ADB" w:rsidRDefault="00861BA7">
      <w:pPr>
        <w:ind w:left="720"/>
      </w:pPr>
      <w:r>
        <w:t>Como su nombre lo indica está conformada por diversos análisis que se encargan de verificar la estructura y el contenido del código fuente. Los elementos que constituyen esta etapa son:</w:t>
      </w:r>
    </w:p>
    <w:p w14:paraId="278C1D5F" w14:textId="77777777" w:rsidR="00B25ADB" w:rsidRDefault="00B25ADB">
      <w:pPr>
        <w:ind w:left="720"/>
      </w:pPr>
    </w:p>
    <w:p w14:paraId="454F8D25" w14:textId="05F9571D" w:rsidR="00B25ADB" w:rsidRDefault="00861BA7">
      <w:pPr>
        <w:numPr>
          <w:ilvl w:val="0"/>
          <w:numId w:val="41"/>
        </w:numPr>
      </w:pPr>
      <w:r>
        <w:rPr>
          <w:b/>
        </w:rPr>
        <w:t>Analizador lexicográfico:</w:t>
      </w:r>
      <w:r>
        <w:t xml:space="preserve"> Se encarga de sintetizar el código fuente en una secuencia ordenada equivalente conformada por categorías definidas. </w:t>
      </w:r>
      <w:r w:rsidR="00853DBA">
        <w:t>Además,</w:t>
      </w:r>
      <w:r>
        <w:t xml:space="preserve"> se encarga de generar la tabla de control correspondiente.</w:t>
      </w:r>
    </w:p>
    <w:p w14:paraId="17E690CC" w14:textId="77777777" w:rsidR="00B25ADB" w:rsidRDefault="00B25ADB">
      <w:pPr>
        <w:ind w:left="1440"/>
      </w:pPr>
    </w:p>
    <w:p w14:paraId="034D991C" w14:textId="283D61CC" w:rsidR="00B25ADB" w:rsidRDefault="00861BA7">
      <w:pPr>
        <w:numPr>
          <w:ilvl w:val="0"/>
          <w:numId w:val="41"/>
        </w:numPr>
      </w:pPr>
      <w:r>
        <w:rPr>
          <w:b/>
        </w:rPr>
        <w:t xml:space="preserve">Analizador </w:t>
      </w:r>
      <w:r w:rsidR="00853DBA">
        <w:rPr>
          <w:b/>
        </w:rPr>
        <w:t>Sintáctico</w:t>
      </w:r>
      <w:r>
        <w:rPr>
          <w:b/>
        </w:rPr>
        <w:t>:</w:t>
      </w:r>
      <w:r>
        <w:t xml:space="preserve"> Este elemento comprueba la estructura de la secuencia obtenida por el analizador lexicográfico, a través de la aplicación de reglas gramaticales.</w:t>
      </w:r>
    </w:p>
    <w:p w14:paraId="52F78716" w14:textId="77777777" w:rsidR="00B25ADB" w:rsidRDefault="00B25ADB">
      <w:pPr>
        <w:ind w:left="1440"/>
      </w:pPr>
    </w:p>
    <w:p w14:paraId="7D062E82" w14:textId="77777777" w:rsidR="00B25ADB" w:rsidRDefault="00861BA7">
      <w:pPr>
        <w:numPr>
          <w:ilvl w:val="0"/>
          <w:numId w:val="41"/>
        </w:numPr>
      </w:pPr>
      <w:r>
        <w:rPr>
          <w:b/>
        </w:rPr>
        <w:t>Analizador semántico:</w:t>
      </w:r>
      <w:r>
        <w:t xml:space="preserve"> Después de validar la estructura de la secuencia entrante, este elemento garantiza el cumplimiento de las directrices del lenguaje, procurando la coherencia y el buen uso de sus elementos. Para esto hace uso de la tabla de símbolos.</w:t>
      </w:r>
    </w:p>
    <w:p w14:paraId="7133280F" w14:textId="77777777" w:rsidR="00B25ADB" w:rsidRDefault="00861BA7">
      <w:pPr>
        <w:ind w:left="720"/>
      </w:pPr>
      <w:r>
        <w:t xml:space="preserve"> </w:t>
      </w:r>
    </w:p>
    <w:p w14:paraId="5294CAF3" w14:textId="77777777" w:rsidR="00B25ADB" w:rsidRDefault="00861BA7">
      <w:pPr>
        <w:ind w:left="720"/>
      </w:pPr>
      <w:r>
        <w:t xml:space="preserve">Durante esta etapa los productos relevantes del proceso son la representación media, o secuencia de lexemas y la tabla de control, de los que se profundizará más adelante. </w:t>
      </w:r>
    </w:p>
    <w:p w14:paraId="313A9DBA" w14:textId="77777777" w:rsidR="00B25ADB" w:rsidRDefault="00B25ADB">
      <w:pPr>
        <w:ind w:left="720"/>
      </w:pPr>
    </w:p>
    <w:p w14:paraId="30C1AD0E" w14:textId="77777777" w:rsidR="00B25ADB" w:rsidRDefault="00861BA7">
      <w:pPr>
        <w:ind w:left="720"/>
        <w:jc w:val="center"/>
      </w:pPr>
      <w:r>
        <w:rPr>
          <w:noProof/>
        </w:rPr>
        <w:drawing>
          <wp:inline distT="114300" distB="114300" distL="114300" distR="114300" wp14:anchorId="2064F454" wp14:editId="5BFDFFAC">
            <wp:extent cx="3552825" cy="4072969"/>
            <wp:effectExtent l="0" t="0" r="0" b="0"/>
            <wp:docPr id="2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t="2596" b="1655"/>
                    <a:stretch>
                      <a:fillRect/>
                    </a:stretch>
                  </pic:blipFill>
                  <pic:spPr>
                    <a:xfrm>
                      <a:off x="0" y="0"/>
                      <a:ext cx="3552825" cy="4072969"/>
                    </a:xfrm>
                    <a:prstGeom prst="rect">
                      <a:avLst/>
                    </a:prstGeom>
                    <a:ln/>
                  </pic:spPr>
                </pic:pic>
              </a:graphicData>
            </a:graphic>
          </wp:inline>
        </w:drawing>
      </w:r>
    </w:p>
    <w:p w14:paraId="1118CCAD" w14:textId="20A9F10A" w:rsidR="00B25ADB" w:rsidRDefault="00861BA7">
      <w:pPr>
        <w:ind w:left="720"/>
        <w:rPr>
          <w:i/>
        </w:rPr>
      </w:pPr>
      <w:r>
        <w:rPr>
          <w:i/>
        </w:rPr>
        <w:t>Figura 3. Esquema de un compilador por fases. Adaptado de (Rojas y Mora, 2005)</w:t>
      </w:r>
    </w:p>
    <w:p w14:paraId="3290CCEC" w14:textId="77777777" w:rsidR="00AA33D1" w:rsidRDefault="00AA33D1">
      <w:pPr>
        <w:ind w:left="720"/>
        <w:rPr>
          <w:b/>
          <w:i/>
        </w:rPr>
      </w:pPr>
    </w:p>
    <w:p w14:paraId="7F70D379" w14:textId="77777777" w:rsidR="00B25ADB" w:rsidRDefault="00861BA7">
      <w:pPr>
        <w:ind w:left="720"/>
        <w:rPr>
          <w:b/>
        </w:rPr>
      </w:pPr>
      <w:r>
        <w:rPr>
          <w:b/>
        </w:rPr>
        <w:t>Síntesis:</w:t>
      </w:r>
    </w:p>
    <w:p w14:paraId="266DC5DD" w14:textId="77777777" w:rsidR="00B25ADB" w:rsidRDefault="00861BA7">
      <w:pPr>
        <w:ind w:left="720"/>
      </w:pPr>
      <w:r>
        <w:t>La etapa de Síntesis se encarga de utilizar los elementos definidos en la representación intermedia y la tabla de símbolos, para generar el programa destino(ejecutable). En esta etapa ocurre lo que propiamente designamos como traducción. Elementos de la etapa:</w:t>
      </w:r>
    </w:p>
    <w:p w14:paraId="5C4C8155" w14:textId="77777777" w:rsidR="00B25ADB" w:rsidRDefault="00B25ADB">
      <w:pPr>
        <w:ind w:left="720"/>
      </w:pPr>
    </w:p>
    <w:p w14:paraId="7E0A6FBE" w14:textId="77777777" w:rsidR="00B25ADB" w:rsidRDefault="00861BA7">
      <w:pPr>
        <w:numPr>
          <w:ilvl w:val="0"/>
          <w:numId w:val="8"/>
        </w:numPr>
      </w:pPr>
      <w:r>
        <w:rPr>
          <w:b/>
        </w:rPr>
        <w:t>Generador de código intermedio:</w:t>
      </w:r>
      <w:r>
        <w:t xml:space="preserve"> Utiliza la tabla de símbolos para la generación de un pseudocódigo independiente del código fuente, pero equivalente al mismo.</w:t>
      </w:r>
    </w:p>
    <w:p w14:paraId="716DD25E" w14:textId="77777777" w:rsidR="00B25ADB" w:rsidRDefault="00B25ADB">
      <w:pPr>
        <w:ind w:left="1440"/>
      </w:pPr>
    </w:p>
    <w:p w14:paraId="1D2C5437" w14:textId="77777777" w:rsidR="00B25ADB" w:rsidRDefault="00861BA7">
      <w:pPr>
        <w:numPr>
          <w:ilvl w:val="0"/>
          <w:numId w:val="8"/>
        </w:numPr>
      </w:pPr>
      <w:r>
        <w:rPr>
          <w:b/>
        </w:rPr>
        <w:t>Optimizador de código:</w:t>
      </w:r>
      <w:r>
        <w:t xml:space="preserve"> Analiza el código intermedio para eliminar expresiones redundantes o elementos no utilizados.</w:t>
      </w:r>
    </w:p>
    <w:p w14:paraId="48A78365" w14:textId="77777777" w:rsidR="00B25ADB" w:rsidRDefault="00B25ADB">
      <w:pPr>
        <w:ind w:left="1440"/>
      </w:pPr>
    </w:p>
    <w:p w14:paraId="5D68831F" w14:textId="77777777" w:rsidR="00B25ADB" w:rsidRDefault="00861BA7">
      <w:pPr>
        <w:numPr>
          <w:ilvl w:val="0"/>
          <w:numId w:val="8"/>
        </w:numPr>
      </w:pPr>
      <w:r>
        <w:rPr>
          <w:b/>
        </w:rPr>
        <w:t>Generador de código destino:</w:t>
      </w:r>
      <w:r>
        <w:t xml:space="preserve"> Con el código optimizado realiza la traducción final a código destino.</w:t>
      </w:r>
    </w:p>
    <w:p w14:paraId="0D7B1667" w14:textId="77777777" w:rsidR="00B25ADB" w:rsidRDefault="00B25ADB">
      <w:pPr>
        <w:ind w:left="720"/>
      </w:pPr>
    </w:p>
    <w:p w14:paraId="4617349A" w14:textId="77777777" w:rsidR="00B25ADB" w:rsidRDefault="00861BA7">
      <w:pPr>
        <w:ind w:left="720"/>
      </w:pPr>
      <w:r>
        <w:t>De igual manera en que existen elementos del compilador separados de acuerdo a las etapas del proceso de compilación también existen elementos que están presentes durante todo el proceso:</w:t>
      </w:r>
    </w:p>
    <w:p w14:paraId="0349C0DB" w14:textId="77777777" w:rsidR="00B25ADB" w:rsidRDefault="00B25ADB">
      <w:pPr>
        <w:ind w:left="720"/>
      </w:pPr>
    </w:p>
    <w:p w14:paraId="3F783AEB" w14:textId="77777777" w:rsidR="00B25ADB" w:rsidRDefault="00B25ADB">
      <w:pPr>
        <w:ind w:left="720"/>
      </w:pPr>
    </w:p>
    <w:p w14:paraId="02792D68" w14:textId="77777777" w:rsidR="00B25ADB" w:rsidRDefault="00861BA7">
      <w:pPr>
        <w:ind w:left="720"/>
      </w:pPr>
      <w:r>
        <w:rPr>
          <w:b/>
        </w:rPr>
        <w:t>Tabla de control</w:t>
      </w:r>
      <w:r>
        <w:t>: Es una abstracción de los elementos que conforman el código fuente directamente relacionada con la secuencia de lexemas. Contiene elementos como valores, posiciones, tipos entre otros elementos representativos de los componentes de la secuencia. Si bien esta es creada en la etapa de análisis lexicográfico, se hace uso de esta durante las etapas siguientes de la traducción con el fin de validar estructura y posterior construcción de código destino.</w:t>
      </w:r>
    </w:p>
    <w:p w14:paraId="7DCFA5B3" w14:textId="77777777" w:rsidR="00B25ADB" w:rsidRDefault="00B25ADB">
      <w:pPr>
        <w:ind w:left="720"/>
      </w:pPr>
    </w:p>
    <w:p w14:paraId="2214C9B4" w14:textId="77777777" w:rsidR="00B25ADB" w:rsidRDefault="00861BA7">
      <w:pPr>
        <w:ind w:left="720"/>
      </w:pPr>
      <w:r>
        <w:rPr>
          <w:b/>
        </w:rPr>
        <w:t>Manejador de errores</w:t>
      </w:r>
      <w:r>
        <w:t xml:space="preserve">: Ya que el proceso de traducción tiene distintas etapas en las que se validan distintos elementos de la secuencia de entrada, el manejador de errores se encarga de permitir notificar de los errores que surgen durante el proceso de compilación al usuario y su posible solución. En algunos casos también puede contar con algoritmos para la autocorrección de errores. </w:t>
      </w:r>
    </w:p>
    <w:p w14:paraId="128ACABF" w14:textId="77777777" w:rsidR="00B25ADB" w:rsidRDefault="00B25ADB">
      <w:pPr>
        <w:ind w:left="720"/>
      </w:pPr>
    </w:p>
    <w:p w14:paraId="7190B862" w14:textId="77777777" w:rsidR="00B25ADB" w:rsidRDefault="00B25ADB">
      <w:pPr>
        <w:ind w:left="720"/>
      </w:pPr>
    </w:p>
    <w:p w14:paraId="57FE6DE1" w14:textId="77777777" w:rsidR="00B25ADB" w:rsidRDefault="00B25ADB">
      <w:pPr>
        <w:ind w:left="720"/>
      </w:pPr>
    </w:p>
    <w:p w14:paraId="56CA2854" w14:textId="77777777" w:rsidR="00B25ADB" w:rsidRDefault="00861BA7">
      <w:pPr>
        <w:ind w:left="720"/>
      </w:pPr>
      <w:r>
        <w:t>Los compiladores pueden variar en su tamaño y complejidad. Sin embargo, no es algo muy común que los profesionales de la computación escriban por sí solos el código completo para la definición de un programa de esta naturaleza. Debido a la extensión del conocimiento necesario para la adecuada implementación de estos y las destrezas en otras prácticas relacionadas al diseño de compiladores</w:t>
      </w:r>
      <w:r>
        <w:rPr>
          <w:vertAlign w:val="superscript"/>
        </w:rPr>
        <w:footnoteReference w:id="12"/>
      </w:r>
      <w:r>
        <w:t xml:space="preserve">. </w:t>
      </w:r>
    </w:p>
    <w:p w14:paraId="247A0552" w14:textId="77777777" w:rsidR="00B25ADB" w:rsidRDefault="00B25ADB">
      <w:pPr>
        <w:ind w:left="720"/>
      </w:pPr>
    </w:p>
    <w:p w14:paraId="782AD65B" w14:textId="77161B41" w:rsidR="00B25ADB" w:rsidRDefault="00861BA7">
      <w:pPr>
        <w:ind w:left="720"/>
      </w:pPr>
      <w:r>
        <w:t xml:space="preserve">Sin </w:t>
      </w:r>
      <w:r w:rsidR="00853DBA">
        <w:t>embargo,</w:t>
      </w:r>
      <w:r>
        <w:t xml:space="preserve"> esto no demerita la importancia de conocer los estamentos teóricos que se integran en los compiladores, ya que este tipo de conocimientos son aplicables ampliamente en otros campos de la computación. Hecho que es reconocido por la </w:t>
      </w:r>
      <w:r w:rsidR="00853DBA">
        <w:t>ACM</w:t>
      </w:r>
      <w:r>
        <w:t xml:space="preserve"> dentro del currículum propuesto para las carreras relacionadas a las ciencias computacionales. Por lo cual la cátedra de diseño de compiladores, o denominada en otros espacios como autómatas y lenguajes formales es ampliamente integrada en distintos pensum de carreras técnicas y profesionales afines a la computación.  No siendo la excepción el espacio de la universidad de Nariño donde la cátedra de diseño de compiladores aborda los elementos que constituyen la etapa de análisis de un compilador. </w:t>
      </w:r>
    </w:p>
    <w:p w14:paraId="1E6E4A69" w14:textId="77777777" w:rsidR="00B25ADB" w:rsidRDefault="00B25ADB"/>
    <w:p w14:paraId="0829609C" w14:textId="77777777" w:rsidR="00B25ADB" w:rsidRDefault="00B25ADB"/>
    <w:p w14:paraId="366BF892" w14:textId="77777777" w:rsidR="00B25ADB" w:rsidRDefault="00B25ADB"/>
    <w:p w14:paraId="672BBFD8" w14:textId="77777777" w:rsidR="00B25ADB" w:rsidRDefault="00861BA7">
      <w:pPr>
        <w:pStyle w:val="Ttulo3"/>
        <w:numPr>
          <w:ilvl w:val="2"/>
          <w:numId w:val="26"/>
        </w:numPr>
      </w:pPr>
      <w:bookmarkStart w:id="18" w:name="_Toc57886926"/>
      <w:r>
        <w:t>Análisis Léxico</w:t>
      </w:r>
      <w:bookmarkEnd w:id="18"/>
    </w:p>
    <w:p w14:paraId="146BB443" w14:textId="77777777" w:rsidR="00B25ADB" w:rsidRDefault="00B25ADB">
      <w:pPr>
        <w:ind w:left="2160"/>
      </w:pPr>
    </w:p>
    <w:p w14:paraId="02EF2C4F" w14:textId="77777777" w:rsidR="00B25ADB" w:rsidRDefault="00861BA7">
      <w:pPr>
        <w:ind w:left="720"/>
        <w:rPr>
          <w:b/>
        </w:rPr>
      </w:pPr>
      <w:r>
        <w:rPr>
          <w:b/>
        </w:rPr>
        <w:t>Definición</w:t>
      </w:r>
    </w:p>
    <w:p w14:paraId="2C838E7E" w14:textId="77777777" w:rsidR="00B25ADB" w:rsidRDefault="00B25ADB">
      <w:pPr>
        <w:ind w:left="720"/>
        <w:rPr>
          <w:b/>
        </w:rPr>
      </w:pPr>
    </w:p>
    <w:p w14:paraId="4DFE4FAB" w14:textId="6EB62E95" w:rsidR="00B25ADB" w:rsidRDefault="00861BA7">
      <w:pPr>
        <w:ind w:left="720"/>
      </w:pPr>
      <w:r>
        <w:t xml:space="preserve">El análisis lexicográfico, </w:t>
      </w:r>
      <w:r w:rsidR="00AE5FB8">
        <w:t>análisis</w:t>
      </w:r>
      <w:r>
        <w:t xml:space="preserve"> </w:t>
      </w:r>
      <w:r w:rsidR="00AE5FB8">
        <w:t>léxico</w:t>
      </w:r>
      <w:r>
        <w:t xml:space="preserve"> o rastreo es la primera etapa del proceso de traducción llevado por un compilador, este recibe como entrada un código en lenguaje fuente que está limitado por algún estándar de </w:t>
      </w:r>
      <w:r w:rsidR="002F260D">
        <w:t>caracteres (</w:t>
      </w:r>
      <w:r>
        <w:t xml:space="preserve">como ASCII), y lo divide (generalmente </w:t>
      </w:r>
      <w:r w:rsidR="00AE5FB8">
        <w:t>carácter</w:t>
      </w:r>
      <w:r>
        <w:t xml:space="preserve"> a </w:t>
      </w:r>
      <w:r w:rsidR="00AE5FB8">
        <w:t>carácter</w:t>
      </w:r>
      <w:r>
        <w:t xml:space="preserve"> o usando </w:t>
      </w:r>
      <w:r w:rsidR="00AE5FB8">
        <w:t>algún</w:t>
      </w:r>
      <w:r>
        <w:t xml:space="preserve"> otro </w:t>
      </w:r>
      <w:r w:rsidR="00AE5FB8">
        <w:t>método</w:t>
      </w:r>
      <w:r>
        <w:t xml:space="preserve"> de recorrido</w:t>
      </w:r>
      <w:r w:rsidR="002B5AA6">
        <w:t>), para</w:t>
      </w:r>
      <w:r>
        <w:t xml:space="preserve"> formar fragmentos que tienen un sentido, de acuerdo a unas reglas o la aplicación de patrones. Estos fragmentos posteriormente son unidos para formar una secuencia equivalente al código fuente, la cual sirve como entrada para el analizador sintáctico. </w:t>
      </w:r>
    </w:p>
    <w:p w14:paraId="30432013" w14:textId="77777777" w:rsidR="00B25ADB" w:rsidRDefault="00B25ADB"/>
    <w:p w14:paraId="1A324149" w14:textId="77777777" w:rsidR="00B25ADB" w:rsidRDefault="00861BA7">
      <w:pPr>
        <w:ind w:left="720"/>
      </w:pPr>
      <w:r>
        <w:rPr>
          <w:noProof/>
        </w:rPr>
        <w:drawing>
          <wp:inline distT="114300" distB="114300" distL="114300" distR="114300" wp14:anchorId="3A465C6D" wp14:editId="38548D80">
            <wp:extent cx="4867275" cy="41910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867275" cy="419100"/>
                    </a:xfrm>
                    <a:prstGeom prst="rect">
                      <a:avLst/>
                    </a:prstGeom>
                    <a:ln/>
                  </pic:spPr>
                </pic:pic>
              </a:graphicData>
            </a:graphic>
          </wp:inline>
        </w:drawing>
      </w:r>
    </w:p>
    <w:p w14:paraId="14FF52D5" w14:textId="77777777" w:rsidR="00B25ADB" w:rsidRDefault="00861BA7">
      <w:pPr>
        <w:ind w:left="720"/>
        <w:rPr>
          <w:i/>
        </w:rPr>
      </w:pPr>
      <w:r>
        <w:rPr>
          <w:i/>
        </w:rPr>
        <w:t>Figura 4. Primera etapa de análisis. Adaptado de (Rojas y Mora, 2005)</w:t>
      </w:r>
    </w:p>
    <w:p w14:paraId="22196988" w14:textId="77777777" w:rsidR="00B25ADB" w:rsidRDefault="00B25ADB">
      <w:pPr>
        <w:ind w:left="720"/>
      </w:pPr>
    </w:p>
    <w:p w14:paraId="43F24A11" w14:textId="77777777" w:rsidR="00B25ADB" w:rsidRDefault="00861BA7">
      <w:pPr>
        <w:ind w:left="720"/>
      </w:pPr>
      <w:r>
        <w:t xml:space="preserve">El tipo de algoritmos utilizados para este análisis no son únicamente utilizados dentro del ámbito de los compiladores, sino que estos pueden ser de gran utilidad para el desarrollo de lenguajes de consulta, búsqueda y recuperación siendo muy relevantes para la programación orientada por patrones. Donde el reconocimiento de secuencias clave es la esencia de su función. </w:t>
      </w:r>
    </w:p>
    <w:p w14:paraId="411048D7" w14:textId="77777777" w:rsidR="00B25ADB" w:rsidRDefault="00B25ADB">
      <w:pPr>
        <w:ind w:left="720"/>
      </w:pPr>
    </w:p>
    <w:p w14:paraId="28C731B4" w14:textId="78124DBA" w:rsidR="00B25ADB" w:rsidRDefault="00B25ADB">
      <w:pPr>
        <w:ind w:left="720"/>
      </w:pPr>
    </w:p>
    <w:p w14:paraId="713CCA29" w14:textId="77777777" w:rsidR="00AA33D1" w:rsidRDefault="00AA33D1">
      <w:pPr>
        <w:ind w:left="720"/>
      </w:pPr>
    </w:p>
    <w:p w14:paraId="7CCA98CF" w14:textId="77777777" w:rsidR="00B25ADB" w:rsidRDefault="00861BA7">
      <w:pPr>
        <w:ind w:left="720"/>
        <w:rPr>
          <w:b/>
        </w:rPr>
      </w:pPr>
      <w:r>
        <w:rPr>
          <w:b/>
        </w:rPr>
        <w:lastRenderedPageBreak/>
        <w:t>Funciones del analizador léxico</w:t>
      </w:r>
    </w:p>
    <w:p w14:paraId="035535EA" w14:textId="77777777" w:rsidR="00B25ADB" w:rsidRDefault="00B25ADB">
      <w:pPr>
        <w:ind w:left="720"/>
      </w:pPr>
    </w:p>
    <w:p w14:paraId="7701F718" w14:textId="77777777" w:rsidR="00B25ADB" w:rsidRDefault="00861BA7">
      <w:pPr>
        <w:ind w:left="720"/>
      </w:pPr>
      <w:r>
        <w:t>Si bien la traducción del código entrante a la secuencia de lexemas es la función principal del análisis léxico, esta no es la única ya que este también se encarga de:</w:t>
      </w:r>
    </w:p>
    <w:p w14:paraId="2171508E" w14:textId="77777777" w:rsidR="00B25ADB" w:rsidRDefault="00861BA7">
      <w:pPr>
        <w:numPr>
          <w:ilvl w:val="0"/>
          <w:numId w:val="14"/>
        </w:numPr>
      </w:pPr>
      <w:r>
        <w:t>Elimina comentarios</w:t>
      </w:r>
    </w:p>
    <w:p w14:paraId="132C134F" w14:textId="77777777" w:rsidR="00B25ADB" w:rsidRDefault="00861BA7">
      <w:pPr>
        <w:numPr>
          <w:ilvl w:val="0"/>
          <w:numId w:val="14"/>
        </w:numPr>
      </w:pPr>
      <w:r>
        <w:t>Elimina separadores: espacios en banco, tabulaciones y saltos de línea</w:t>
      </w:r>
    </w:p>
    <w:p w14:paraId="1CED6843" w14:textId="41A29CF6" w:rsidR="00B25ADB" w:rsidRDefault="00861BA7">
      <w:pPr>
        <w:numPr>
          <w:ilvl w:val="0"/>
          <w:numId w:val="14"/>
        </w:numPr>
      </w:pPr>
      <w:r>
        <w:t xml:space="preserve">Construcción de tabla de </w:t>
      </w:r>
      <w:r w:rsidR="00AE5FB8">
        <w:t>símbolos (</w:t>
      </w:r>
      <w:r>
        <w:t>Elemento muy importante dentro del proceso de compilación)</w:t>
      </w:r>
    </w:p>
    <w:p w14:paraId="5AC58C68" w14:textId="77777777" w:rsidR="00B25ADB" w:rsidRDefault="00861BA7">
      <w:pPr>
        <w:numPr>
          <w:ilvl w:val="0"/>
          <w:numId w:val="14"/>
        </w:numPr>
      </w:pPr>
      <w:r>
        <w:t>Notifica ocurrencias de errores léxicos.</w:t>
      </w:r>
    </w:p>
    <w:p w14:paraId="67A86937" w14:textId="77777777" w:rsidR="00B25ADB" w:rsidRDefault="00B25ADB">
      <w:pPr>
        <w:ind w:left="720"/>
      </w:pPr>
    </w:p>
    <w:p w14:paraId="42D9515A" w14:textId="77777777" w:rsidR="00B25ADB" w:rsidRDefault="00B25ADB">
      <w:pPr>
        <w:ind w:left="720"/>
      </w:pPr>
    </w:p>
    <w:p w14:paraId="2612B287" w14:textId="77777777" w:rsidR="00B25ADB" w:rsidRDefault="00B25ADB">
      <w:pPr>
        <w:ind w:left="720"/>
      </w:pPr>
    </w:p>
    <w:p w14:paraId="3657ADCD" w14:textId="77777777" w:rsidR="00B25ADB" w:rsidRDefault="00861BA7">
      <w:pPr>
        <w:ind w:left="720"/>
        <w:rPr>
          <w:b/>
        </w:rPr>
      </w:pPr>
      <w:r>
        <w:rPr>
          <w:b/>
        </w:rPr>
        <w:t>Token, patrón y lexema</w:t>
      </w:r>
    </w:p>
    <w:p w14:paraId="5CB35342" w14:textId="27EA8ABC" w:rsidR="00B25ADB" w:rsidRDefault="00861BA7">
      <w:pPr>
        <w:ind w:left="720"/>
      </w:pPr>
      <w:r>
        <w:t xml:space="preserve">Los conceptos fundamentales tratados por el </w:t>
      </w:r>
      <w:r w:rsidR="00AE5FB8">
        <w:t>análisis</w:t>
      </w:r>
      <w:r>
        <w:t xml:space="preserve"> </w:t>
      </w:r>
      <w:r w:rsidR="00AE5FB8">
        <w:t>léxico</w:t>
      </w:r>
      <w:r>
        <w:t>:</w:t>
      </w:r>
    </w:p>
    <w:p w14:paraId="668DF73F" w14:textId="77777777" w:rsidR="00B25ADB" w:rsidRDefault="00B25ADB">
      <w:pPr>
        <w:ind w:left="720"/>
      </w:pPr>
    </w:p>
    <w:p w14:paraId="6F5317C8" w14:textId="77777777" w:rsidR="00B25ADB" w:rsidRDefault="00861BA7">
      <w:pPr>
        <w:numPr>
          <w:ilvl w:val="0"/>
          <w:numId w:val="31"/>
        </w:numPr>
        <w:spacing w:line="240" w:lineRule="auto"/>
      </w:pPr>
      <w:r>
        <w:rPr>
          <w:b/>
        </w:rPr>
        <w:t>Patrón</w:t>
      </w:r>
      <w:r>
        <w:t>: una expresión regular o regla</w:t>
      </w:r>
    </w:p>
    <w:p w14:paraId="61C44313" w14:textId="77777777" w:rsidR="00B25ADB" w:rsidRDefault="00861BA7">
      <w:pPr>
        <w:numPr>
          <w:ilvl w:val="0"/>
          <w:numId w:val="31"/>
        </w:numPr>
        <w:spacing w:line="240" w:lineRule="auto"/>
      </w:pPr>
      <w:r>
        <w:rPr>
          <w:b/>
        </w:rPr>
        <w:t>Token</w:t>
      </w:r>
      <w:r>
        <w:t>: Categoría léxica asociada a un patrón</w:t>
      </w:r>
    </w:p>
    <w:p w14:paraId="414E0DA3" w14:textId="77777777" w:rsidR="00B25ADB" w:rsidRDefault="00861BA7">
      <w:pPr>
        <w:numPr>
          <w:ilvl w:val="0"/>
          <w:numId w:val="31"/>
        </w:numPr>
        <w:spacing w:line="240" w:lineRule="auto"/>
      </w:pPr>
      <w:r>
        <w:rPr>
          <w:b/>
        </w:rPr>
        <w:t>Lexema</w:t>
      </w:r>
      <w:r>
        <w:t>: Secuencia de caracteres que coincide con un patrón</w:t>
      </w:r>
    </w:p>
    <w:p w14:paraId="6A6E08F8" w14:textId="77777777" w:rsidR="00B25ADB" w:rsidRDefault="00B25ADB">
      <w:pPr>
        <w:ind w:left="720"/>
      </w:pPr>
    </w:p>
    <w:p w14:paraId="1A5AFB5F" w14:textId="77777777" w:rsidR="00B25ADB" w:rsidRDefault="00B25ADB">
      <w:pPr>
        <w:ind w:left="720"/>
      </w:pPr>
    </w:p>
    <w:p w14:paraId="2F6A26DB" w14:textId="77777777" w:rsidR="00B25ADB" w:rsidRDefault="00861BA7">
      <w:pPr>
        <w:ind w:left="720"/>
      </w:pPr>
      <w:r>
        <w:t>Por ejemplo. Se define un analizador léxico que reconoce expresiones numéricas y símbolos:</w:t>
      </w:r>
    </w:p>
    <w:p w14:paraId="16617401" w14:textId="77777777" w:rsidR="00B25ADB" w:rsidRDefault="00B25ADB"/>
    <w:tbl>
      <w:tblPr>
        <w:tblStyle w:val="a"/>
        <w:tblW w:w="57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845"/>
        <w:gridCol w:w="2265"/>
      </w:tblGrid>
      <w:tr w:rsidR="00B25ADB" w14:paraId="3043E268" w14:textId="77777777">
        <w:trPr>
          <w:jc w:val="center"/>
        </w:trPr>
        <w:tc>
          <w:tcPr>
            <w:tcW w:w="1650" w:type="dxa"/>
            <w:shd w:val="clear" w:color="auto" w:fill="auto"/>
            <w:tcMar>
              <w:top w:w="100" w:type="dxa"/>
              <w:left w:w="100" w:type="dxa"/>
              <w:bottom w:w="100" w:type="dxa"/>
              <w:right w:w="100" w:type="dxa"/>
            </w:tcMar>
          </w:tcPr>
          <w:p w14:paraId="33AC190A" w14:textId="77777777" w:rsidR="00B25ADB" w:rsidRDefault="00861BA7">
            <w:pPr>
              <w:widowControl w:val="0"/>
              <w:pBdr>
                <w:top w:val="nil"/>
                <w:left w:val="nil"/>
                <w:bottom w:val="nil"/>
                <w:right w:val="nil"/>
                <w:between w:val="nil"/>
              </w:pBdr>
              <w:shd w:val="clear" w:color="auto" w:fill="auto"/>
              <w:spacing w:line="240" w:lineRule="auto"/>
              <w:jc w:val="left"/>
              <w:rPr>
                <w:b/>
              </w:rPr>
            </w:pPr>
            <w:r>
              <w:rPr>
                <w:b/>
              </w:rPr>
              <w:t>Token</w:t>
            </w:r>
          </w:p>
        </w:tc>
        <w:tc>
          <w:tcPr>
            <w:tcW w:w="1845" w:type="dxa"/>
            <w:shd w:val="clear" w:color="auto" w:fill="auto"/>
            <w:tcMar>
              <w:top w:w="100" w:type="dxa"/>
              <w:left w:w="100" w:type="dxa"/>
              <w:bottom w:w="100" w:type="dxa"/>
              <w:right w:w="100" w:type="dxa"/>
            </w:tcMar>
          </w:tcPr>
          <w:p w14:paraId="6C4963D4" w14:textId="77777777" w:rsidR="00B25ADB" w:rsidRDefault="00861BA7">
            <w:pPr>
              <w:widowControl w:val="0"/>
              <w:pBdr>
                <w:top w:val="nil"/>
                <w:left w:val="nil"/>
                <w:bottom w:val="nil"/>
                <w:right w:val="nil"/>
                <w:between w:val="nil"/>
              </w:pBdr>
              <w:shd w:val="clear" w:color="auto" w:fill="auto"/>
              <w:spacing w:line="240" w:lineRule="auto"/>
              <w:jc w:val="left"/>
              <w:rPr>
                <w:b/>
              </w:rPr>
            </w:pPr>
            <w:r>
              <w:rPr>
                <w:b/>
              </w:rPr>
              <w:t>Patrón</w:t>
            </w:r>
          </w:p>
        </w:tc>
        <w:tc>
          <w:tcPr>
            <w:tcW w:w="2265" w:type="dxa"/>
            <w:shd w:val="clear" w:color="auto" w:fill="auto"/>
            <w:tcMar>
              <w:top w:w="100" w:type="dxa"/>
              <w:left w:w="100" w:type="dxa"/>
              <w:bottom w:w="100" w:type="dxa"/>
              <w:right w:w="100" w:type="dxa"/>
            </w:tcMar>
          </w:tcPr>
          <w:p w14:paraId="5687BBFE" w14:textId="77777777" w:rsidR="00B25ADB" w:rsidRDefault="00861BA7">
            <w:pPr>
              <w:widowControl w:val="0"/>
              <w:pBdr>
                <w:top w:val="nil"/>
                <w:left w:val="nil"/>
                <w:bottom w:val="nil"/>
                <w:right w:val="nil"/>
                <w:between w:val="nil"/>
              </w:pBdr>
              <w:shd w:val="clear" w:color="auto" w:fill="auto"/>
              <w:spacing w:line="240" w:lineRule="auto"/>
              <w:jc w:val="left"/>
              <w:rPr>
                <w:b/>
              </w:rPr>
            </w:pPr>
            <w:r>
              <w:rPr>
                <w:b/>
              </w:rPr>
              <w:t>Lexema</w:t>
            </w:r>
          </w:p>
        </w:tc>
      </w:tr>
      <w:tr w:rsidR="00B25ADB" w14:paraId="741B8C20" w14:textId="77777777">
        <w:trPr>
          <w:jc w:val="center"/>
        </w:trPr>
        <w:tc>
          <w:tcPr>
            <w:tcW w:w="1650" w:type="dxa"/>
            <w:shd w:val="clear" w:color="auto" w:fill="auto"/>
            <w:tcMar>
              <w:top w:w="100" w:type="dxa"/>
              <w:left w:w="100" w:type="dxa"/>
              <w:bottom w:w="100" w:type="dxa"/>
              <w:right w:w="100" w:type="dxa"/>
            </w:tcMar>
          </w:tcPr>
          <w:p w14:paraId="37516F2C" w14:textId="77777777" w:rsidR="00B25ADB" w:rsidRDefault="00861BA7">
            <w:pPr>
              <w:widowControl w:val="0"/>
              <w:pBdr>
                <w:top w:val="nil"/>
                <w:left w:val="nil"/>
                <w:bottom w:val="nil"/>
                <w:right w:val="nil"/>
                <w:between w:val="nil"/>
              </w:pBdr>
              <w:shd w:val="clear" w:color="auto" w:fill="auto"/>
              <w:spacing w:line="240" w:lineRule="auto"/>
              <w:jc w:val="left"/>
            </w:pPr>
            <w:r>
              <w:t>NUM</w:t>
            </w:r>
          </w:p>
        </w:tc>
        <w:tc>
          <w:tcPr>
            <w:tcW w:w="1845" w:type="dxa"/>
            <w:shd w:val="clear" w:color="auto" w:fill="auto"/>
            <w:tcMar>
              <w:top w:w="100" w:type="dxa"/>
              <w:left w:w="100" w:type="dxa"/>
              <w:bottom w:w="100" w:type="dxa"/>
              <w:right w:w="100" w:type="dxa"/>
            </w:tcMar>
          </w:tcPr>
          <w:p w14:paraId="4A22B816" w14:textId="77777777" w:rsidR="00B25ADB" w:rsidRDefault="00861BA7">
            <w:pPr>
              <w:widowControl w:val="0"/>
              <w:pBdr>
                <w:top w:val="nil"/>
                <w:left w:val="nil"/>
                <w:bottom w:val="nil"/>
                <w:right w:val="nil"/>
                <w:between w:val="nil"/>
              </w:pBdr>
              <w:shd w:val="clear" w:color="auto" w:fill="auto"/>
              <w:spacing w:line="240" w:lineRule="auto"/>
              <w:jc w:val="left"/>
            </w:pPr>
            <w:r>
              <w:t>(0-</w:t>
            </w:r>
            <w:proofErr w:type="gramStart"/>
            <w:r>
              <w:t>9)+</w:t>
            </w:r>
            <w:proofErr w:type="gramEnd"/>
          </w:p>
        </w:tc>
        <w:tc>
          <w:tcPr>
            <w:tcW w:w="2265" w:type="dxa"/>
            <w:shd w:val="clear" w:color="auto" w:fill="auto"/>
            <w:tcMar>
              <w:top w:w="100" w:type="dxa"/>
              <w:left w:w="100" w:type="dxa"/>
              <w:bottom w:w="100" w:type="dxa"/>
              <w:right w:w="100" w:type="dxa"/>
            </w:tcMar>
          </w:tcPr>
          <w:p w14:paraId="30FCFA50" w14:textId="77777777" w:rsidR="00B25ADB" w:rsidRDefault="00861BA7">
            <w:pPr>
              <w:widowControl w:val="0"/>
              <w:pBdr>
                <w:top w:val="nil"/>
                <w:left w:val="nil"/>
                <w:bottom w:val="nil"/>
                <w:right w:val="nil"/>
                <w:between w:val="nil"/>
              </w:pBdr>
              <w:shd w:val="clear" w:color="auto" w:fill="auto"/>
              <w:spacing w:line="240" w:lineRule="auto"/>
              <w:jc w:val="left"/>
            </w:pPr>
            <w:proofErr w:type="gramStart"/>
            <w:r>
              <w:t>1 ,</w:t>
            </w:r>
            <w:proofErr w:type="gramEnd"/>
            <w:r>
              <w:t xml:space="preserve"> 2 , 3 ...100...n</w:t>
            </w:r>
          </w:p>
        </w:tc>
      </w:tr>
      <w:tr w:rsidR="00B25ADB" w14:paraId="2F87EA60" w14:textId="77777777">
        <w:trPr>
          <w:jc w:val="center"/>
        </w:trPr>
        <w:tc>
          <w:tcPr>
            <w:tcW w:w="1650" w:type="dxa"/>
            <w:shd w:val="clear" w:color="auto" w:fill="auto"/>
            <w:tcMar>
              <w:top w:w="100" w:type="dxa"/>
              <w:left w:w="100" w:type="dxa"/>
              <w:bottom w:w="100" w:type="dxa"/>
              <w:right w:w="100" w:type="dxa"/>
            </w:tcMar>
          </w:tcPr>
          <w:p w14:paraId="5FDBA940" w14:textId="77777777" w:rsidR="00B25ADB" w:rsidRDefault="00861BA7">
            <w:pPr>
              <w:widowControl w:val="0"/>
              <w:pBdr>
                <w:top w:val="nil"/>
                <w:left w:val="nil"/>
                <w:bottom w:val="nil"/>
                <w:right w:val="nil"/>
                <w:between w:val="nil"/>
              </w:pBdr>
              <w:shd w:val="clear" w:color="auto" w:fill="auto"/>
              <w:spacing w:line="240" w:lineRule="auto"/>
              <w:jc w:val="left"/>
            </w:pPr>
            <w:r>
              <w:t>OP</w:t>
            </w:r>
          </w:p>
        </w:tc>
        <w:tc>
          <w:tcPr>
            <w:tcW w:w="1845" w:type="dxa"/>
            <w:shd w:val="clear" w:color="auto" w:fill="auto"/>
            <w:tcMar>
              <w:top w:w="100" w:type="dxa"/>
              <w:left w:w="100" w:type="dxa"/>
              <w:bottom w:w="100" w:type="dxa"/>
              <w:right w:w="100" w:type="dxa"/>
            </w:tcMar>
          </w:tcPr>
          <w:p w14:paraId="08F8DF62" w14:textId="77777777" w:rsidR="00B25ADB" w:rsidRDefault="00861BA7">
            <w:pPr>
              <w:widowControl w:val="0"/>
              <w:pBdr>
                <w:top w:val="nil"/>
                <w:left w:val="nil"/>
                <w:bottom w:val="nil"/>
                <w:right w:val="nil"/>
                <w:between w:val="nil"/>
              </w:pBdr>
              <w:shd w:val="clear" w:color="auto" w:fill="auto"/>
              <w:spacing w:line="240" w:lineRule="auto"/>
              <w:jc w:val="left"/>
            </w:pPr>
            <w:r>
              <w:t>(+,-,*,/)</w:t>
            </w:r>
          </w:p>
        </w:tc>
        <w:tc>
          <w:tcPr>
            <w:tcW w:w="2265" w:type="dxa"/>
            <w:shd w:val="clear" w:color="auto" w:fill="auto"/>
            <w:tcMar>
              <w:top w:w="100" w:type="dxa"/>
              <w:left w:w="100" w:type="dxa"/>
              <w:bottom w:w="100" w:type="dxa"/>
              <w:right w:w="100" w:type="dxa"/>
            </w:tcMar>
          </w:tcPr>
          <w:p w14:paraId="4E9E71FE" w14:textId="77777777" w:rsidR="00B25ADB" w:rsidRDefault="00861BA7">
            <w:pPr>
              <w:widowControl w:val="0"/>
              <w:numPr>
                <w:ilvl w:val="0"/>
                <w:numId w:val="12"/>
              </w:numPr>
              <w:pBdr>
                <w:top w:val="nil"/>
                <w:left w:val="nil"/>
                <w:bottom w:val="nil"/>
                <w:right w:val="nil"/>
                <w:between w:val="nil"/>
              </w:pBdr>
              <w:shd w:val="clear" w:color="auto" w:fill="auto"/>
              <w:spacing w:line="240" w:lineRule="auto"/>
              <w:jc w:val="left"/>
            </w:pPr>
            <w:r>
              <w:t>, - , * , /</w:t>
            </w:r>
          </w:p>
        </w:tc>
      </w:tr>
    </w:tbl>
    <w:p w14:paraId="0C373B32" w14:textId="77777777" w:rsidR="00B25ADB" w:rsidRDefault="00861BA7">
      <w:pPr>
        <w:ind w:left="720" w:firstLine="720"/>
      </w:pPr>
      <w:r>
        <w:t>Ejemplo de patrón, token y lexema</w:t>
      </w:r>
    </w:p>
    <w:p w14:paraId="3DE6AA3B" w14:textId="77777777" w:rsidR="00B25ADB" w:rsidRDefault="00B25ADB">
      <w:pPr>
        <w:ind w:left="720"/>
      </w:pPr>
    </w:p>
    <w:p w14:paraId="551D74B2" w14:textId="77777777" w:rsidR="00B25ADB" w:rsidRDefault="00861BA7">
      <w:pPr>
        <w:ind w:left="720"/>
      </w:pPr>
      <w:r>
        <w:t xml:space="preserve">Si se tiene la </w:t>
      </w:r>
      <w:r>
        <w:rPr>
          <w:b/>
        </w:rPr>
        <w:t>secuencia de entrada</w:t>
      </w:r>
      <w:r>
        <w:t>:</w:t>
      </w:r>
    </w:p>
    <w:p w14:paraId="6612B3A4" w14:textId="77777777" w:rsidR="00B25ADB" w:rsidRDefault="00861BA7">
      <w:pPr>
        <w:ind w:left="720" w:firstLine="720"/>
      </w:pPr>
      <w:r>
        <w:t>987 - 16 * 45 + 100</w:t>
      </w:r>
    </w:p>
    <w:p w14:paraId="768298C1" w14:textId="77777777" w:rsidR="00B25ADB" w:rsidRDefault="00B25ADB">
      <w:pPr>
        <w:ind w:left="720" w:firstLine="720"/>
      </w:pPr>
    </w:p>
    <w:p w14:paraId="0B2B1FD3" w14:textId="77777777" w:rsidR="00B25ADB" w:rsidRDefault="00861BA7">
      <w:pPr>
        <w:ind w:left="720"/>
      </w:pPr>
      <w:r>
        <w:t xml:space="preserve">Se obtendrá la </w:t>
      </w:r>
      <w:r>
        <w:rPr>
          <w:b/>
        </w:rPr>
        <w:t>secuencia de componentes léxicos</w:t>
      </w:r>
      <w:r>
        <w:t>:</w:t>
      </w:r>
    </w:p>
    <w:p w14:paraId="107090EF" w14:textId="6AEB393B" w:rsidR="00B25ADB" w:rsidRDefault="00AE5FB8">
      <w:pPr>
        <w:ind w:left="720" w:firstLine="720"/>
      </w:pPr>
      <w:r>
        <w:t>NUM OP NUM OP NUM</w:t>
      </w:r>
      <w:r w:rsidR="00861BA7">
        <w:t xml:space="preserve"> OP</w:t>
      </w:r>
    </w:p>
    <w:p w14:paraId="4974EBE7" w14:textId="77777777" w:rsidR="00B25ADB" w:rsidRDefault="00B25ADB">
      <w:pPr>
        <w:ind w:left="720" w:firstLine="720"/>
      </w:pPr>
    </w:p>
    <w:p w14:paraId="31AF38FA" w14:textId="44246ED2" w:rsidR="00B25ADB" w:rsidRDefault="00861BA7" w:rsidP="00AA33D1">
      <w:pPr>
        <w:ind w:left="720"/>
      </w:pPr>
      <w:r>
        <w:t xml:space="preserve">Como resultado de la aplicación de los patrones en el análisis léxico se obtiene la secuencia de componentes léxicos, que está conformada por los tokens a los que pertenecen los lexemas reconocidos. Los elementos como la posición y el valor de los elementos se almacenan en la tabla de símbolos. </w:t>
      </w:r>
    </w:p>
    <w:p w14:paraId="2A299DCC" w14:textId="77777777" w:rsidR="00B25ADB" w:rsidRDefault="00861BA7">
      <w:pPr>
        <w:ind w:left="720"/>
        <w:rPr>
          <w:b/>
        </w:rPr>
      </w:pPr>
      <w:r>
        <w:rPr>
          <w:b/>
        </w:rPr>
        <w:lastRenderedPageBreak/>
        <w:t>¿Por qué es necesario el analizador léxico?</w:t>
      </w:r>
    </w:p>
    <w:p w14:paraId="19975FD2" w14:textId="77777777" w:rsidR="00B25ADB" w:rsidRDefault="00B25ADB">
      <w:pPr>
        <w:ind w:left="720"/>
        <w:rPr>
          <w:b/>
        </w:rPr>
      </w:pPr>
    </w:p>
    <w:p w14:paraId="5F43C46B" w14:textId="1F69E1F3" w:rsidR="00B25ADB" w:rsidRDefault="00861BA7">
      <w:pPr>
        <w:ind w:left="720"/>
      </w:pPr>
      <w:r>
        <w:t xml:space="preserve">En la aplicación habitual de los compiladores estos no utilizan un orden lineal secuencial para el proceso de traducción. Lo que indica que el análisis léxico no se realiza completamente antes del análisis sintáctico o semántico. Por el contrario, el proceso de traducción consta de eventos cíclicos en los que el </w:t>
      </w:r>
      <w:r w:rsidR="00AE5FB8">
        <w:t>análisis</w:t>
      </w:r>
      <w:r>
        <w:t xml:space="preserve"> </w:t>
      </w:r>
      <w:r w:rsidR="00AE5FB8">
        <w:t>léxico</w:t>
      </w:r>
      <w:r>
        <w:t xml:space="preserve"> funciona en una pequeña instancia, reconociendo un elemento léxico, este alimenta al análisis sintáctico y este realiza un conjunto de validaciones bajo las que decide o no si el proceso continúa, y así este se repite hasta terminar de analizar el código entrante o hasta incurrir en un error. Esto es a lo que se denomina traducción orientada por sintaxis, ya que es el analizador sintáctico quien controla el proceso en general.</w:t>
      </w:r>
    </w:p>
    <w:p w14:paraId="45D32180" w14:textId="77777777" w:rsidR="00B25ADB" w:rsidRDefault="00B25ADB">
      <w:pPr>
        <w:ind w:left="720"/>
      </w:pPr>
    </w:p>
    <w:p w14:paraId="4FB9032A" w14:textId="77777777" w:rsidR="00B25ADB" w:rsidRDefault="00861BA7">
      <w:pPr>
        <w:ind w:left="720"/>
      </w:pPr>
      <w:r>
        <w:t>Este hecho ha causado que algunos autores dudan de la necesidad del análisis léxico, pero según Rojas y Mora, la construcción del analizador léxico provee de algunos atributos deseables para un sistema</w:t>
      </w:r>
      <w:r>
        <w:rPr>
          <w:vertAlign w:val="superscript"/>
        </w:rPr>
        <w:footnoteReference w:id="13"/>
      </w:r>
      <w:r>
        <w:t>.</w:t>
      </w:r>
    </w:p>
    <w:p w14:paraId="07BB5008" w14:textId="77777777" w:rsidR="00B25ADB" w:rsidRDefault="00B25ADB">
      <w:pPr>
        <w:ind w:left="720"/>
      </w:pPr>
    </w:p>
    <w:p w14:paraId="37F9FA5B" w14:textId="77777777" w:rsidR="00B25ADB" w:rsidRDefault="00861BA7">
      <w:pPr>
        <w:numPr>
          <w:ilvl w:val="0"/>
          <w:numId w:val="18"/>
        </w:numPr>
        <w:rPr>
          <w:b/>
        </w:rPr>
      </w:pPr>
      <w:r>
        <w:rPr>
          <w:b/>
        </w:rPr>
        <w:t>Simplicidad en diseño:</w:t>
      </w:r>
    </w:p>
    <w:p w14:paraId="0C06386C" w14:textId="77777777" w:rsidR="00B25ADB" w:rsidRDefault="00861BA7">
      <w:pPr>
        <w:ind w:left="1440"/>
      </w:pPr>
      <w:r>
        <w:t>La separación del análisis léxico y el análisis sintáctico permite la modularidad en cuanto al desarrollo de estos elementos, facilitando la modificación, ampliación y mantenimiento de los mismo, lo que permite mantener estructuras más pequeñas y menos repetitivas.</w:t>
      </w:r>
    </w:p>
    <w:p w14:paraId="65AF4606" w14:textId="77777777" w:rsidR="00B25ADB" w:rsidRDefault="00B25ADB">
      <w:pPr>
        <w:ind w:left="1440"/>
      </w:pPr>
    </w:p>
    <w:p w14:paraId="101E3644" w14:textId="77777777" w:rsidR="00B25ADB" w:rsidRDefault="00861BA7">
      <w:pPr>
        <w:numPr>
          <w:ilvl w:val="0"/>
          <w:numId w:val="18"/>
        </w:numPr>
        <w:rPr>
          <w:b/>
        </w:rPr>
      </w:pPr>
      <w:r>
        <w:rPr>
          <w:b/>
        </w:rPr>
        <w:t>Eficiencia:</w:t>
      </w:r>
    </w:p>
    <w:p w14:paraId="72147942" w14:textId="77777777" w:rsidR="00B25ADB" w:rsidRDefault="00861BA7">
      <w:pPr>
        <w:ind w:left="1440"/>
      </w:pPr>
      <w:r>
        <w:t>La división del analizador léxico permite la aplicación de algoritmos de recorrido y estructuras optimizadas para el proceso de reconocimiento. Punto en el que suele consumirse la mayor parte del tiempo del proceso de compilación.</w:t>
      </w:r>
    </w:p>
    <w:p w14:paraId="01BB4E3F" w14:textId="77777777" w:rsidR="00B25ADB" w:rsidRDefault="00B25ADB"/>
    <w:p w14:paraId="09B5653C" w14:textId="77777777" w:rsidR="00B25ADB" w:rsidRDefault="00861BA7">
      <w:pPr>
        <w:numPr>
          <w:ilvl w:val="0"/>
          <w:numId w:val="18"/>
        </w:numPr>
        <w:rPr>
          <w:b/>
        </w:rPr>
      </w:pPr>
      <w:r>
        <w:rPr>
          <w:b/>
        </w:rPr>
        <w:t>Portabilidad:</w:t>
      </w:r>
    </w:p>
    <w:p w14:paraId="0EF977EF" w14:textId="77777777" w:rsidR="00B25ADB" w:rsidRDefault="00861BA7">
      <w:pPr>
        <w:ind w:left="1440"/>
      </w:pPr>
      <w:r>
        <w:t>Al mantener el analizador léxico como un módulo independiente la reutilización e incluso reemplazo del mismo puede ser un proceso simple y rápido.</w:t>
      </w:r>
    </w:p>
    <w:p w14:paraId="137ABAB9" w14:textId="77777777" w:rsidR="00B25ADB" w:rsidRDefault="00B25ADB">
      <w:pPr>
        <w:ind w:left="720"/>
      </w:pPr>
    </w:p>
    <w:p w14:paraId="665A0A8F" w14:textId="77777777" w:rsidR="00B25ADB" w:rsidRDefault="00B25ADB"/>
    <w:p w14:paraId="2753ECC0" w14:textId="0BAA71FF" w:rsidR="00B25ADB" w:rsidRDefault="00B25ADB"/>
    <w:p w14:paraId="24E3FA56" w14:textId="59077FA5" w:rsidR="002F260D" w:rsidRDefault="002F260D"/>
    <w:p w14:paraId="0FB8C4F2" w14:textId="77777777" w:rsidR="002F260D" w:rsidRDefault="002F260D"/>
    <w:p w14:paraId="59AE46FC" w14:textId="77777777" w:rsidR="00B25ADB" w:rsidRDefault="00861BA7">
      <w:pPr>
        <w:ind w:left="720"/>
        <w:rPr>
          <w:b/>
        </w:rPr>
      </w:pPr>
      <w:r>
        <w:rPr>
          <w:b/>
        </w:rPr>
        <w:lastRenderedPageBreak/>
        <w:t>Autómatas finitos- proceso de construcción</w:t>
      </w:r>
    </w:p>
    <w:p w14:paraId="0DE60518" w14:textId="77777777" w:rsidR="00B25ADB" w:rsidRDefault="00B25ADB">
      <w:pPr>
        <w:ind w:left="720"/>
        <w:rPr>
          <w:b/>
        </w:rPr>
      </w:pPr>
    </w:p>
    <w:p w14:paraId="4C5E3180" w14:textId="77777777" w:rsidR="00B25ADB" w:rsidRDefault="00861BA7">
      <w:pPr>
        <w:ind w:left="720"/>
      </w:pPr>
      <w:r>
        <w:t>Para la implementación de analizadores léxicos existen diversas estructuras lógicas que permiten la integración de patrones para reconocimiento, pero entre las más usadas son los autómatas finitos debido a su rapidez y facilidad de implementación. 10</w:t>
      </w:r>
    </w:p>
    <w:p w14:paraId="549DD5CA" w14:textId="77777777" w:rsidR="00B25ADB" w:rsidRDefault="00B25ADB">
      <w:pPr>
        <w:ind w:left="720"/>
      </w:pPr>
    </w:p>
    <w:p w14:paraId="461F7B80" w14:textId="7C067ED7" w:rsidR="00B25ADB" w:rsidRDefault="00861BA7">
      <w:pPr>
        <w:ind w:left="720"/>
      </w:pPr>
      <w:r>
        <w:t xml:space="preserve">Los autómatas finitos o máquinas de estados finitos, como los miembros más básicos dentro de la teoría de </w:t>
      </w:r>
      <w:r w:rsidR="00AE5FB8">
        <w:t>autómatas, son</w:t>
      </w:r>
      <w:r>
        <w:t xml:space="preserve"> estructuras matemáticas utilizadas para definir patrones en secuencias de reconocimiento. Estos autómatas son estructuras sencillas y realmente prácticas para la implementación de analizadores léxicos. </w:t>
      </w:r>
    </w:p>
    <w:p w14:paraId="40D1C487" w14:textId="77777777" w:rsidR="00B25ADB" w:rsidRDefault="00B25ADB">
      <w:pPr>
        <w:ind w:left="720"/>
      </w:pPr>
    </w:p>
    <w:p w14:paraId="4A6D3F84" w14:textId="77777777" w:rsidR="00B25ADB" w:rsidRDefault="00861BA7">
      <w:pPr>
        <w:ind w:left="720"/>
      </w:pPr>
      <w:r>
        <w:t>Para definir un autómata es necesario:</w:t>
      </w:r>
    </w:p>
    <w:p w14:paraId="5C2A87F0" w14:textId="77777777" w:rsidR="00B25ADB" w:rsidRDefault="00861BA7">
      <w:pPr>
        <w:numPr>
          <w:ilvl w:val="0"/>
          <w:numId w:val="13"/>
        </w:numPr>
      </w:pPr>
      <w:r>
        <w:t>Un conjunto finito de símbolos de entrada</w:t>
      </w:r>
    </w:p>
    <w:p w14:paraId="66ADEBFC" w14:textId="77777777" w:rsidR="00B25ADB" w:rsidRDefault="00861BA7">
      <w:pPr>
        <w:numPr>
          <w:ilvl w:val="0"/>
          <w:numId w:val="13"/>
        </w:numPr>
      </w:pPr>
      <w:r>
        <w:t>Un conjunto finito de estados</w:t>
      </w:r>
    </w:p>
    <w:p w14:paraId="39430EAB" w14:textId="77777777" w:rsidR="00B25ADB" w:rsidRDefault="00861BA7">
      <w:pPr>
        <w:numPr>
          <w:ilvl w:val="0"/>
          <w:numId w:val="13"/>
        </w:numPr>
      </w:pPr>
      <w:r>
        <w:t>Una función de transición</w:t>
      </w:r>
    </w:p>
    <w:p w14:paraId="5C969414" w14:textId="77777777" w:rsidR="00B25ADB" w:rsidRDefault="00861BA7">
      <w:pPr>
        <w:numPr>
          <w:ilvl w:val="0"/>
          <w:numId w:val="13"/>
        </w:numPr>
      </w:pPr>
      <w:r>
        <w:t>un estado inicial</w:t>
      </w:r>
    </w:p>
    <w:p w14:paraId="17BBBAEE" w14:textId="77777777" w:rsidR="00B25ADB" w:rsidRDefault="00861BA7">
      <w:pPr>
        <w:numPr>
          <w:ilvl w:val="0"/>
          <w:numId w:val="13"/>
        </w:numPr>
      </w:pPr>
      <w:r>
        <w:t>Y al menos un estado de aceptación</w:t>
      </w:r>
    </w:p>
    <w:p w14:paraId="17FEF303" w14:textId="77777777" w:rsidR="00B25ADB" w:rsidRDefault="00B25ADB"/>
    <w:p w14:paraId="2ABD768F" w14:textId="77777777" w:rsidR="00B25ADB" w:rsidRDefault="00861BA7">
      <w:pPr>
        <w:ind w:left="720"/>
      </w:pPr>
      <w:r>
        <w:t>Con estos elementos definir un autómata finito es un proceso sencillo.</w:t>
      </w:r>
    </w:p>
    <w:p w14:paraId="417A15D4" w14:textId="77777777" w:rsidR="00B25ADB" w:rsidRDefault="00B25ADB">
      <w:pPr>
        <w:ind w:left="720"/>
      </w:pPr>
    </w:p>
    <w:p w14:paraId="03A4439B" w14:textId="5E7953EE" w:rsidR="00B25ADB" w:rsidRDefault="00861BA7">
      <w:pPr>
        <w:ind w:left="720"/>
      </w:pPr>
      <w:r>
        <w:t xml:space="preserve">La forma más ilustrativa para representar un autómata finito es a través de un diagrama. tome por </w:t>
      </w:r>
      <w:r w:rsidR="00AE5FB8">
        <w:t>ejemplo un</w:t>
      </w:r>
      <w:r>
        <w:t xml:space="preserve"> analizador que reconoce identificadores, el autómata finito para su representación sería el siguiente:</w:t>
      </w:r>
    </w:p>
    <w:p w14:paraId="4FC23FC3" w14:textId="77777777" w:rsidR="00B25ADB" w:rsidRDefault="00B25ADB"/>
    <w:p w14:paraId="6A150D5B" w14:textId="77777777" w:rsidR="00B25ADB" w:rsidRDefault="00861BA7">
      <w:pPr>
        <w:ind w:left="720"/>
      </w:pPr>
      <w:r>
        <w:rPr>
          <w:noProof/>
        </w:rPr>
        <w:drawing>
          <wp:inline distT="114300" distB="114300" distL="114300" distR="114300" wp14:anchorId="1EC5416B" wp14:editId="106B5827">
            <wp:extent cx="3124200" cy="71437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124200" cy="714375"/>
                    </a:xfrm>
                    <a:prstGeom prst="rect">
                      <a:avLst/>
                    </a:prstGeom>
                    <a:ln/>
                  </pic:spPr>
                </pic:pic>
              </a:graphicData>
            </a:graphic>
          </wp:inline>
        </w:drawing>
      </w:r>
    </w:p>
    <w:p w14:paraId="44AE3D04" w14:textId="77777777" w:rsidR="00B25ADB" w:rsidRDefault="00861BA7">
      <w:pPr>
        <w:ind w:left="720"/>
        <w:rPr>
          <w:i/>
        </w:rPr>
      </w:pPr>
      <w:r>
        <w:rPr>
          <w:i/>
        </w:rPr>
        <w:t>Figura 5. Diagrama de un autómata finito para identificadores. Adaptado de (Rojas y Mora, 2005)</w:t>
      </w:r>
    </w:p>
    <w:p w14:paraId="6B679DF0" w14:textId="77777777" w:rsidR="00B25ADB" w:rsidRDefault="00B25ADB">
      <w:pPr>
        <w:ind w:left="720"/>
      </w:pPr>
    </w:p>
    <w:p w14:paraId="0122F814" w14:textId="77777777" w:rsidR="00B25ADB" w:rsidRDefault="00861BA7">
      <w:pPr>
        <w:ind w:left="720"/>
      </w:pPr>
      <w:r>
        <w:t xml:space="preserve">En este diagrama los estados del autómata se representan por círculos, en este caso el autómata cuenta con dos estados. </w:t>
      </w:r>
    </w:p>
    <w:p w14:paraId="3593BC5B" w14:textId="77777777" w:rsidR="00B25ADB" w:rsidRDefault="00B25ADB"/>
    <w:p w14:paraId="7FADC586" w14:textId="77777777" w:rsidR="00B25ADB" w:rsidRDefault="00861BA7">
      <w:pPr>
        <w:ind w:left="720"/>
      </w:pPr>
      <w:r>
        <w:t xml:space="preserve">El estado inicial se caracteriza por estar indicado por una flecha que no tiene conectado ningún otro estado. en el gráfico el estado 1 es el estado inicial. </w:t>
      </w:r>
    </w:p>
    <w:p w14:paraId="487FA283" w14:textId="77777777" w:rsidR="00B25ADB" w:rsidRDefault="00B25ADB">
      <w:pPr>
        <w:ind w:left="720"/>
      </w:pPr>
    </w:p>
    <w:p w14:paraId="638A46BE" w14:textId="77777777" w:rsidR="00B25ADB" w:rsidRDefault="00861BA7">
      <w:pPr>
        <w:ind w:left="720"/>
      </w:pPr>
      <w:r>
        <w:lastRenderedPageBreak/>
        <w:t>Las demás flechas que tienen conectados dos estados, son las representantes de las funciones de transición, iniciando el cambio de un estado a otro, y el símbolo que efectúa la transición. En el gráfico el estado 1 está conectado al estado 2, y la flecha tiene como enunciado letra, esto indica que si en la secuencia de entrada se encuentra el símbolo letra se dará la transición del estado 1 al 2.</w:t>
      </w:r>
    </w:p>
    <w:p w14:paraId="4AC8C7FB" w14:textId="77777777" w:rsidR="00B25ADB" w:rsidRDefault="00B25ADB">
      <w:pPr>
        <w:ind w:left="720"/>
      </w:pPr>
    </w:p>
    <w:p w14:paraId="13ACC3AD" w14:textId="353D3136" w:rsidR="00B25ADB" w:rsidRDefault="00861BA7">
      <w:pPr>
        <w:ind w:left="720"/>
      </w:pPr>
      <w:r>
        <w:t xml:space="preserve">Por </w:t>
      </w:r>
      <w:r w:rsidR="00AE5FB8">
        <w:t>último,</w:t>
      </w:r>
      <w:r>
        <w:t xml:space="preserve"> el estado de aceptación se representa con un círculo dentro </w:t>
      </w:r>
      <w:r w:rsidR="00AE5FB8">
        <w:t>de otro</w:t>
      </w:r>
      <w:r>
        <w:t xml:space="preserve"> círculo. Para este caso el estado dos es el estado de aceptación.</w:t>
      </w:r>
    </w:p>
    <w:p w14:paraId="65DB6F01" w14:textId="77777777" w:rsidR="00B25ADB" w:rsidRDefault="00B25ADB">
      <w:pPr>
        <w:ind w:left="720"/>
      </w:pPr>
    </w:p>
    <w:p w14:paraId="2E3E6B2E" w14:textId="77777777" w:rsidR="00B25ADB" w:rsidRDefault="00861BA7">
      <w:pPr>
        <w:ind w:left="720"/>
      </w:pPr>
      <w:r>
        <w:t>El proceso llevado por el autómata en la figura para realizar el reconocimiento, dada una secuencia de entrada var1. Sería:</w:t>
      </w:r>
    </w:p>
    <w:p w14:paraId="2BA29A2E" w14:textId="77777777" w:rsidR="00B25ADB" w:rsidRDefault="00B25ADB">
      <w:pPr>
        <w:ind w:left="720"/>
      </w:pPr>
    </w:p>
    <w:p w14:paraId="1801A1B8" w14:textId="77777777" w:rsidR="00B25ADB" w:rsidRDefault="00861BA7">
      <w:pPr>
        <w:ind w:left="720"/>
      </w:pPr>
      <w:r>
        <w:t xml:space="preserve">1 -v-&gt; 2 -a-&gt; 2 -r-&gt; 2 -1-&gt; 2 </w:t>
      </w:r>
    </w:p>
    <w:p w14:paraId="11A5BC81" w14:textId="77777777" w:rsidR="00B25ADB" w:rsidRDefault="00B25ADB">
      <w:pPr>
        <w:ind w:left="720"/>
      </w:pPr>
    </w:p>
    <w:p w14:paraId="1E3D5E3B" w14:textId="77777777" w:rsidR="00B25ADB" w:rsidRDefault="00861BA7">
      <w:pPr>
        <w:ind w:left="720"/>
      </w:pPr>
      <w:r>
        <w:t>Como el estado dos es el estado de aceptación la secuencia es correcta.</w:t>
      </w:r>
    </w:p>
    <w:p w14:paraId="3354CE35" w14:textId="77777777" w:rsidR="00B25ADB" w:rsidRDefault="00B25ADB">
      <w:pPr>
        <w:ind w:left="720"/>
      </w:pPr>
    </w:p>
    <w:p w14:paraId="577799C0" w14:textId="77777777" w:rsidR="00B25ADB" w:rsidRDefault="00861BA7">
      <w:pPr>
        <w:ind w:left="720"/>
      </w:pPr>
      <w:r>
        <w:t>Si, dada una secuencia, que se analiza por el autómata finito, este no termina en un estado de aceptación, la secuencia se rechaza.</w:t>
      </w:r>
    </w:p>
    <w:p w14:paraId="22523411" w14:textId="77777777" w:rsidR="00B25ADB" w:rsidRDefault="00B25ADB">
      <w:pPr>
        <w:ind w:left="2160"/>
      </w:pPr>
    </w:p>
    <w:p w14:paraId="46A4376F" w14:textId="77777777" w:rsidR="00B25ADB" w:rsidRDefault="00B25ADB">
      <w:pPr>
        <w:ind w:left="2160"/>
      </w:pPr>
    </w:p>
    <w:p w14:paraId="24EF6D33" w14:textId="250553B7" w:rsidR="00B25ADB" w:rsidRDefault="00AE5FB8">
      <w:pPr>
        <w:pStyle w:val="Ttulo3"/>
        <w:numPr>
          <w:ilvl w:val="2"/>
          <w:numId w:val="26"/>
        </w:numPr>
        <w:ind w:left="1440"/>
      </w:pPr>
      <w:bookmarkStart w:id="19" w:name="_Toc57886927"/>
      <w:r>
        <w:t>Análisis</w:t>
      </w:r>
      <w:r w:rsidR="00861BA7">
        <w:t xml:space="preserve"> Sintáctico</w:t>
      </w:r>
      <w:bookmarkEnd w:id="19"/>
    </w:p>
    <w:p w14:paraId="103D0922" w14:textId="77777777" w:rsidR="00B25ADB" w:rsidRDefault="00B25ADB">
      <w:pPr>
        <w:ind w:left="2160"/>
      </w:pPr>
    </w:p>
    <w:p w14:paraId="10941B65" w14:textId="77777777" w:rsidR="00B25ADB" w:rsidRDefault="00861BA7">
      <w:pPr>
        <w:ind w:left="720"/>
        <w:rPr>
          <w:b/>
        </w:rPr>
      </w:pPr>
      <w:r>
        <w:rPr>
          <w:b/>
        </w:rPr>
        <w:t>Definición:</w:t>
      </w:r>
    </w:p>
    <w:p w14:paraId="1CEBB474" w14:textId="77777777" w:rsidR="00B25ADB" w:rsidRDefault="00B25ADB">
      <w:pPr>
        <w:ind w:left="720"/>
        <w:rPr>
          <w:b/>
        </w:rPr>
      </w:pPr>
    </w:p>
    <w:p w14:paraId="197699EA" w14:textId="2B16AB21" w:rsidR="00B25ADB" w:rsidRDefault="00861BA7">
      <w:pPr>
        <w:ind w:left="720"/>
      </w:pPr>
      <w:r>
        <w:t>El análisis sintáctico o análisis gramatical es la etapa en la que se verifica la estructura del programa fuente, utilizando para ello la secuencia dada por el analizador léxico, En este proceso se construye como representación del programa fuente, un árbol sintáctico, el que no es un elemento instanciado como tal sino más bien una estructura emergente resultado del proceso y la secuencia con que se aplican análisis a la secuencia de componentes léxicos.</w:t>
      </w:r>
    </w:p>
    <w:p w14:paraId="75FB5C54" w14:textId="77777777" w:rsidR="00B25ADB" w:rsidRDefault="00B25ADB">
      <w:pPr>
        <w:ind w:left="720"/>
      </w:pPr>
    </w:p>
    <w:p w14:paraId="4711F6CE" w14:textId="4CA6D6A4" w:rsidR="00B25ADB" w:rsidRDefault="00861BA7">
      <w:pPr>
        <w:ind w:left="720"/>
      </w:pPr>
      <w:r>
        <w:t xml:space="preserve">durante este proceso se presenta el desafío del tratamiento de errores, ya que mientras </w:t>
      </w:r>
      <w:r w:rsidR="00AE5FB8">
        <w:t>que,</w:t>
      </w:r>
      <w:r>
        <w:t xml:space="preserve"> en el análisis lexicográfico, el tratamiento de errores se reduce a denotar que expresión no pertenece a ninguno de los patrones definidos, en el análisis sintáctico el compilador debe ser capaz de detectar el error y recuperarse del mismo para continuar con el análisis, de manera que este logre detectar la mayor cantidad de errores posibles. para esto existen distintos procedimientos para el tratamiento de errores, </w:t>
      </w:r>
      <w:r>
        <w:lastRenderedPageBreak/>
        <w:t>pero ya que estos requieren de un conocimiento avanzado en el ámbito de los compiladores, no se hace mención de este en la investigación</w:t>
      </w:r>
      <w:r>
        <w:rPr>
          <w:vertAlign w:val="superscript"/>
        </w:rPr>
        <w:footnoteReference w:id="14"/>
      </w:r>
      <w:r>
        <w:t xml:space="preserve">. </w:t>
      </w:r>
    </w:p>
    <w:p w14:paraId="17361315" w14:textId="77777777" w:rsidR="00B25ADB" w:rsidRDefault="00B25ADB">
      <w:pPr>
        <w:ind w:left="720"/>
      </w:pPr>
    </w:p>
    <w:p w14:paraId="1086C2BB" w14:textId="77777777" w:rsidR="00B25ADB" w:rsidRDefault="00861BA7">
      <w:pPr>
        <w:ind w:left="720"/>
        <w:rPr>
          <w:b/>
        </w:rPr>
      </w:pPr>
      <w:r>
        <w:rPr>
          <w:b/>
        </w:rPr>
        <w:t>Gramáticas Libres de contexto</w:t>
      </w:r>
    </w:p>
    <w:p w14:paraId="1CE938F5" w14:textId="77777777" w:rsidR="00B25ADB" w:rsidRDefault="00861BA7">
      <w:pPr>
        <w:ind w:left="720"/>
      </w:pPr>
      <w:r>
        <w:t>El análisis sintáctico es llamado también análisis gramatical, debido a que el comportamiento de éste está definido por una gramática libre de contexto o gramática formal.</w:t>
      </w:r>
    </w:p>
    <w:p w14:paraId="3A3ACB3F" w14:textId="77777777" w:rsidR="00B25ADB" w:rsidRDefault="00B25ADB">
      <w:pPr>
        <w:ind w:left="720"/>
      </w:pPr>
    </w:p>
    <w:p w14:paraId="7C940B39" w14:textId="77777777" w:rsidR="00B25ADB" w:rsidRDefault="00861BA7">
      <w:pPr>
        <w:ind w:left="720"/>
        <w:rPr>
          <w:color w:val="FF0000"/>
        </w:rPr>
      </w:pPr>
      <w:r>
        <w:t>Las gramáticas libres de contexto son la especificación jerárquica de la estructura de un lenguaje, a través de reglas recursivas. Al igual que en las expresiones regulares las reglas están definidas sobre el alfabeto del lenguaje, hacer uso de gramáticas puede facilitar significativamente la construcción de un analizador ya que su traducción al espacio computacional es relativamente sencilla.</w:t>
      </w:r>
    </w:p>
    <w:p w14:paraId="567F73A8" w14:textId="77777777" w:rsidR="00B25ADB" w:rsidRDefault="00B25ADB"/>
    <w:p w14:paraId="7284C7E0" w14:textId="77777777" w:rsidR="00B25ADB" w:rsidRDefault="00861BA7">
      <w:pPr>
        <w:ind w:left="720"/>
      </w:pPr>
      <w:r>
        <w:t>Para definir una gramática libre de contexto son necesarios 4 componentes:</w:t>
      </w:r>
    </w:p>
    <w:p w14:paraId="6AF4C007" w14:textId="77777777" w:rsidR="00B25ADB" w:rsidRDefault="00B25ADB">
      <w:pPr>
        <w:ind w:left="720"/>
      </w:pPr>
    </w:p>
    <w:p w14:paraId="4A77BCDC" w14:textId="77777777" w:rsidR="00B25ADB" w:rsidRDefault="00861BA7">
      <w:pPr>
        <w:numPr>
          <w:ilvl w:val="0"/>
          <w:numId w:val="33"/>
        </w:numPr>
      </w:pPr>
      <w:r>
        <w:rPr>
          <w:b/>
        </w:rPr>
        <w:t>(T)</w:t>
      </w:r>
      <w:r>
        <w:t xml:space="preserve"> Un conjunto de símbolos terminales, estos vienen dados por los que en el análisis léxico denominamos como tokens. Siendo símbolos elementales del lenguaje.</w:t>
      </w:r>
    </w:p>
    <w:p w14:paraId="6E95288C" w14:textId="77777777" w:rsidR="00B25ADB" w:rsidRDefault="00B25ADB">
      <w:pPr>
        <w:ind w:left="1440"/>
      </w:pPr>
    </w:p>
    <w:p w14:paraId="6B4180E3" w14:textId="77777777" w:rsidR="00B25ADB" w:rsidRDefault="00861BA7">
      <w:pPr>
        <w:numPr>
          <w:ilvl w:val="0"/>
          <w:numId w:val="33"/>
        </w:numPr>
      </w:pPr>
      <w:r>
        <w:rPr>
          <w:b/>
        </w:rPr>
        <w:t>(N)</w:t>
      </w:r>
      <w:r>
        <w:t xml:space="preserve"> Un conjunto de NO terminales, también llamados variables sintácticas. Estos no terminales hacen alusión a un conjunto de cadenas terminales. Generalmente se simbolizan con letras mayúsculas entre los símbolos &lt; y &gt;.</w:t>
      </w:r>
    </w:p>
    <w:p w14:paraId="4AFA7262" w14:textId="77777777" w:rsidR="00B25ADB" w:rsidRDefault="00B25ADB">
      <w:pPr>
        <w:ind w:left="1440"/>
      </w:pPr>
    </w:p>
    <w:p w14:paraId="0503056D" w14:textId="77777777" w:rsidR="00B25ADB" w:rsidRDefault="00861BA7">
      <w:pPr>
        <w:numPr>
          <w:ilvl w:val="0"/>
          <w:numId w:val="33"/>
        </w:numPr>
      </w:pPr>
      <w:r>
        <w:rPr>
          <w:b/>
        </w:rPr>
        <w:t>(P)</w:t>
      </w:r>
      <w:r>
        <w:t xml:space="preserve"> Un conjunto de producciones, conformadas por un lado izquierdo y un lado derecho que están unidas por una flecha. El lado izquierdo de la producción se denomina encabezado y su lado derecho es un conjunto de símbolos terminales y no terminales a los que se denomina cuerpo.</w:t>
      </w:r>
    </w:p>
    <w:p w14:paraId="5FF3E8AF" w14:textId="77777777" w:rsidR="00B25ADB" w:rsidRDefault="00861BA7">
      <w:pPr>
        <w:numPr>
          <w:ilvl w:val="0"/>
          <w:numId w:val="33"/>
        </w:numPr>
      </w:pPr>
      <w:r>
        <w:rPr>
          <w:b/>
        </w:rPr>
        <w:t>(S)</w:t>
      </w:r>
      <w:r>
        <w:t xml:space="preserve"> Un no terminal inicial.</w:t>
      </w:r>
    </w:p>
    <w:p w14:paraId="2B32635B" w14:textId="77777777" w:rsidR="00B25ADB" w:rsidRDefault="00B25ADB">
      <w:pPr>
        <w:ind w:left="720"/>
      </w:pPr>
    </w:p>
    <w:p w14:paraId="471A7579" w14:textId="77777777" w:rsidR="00B25ADB" w:rsidRDefault="00B25ADB">
      <w:pPr>
        <w:ind w:left="720"/>
      </w:pPr>
    </w:p>
    <w:p w14:paraId="5D196D82" w14:textId="77777777" w:rsidR="00B25ADB" w:rsidRDefault="00861BA7">
      <w:pPr>
        <w:ind w:left="720"/>
      </w:pPr>
      <w:r>
        <w:t>Tome por ejemplo la gramática E, que permite reconocer expresiones aritméticas simples:</w:t>
      </w:r>
    </w:p>
    <w:p w14:paraId="338B0A2A" w14:textId="77777777" w:rsidR="00B25ADB" w:rsidRDefault="00861BA7">
      <w:pPr>
        <w:ind w:left="720"/>
      </w:pPr>
      <w:r>
        <w:t>Donde:</w:t>
      </w:r>
    </w:p>
    <w:p w14:paraId="7811C359" w14:textId="7ABDA07D" w:rsidR="00B25ADB" w:rsidRDefault="00861BA7">
      <w:pPr>
        <w:ind w:left="720"/>
      </w:pPr>
      <w:r>
        <w:rPr>
          <w:b/>
        </w:rPr>
        <w:t>T</w:t>
      </w:r>
      <w:r>
        <w:t xml:space="preserve"> = {id, num, +, *, (</w:t>
      </w:r>
      <w:r w:rsidR="00AE5FB8">
        <w:t>, )</w:t>
      </w:r>
      <w:r>
        <w:t>]</w:t>
      </w:r>
    </w:p>
    <w:p w14:paraId="5C802238" w14:textId="77777777" w:rsidR="00B25ADB" w:rsidRDefault="00861BA7">
      <w:pPr>
        <w:ind w:left="720"/>
      </w:pPr>
      <w:r>
        <w:rPr>
          <w:b/>
        </w:rPr>
        <w:lastRenderedPageBreak/>
        <w:t>N</w:t>
      </w:r>
      <w:r>
        <w:t xml:space="preserve"> = {E, T, F}</w:t>
      </w:r>
    </w:p>
    <w:p w14:paraId="3AADA5F8" w14:textId="77777777" w:rsidR="00B25ADB" w:rsidRDefault="00861BA7">
      <w:pPr>
        <w:ind w:left="720"/>
      </w:pPr>
      <w:r>
        <w:rPr>
          <w:b/>
        </w:rPr>
        <w:t>S</w:t>
      </w:r>
      <w:r>
        <w:t xml:space="preserve"> = E</w:t>
      </w:r>
    </w:p>
    <w:p w14:paraId="32C4FCF4" w14:textId="77777777" w:rsidR="00B25ADB" w:rsidRDefault="00861BA7">
      <w:pPr>
        <w:ind w:left="720"/>
      </w:pPr>
      <w:r>
        <w:rPr>
          <w:b/>
        </w:rPr>
        <w:t>P</w:t>
      </w:r>
      <w:r>
        <w:t xml:space="preserve"> =</w:t>
      </w:r>
    </w:p>
    <w:p w14:paraId="4A28D8A8" w14:textId="77777777" w:rsidR="00B25ADB" w:rsidRDefault="00861BA7">
      <w:pPr>
        <w:numPr>
          <w:ilvl w:val="0"/>
          <w:numId w:val="34"/>
        </w:numPr>
      </w:pPr>
      <w:r>
        <w:rPr>
          <w:rFonts w:ascii="Arial Unicode MS" w:eastAsia="Arial Unicode MS" w:hAnsi="Arial Unicode MS" w:cs="Arial Unicode MS"/>
        </w:rPr>
        <w:t>&lt;E&gt; → &lt;E&gt; + &lt;T&gt;</w:t>
      </w:r>
    </w:p>
    <w:p w14:paraId="1C0C91D4" w14:textId="77777777" w:rsidR="00B25ADB" w:rsidRDefault="00861BA7">
      <w:pPr>
        <w:numPr>
          <w:ilvl w:val="0"/>
          <w:numId w:val="34"/>
        </w:numPr>
      </w:pPr>
      <w:r>
        <w:rPr>
          <w:rFonts w:ascii="Arial Unicode MS" w:eastAsia="Arial Unicode MS" w:hAnsi="Arial Unicode MS" w:cs="Arial Unicode MS"/>
        </w:rPr>
        <w:t>&lt;E&gt; → &lt;T&gt;</w:t>
      </w:r>
    </w:p>
    <w:p w14:paraId="294341F7" w14:textId="77777777" w:rsidR="00B25ADB" w:rsidRDefault="00861BA7">
      <w:pPr>
        <w:numPr>
          <w:ilvl w:val="0"/>
          <w:numId w:val="34"/>
        </w:numPr>
      </w:pPr>
      <w:r>
        <w:rPr>
          <w:rFonts w:ascii="Arial Unicode MS" w:eastAsia="Arial Unicode MS" w:hAnsi="Arial Unicode MS" w:cs="Arial Unicode MS"/>
        </w:rPr>
        <w:t>&lt;T&gt; → &lt;T&gt; * &lt;F&gt;</w:t>
      </w:r>
    </w:p>
    <w:p w14:paraId="1446734E" w14:textId="77777777" w:rsidR="00B25ADB" w:rsidRDefault="00861BA7">
      <w:pPr>
        <w:numPr>
          <w:ilvl w:val="0"/>
          <w:numId w:val="34"/>
        </w:numPr>
      </w:pPr>
      <w:r>
        <w:rPr>
          <w:rFonts w:ascii="Arial Unicode MS" w:eastAsia="Arial Unicode MS" w:hAnsi="Arial Unicode MS" w:cs="Arial Unicode MS"/>
        </w:rPr>
        <w:t>&lt;T&gt; → &lt;F&gt;</w:t>
      </w:r>
    </w:p>
    <w:p w14:paraId="6DC23141" w14:textId="77777777" w:rsidR="00B25ADB" w:rsidRDefault="00861BA7">
      <w:pPr>
        <w:numPr>
          <w:ilvl w:val="0"/>
          <w:numId w:val="34"/>
        </w:numPr>
      </w:pPr>
      <w:r>
        <w:rPr>
          <w:rFonts w:ascii="Arial Unicode MS" w:eastAsia="Arial Unicode MS" w:hAnsi="Arial Unicode MS" w:cs="Arial Unicode MS"/>
        </w:rPr>
        <w:t>&lt;F&gt; → id</w:t>
      </w:r>
    </w:p>
    <w:p w14:paraId="4DE8741D" w14:textId="77777777" w:rsidR="00B25ADB" w:rsidRDefault="00861BA7">
      <w:pPr>
        <w:numPr>
          <w:ilvl w:val="0"/>
          <w:numId w:val="34"/>
        </w:numPr>
      </w:pPr>
      <w:r>
        <w:rPr>
          <w:rFonts w:ascii="Arial Unicode MS" w:eastAsia="Arial Unicode MS" w:hAnsi="Arial Unicode MS" w:cs="Arial Unicode MS"/>
        </w:rPr>
        <w:t>&lt;F&gt; → num</w:t>
      </w:r>
    </w:p>
    <w:p w14:paraId="69BB4CC8" w14:textId="77777777" w:rsidR="00B25ADB" w:rsidRDefault="00861BA7">
      <w:pPr>
        <w:numPr>
          <w:ilvl w:val="0"/>
          <w:numId w:val="34"/>
        </w:numPr>
      </w:pPr>
      <w:r>
        <w:rPr>
          <w:rFonts w:ascii="Arial Unicode MS" w:eastAsia="Arial Unicode MS" w:hAnsi="Arial Unicode MS" w:cs="Arial Unicode MS"/>
        </w:rPr>
        <w:t>&lt;F&gt; → ( &lt;E&gt; )</w:t>
      </w:r>
    </w:p>
    <w:p w14:paraId="517D831A" w14:textId="77777777" w:rsidR="00B25ADB" w:rsidRDefault="00B25ADB">
      <w:pPr>
        <w:ind w:left="720"/>
      </w:pPr>
    </w:p>
    <w:p w14:paraId="571B4C3E" w14:textId="77777777" w:rsidR="00B25ADB" w:rsidRDefault="00B25ADB">
      <w:pPr>
        <w:ind w:left="720"/>
      </w:pPr>
    </w:p>
    <w:p w14:paraId="4D48D185" w14:textId="77777777" w:rsidR="00B25ADB" w:rsidRDefault="00B25ADB">
      <w:pPr>
        <w:ind w:left="720"/>
      </w:pPr>
    </w:p>
    <w:p w14:paraId="7D9AC3D7" w14:textId="77777777" w:rsidR="00B25ADB" w:rsidRDefault="00861BA7">
      <w:pPr>
        <w:ind w:left="720"/>
        <w:rPr>
          <w:b/>
        </w:rPr>
      </w:pPr>
      <w:r>
        <w:rPr>
          <w:b/>
        </w:rPr>
        <w:t>Derivación:</w:t>
      </w:r>
    </w:p>
    <w:p w14:paraId="3557F7DB" w14:textId="77777777" w:rsidR="00B25ADB" w:rsidRDefault="00861BA7">
      <w:pPr>
        <w:ind w:left="720"/>
      </w:pPr>
      <w:r>
        <w:t>Es el proceso llevado a cabo para representar una secuencia de entrada con un árbol sintáctico, para ello se hace uso de las reglas de producción, en las que uno o más símbolos que se encuentran en el encabezado de una producción son reemplazados por el cuerpo de la misma dentro de la secuencia.</w:t>
      </w:r>
    </w:p>
    <w:p w14:paraId="0ACC6401" w14:textId="77777777" w:rsidR="00B25ADB" w:rsidRDefault="00B25ADB">
      <w:pPr>
        <w:ind w:left="720"/>
      </w:pPr>
    </w:p>
    <w:p w14:paraId="5E252CDD" w14:textId="77777777" w:rsidR="00B25ADB" w:rsidRDefault="00861BA7">
      <w:pPr>
        <w:ind w:left="720"/>
      </w:pPr>
      <w:r>
        <w:t>Existen varios procesos de derivación como:</w:t>
      </w:r>
    </w:p>
    <w:p w14:paraId="53370475" w14:textId="77777777" w:rsidR="00B25ADB" w:rsidRDefault="00B25ADB">
      <w:pPr>
        <w:ind w:left="720"/>
      </w:pPr>
    </w:p>
    <w:p w14:paraId="00B2E51C" w14:textId="77777777" w:rsidR="00B25ADB" w:rsidRDefault="00861BA7">
      <w:pPr>
        <w:ind w:left="1440"/>
      </w:pPr>
      <w:r>
        <w:rPr>
          <w:b/>
        </w:rPr>
        <w:t>Derivación por la izquierda:</w:t>
      </w:r>
      <w:r>
        <w:t xml:space="preserve"> Empieza el proceso de sustitución por el elemento más a la izquierda de la secuencia entrante</w:t>
      </w:r>
    </w:p>
    <w:p w14:paraId="6A0C0629" w14:textId="77777777" w:rsidR="00B25ADB" w:rsidRDefault="00B25ADB">
      <w:pPr>
        <w:ind w:left="1440"/>
      </w:pPr>
    </w:p>
    <w:p w14:paraId="6A554C6D" w14:textId="77777777" w:rsidR="00B25ADB" w:rsidRDefault="00861BA7">
      <w:pPr>
        <w:ind w:left="1440"/>
      </w:pPr>
      <w:r>
        <w:rPr>
          <w:b/>
        </w:rPr>
        <w:t xml:space="preserve">Derivación por la derecha: </w:t>
      </w:r>
      <w:r>
        <w:t>Empieza el proceso de sustitución por el elemento más a la derecha de la secuencia entrante</w:t>
      </w:r>
    </w:p>
    <w:p w14:paraId="6561EEBA" w14:textId="77777777" w:rsidR="00B25ADB" w:rsidRDefault="00B25ADB">
      <w:pPr>
        <w:ind w:left="720"/>
      </w:pPr>
    </w:p>
    <w:p w14:paraId="79103C72" w14:textId="77777777" w:rsidR="00B25ADB" w:rsidRDefault="00861BA7">
      <w:pPr>
        <w:ind w:left="720"/>
      </w:pPr>
      <w:r>
        <w:t>Dependiendo del proceso de derivación la estructura de análisis o árbol gramatical es diferente. Como se puede observar en el ejemplo, utilizando la gramática E dada anteriormente:</w:t>
      </w:r>
    </w:p>
    <w:p w14:paraId="7EEBCA4F" w14:textId="77777777" w:rsidR="00B25ADB" w:rsidRDefault="00B25ADB">
      <w:pPr>
        <w:ind w:left="720"/>
      </w:pPr>
    </w:p>
    <w:p w14:paraId="36BD444B" w14:textId="77777777" w:rsidR="00B25ADB" w:rsidRDefault="00861BA7">
      <w:pPr>
        <w:ind w:left="720"/>
      </w:pPr>
      <w:r>
        <w:t>Dada una secuencia de entrada en lenguaje fuente:</w:t>
      </w:r>
    </w:p>
    <w:p w14:paraId="15F1B403" w14:textId="77777777" w:rsidR="00B25ADB" w:rsidRDefault="00B25ADB">
      <w:pPr>
        <w:ind w:left="720"/>
      </w:pPr>
    </w:p>
    <w:p w14:paraId="7493847E" w14:textId="77777777" w:rsidR="00B25ADB" w:rsidRDefault="00861BA7">
      <w:pPr>
        <w:ind w:left="720"/>
      </w:pPr>
      <w:r>
        <w:t>12  * ( 27 +16 )</w:t>
      </w:r>
    </w:p>
    <w:p w14:paraId="5A4ED8D2" w14:textId="44C39540" w:rsidR="00B25ADB" w:rsidRDefault="00861BA7">
      <w:pPr>
        <w:ind w:left="720"/>
      </w:pPr>
      <w:r>
        <w:t xml:space="preserve">Se obtiene a </w:t>
      </w:r>
      <w:r w:rsidR="00AE5FB8">
        <w:t>través</w:t>
      </w:r>
      <w:r>
        <w:t xml:space="preserve"> de </w:t>
      </w:r>
      <w:r w:rsidR="00AE5FB8">
        <w:t>análisis</w:t>
      </w:r>
      <w:r>
        <w:t xml:space="preserve"> </w:t>
      </w:r>
      <w:r w:rsidR="00AE5FB8">
        <w:t>léxico</w:t>
      </w:r>
      <w:r>
        <w:t xml:space="preserve"> la secuencia de componentes:</w:t>
      </w:r>
    </w:p>
    <w:p w14:paraId="1DE0E4A8" w14:textId="77777777" w:rsidR="00B25ADB" w:rsidRDefault="00B25ADB">
      <w:pPr>
        <w:ind w:left="720"/>
      </w:pPr>
    </w:p>
    <w:p w14:paraId="57B0B7E1" w14:textId="77777777" w:rsidR="00B25ADB" w:rsidRDefault="00861BA7">
      <w:pPr>
        <w:ind w:left="720"/>
      </w:pPr>
      <w:r>
        <w:t>NUM * ( NUM + NUM )</w:t>
      </w:r>
    </w:p>
    <w:p w14:paraId="318B0B14" w14:textId="77777777" w:rsidR="00B25ADB" w:rsidRDefault="00B25ADB">
      <w:pPr>
        <w:ind w:left="720"/>
      </w:pPr>
    </w:p>
    <w:p w14:paraId="3E34DE06" w14:textId="77777777" w:rsidR="00B25ADB" w:rsidRDefault="00861BA7">
      <w:pPr>
        <w:ind w:left="720"/>
      </w:pPr>
      <w:r>
        <w:t xml:space="preserve">Desarrollando el análisis sintáctico de la secuencia de componentes léxicos aplicando la gramática </w:t>
      </w:r>
      <w:r w:rsidRPr="00AE5FB8">
        <w:rPr>
          <w:b/>
          <w:bCs/>
        </w:rPr>
        <w:t>e</w:t>
      </w:r>
      <w:r>
        <w:t xml:space="preserve"> se tiene:</w:t>
      </w:r>
    </w:p>
    <w:p w14:paraId="0D366B44" w14:textId="77777777" w:rsidR="00B25ADB" w:rsidRDefault="00B25ADB"/>
    <w:p w14:paraId="7BBDD66F" w14:textId="77777777" w:rsidR="00B25ADB" w:rsidRDefault="00861BA7">
      <w:pPr>
        <w:ind w:left="720"/>
      </w:pPr>
      <w:r>
        <w:lastRenderedPageBreak/>
        <w:t>Con derivación por la izquierda:</w:t>
      </w:r>
    </w:p>
    <w:p w14:paraId="3CD84C26" w14:textId="77777777" w:rsidR="00B25ADB" w:rsidRDefault="00861BA7">
      <w:pPr>
        <w:ind w:left="720"/>
        <w:rPr>
          <w:b/>
        </w:rPr>
      </w:pPr>
      <w:r>
        <w:rPr>
          <w:b/>
        </w:rPr>
        <w:t>Producción aplicada</w:t>
      </w:r>
      <w:r>
        <w:rPr>
          <w:b/>
        </w:rPr>
        <w:tab/>
        <w:t>Resultado</w:t>
      </w:r>
    </w:p>
    <w:p w14:paraId="50EE0FF7" w14:textId="77777777" w:rsidR="00B25ADB" w:rsidRDefault="00861BA7">
      <w:pPr>
        <w:ind w:left="720"/>
        <w:rPr>
          <w:b/>
        </w:rPr>
      </w:pPr>
      <w:r>
        <w:t xml:space="preserve">  2</w:t>
      </w:r>
      <w:r>
        <w:tab/>
      </w:r>
      <w:r>
        <w:tab/>
      </w:r>
      <w:r>
        <w:tab/>
      </w:r>
      <w:proofErr w:type="gramStart"/>
      <w:r>
        <w:tab/>
        <w:t xml:space="preserve">  </w:t>
      </w:r>
      <w:r>
        <w:rPr>
          <w:b/>
        </w:rPr>
        <w:t>T</w:t>
      </w:r>
      <w:proofErr w:type="gramEnd"/>
    </w:p>
    <w:p w14:paraId="57E75F7B" w14:textId="77777777" w:rsidR="00B25ADB" w:rsidRDefault="00861BA7">
      <w:pPr>
        <w:ind w:left="720"/>
        <w:rPr>
          <w:b/>
        </w:rPr>
      </w:pPr>
      <w:r>
        <w:t xml:space="preserve">  3 </w:t>
      </w:r>
      <w:r>
        <w:tab/>
      </w:r>
      <w:r>
        <w:tab/>
      </w:r>
      <w:r>
        <w:tab/>
      </w:r>
      <w:proofErr w:type="gramStart"/>
      <w:r>
        <w:tab/>
        <w:t xml:space="preserve">  </w:t>
      </w:r>
      <w:r>
        <w:rPr>
          <w:b/>
        </w:rPr>
        <w:t>T</w:t>
      </w:r>
      <w:proofErr w:type="gramEnd"/>
      <w:r>
        <w:rPr>
          <w:b/>
        </w:rPr>
        <w:t xml:space="preserve"> * F</w:t>
      </w:r>
    </w:p>
    <w:p w14:paraId="6246C8F9" w14:textId="77777777" w:rsidR="00B25ADB" w:rsidRDefault="00861BA7">
      <w:pPr>
        <w:ind w:left="720"/>
      </w:pPr>
      <w:r>
        <w:t xml:space="preserve">  4 </w:t>
      </w:r>
      <w:r>
        <w:tab/>
      </w:r>
      <w:r>
        <w:tab/>
      </w:r>
      <w:r>
        <w:tab/>
      </w:r>
      <w:proofErr w:type="gramStart"/>
      <w:r>
        <w:tab/>
        <w:t xml:space="preserve">  </w:t>
      </w:r>
      <w:r>
        <w:rPr>
          <w:b/>
        </w:rPr>
        <w:t>F</w:t>
      </w:r>
      <w:proofErr w:type="gramEnd"/>
      <w:r>
        <w:t xml:space="preserve"> * F</w:t>
      </w:r>
    </w:p>
    <w:p w14:paraId="5098E9BF" w14:textId="77777777" w:rsidR="00B25ADB" w:rsidRDefault="00861BA7">
      <w:pPr>
        <w:ind w:left="720"/>
      </w:pPr>
      <w:r>
        <w:t xml:space="preserve">  6 </w:t>
      </w:r>
      <w:r>
        <w:tab/>
      </w:r>
      <w:r>
        <w:tab/>
      </w:r>
      <w:r>
        <w:tab/>
      </w:r>
      <w:proofErr w:type="gramStart"/>
      <w:r>
        <w:tab/>
        <w:t xml:space="preserve">  </w:t>
      </w:r>
      <w:r>
        <w:rPr>
          <w:b/>
        </w:rPr>
        <w:t>NUM</w:t>
      </w:r>
      <w:proofErr w:type="gramEnd"/>
      <w:r>
        <w:rPr>
          <w:b/>
        </w:rPr>
        <w:t xml:space="preserve"> </w:t>
      </w:r>
      <w:r>
        <w:t>* F</w:t>
      </w:r>
    </w:p>
    <w:p w14:paraId="154C36CE" w14:textId="77777777" w:rsidR="00B25ADB" w:rsidRDefault="00861BA7">
      <w:pPr>
        <w:ind w:left="720"/>
        <w:rPr>
          <w:b/>
        </w:rPr>
      </w:pPr>
      <w:r>
        <w:t xml:space="preserve">  7 </w:t>
      </w:r>
      <w:r>
        <w:tab/>
      </w:r>
      <w:r>
        <w:tab/>
      </w:r>
      <w:r>
        <w:tab/>
      </w:r>
      <w:proofErr w:type="gramStart"/>
      <w:r>
        <w:tab/>
        <w:t xml:space="preserve">  NUM</w:t>
      </w:r>
      <w:proofErr w:type="gramEnd"/>
      <w:r>
        <w:t xml:space="preserve"> * </w:t>
      </w:r>
      <w:r>
        <w:rPr>
          <w:b/>
        </w:rPr>
        <w:t>( E )</w:t>
      </w:r>
    </w:p>
    <w:p w14:paraId="27DF3E53" w14:textId="77777777" w:rsidR="00B25ADB" w:rsidRDefault="00861BA7">
      <w:pPr>
        <w:ind w:left="720"/>
      </w:pPr>
      <w:r>
        <w:t xml:space="preserve">  1 </w:t>
      </w:r>
      <w:r>
        <w:tab/>
      </w:r>
      <w:r>
        <w:tab/>
      </w:r>
      <w:r>
        <w:tab/>
      </w:r>
      <w:proofErr w:type="gramStart"/>
      <w:r>
        <w:tab/>
        <w:t xml:space="preserve">  NUM</w:t>
      </w:r>
      <w:proofErr w:type="gramEnd"/>
      <w:r>
        <w:t xml:space="preserve"> * ( </w:t>
      </w:r>
      <w:r>
        <w:rPr>
          <w:b/>
        </w:rPr>
        <w:t>E + T</w:t>
      </w:r>
      <w:r>
        <w:t xml:space="preserve"> )</w:t>
      </w:r>
    </w:p>
    <w:p w14:paraId="3A66C68D" w14:textId="77777777" w:rsidR="00B25ADB" w:rsidRDefault="00861BA7">
      <w:pPr>
        <w:ind w:left="720"/>
      </w:pPr>
      <w:r>
        <w:t xml:space="preserve">  2 </w:t>
      </w:r>
      <w:r>
        <w:tab/>
      </w:r>
      <w:r>
        <w:tab/>
      </w:r>
      <w:r>
        <w:tab/>
      </w:r>
      <w:proofErr w:type="gramStart"/>
      <w:r>
        <w:tab/>
        <w:t xml:space="preserve">  NUM</w:t>
      </w:r>
      <w:proofErr w:type="gramEnd"/>
      <w:r>
        <w:t xml:space="preserve"> * ( </w:t>
      </w:r>
      <w:r>
        <w:rPr>
          <w:b/>
        </w:rPr>
        <w:t>T</w:t>
      </w:r>
      <w:r>
        <w:t xml:space="preserve"> + T )</w:t>
      </w:r>
    </w:p>
    <w:p w14:paraId="13DBE53E" w14:textId="77777777" w:rsidR="00B25ADB" w:rsidRDefault="00861BA7">
      <w:pPr>
        <w:ind w:left="720"/>
      </w:pPr>
      <w:r>
        <w:t xml:space="preserve">  4 </w:t>
      </w:r>
      <w:r>
        <w:tab/>
      </w:r>
      <w:r>
        <w:tab/>
      </w:r>
      <w:r>
        <w:tab/>
      </w:r>
      <w:proofErr w:type="gramStart"/>
      <w:r>
        <w:tab/>
        <w:t xml:space="preserve">  NUM</w:t>
      </w:r>
      <w:proofErr w:type="gramEnd"/>
      <w:r>
        <w:t xml:space="preserve"> * ( </w:t>
      </w:r>
      <w:r>
        <w:rPr>
          <w:b/>
        </w:rPr>
        <w:t>F</w:t>
      </w:r>
      <w:r>
        <w:t xml:space="preserve"> + T )</w:t>
      </w:r>
    </w:p>
    <w:p w14:paraId="75F64314" w14:textId="77777777" w:rsidR="00B25ADB" w:rsidRDefault="00861BA7">
      <w:pPr>
        <w:ind w:left="720"/>
      </w:pPr>
      <w:r>
        <w:t xml:space="preserve">  6 </w:t>
      </w:r>
      <w:r>
        <w:tab/>
      </w:r>
      <w:r>
        <w:tab/>
      </w:r>
      <w:r>
        <w:tab/>
      </w:r>
      <w:proofErr w:type="gramStart"/>
      <w:r>
        <w:tab/>
        <w:t xml:space="preserve">  NUM</w:t>
      </w:r>
      <w:proofErr w:type="gramEnd"/>
      <w:r>
        <w:t xml:space="preserve"> * ( </w:t>
      </w:r>
      <w:r>
        <w:rPr>
          <w:b/>
        </w:rPr>
        <w:t xml:space="preserve">NUM </w:t>
      </w:r>
      <w:r>
        <w:t>+ T )</w:t>
      </w:r>
    </w:p>
    <w:p w14:paraId="03784204" w14:textId="77777777" w:rsidR="00B25ADB" w:rsidRDefault="00861BA7">
      <w:pPr>
        <w:ind w:left="720"/>
      </w:pPr>
      <w:r>
        <w:t xml:space="preserve">  4 </w:t>
      </w:r>
      <w:r>
        <w:tab/>
      </w:r>
      <w:r>
        <w:tab/>
      </w:r>
      <w:r>
        <w:tab/>
      </w:r>
      <w:proofErr w:type="gramStart"/>
      <w:r>
        <w:tab/>
        <w:t xml:space="preserve">  NUM</w:t>
      </w:r>
      <w:proofErr w:type="gramEnd"/>
      <w:r>
        <w:t xml:space="preserve"> * ( NUM + </w:t>
      </w:r>
      <w:r>
        <w:rPr>
          <w:b/>
        </w:rPr>
        <w:t>F</w:t>
      </w:r>
      <w:r>
        <w:t xml:space="preserve"> )</w:t>
      </w:r>
    </w:p>
    <w:p w14:paraId="37894EB9" w14:textId="77777777" w:rsidR="00B25ADB" w:rsidRDefault="00861BA7">
      <w:pPr>
        <w:ind w:left="720"/>
      </w:pPr>
      <w:r>
        <w:t xml:space="preserve">  6 </w:t>
      </w:r>
      <w:r>
        <w:tab/>
      </w:r>
      <w:r>
        <w:tab/>
      </w:r>
      <w:r>
        <w:tab/>
      </w:r>
      <w:proofErr w:type="gramStart"/>
      <w:r>
        <w:tab/>
        <w:t xml:space="preserve">  NUM</w:t>
      </w:r>
      <w:proofErr w:type="gramEnd"/>
      <w:r>
        <w:t xml:space="preserve"> * ( NUM + </w:t>
      </w:r>
      <w:r>
        <w:rPr>
          <w:b/>
        </w:rPr>
        <w:t xml:space="preserve">NUM </w:t>
      </w:r>
      <w:r>
        <w:t>)</w:t>
      </w:r>
    </w:p>
    <w:p w14:paraId="299DDCAF" w14:textId="77777777" w:rsidR="00B25ADB" w:rsidRDefault="00B25ADB">
      <w:pPr>
        <w:ind w:left="720"/>
      </w:pPr>
    </w:p>
    <w:p w14:paraId="2827F85F" w14:textId="77777777" w:rsidR="00B25ADB" w:rsidRDefault="00861BA7">
      <w:pPr>
        <w:ind w:left="720"/>
      </w:pPr>
      <w:r>
        <w:t>Con derivación por la derecha:</w:t>
      </w:r>
    </w:p>
    <w:p w14:paraId="20702357" w14:textId="77777777" w:rsidR="00B25ADB" w:rsidRDefault="00861BA7">
      <w:pPr>
        <w:ind w:left="720"/>
        <w:rPr>
          <w:b/>
        </w:rPr>
      </w:pPr>
      <w:r>
        <w:rPr>
          <w:b/>
        </w:rPr>
        <w:t>Producción aplicada</w:t>
      </w:r>
      <w:r>
        <w:rPr>
          <w:b/>
        </w:rPr>
        <w:tab/>
        <w:t>Resultado</w:t>
      </w:r>
    </w:p>
    <w:p w14:paraId="09087762" w14:textId="77777777" w:rsidR="00B25ADB" w:rsidRDefault="00861BA7">
      <w:pPr>
        <w:ind w:left="720"/>
        <w:rPr>
          <w:b/>
        </w:rPr>
      </w:pPr>
      <w:r>
        <w:t xml:space="preserve">  2</w:t>
      </w:r>
      <w:r>
        <w:tab/>
      </w:r>
      <w:r>
        <w:tab/>
      </w:r>
      <w:r>
        <w:tab/>
      </w:r>
      <w:proofErr w:type="gramStart"/>
      <w:r>
        <w:tab/>
        <w:t xml:space="preserve">  </w:t>
      </w:r>
      <w:r>
        <w:rPr>
          <w:b/>
        </w:rPr>
        <w:t>T</w:t>
      </w:r>
      <w:proofErr w:type="gramEnd"/>
    </w:p>
    <w:p w14:paraId="24D8959D" w14:textId="77777777" w:rsidR="00B25ADB" w:rsidRDefault="00861BA7">
      <w:pPr>
        <w:ind w:left="720"/>
        <w:rPr>
          <w:b/>
        </w:rPr>
      </w:pPr>
      <w:r>
        <w:t xml:space="preserve">  3 </w:t>
      </w:r>
      <w:r>
        <w:tab/>
      </w:r>
      <w:r>
        <w:tab/>
      </w:r>
      <w:r>
        <w:tab/>
      </w:r>
      <w:proofErr w:type="gramStart"/>
      <w:r>
        <w:tab/>
        <w:t xml:space="preserve">  </w:t>
      </w:r>
      <w:r>
        <w:rPr>
          <w:b/>
        </w:rPr>
        <w:t>T</w:t>
      </w:r>
      <w:proofErr w:type="gramEnd"/>
      <w:r>
        <w:rPr>
          <w:b/>
        </w:rPr>
        <w:t xml:space="preserve"> * F</w:t>
      </w:r>
    </w:p>
    <w:p w14:paraId="23F0658E" w14:textId="77777777" w:rsidR="00B25ADB" w:rsidRDefault="00861BA7">
      <w:pPr>
        <w:ind w:left="720"/>
      </w:pPr>
      <w:r>
        <w:t xml:space="preserve">  7 </w:t>
      </w:r>
      <w:r>
        <w:tab/>
      </w:r>
      <w:r>
        <w:tab/>
      </w:r>
      <w:r>
        <w:tab/>
      </w:r>
      <w:proofErr w:type="gramStart"/>
      <w:r>
        <w:tab/>
        <w:t xml:space="preserve">  T</w:t>
      </w:r>
      <w:proofErr w:type="gramEnd"/>
      <w:r>
        <w:t xml:space="preserve"> * </w:t>
      </w:r>
      <w:r>
        <w:rPr>
          <w:b/>
        </w:rPr>
        <w:t>( E )</w:t>
      </w:r>
    </w:p>
    <w:p w14:paraId="5874B0EE" w14:textId="77777777" w:rsidR="00B25ADB" w:rsidRDefault="00861BA7">
      <w:pPr>
        <w:ind w:left="720"/>
      </w:pPr>
      <w:r>
        <w:t xml:space="preserve">  1 </w:t>
      </w:r>
      <w:r>
        <w:tab/>
      </w:r>
      <w:r>
        <w:tab/>
      </w:r>
      <w:r>
        <w:tab/>
      </w:r>
      <w:proofErr w:type="gramStart"/>
      <w:r>
        <w:tab/>
        <w:t xml:space="preserve">  T</w:t>
      </w:r>
      <w:proofErr w:type="gramEnd"/>
      <w:r>
        <w:t xml:space="preserve"> * ( </w:t>
      </w:r>
      <w:r>
        <w:rPr>
          <w:b/>
        </w:rPr>
        <w:t>E + T</w:t>
      </w:r>
      <w:r>
        <w:t xml:space="preserve"> )</w:t>
      </w:r>
    </w:p>
    <w:p w14:paraId="0FB48B15" w14:textId="77777777" w:rsidR="00B25ADB" w:rsidRDefault="00861BA7">
      <w:pPr>
        <w:ind w:left="720"/>
      </w:pPr>
      <w:r>
        <w:t xml:space="preserve">  4 </w:t>
      </w:r>
      <w:r>
        <w:tab/>
      </w:r>
      <w:r>
        <w:tab/>
      </w:r>
      <w:r>
        <w:tab/>
      </w:r>
      <w:proofErr w:type="gramStart"/>
      <w:r>
        <w:tab/>
        <w:t xml:space="preserve">  T</w:t>
      </w:r>
      <w:proofErr w:type="gramEnd"/>
      <w:r>
        <w:t xml:space="preserve"> * ( E +</w:t>
      </w:r>
      <w:r>
        <w:rPr>
          <w:b/>
        </w:rPr>
        <w:t xml:space="preserve"> F</w:t>
      </w:r>
      <w:r>
        <w:t xml:space="preserve"> )</w:t>
      </w:r>
    </w:p>
    <w:p w14:paraId="1C485855" w14:textId="77777777" w:rsidR="00B25ADB" w:rsidRDefault="00861BA7">
      <w:pPr>
        <w:ind w:left="720"/>
      </w:pPr>
      <w:r>
        <w:t xml:space="preserve">  4 </w:t>
      </w:r>
      <w:r>
        <w:tab/>
      </w:r>
      <w:r>
        <w:tab/>
      </w:r>
      <w:r>
        <w:tab/>
      </w:r>
      <w:proofErr w:type="gramStart"/>
      <w:r>
        <w:tab/>
        <w:t xml:space="preserve">  T</w:t>
      </w:r>
      <w:proofErr w:type="gramEnd"/>
      <w:r>
        <w:t xml:space="preserve"> * ( E +</w:t>
      </w:r>
      <w:r>
        <w:rPr>
          <w:b/>
        </w:rPr>
        <w:t xml:space="preserve"> NUM</w:t>
      </w:r>
      <w:r>
        <w:t xml:space="preserve"> )</w:t>
      </w:r>
    </w:p>
    <w:p w14:paraId="1E717518" w14:textId="77777777" w:rsidR="00B25ADB" w:rsidRDefault="00861BA7">
      <w:pPr>
        <w:ind w:left="720"/>
      </w:pPr>
      <w:r>
        <w:t xml:space="preserve">  2 </w:t>
      </w:r>
      <w:r>
        <w:tab/>
      </w:r>
      <w:r>
        <w:tab/>
      </w:r>
      <w:r>
        <w:tab/>
      </w:r>
      <w:proofErr w:type="gramStart"/>
      <w:r>
        <w:tab/>
        <w:t xml:space="preserve">  T</w:t>
      </w:r>
      <w:proofErr w:type="gramEnd"/>
      <w:r>
        <w:t xml:space="preserve"> * ( </w:t>
      </w:r>
      <w:r>
        <w:rPr>
          <w:b/>
        </w:rPr>
        <w:t>T</w:t>
      </w:r>
      <w:r>
        <w:t xml:space="preserve"> + NUM )</w:t>
      </w:r>
    </w:p>
    <w:p w14:paraId="01A5E6C0" w14:textId="77777777" w:rsidR="00B25ADB" w:rsidRDefault="00861BA7">
      <w:pPr>
        <w:ind w:left="720"/>
      </w:pPr>
      <w:r>
        <w:t xml:space="preserve">  </w:t>
      </w:r>
      <w:proofErr w:type="gramStart"/>
      <w:r>
        <w:t xml:space="preserve">4  </w:t>
      </w:r>
      <w:r>
        <w:tab/>
      </w:r>
      <w:proofErr w:type="gramEnd"/>
      <w:r>
        <w:tab/>
      </w:r>
      <w:r>
        <w:tab/>
      </w:r>
      <w:r>
        <w:tab/>
        <w:t xml:space="preserve">  T * ( </w:t>
      </w:r>
      <w:r>
        <w:rPr>
          <w:b/>
        </w:rPr>
        <w:t>F</w:t>
      </w:r>
      <w:r>
        <w:t xml:space="preserve"> + NUM )</w:t>
      </w:r>
    </w:p>
    <w:p w14:paraId="5491FCBC" w14:textId="77777777" w:rsidR="00B25ADB" w:rsidRDefault="00861BA7">
      <w:pPr>
        <w:ind w:left="720"/>
      </w:pPr>
      <w:r>
        <w:t xml:space="preserve">  </w:t>
      </w:r>
      <w:proofErr w:type="gramStart"/>
      <w:r>
        <w:t xml:space="preserve">6  </w:t>
      </w:r>
      <w:r>
        <w:tab/>
      </w:r>
      <w:proofErr w:type="gramEnd"/>
      <w:r>
        <w:tab/>
      </w:r>
      <w:r>
        <w:tab/>
      </w:r>
      <w:r>
        <w:tab/>
        <w:t xml:space="preserve">  T * ( </w:t>
      </w:r>
      <w:r>
        <w:rPr>
          <w:b/>
        </w:rPr>
        <w:t>NUM</w:t>
      </w:r>
      <w:r>
        <w:t xml:space="preserve"> + NUM )</w:t>
      </w:r>
    </w:p>
    <w:p w14:paraId="7F999FD8" w14:textId="77777777" w:rsidR="00B25ADB" w:rsidRDefault="00861BA7">
      <w:pPr>
        <w:ind w:left="720"/>
      </w:pPr>
      <w:r>
        <w:t xml:space="preserve">  </w:t>
      </w:r>
      <w:proofErr w:type="gramStart"/>
      <w:r>
        <w:t xml:space="preserve">4  </w:t>
      </w:r>
      <w:r>
        <w:tab/>
      </w:r>
      <w:proofErr w:type="gramEnd"/>
      <w:r>
        <w:tab/>
      </w:r>
      <w:r>
        <w:tab/>
      </w:r>
      <w:r>
        <w:rPr>
          <w:b/>
        </w:rPr>
        <w:tab/>
        <w:t xml:space="preserve">  F </w:t>
      </w:r>
      <w:r>
        <w:t>* ( NUM + NUM )</w:t>
      </w:r>
    </w:p>
    <w:p w14:paraId="43962E2F" w14:textId="77777777" w:rsidR="00B25ADB" w:rsidRDefault="00861BA7">
      <w:pPr>
        <w:ind w:left="720"/>
      </w:pPr>
      <w:r>
        <w:t xml:space="preserve">  </w:t>
      </w:r>
      <w:proofErr w:type="gramStart"/>
      <w:r>
        <w:t xml:space="preserve">6  </w:t>
      </w:r>
      <w:r>
        <w:tab/>
      </w:r>
      <w:proofErr w:type="gramEnd"/>
      <w:r>
        <w:tab/>
      </w:r>
      <w:r>
        <w:tab/>
      </w:r>
      <w:r>
        <w:tab/>
        <w:t xml:space="preserve">  </w:t>
      </w:r>
      <w:r>
        <w:rPr>
          <w:b/>
        </w:rPr>
        <w:t xml:space="preserve">NUM </w:t>
      </w:r>
      <w:r>
        <w:t>* ( NUM + NUM )</w:t>
      </w:r>
    </w:p>
    <w:p w14:paraId="73769FB5" w14:textId="77777777" w:rsidR="00B25ADB" w:rsidRDefault="00B25ADB">
      <w:pPr>
        <w:ind w:left="720"/>
      </w:pPr>
    </w:p>
    <w:p w14:paraId="28D9CC68" w14:textId="77777777" w:rsidR="00B25ADB" w:rsidRDefault="00B25ADB">
      <w:pPr>
        <w:ind w:left="720"/>
      </w:pPr>
    </w:p>
    <w:p w14:paraId="468369C1" w14:textId="77777777" w:rsidR="00B25ADB" w:rsidRDefault="00861BA7">
      <w:pPr>
        <w:ind w:left="720"/>
      </w:pPr>
      <w:r>
        <w:t xml:space="preserve">Como se puede observar las formas secuenciales en las que se aplican las producciones en cada uno de los análisis son diferentes, aunque permiten reconocer la misma estructura. </w:t>
      </w:r>
    </w:p>
    <w:p w14:paraId="3A7CDEE4" w14:textId="77777777" w:rsidR="00B25ADB" w:rsidRDefault="00B25ADB">
      <w:pPr>
        <w:ind w:left="720"/>
      </w:pPr>
    </w:p>
    <w:p w14:paraId="637F9922" w14:textId="77777777" w:rsidR="00B25ADB" w:rsidRDefault="00B25ADB">
      <w:pPr>
        <w:ind w:left="720"/>
      </w:pPr>
    </w:p>
    <w:p w14:paraId="3122920E" w14:textId="77777777" w:rsidR="00B25ADB" w:rsidRDefault="00B25ADB">
      <w:pPr>
        <w:ind w:left="720"/>
      </w:pPr>
    </w:p>
    <w:p w14:paraId="164A01B9" w14:textId="77777777" w:rsidR="00B25ADB" w:rsidRDefault="00861BA7">
      <w:pPr>
        <w:ind w:left="720"/>
        <w:rPr>
          <w:b/>
        </w:rPr>
      </w:pPr>
      <w:r>
        <w:rPr>
          <w:b/>
        </w:rPr>
        <w:t>Árboles Sintácticos</w:t>
      </w:r>
    </w:p>
    <w:p w14:paraId="3030D97E" w14:textId="77777777" w:rsidR="00B25ADB" w:rsidRDefault="00B25ADB">
      <w:pPr>
        <w:ind w:left="720"/>
      </w:pPr>
    </w:p>
    <w:p w14:paraId="5D1494F5" w14:textId="77777777" w:rsidR="00B25ADB" w:rsidRDefault="00861BA7">
      <w:pPr>
        <w:ind w:left="720"/>
      </w:pPr>
      <w:r>
        <w:t>Obtener las formas secuenciales, o los procesos de derivación, para representar el proceso de análisis sintáctico puede ser poco ilustrativo para indicar el orden de derivación y las diferencias presentes dependiendo del método de derivación utilizado. Siendo por esto recomendable hacer uso de árboles sintácticos.</w:t>
      </w:r>
    </w:p>
    <w:p w14:paraId="79A36134" w14:textId="77777777" w:rsidR="00B25ADB" w:rsidRDefault="00B25ADB">
      <w:pPr>
        <w:ind w:left="720"/>
      </w:pPr>
    </w:p>
    <w:p w14:paraId="0BD4FECE" w14:textId="77777777" w:rsidR="00B25ADB" w:rsidRDefault="00861BA7">
      <w:pPr>
        <w:ind w:left="720"/>
      </w:pPr>
      <w:r>
        <w:t>un árbol sintáctico corresponde a una sentencia haciendo uso de reglas gramaticales para la definición de su estructura. Estas estructuras como se ha mencionado son muy útiles para representar el proceso de derivación a partir de una sentencia</w:t>
      </w:r>
      <w:r>
        <w:rPr>
          <w:vertAlign w:val="superscript"/>
        </w:rPr>
        <w:footnoteReference w:id="15"/>
      </w:r>
      <w:r>
        <w:t>.</w:t>
      </w:r>
    </w:p>
    <w:p w14:paraId="053FE281" w14:textId="77777777" w:rsidR="00B25ADB" w:rsidRDefault="00B25ADB">
      <w:pPr>
        <w:ind w:left="720"/>
      </w:pPr>
    </w:p>
    <w:p w14:paraId="7EE13524" w14:textId="77777777" w:rsidR="00B25ADB" w:rsidRDefault="00861BA7">
      <w:pPr>
        <w:ind w:left="720"/>
      </w:pPr>
      <w:r>
        <w:t>En la estructura de los árboles sintácticos se contempla:</w:t>
      </w:r>
    </w:p>
    <w:p w14:paraId="20C0B4D2" w14:textId="77777777" w:rsidR="00B25ADB" w:rsidRDefault="00B25ADB">
      <w:pPr>
        <w:ind w:left="720"/>
      </w:pPr>
    </w:p>
    <w:p w14:paraId="1BE590D1" w14:textId="77777777" w:rsidR="00B25ADB" w:rsidRDefault="00861BA7">
      <w:pPr>
        <w:ind w:left="1440"/>
      </w:pPr>
      <w:r>
        <w:rPr>
          <w:b/>
        </w:rPr>
        <w:t>Nodo raíz:</w:t>
      </w:r>
      <w:r>
        <w:t xml:space="preserve"> Corresponde a un nodo que representa al no terminal inicial de una gramática. A partir del cual se desprende el proceso de derivación.</w:t>
      </w:r>
    </w:p>
    <w:p w14:paraId="50F16210" w14:textId="77777777" w:rsidR="00B25ADB" w:rsidRDefault="00B25ADB">
      <w:pPr>
        <w:ind w:left="1440"/>
      </w:pPr>
    </w:p>
    <w:p w14:paraId="574BEC3C" w14:textId="77777777" w:rsidR="00B25ADB" w:rsidRDefault="00861BA7">
      <w:pPr>
        <w:ind w:left="1440"/>
      </w:pPr>
      <w:r>
        <w:rPr>
          <w:b/>
        </w:rPr>
        <w:t>Nodos internos:</w:t>
      </w:r>
      <w:r>
        <w:t xml:space="preserve"> Son elementos relacionados a los símbolos no terminales de la gramática, que se obtienen a través de la aplicación de producciones.</w:t>
      </w:r>
    </w:p>
    <w:p w14:paraId="16B28D45" w14:textId="77777777" w:rsidR="00B25ADB" w:rsidRDefault="00B25ADB">
      <w:pPr>
        <w:ind w:left="1440"/>
      </w:pPr>
    </w:p>
    <w:p w14:paraId="5AE250E1" w14:textId="77777777" w:rsidR="00B25ADB" w:rsidRDefault="00861BA7">
      <w:pPr>
        <w:ind w:left="1440"/>
      </w:pPr>
      <w:r>
        <w:rPr>
          <w:b/>
        </w:rPr>
        <w:t>Nodos hoja:</w:t>
      </w:r>
      <w:r>
        <w:t xml:space="preserve"> indican la aparición de un símbolo terminal, de igual manera se obtienen a través de la derivación aplicando reglas gramaticales.</w:t>
      </w:r>
    </w:p>
    <w:p w14:paraId="3745A626" w14:textId="77777777" w:rsidR="00B25ADB" w:rsidRDefault="00B25ADB">
      <w:pPr>
        <w:ind w:left="720"/>
      </w:pPr>
    </w:p>
    <w:p w14:paraId="0603D48D" w14:textId="1E41A1E7" w:rsidR="00B25ADB" w:rsidRDefault="00861BA7">
      <w:pPr>
        <w:ind w:left="720"/>
        <w:rPr>
          <w:color w:val="FF0000"/>
        </w:rPr>
      </w:pPr>
      <w:r>
        <w:t>Se puede tomar como ejemplo, los árboles de derivación resultantes del análisis sintáctico del ejemplo anterior.</w:t>
      </w:r>
    </w:p>
    <w:p w14:paraId="5BFDE968" w14:textId="77777777" w:rsidR="00B25ADB" w:rsidRDefault="00B25ADB">
      <w:pPr>
        <w:ind w:left="720"/>
      </w:pPr>
    </w:p>
    <w:p w14:paraId="36F01FDC" w14:textId="77777777" w:rsidR="00B25ADB" w:rsidRDefault="00B25ADB">
      <w:pPr>
        <w:ind w:left="720"/>
      </w:pPr>
    </w:p>
    <w:p w14:paraId="35031609" w14:textId="77777777" w:rsidR="00B25ADB" w:rsidRDefault="00861BA7">
      <w:pPr>
        <w:ind w:left="720"/>
      </w:pPr>
      <w:r>
        <w:rPr>
          <w:noProof/>
        </w:rPr>
        <w:drawing>
          <wp:inline distT="114300" distB="114300" distL="114300" distR="114300" wp14:anchorId="01217F14" wp14:editId="7D14CA80">
            <wp:extent cx="2457450" cy="2028825"/>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2457450" cy="2028825"/>
                    </a:xfrm>
                    <a:prstGeom prst="rect">
                      <a:avLst/>
                    </a:prstGeom>
                    <a:ln/>
                  </pic:spPr>
                </pic:pic>
              </a:graphicData>
            </a:graphic>
          </wp:inline>
        </w:drawing>
      </w:r>
    </w:p>
    <w:p w14:paraId="52712C50" w14:textId="77777777" w:rsidR="00B25ADB" w:rsidRDefault="00B25ADB">
      <w:pPr>
        <w:ind w:left="720"/>
      </w:pPr>
    </w:p>
    <w:p w14:paraId="5ABDD91F" w14:textId="5C7228D5" w:rsidR="00B25ADB" w:rsidRDefault="00861BA7">
      <w:pPr>
        <w:ind w:left="720"/>
      </w:pPr>
      <w:r>
        <w:t xml:space="preserve">Como se puede observar en el árbol, la derivación en el nodo </w:t>
      </w:r>
      <w:r w:rsidR="00AE5FB8">
        <w:t>raíz,</w:t>
      </w:r>
      <w:r>
        <w:t xml:space="preserve"> pero esta parte hacia la izquierda. Como representante del proceso de derivación por la izquierda.</w:t>
      </w:r>
    </w:p>
    <w:p w14:paraId="33AE41EA" w14:textId="77777777" w:rsidR="00B25ADB" w:rsidRDefault="00B25ADB" w:rsidP="00AA33D1"/>
    <w:p w14:paraId="3F238A18" w14:textId="77777777" w:rsidR="00B25ADB" w:rsidRDefault="00861BA7">
      <w:pPr>
        <w:ind w:left="720"/>
        <w:rPr>
          <w:b/>
        </w:rPr>
      </w:pPr>
      <w:r>
        <w:rPr>
          <w:b/>
        </w:rPr>
        <w:lastRenderedPageBreak/>
        <w:t>No terminales extraños</w:t>
      </w:r>
    </w:p>
    <w:p w14:paraId="51759DA0" w14:textId="77777777" w:rsidR="00B25ADB" w:rsidRDefault="00861BA7">
      <w:pPr>
        <w:ind w:left="720"/>
      </w:pPr>
      <w:r>
        <w:t xml:space="preserve">Dentro de los procesos de derivación a partir de gramáticas existen distintos desafíos, principalmente relacionados con el diseño y construcción de las gramáticas en sí, debido a que estas estructuras complejas pueden llegar a contener elementos que imposibiliten el proceso de análisis. </w:t>
      </w:r>
    </w:p>
    <w:p w14:paraId="282CD3F9" w14:textId="77777777" w:rsidR="00B25ADB" w:rsidRDefault="00B25ADB">
      <w:pPr>
        <w:ind w:left="720"/>
      </w:pPr>
    </w:p>
    <w:p w14:paraId="5ACCD0EC" w14:textId="77777777" w:rsidR="00B25ADB" w:rsidRDefault="00861BA7">
      <w:pPr>
        <w:ind w:left="720"/>
      </w:pPr>
      <w:r>
        <w:t>Es por eso que para evitar los errores más comunes en la definición de gramáticas se propone el tratamiento de los no terminales extraños, entre los que se encuentran:</w:t>
      </w:r>
    </w:p>
    <w:p w14:paraId="7E77C2ED" w14:textId="77777777" w:rsidR="00B25ADB" w:rsidRDefault="00B25ADB">
      <w:pPr>
        <w:ind w:left="720"/>
      </w:pPr>
    </w:p>
    <w:p w14:paraId="537DEC17" w14:textId="77777777" w:rsidR="00B25ADB" w:rsidRDefault="00861BA7">
      <w:pPr>
        <w:numPr>
          <w:ilvl w:val="0"/>
          <w:numId w:val="24"/>
        </w:numPr>
        <w:rPr>
          <w:b/>
        </w:rPr>
      </w:pPr>
      <w:r>
        <w:rPr>
          <w:b/>
        </w:rPr>
        <w:t>No terminales Muertos:</w:t>
      </w:r>
    </w:p>
    <w:p w14:paraId="20D72113" w14:textId="77777777" w:rsidR="00B25ADB" w:rsidRDefault="00B25ADB">
      <w:pPr>
        <w:ind w:left="720"/>
      </w:pPr>
    </w:p>
    <w:p w14:paraId="781C8CE6" w14:textId="77777777" w:rsidR="00B25ADB" w:rsidRDefault="00861BA7">
      <w:pPr>
        <w:ind w:left="1440"/>
      </w:pPr>
      <w:r>
        <w:t>Son símbolos de una gramática que al ser utilizados dentro del proceso convencional de derivación pueden llevar a la creación de loops infinitos de análisis, ya que estos carecen de una definición de cierre que permita completar el proceso.</w:t>
      </w:r>
    </w:p>
    <w:p w14:paraId="7A5639D4" w14:textId="77777777" w:rsidR="00B25ADB" w:rsidRDefault="00B25ADB">
      <w:pPr>
        <w:ind w:left="1440"/>
      </w:pPr>
    </w:p>
    <w:p w14:paraId="58F577F8" w14:textId="77777777" w:rsidR="00B25ADB" w:rsidRDefault="00861BA7">
      <w:pPr>
        <w:ind w:left="1440"/>
      </w:pPr>
      <w:r>
        <w:t>Un caso de ejemplo la gramática, A que permite reconocer secuencias de caracteres abc:</w:t>
      </w:r>
    </w:p>
    <w:p w14:paraId="5C084BF8" w14:textId="77777777" w:rsidR="00B25ADB" w:rsidRDefault="00B25ADB">
      <w:pPr>
        <w:ind w:left="1440"/>
      </w:pPr>
    </w:p>
    <w:p w14:paraId="455751FE" w14:textId="77777777" w:rsidR="00B25ADB" w:rsidRDefault="00861BA7">
      <w:pPr>
        <w:ind w:left="2160"/>
      </w:pPr>
      <w:r>
        <w:rPr>
          <w:rFonts w:ascii="Arial Unicode MS" w:eastAsia="Arial Unicode MS" w:hAnsi="Arial Unicode MS" w:cs="Arial Unicode MS"/>
        </w:rPr>
        <w:t>1. &lt;S&gt; → a &lt;B&gt;</w:t>
      </w:r>
    </w:p>
    <w:p w14:paraId="41F16280" w14:textId="77777777" w:rsidR="00B25ADB" w:rsidRDefault="00861BA7">
      <w:pPr>
        <w:ind w:left="2160"/>
      </w:pPr>
      <w:r>
        <w:rPr>
          <w:rFonts w:ascii="Arial Unicode MS" w:eastAsia="Arial Unicode MS" w:hAnsi="Arial Unicode MS" w:cs="Arial Unicode MS"/>
        </w:rPr>
        <w:t>2. &lt;B&gt; → b &lt;C&gt;</w:t>
      </w:r>
    </w:p>
    <w:p w14:paraId="645CB18C" w14:textId="77777777" w:rsidR="00B25ADB" w:rsidRDefault="00861BA7">
      <w:pPr>
        <w:ind w:left="2160"/>
      </w:pPr>
      <w:r>
        <w:rPr>
          <w:rFonts w:ascii="Arial Unicode MS" w:eastAsia="Arial Unicode MS" w:hAnsi="Arial Unicode MS" w:cs="Arial Unicode MS"/>
        </w:rPr>
        <w:t>3. &lt;C&gt; → c &lt;S&gt;</w:t>
      </w:r>
    </w:p>
    <w:p w14:paraId="53143B06" w14:textId="77777777" w:rsidR="00B25ADB" w:rsidRDefault="00861BA7">
      <w:pPr>
        <w:ind w:left="1440"/>
      </w:pPr>
      <w:r>
        <w:t>Si se utiliza la secuencia mínima reconocida por la gramática ‘abc’:</w:t>
      </w:r>
    </w:p>
    <w:p w14:paraId="4A2935FD" w14:textId="77777777" w:rsidR="00B25ADB" w:rsidRDefault="00B25ADB">
      <w:pPr>
        <w:ind w:left="1440"/>
      </w:pPr>
    </w:p>
    <w:p w14:paraId="2A08F876" w14:textId="77777777" w:rsidR="00B25ADB" w:rsidRDefault="00861BA7">
      <w:pPr>
        <w:ind w:left="1440"/>
      </w:pPr>
      <w:r>
        <w:t xml:space="preserve">1 </w:t>
      </w:r>
      <w:r>
        <w:tab/>
        <w:t>a &lt;B&gt;</w:t>
      </w:r>
    </w:p>
    <w:p w14:paraId="3530A0A2" w14:textId="77777777" w:rsidR="00B25ADB" w:rsidRDefault="00861BA7">
      <w:pPr>
        <w:ind w:left="1440"/>
      </w:pPr>
      <w:r>
        <w:t xml:space="preserve">2 </w:t>
      </w:r>
      <w:r>
        <w:tab/>
        <w:t>a b &lt;C&gt;</w:t>
      </w:r>
    </w:p>
    <w:p w14:paraId="258F318F" w14:textId="77777777" w:rsidR="00B25ADB" w:rsidRDefault="00861BA7">
      <w:pPr>
        <w:ind w:left="1440"/>
      </w:pPr>
      <w:r>
        <w:t>3</w:t>
      </w:r>
      <w:r>
        <w:tab/>
        <w:t xml:space="preserve">a b c &lt;S&gt; </w:t>
      </w:r>
    </w:p>
    <w:p w14:paraId="016CF21A" w14:textId="77777777" w:rsidR="00B25ADB" w:rsidRDefault="00B25ADB">
      <w:pPr>
        <w:ind w:left="1440"/>
      </w:pPr>
    </w:p>
    <w:p w14:paraId="4B9076EF" w14:textId="77777777" w:rsidR="00B25ADB" w:rsidRDefault="00861BA7">
      <w:pPr>
        <w:ind w:left="1440"/>
      </w:pPr>
      <w:r>
        <w:t>En el proceso de derivación se reconoce la secuencia, pero esta mantendrá una variable gramatical abierta, correspondiente al no terminal &lt;S&gt;. Para evitar este problema simplemente basta con eliminar el no terminal &lt;S&gt; de la 3ra producción de la gramática.</w:t>
      </w:r>
    </w:p>
    <w:p w14:paraId="002F7E1B" w14:textId="77777777" w:rsidR="00B25ADB" w:rsidRDefault="00B25ADB">
      <w:pPr>
        <w:ind w:left="1440"/>
      </w:pPr>
    </w:p>
    <w:p w14:paraId="39057121" w14:textId="77777777" w:rsidR="00B25ADB" w:rsidRDefault="00861BA7">
      <w:pPr>
        <w:ind w:left="1440"/>
      </w:pPr>
      <w:r>
        <w:t xml:space="preserve">Aunque el ejemplo es bastante sencillo y el error de la gramática es fácilmente reconocible, dentro de gramáticas destinadas al reconocimiento de lenguajes, donde las producciones y sus símbolos son cuantiosos, el reconocimiento de este problema puede resultar complejo. Es por eso que existen algoritmos para su </w:t>
      </w:r>
      <w:r>
        <w:lastRenderedPageBreak/>
        <w:t>evaluación y solución, como el utilizado dentro de la herramienta desarrollada por GADUN, descrito por LEWIS II</w:t>
      </w:r>
      <w:r>
        <w:rPr>
          <w:vertAlign w:val="superscript"/>
        </w:rPr>
        <w:footnoteReference w:id="16"/>
      </w:r>
      <w:r>
        <w:t>.</w:t>
      </w:r>
    </w:p>
    <w:p w14:paraId="20D1D5FC" w14:textId="77777777" w:rsidR="00B25ADB" w:rsidRDefault="00B25ADB">
      <w:pPr>
        <w:ind w:left="720"/>
      </w:pPr>
    </w:p>
    <w:p w14:paraId="2D0AE1FD" w14:textId="77777777" w:rsidR="00B25ADB" w:rsidRDefault="00B25ADB">
      <w:pPr>
        <w:ind w:left="720"/>
      </w:pPr>
    </w:p>
    <w:p w14:paraId="158C7EA7" w14:textId="77777777" w:rsidR="00B25ADB" w:rsidRDefault="00B25ADB">
      <w:pPr>
        <w:ind w:left="720"/>
      </w:pPr>
    </w:p>
    <w:p w14:paraId="49E39B0B" w14:textId="77777777" w:rsidR="00B25ADB" w:rsidRDefault="00861BA7">
      <w:pPr>
        <w:numPr>
          <w:ilvl w:val="0"/>
          <w:numId w:val="23"/>
        </w:numPr>
        <w:rPr>
          <w:b/>
        </w:rPr>
      </w:pPr>
      <w:r>
        <w:rPr>
          <w:b/>
        </w:rPr>
        <w:t>No terminales inalcanzables:</w:t>
      </w:r>
    </w:p>
    <w:p w14:paraId="3BBFCEB0" w14:textId="77777777" w:rsidR="00B25ADB" w:rsidRDefault="00B25ADB">
      <w:pPr>
        <w:ind w:left="720"/>
      </w:pPr>
    </w:p>
    <w:p w14:paraId="4868F9AC" w14:textId="77777777" w:rsidR="00B25ADB" w:rsidRDefault="00861BA7">
      <w:pPr>
        <w:ind w:left="1440"/>
      </w:pPr>
      <w:r>
        <w:t>Como su nombre lo indica estos símbolos pertenecen a producciones que no pueden ser alcanzadas a través de la derivación desde el símbolo no terminal inicial.</w:t>
      </w:r>
    </w:p>
    <w:p w14:paraId="7E3F1D1D" w14:textId="77777777" w:rsidR="00B25ADB" w:rsidRDefault="00B25ADB">
      <w:pPr>
        <w:ind w:left="1440"/>
      </w:pPr>
    </w:p>
    <w:p w14:paraId="564CD560" w14:textId="77777777" w:rsidR="00B25ADB" w:rsidRDefault="00861BA7">
      <w:pPr>
        <w:ind w:left="1440"/>
      </w:pPr>
      <w:r>
        <w:t>Un ejemplo de esta situación sería la siguiente gramática:</w:t>
      </w:r>
    </w:p>
    <w:p w14:paraId="5CA296D2" w14:textId="77777777" w:rsidR="00B25ADB" w:rsidRDefault="00B25ADB">
      <w:pPr>
        <w:ind w:left="1440"/>
      </w:pPr>
    </w:p>
    <w:p w14:paraId="6480D30C" w14:textId="77777777" w:rsidR="00B25ADB" w:rsidRDefault="00861BA7">
      <w:pPr>
        <w:ind w:left="1440"/>
      </w:pPr>
      <w:r>
        <w:rPr>
          <w:rFonts w:ascii="Arial Unicode MS" w:eastAsia="Arial Unicode MS" w:hAnsi="Arial Unicode MS" w:cs="Arial Unicode MS"/>
        </w:rPr>
        <w:t>1 &lt;S&gt; → a &lt;B&gt;</w:t>
      </w:r>
    </w:p>
    <w:p w14:paraId="3D2D6E9E" w14:textId="77777777" w:rsidR="00B25ADB" w:rsidRDefault="00861BA7">
      <w:pPr>
        <w:ind w:left="1440"/>
      </w:pPr>
      <w:r>
        <w:rPr>
          <w:rFonts w:ascii="Arial Unicode MS" w:eastAsia="Arial Unicode MS" w:hAnsi="Arial Unicode MS" w:cs="Arial Unicode MS"/>
        </w:rPr>
        <w:t>2 &lt;B&gt; → b &lt;D&gt;</w:t>
      </w:r>
    </w:p>
    <w:p w14:paraId="12F97586" w14:textId="77777777" w:rsidR="00B25ADB" w:rsidRDefault="00861BA7">
      <w:pPr>
        <w:ind w:left="1440"/>
      </w:pPr>
      <w:r>
        <w:rPr>
          <w:rFonts w:ascii="Arial Unicode MS" w:eastAsia="Arial Unicode MS" w:hAnsi="Arial Unicode MS" w:cs="Arial Unicode MS"/>
        </w:rPr>
        <w:t>3 &lt;C&gt; → c &lt;D&gt;</w:t>
      </w:r>
    </w:p>
    <w:p w14:paraId="071E4C28" w14:textId="77777777" w:rsidR="00B25ADB" w:rsidRDefault="00861BA7">
      <w:pPr>
        <w:ind w:left="1440"/>
      </w:pPr>
      <w:r>
        <w:rPr>
          <w:rFonts w:ascii="Arial Unicode MS" w:eastAsia="Arial Unicode MS" w:hAnsi="Arial Unicode MS" w:cs="Arial Unicode MS"/>
        </w:rPr>
        <w:t>4 &lt;D&gt; → d</w:t>
      </w:r>
    </w:p>
    <w:p w14:paraId="305C5008" w14:textId="77777777" w:rsidR="00B25ADB" w:rsidRDefault="00B25ADB">
      <w:pPr>
        <w:ind w:left="1440"/>
      </w:pPr>
    </w:p>
    <w:p w14:paraId="607710E8" w14:textId="22955756" w:rsidR="00B25ADB" w:rsidRDefault="00861BA7">
      <w:pPr>
        <w:ind w:left="1440"/>
      </w:pPr>
      <w:r>
        <w:t>En esta gramática, el símbolo no terminal &lt;C&gt; no puede alcanzarse a través del símbolo no terminal inicial &lt;S&gt;, y por consiguiente la</w:t>
      </w:r>
      <w:r w:rsidR="00AE5FB8">
        <w:t>s</w:t>
      </w:r>
      <w:r>
        <w:t xml:space="preserve"> producciones en las que este es encabezado tampoco son accesibles.</w:t>
      </w:r>
    </w:p>
    <w:p w14:paraId="52D0717E" w14:textId="77777777" w:rsidR="00B25ADB" w:rsidRDefault="00861BA7">
      <w:pPr>
        <w:ind w:left="1440"/>
      </w:pPr>
      <w:r>
        <w:t>Este problema es muy común cuando se hacen cambios en las producciones de una gramática en especial tras aplicar algoritmos para eliminar no terminales muertos. De igual manera existen algoritmos para la detección de estos elementos. Como el también propuesto por LEWIS II</w:t>
      </w:r>
      <w:r>
        <w:rPr>
          <w:vertAlign w:val="superscript"/>
        </w:rPr>
        <w:footnoteReference w:id="17"/>
      </w:r>
      <w:r>
        <w:t>.</w:t>
      </w:r>
    </w:p>
    <w:p w14:paraId="219EC71E" w14:textId="77777777" w:rsidR="00B25ADB" w:rsidRDefault="00B25ADB">
      <w:pPr>
        <w:ind w:left="720"/>
      </w:pPr>
    </w:p>
    <w:p w14:paraId="6349834B" w14:textId="77777777" w:rsidR="00B25ADB" w:rsidRDefault="00B25ADB">
      <w:pPr>
        <w:ind w:left="720"/>
      </w:pPr>
    </w:p>
    <w:p w14:paraId="163EB355" w14:textId="44BC45BB" w:rsidR="00B25ADB" w:rsidRDefault="00B25ADB"/>
    <w:p w14:paraId="05CBEFCD" w14:textId="7BBB4F48" w:rsidR="00AA33D1" w:rsidRDefault="00AA33D1"/>
    <w:p w14:paraId="5BDD65C1" w14:textId="57958CD5" w:rsidR="00AA33D1" w:rsidRDefault="00AA33D1"/>
    <w:p w14:paraId="1F489A8D" w14:textId="3F5DDE87" w:rsidR="00AA33D1" w:rsidRDefault="00AA33D1"/>
    <w:p w14:paraId="0F2EA994" w14:textId="0C2C3FA7" w:rsidR="00AA33D1" w:rsidRDefault="00AA33D1"/>
    <w:p w14:paraId="18929594" w14:textId="4A81132D" w:rsidR="00AA33D1" w:rsidRDefault="00AA33D1"/>
    <w:p w14:paraId="54C978F7" w14:textId="77777777" w:rsidR="00AA33D1" w:rsidRDefault="00AA33D1"/>
    <w:p w14:paraId="7E728A9C" w14:textId="77777777" w:rsidR="00B25ADB" w:rsidRDefault="00861BA7">
      <w:pPr>
        <w:pStyle w:val="Ttulo3"/>
        <w:numPr>
          <w:ilvl w:val="2"/>
          <w:numId w:val="26"/>
        </w:numPr>
      </w:pPr>
      <w:bookmarkStart w:id="20" w:name="_Toc57886928"/>
      <w:r>
        <w:lastRenderedPageBreak/>
        <w:t>Procesamiento Descendente</w:t>
      </w:r>
      <w:bookmarkEnd w:id="20"/>
    </w:p>
    <w:p w14:paraId="0B3C6E7F" w14:textId="77777777" w:rsidR="00B25ADB" w:rsidRDefault="00B25ADB">
      <w:pPr>
        <w:ind w:left="2160"/>
      </w:pPr>
    </w:p>
    <w:p w14:paraId="2867C04D" w14:textId="77777777" w:rsidR="00B25ADB" w:rsidRDefault="00861BA7">
      <w:pPr>
        <w:ind w:left="720"/>
        <w:rPr>
          <w:b/>
        </w:rPr>
      </w:pPr>
      <w:r>
        <w:rPr>
          <w:b/>
        </w:rPr>
        <w:t>Definición:</w:t>
      </w:r>
    </w:p>
    <w:p w14:paraId="2F490C5C" w14:textId="77777777" w:rsidR="00B25ADB" w:rsidRDefault="00B25ADB">
      <w:pPr>
        <w:ind w:left="720"/>
        <w:rPr>
          <w:b/>
        </w:rPr>
      </w:pPr>
    </w:p>
    <w:p w14:paraId="206BFCB7" w14:textId="77777777" w:rsidR="00B25ADB" w:rsidRDefault="00861BA7">
      <w:pPr>
        <w:ind w:left="720"/>
      </w:pPr>
      <w:r>
        <w:t>El procesamiento descendente es una de las grandes categorías en las que se dividen los métodos de análisis o parsing. Refiriéndose principalmente al orden en que las producciones se disponen en el árbol de derivación. En un sentido más técnico en el procesamiento descendente la etapa de reconocimiento de producciones a aplicar se produce en la etapa más alta o temprana del árbol sintáctico</w:t>
      </w:r>
      <w:r>
        <w:rPr>
          <w:vertAlign w:val="superscript"/>
        </w:rPr>
        <w:footnoteReference w:id="18"/>
      </w:r>
      <w:r>
        <w:t xml:space="preserve">. </w:t>
      </w:r>
    </w:p>
    <w:p w14:paraId="69CAC368" w14:textId="77777777" w:rsidR="00B25ADB" w:rsidRDefault="00B25ADB">
      <w:pPr>
        <w:ind w:left="720"/>
      </w:pPr>
    </w:p>
    <w:p w14:paraId="22B75F33" w14:textId="29D1C912" w:rsidR="00B25ADB" w:rsidRDefault="00AE5FB8">
      <w:pPr>
        <w:ind w:left="720"/>
      </w:pPr>
      <w:r>
        <w:t>Además,</w:t>
      </w:r>
      <w:r w:rsidR="00861BA7">
        <w:t xml:space="preserve"> este procedimiento también se caracteriza por el uso de una máquina de pila, aplicando restricciones que hacen que el proceso se denomine como procesamiento descendente determinístico. </w:t>
      </w:r>
    </w:p>
    <w:p w14:paraId="6FCBE903" w14:textId="77777777" w:rsidR="00B25ADB" w:rsidRDefault="00B25ADB">
      <w:pPr>
        <w:ind w:left="720"/>
      </w:pPr>
    </w:p>
    <w:p w14:paraId="7CB70ED9" w14:textId="77777777" w:rsidR="00B25ADB" w:rsidRDefault="00861BA7">
      <w:pPr>
        <w:ind w:left="720"/>
      </w:pPr>
      <w:r>
        <w:t>Se debe aclarar que este tipo de procesamiento hace uso de gramáticas libres de los ya definidos no terminales extraños.</w:t>
      </w:r>
    </w:p>
    <w:p w14:paraId="15C1974A" w14:textId="77777777" w:rsidR="00B25ADB" w:rsidRDefault="00B25ADB">
      <w:pPr>
        <w:ind w:left="720"/>
      </w:pPr>
    </w:p>
    <w:p w14:paraId="3ED5C07C" w14:textId="77777777" w:rsidR="00B25ADB" w:rsidRDefault="00861BA7">
      <w:pPr>
        <w:ind w:left="720"/>
      </w:pPr>
      <w:r>
        <w:t>principios del procesamiento descendente:</w:t>
      </w:r>
    </w:p>
    <w:p w14:paraId="29461D48" w14:textId="77777777" w:rsidR="00B25ADB" w:rsidRDefault="00B25ADB">
      <w:pPr>
        <w:ind w:left="720"/>
      </w:pPr>
    </w:p>
    <w:p w14:paraId="01DE0A88" w14:textId="77777777" w:rsidR="00B25ADB" w:rsidRDefault="00861BA7">
      <w:pPr>
        <w:numPr>
          <w:ilvl w:val="0"/>
          <w:numId w:val="6"/>
        </w:numPr>
      </w:pPr>
      <w:r>
        <w:t xml:space="preserve">Hace uso de símbolos especiales para el control de la pila, como los no terminales y el fondo de pila. </w:t>
      </w:r>
    </w:p>
    <w:p w14:paraId="3E46BFCD" w14:textId="77777777" w:rsidR="00B25ADB" w:rsidRDefault="00861BA7">
      <w:pPr>
        <w:numPr>
          <w:ilvl w:val="0"/>
          <w:numId w:val="6"/>
        </w:numPr>
      </w:pPr>
      <w:r>
        <w:t>Empieza el proceso de derivación a través de la inclusión del símbolo inicial de la gramática como símbolo inicial en el tope de la pila.</w:t>
      </w:r>
    </w:p>
    <w:p w14:paraId="3B38DE63" w14:textId="77777777" w:rsidR="00B25ADB" w:rsidRDefault="00861BA7">
      <w:pPr>
        <w:numPr>
          <w:ilvl w:val="0"/>
          <w:numId w:val="6"/>
        </w:numPr>
      </w:pPr>
      <w:r>
        <w:t>La intersección entre el tope de la pila y un elemento de la secuencia léxica representa un paso dentro del proceso de sintaxis.</w:t>
      </w:r>
    </w:p>
    <w:p w14:paraId="0FB84E50" w14:textId="77777777" w:rsidR="00B25ADB" w:rsidRDefault="00861BA7">
      <w:pPr>
        <w:numPr>
          <w:ilvl w:val="0"/>
          <w:numId w:val="6"/>
        </w:numPr>
      </w:pPr>
      <w:r>
        <w:t>El proceso de derivación está dado por la comparación de los no terminales en el cabezal de las producciones y el primer elemento de su cuerpo, por lo que la definición total de las producciones es poco relevante para el proceso</w:t>
      </w:r>
    </w:p>
    <w:p w14:paraId="2CA11E71" w14:textId="77777777" w:rsidR="00B25ADB" w:rsidRDefault="00B25ADB"/>
    <w:p w14:paraId="3C19A48D" w14:textId="77777777" w:rsidR="00B25ADB" w:rsidRDefault="00861BA7">
      <w:pPr>
        <w:numPr>
          <w:ilvl w:val="0"/>
          <w:numId w:val="6"/>
        </w:numPr>
      </w:pPr>
      <w:r>
        <w:t>Solamente la intersección entre el símbolo de fin de cadena de la secuencia léxica y el fondo de la pila representan un estado de aceptación de secuencia.</w:t>
      </w:r>
    </w:p>
    <w:p w14:paraId="3ECA8459" w14:textId="77777777" w:rsidR="00B25ADB" w:rsidRDefault="00861BA7">
      <w:pPr>
        <w:numPr>
          <w:ilvl w:val="0"/>
          <w:numId w:val="6"/>
        </w:numPr>
      </w:pPr>
      <w:r>
        <w:t>Al utilizar como motor de procesamiento una máquina de pila, cada parser de procesamiento descendente cuenta con una tabla de control que describe detalladamente su comportamiento.</w:t>
      </w:r>
    </w:p>
    <w:p w14:paraId="7A441CFA" w14:textId="77777777" w:rsidR="00B25ADB" w:rsidRDefault="00B25ADB">
      <w:pPr>
        <w:ind w:left="1440"/>
      </w:pPr>
    </w:p>
    <w:p w14:paraId="22188A13" w14:textId="77777777" w:rsidR="00B25ADB" w:rsidRDefault="00861BA7">
      <w:pPr>
        <w:ind w:left="720"/>
        <w:rPr>
          <w:b/>
        </w:rPr>
      </w:pPr>
      <w:r>
        <w:rPr>
          <w:b/>
        </w:rPr>
        <w:lastRenderedPageBreak/>
        <w:t>Tipos de gramáticas para el procesamiento descendente:</w:t>
      </w:r>
    </w:p>
    <w:p w14:paraId="2275BA12" w14:textId="77777777" w:rsidR="00B25ADB" w:rsidRDefault="00861BA7">
      <w:pPr>
        <w:ind w:left="720"/>
      </w:pPr>
      <w:r>
        <w:t xml:space="preserve">El procesamiento descendente puede presentar varias ventajas para el espacio académico, ya que su implementación es relativamente sencilla, son rápidas en su operación y requieren un uso ligero de recursos computacionales. Pero desafortunadamente no todas las gramáticas libres de contexto pueden ser aplicadas en este método. </w:t>
      </w:r>
    </w:p>
    <w:p w14:paraId="196FFCBD" w14:textId="77777777" w:rsidR="00B25ADB" w:rsidRDefault="00B25ADB">
      <w:pPr>
        <w:ind w:left="720"/>
      </w:pPr>
    </w:p>
    <w:p w14:paraId="783F9AF9" w14:textId="77777777" w:rsidR="00B25ADB" w:rsidRDefault="00861BA7">
      <w:pPr>
        <w:ind w:left="720"/>
      </w:pPr>
      <w:r>
        <w:t>Las gramáticas utilizadas dentro del procesamiento descendente son:</w:t>
      </w:r>
    </w:p>
    <w:p w14:paraId="3B294B20" w14:textId="77777777" w:rsidR="00B25ADB" w:rsidRDefault="00861BA7">
      <w:pPr>
        <w:numPr>
          <w:ilvl w:val="0"/>
          <w:numId w:val="27"/>
        </w:numPr>
      </w:pPr>
      <w:r>
        <w:t>Gramáticas S</w:t>
      </w:r>
    </w:p>
    <w:p w14:paraId="3A33F074" w14:textId="77777777" w:rsidR="00B25ADB" w:rsidRDefault="00861BA7">
      <w:pPr>
        <w:numPr>
          <w:ilvl w:val="0"/>
          <w:numId w:val="27"/>
        </w:numPr>
      </w:pPr>
      <w:r>
        <w:t>Gramáticas Q</w:t>
      </w:r>
    </w:p>
    <w:p w14:paraId="759C6635" w14:textId="77777777" w:rsidR="00B25ADB" w:rsidRDefault="00861BA7">
      <w:pPr>
        <w:numPr>
          <w:ilvl w:val="0"/>
          <w:numId w:val="27"/>
        </w:numPr>
      </w:pPr>
      <w:r>
        <w:t xml:space="preserve">Gramáticas </w:t>
      </w:r>
      <w:proofErr w:type="gramStart"/>
      <w:r>
        <w:t>LL(</w:t>
      </w:r>
      <w:proofErr w:type="gramEnd"/>
      <w:r>
        <w:t>1)</w:t>
      </w:r>
    </w:p>
    <w:p w14:paraId="0C09F7D1" w14:textId="77777777" w:rsidR="00B25ADB" w:rsidRDefault="00B25ADB"/>
    <w:p w14:paraId="1C872FC3" w14:textId="77777777" w:rsidR="00B25ADB" w:rsidRDefault="00B25ADB">
      <w:pPr>
        <w:ind w:left="720"/>
      </w:pPr>
    </w:p>
    <w:p w14:paraId="09401619" w14:textId="77777777" w:rsidR="00B25ADB" w:rsidRDefault="00861BA7">
      <w:pPr>
        <w:ind w:left="720"/>
        <w:rPr>
          <w:b/>
        </w:rPr>
      </w:pPr>
      <w:r>
        <w:rPr>
          <w:b/>
        </w:rPr>
        <w:t>Gramáticas S:</w:t>
      </w:r>
    </w:p>
    <w:p w14:paraId="7A9C70C8" w14:textId="77777777" w:rsidR="00B25ADB" w:rsidRDefault="00861BA7">
      <w:pPr>
        <w:ind w:left="720"/>
      </w:pPr>
      <w:r>
        <w:t>Estas gramáticas deben cumplir con dos condiciones; primero el lado derecho de cada producción(cuerpo) debe empezar por un símbolo terminal, y segundo, si existen dos producciones en la gramática con el mismo símbolo en el lado izquierdo(encabezado), entonces sus lados derechos deben empezar por símbolos terminales diferentes.</w:t>
      </w:r>
    </w:p>
    <w:p w14:paraId="5E9F8F3B" w14:textId="77777777" w:rsidR="00B25ADB" w:rsidRDefault="00B25ADB">
      <w:pPr>
        <w:ind w:left="720"/>
      </w:pPr>
    </w:p>
    <w:p w14:paraId="2A46BDE6" w14:textId="77777777" w:rsidR="00B25ADB" w:rsidRDefault="00861BA7">
      <w:pPr>
        <w:ind w:left="720"/>
      </w:pPr>
      <w:r>
        <w:t>Un ejemplo de una gramática S, sería el siguiente:</w:t>
      </w:r>
    </w:p>
    <w:p w14:paraId="76EFF6DE" w14:textId="77777777" w:rsidR="00B25ADB" w:rsidRDefault="00B25ADB">
      <w:pPr>
        <w:ind w:left="720"/>
      </w:pPr>
    </w:p>
    <w:p w14:paraId="6EDEAC70" w14:textId="77777777" w:rsidR="00B25ADB" w:rsidRDefault="00861BA7">
      <w:pPr>
        <w:numPr>
          <w:ilvl w:val="0"/>
          <w:numId w:val="16"/>
        </w:numPr>
      </w:pPr>
      <w:r>
        <w:rPr>
          <w:rFonts w:ascii="Arial Unicode MS" w:eastAsia="Arial Unicode MS" w:hAnsi="Arial Unicode MS" w:cs="Arial Unicode MS"/>
        </w:rPr>
        <w:t>&lt;S&gt; → ab &lt;R&gt;</w:t>
      </w:r>
    </w:p>
    <w:p w14:paraId="6F8A4663" w14:textId="77777777" w:rsidR="00B25ADB" w:rsidRDefault="00861BA7">
      <w:pPr>
        <w:numPr>
          <w:ilvl w:val="0"/>
          <w:numId w:val="16"/>
        </w:numPr>
      </w:pPr>
      <w:r>
        <w:rPr>
          <w:rFonts w:ascii="Arial Unicode MS" w:eastAsia="Arial Unicode MS" w:hAnsi="Arial Unicode MS" w:cs="Arial Unicode MS"/>
        </w:rPr>
        <w:t>&lt;S&gt; → b &lt;R&gt; b &lt;S&gt;</w:t>
      </w:r>
    </w:p>
    <w:p w14:paraId="26BB2DFE" w14:textId="77777777" w:rsidR="00B25ADB" w:rsidRDefault="00861BA7">
      <w:pPr>
        <w:numPr>
          <w:ilvl w:val="0"/>
          <w:numId w:val="16"/>
        </w:numPr>
      </w:pPr>
      <w:r>
        <w:rPr>
          <w:rFonts w:ascii="Arial Unicode MS" w:eastAsia="Arial Unicode MS" w:hAnsi="Arial Unicode MS" w:cs="Arial Unicode MS"/>
        </w:rPr>
        <w:t>&lt;R&gt; → a</w:t>
      </w:r>
    </w:p>
    <w:p w14:paraId="75E01DA5" w14:textId="77777777" w:rsidR="00B25ADB" w:rsidRDefault="00861BA7">
      <w:pPr>
        <w:numPr>
          <w:ilvl w:val="0"/>
          <w:numId w:val="16"/>
        </w:numPr>
      </w:pPr>
      <w:r>
        <w:rPr>
          <w:rFonts w:ascii="Arial Unicode MS" w:eastAsia="Arial Unicode MS" w:hAnsi="Arial Unicode MS" w:cs="Arial Unicode MS"/>
        </w:rPr>
        <w:t>&lt;R&gt; → b &lt;R&gt;</w:t>
      </w:r>
    </w:p>
    <w:p w14:paraId="31DE41DF" w14:textId="77777777" w:rsidR="00B25ADB" w:rsidRDefault="00B25ADB"/>
    <w:p w14:paraId="3691D676" w14:textId="6846DA37" w:rsidR="00B25ADB" w:rsidRDefault="00861BA7">
      <w:pPr>
        <w:ind w:left="720"/>
      </w:pPr>
      <w:r>
        <w:t xml:space="preserve">Como se puede observar, reconocer este tipo de gramáticas es muy sencillo ya </w:t>
      </w:r>
      <w:r w:rsidR="00AE5FB8">
        <w:t>que todas</w:t>
      </w:r>
      <w:r>
        <w:t xml:space="preserve"> las producciones de la gramática cuentan con un lado derecho que empieza por símbolo terminal, y aquellas producciones con un lado izquierdo igual tienen lados derechos con sus primeros símbolos diferentes.</w:t>
      </w:r>
    </w:p>
    <w:p w14:paraId="13DD4D87" w14:textId="7EC64334" w:rsidR="00B25ADB" w:rsidRDefault="00B25ADB"/>
    <w:p w14:paraId="170D271E" w14:textId="77777777" w:rsidR="00AA33D1" w:rsidRDefault="00AA33D1"/>
    <w:p w14:paraId="2BF3F3A9" w14:textId="77777777" w:rsidR="00B25ADB" w:rsidRDefault="00861BA7">
      <w:pPr>
        <w:ind w:left="720"/>
        <w:rPr>
          <w:b/>
        </w:rPr>
      </w:pPr>
      <w:r>
        <w:rPr>
          <w:b/>
        </w:rPr>
        <w:t>Gramáticas Q:</w:t>
      </w:r>
    </w:p>
    <w:p w14:paraId="48D7560A" w14:textId="77777777" w:rsidR="00B25ADB" w:rsidRDefault="00861BA7">
      <w:pPr>
        <w:ind w:left="720"/>
      </w:pPr>
      <w:r>
        <w:t>Las gramáticas Q no cumplen con la primera condición de las gramáticas S, puesto que algunas de sus producciones pueden tener lados derechos nulos(ϵ).</w:t>
      </w:r>
    </w:p>
    <w:p w14:paraId="080C8797" w14:textId="77777777" w:rsidR="00B25ADB" w:rsidRDefault="00B25ADB">
      <w:pPr>
        <w:ind w:left="720"/>
      </w:pPr>
    </w:p>
    <w:p w14:paraId="63BA6A0B" w14:textId="77777777" w:rsidR="00B25ADB" w:rsidRDefault="00861BA7">
      <w:pPr>
        <w:ind w:left="720"/>
      </w:pPr>
      <w:r>
        <w:t>Como se puede observar:</w:t>
      </w:r>
    </w:p>
    <w:p w14:paraId="01831F10" w14:textId="77777777" w:rsidR="00B25ADB" w:rsidRDefault="00B25ADB">
      <w:pPr>
        <w:ind w:left="720"/>
      </w:pPr>
    </w:p>
    <w:p w14:paraId="1E4B4DFB" w14:textId="77777777" w:rsidR="00B25ADB" w:rsidRDefault="00861BA7">
      <w:pPr>
        <w:numPr>
          <w:ilvl w:val="0"/>
          <w:numId w:val="1"/>
        </w:numPr>
      </w:pPr>
      <w:r>
        <w:rPr>
          <w:rFonts w:ascii="Arial Unicode MS" w:eastAsia="Arial Unicode MS" w:hAnsi="Arial Unicode MS" w:cs="Arial Unicode MS"/>
        </w:rPr>
        <w:t>&lt;S&gt; → a &lt;A&gt; &lt;S&gt;</w:t>
      </w:r>
    </w:p>
    <w:p w14:paraId="49FB4D42" w14:textId="77777777" w:rsidR="00B25ADB" w:rsidRDefault="00861BA7">
      <w:pPr>
        <w:numPr>
          <w:ilvl w:val="0"/>
          <w:numId w:val="1"/>
        </w:numPr>
      </w:pPr>
      <w:r>
        <w:rPr>
          <w:rFonts w:ascii="Arial Unicode MS" w:eastAsia="Arial Unicode MS" w:hAnsi="Arial Unicode MS" w:cs="Arial Unicode MS"/>
        </w:rPr>
        <w:lastRenderedPageBreak/>
        <w:t>&lt;S&gt; → b</w:t>
      </w:r>
    </w:p>
    <w:p w14:paraId="48CFAF5C" w14:textId="77777777" w:rsidR="00B25ADB" w:rsidRDefault="00861BA7">
      <w:pPr>
        <w:numPr>
          <w:ilvl w:val="0"/>
          <w:numId w:val="1"/>
        </w:numPr>
      </w:pPr>
      <w:r>
        <w:rPr>
          <w:rFonts w:ascii="Arial Unicode MS" w:eastAsia="Arial Unicode MS" w:hAnsi="Arial Unicode MS" w:cs="Arial Unicode MS"/>
        </w:rPr>
        <w:t>&lt;R&gt; → c &lt;A&gt; &lt;S&gt;</w:t>
      </w:r>
    </w:p>
    <w:p w14:paraId="62873E6D" w14:textId="77777777" w:rsidR="00B25ADB" w:rsidRDefault="00861BA7">
      <w:pPr>
        <w:numPr>
          <w:ilvl w:val="0"/>
          <w:numId w:val="1"/>
        </w:numPr>
      </w:pPr>
      <w:r>
        <w:rPr>
          <w:rFonts w:ascii="Arial Unicode MS" w:eastAsia="Arial Unicode MS" w:hAnsi="Arial Unicode MS" w:cs="Arial Unicode MS"/>
        </w:rPr>
        <w:t xml:space="preserve">&lt;R&gt; → </w:t>
      </w:r>
      <w:r>
        <w:t>ϵ</w:t>
      </w:r>
    </w:p>
    <w:p w14:paraId="7972CBE9" w14:textId="77777777" w:rsidR="00B25ADB" w:rsidRDefault="00B25ADB">
      <w:pPr>
        <w:ind w:left="720"/>
      </w:pPr>
    </w:p>
    <w:p w14:paraId="29ECC929" w14:textId="6EA25BE0" w:rsidR="00B25ADB" w:rsidRDefault="00861BA7" w:rsidP="00AA33D1">
      <w:pPr>
        <w:ind w:left="720"/>
      </w:pPr>
      <w:r>
        <w:t xml:space="preserve">Este símbolo especial denominado </w:t>
      </w:r>
      <w:r w:rsidR="00AE5FB8">
        <w:t>épsilon</w:t>
      </w:r>
      <w:r>
        <w:t xml:space="preserve"> o vacío, es utilizado en las gramáticas para indicar un estado en el que no se debe realizar operaciones sobre la máquina de pila. </w:t>
      </w:r>
    </w:p>
    <w:p w14:paraId="7BEE035B" w14:textId="77777777" w:rsidR="00B25ADB" w:rsidRDefault="00861BA7">
      <w:pPr>
        <w:ind w:left="720"/>
      </w:pPr>
      <w:r>
        <w:t>Para la implementación de estas gramáticas se hace uso del concepto de conjunto siguiente. término que se explicará más adelante.</w:t>
      </w:r>
    </w:p>
    <w:p w14:paraId="7503B59D" w14:textId="6C4C36B5" w:rsidR="00B25ADB" w:rsidRDefault="00B25ADB">
      <w:pPr>
        <w:ind w:left="720"/>
      </w:pPr>
    </w:p>
    <w:p w14:paraId="42DBA142" w14:textId="77777777" w:rsidR="00AA33D1" w:rsidRDefault="00AA33D1">
      <w:pPr>
        <w:ind w:left="720"/>
      </w:pPr>
    </w:p>
    <w:p w14:paraId="2A5B361B" w14:textId="77777777" w:rsidR="00B25ADB" w:rsidRDefault="00861BA7">
      <w:pPr>
        <w:ind w:left="720"/>
        <w:rPr>
          <w:b/>
        </w:rPr>
      </w:pPr>
      <w:r>
        <w:rPr>
          <w:b/>
        </w:rPr>
        <w:t xml:space="preserve">Gramáticas </w:t>
      </w:r>
      <w:proofErr w:type="gramStart"/>
      <w:r>
        <w:rPr>
          <w:b/>
        </w:rPr>
        <w:t>LL(</w:t>
      </w:r>
      <w:proofErr w:type="gramEnd"/>
      <w:r>
        <w:rPr>
          <w:b/>
        </w:rPr>
        <w:t>1):</w:t>
      </w:r>
    </w:p>
    <w:p w14:paraId="08377D35" w14:textId="77777777" w:rsidR="00B25ADB" w:rsidRDefault="00861BA7">
      <w:pPr>
        <w:ind w:left="720"/>
      </w:pPr>
      <w:r>
        <w:t xml:space="preserve">Tome como ejemplo de </w:t>
      </w:r>
      <w:proofErr w:type="gramStart"/>
      <w:r>
        <w:t>LL(</w:t>
      </w:r>
      <w:proofErr w:type="gramEnd"/>
      <w:r>
        <w:t>1) la gramática:</w:t>
      </w:r>
    </w:p>
    <w:p w14:paraId="53CB1419" w14:textId="77777777" w:rsidR="00B25ADB" w:rsidRDefault="00B25ADB">
      <w:pPr>
        <w:ind w:left="720"/>
      </w:pPr>
    </w:p>
    <w:p w14:paraId="30CEE59D" w14:textId="77777777" w:rsidR="00B25ADB" w:rsidRDefault="00861BA7">
      <w:pPr>
        <w:numPr>
          <w:ilvl w:val="0"/>
          <w:numId w:val="39"/>
        </w:numPr>
      </w:pPr>
      <w:r>
        <w:rPr>
          <w:rFonts w:ascii="Arial Unicode MS" w:eastAsia="Arial Unicode MS" w:hAnsi="Arial Unicode MS" w:cs="Arial Unicode MS"/>
        </w:rPr>
        <w:t>&lt;S&gt; → &lt;A&gt; b &lt;B&gt;</w:t>
      </w:r>
    </w:p>
    <w:p w14:paraId="0C4B8C68" w14:textId="77777777" w:rsidR="00B25ADB" w:rsidRDefault="00861BA7">
      <w:pPr>
        <w:numPr>
          <w:ilvl w:val="0"/>
          <w:numId w:val="39"/>
        </w:numPr>
      </w:pPr>
      <w:r>
        <w:rPr>
          <w:rFonts w:ascii="Arial Unicode MS" w:eastAsia="Arial Unicode MS" w:hAnsi="Arial Unicode MS" w:cs="Arial Unicode MS"/>
        </w:rPr>
        <w:t>&lt;S&gt; → d</w:t>
      </w:r>
    </w:p>
    <w:p w14:paraId="4956397D" w14:textId="77777777" w:rsidR="00B25ADB" w:rsidRDefault="00861BA7">
      <w:pPr>
        <w:numPr>
          <w:ilvl w:val="0"/>
          <w:numId w:val="39"/>
        </w:numPr>
      </w:pPr>
      <w:r>
        <w:rPr>
          <w:rFonts w:ascii="Arial Unicode MS" w:eastAsia="Arial Unicode MS" w:hAnsi="Arial Unicode MS" w:cs="Arial Unicode MS"/>
        </w:rPr>
        <w:t>&lt;A&gt; → &lt;C&gt; &lt;A&gt; b</w:t>
      </w:r>
    </w:p>
    <w:p w14:paraId="0BE843BC" w14:textId="77777777" w:rsidR="00B25ADB" w:rsidRDefault="00861BA7">
      <w:pPr>
        <w:numPr>
          <w:ilvl w:val="0"/>
          <w:numId w:val="39"/>
        </w:numPr>
      </w:pPr>
      <w:r>
        <w:rPr>
          <w:rFonts w:ascii="Arial Unicode MS" w:eastAsia="Arial Unicode MS" w:hAnsi="Arial Unicode MS" w:cs="Arial Unicode MS"/>
        </w:rPr>
        <w:t>&lt;A&gt; → &lt;B&gt;</w:t>
      </w:r>
    </w:p>
    <w:p w14:paraId="687B362C" w14:textId="77777777" w:rsidR="00B25ADB" w:rsidRDefault="00861BA7">
      <w:pPr>
        <w:numPr>
          <w:ilvl w:val="0"/>
          <w:numId w:val="39"/>
        </w:numPr>
      </w:pPr>
      <w:r>
        <w:rPr>
          <w:rFonts w:ascii="Arial Unicode MS" w:eastAsia="Arial Unicode MS" w:hAnsi="Arial Unicode MS" w:cs="Arial Unicode MS"/>
        </w:rPr>
        <w:t>&lt;B&gt; → c &lt;S&gt; d</w:t>
      </w:r>
    </w:p>
    <w:p w14:paraId="59DA1CA3" w14:textId="77777777" w:rsidR="00B25ADB" w:rsidRDefault="00861BA7">
      <w:pPr>
        <w:numPr>
          <w:ilvl w:val="0"/>
          <w:numId w:val="39"/>
        </w:numPr>
      </w:pPr>
      <w:r>
        <w:rPr>
          <w:rFonts w:ascii="Arial Unicode MS" w:eastAsia="Arial Unicode MS" w:hAnsi="Arial Unicode MS" w:cs="Arial Unicode MS"/>
        </w:rPr>
        <w:t>&lt;B&gt; → ϵ</w:t>
      </w:r>
    </w:p>
    <w:p w14:paraId="1F896D36" w14:textId="77777777" w:rsidR="00B25ADB" w:rsidRDefault="00861BA7">
      <w:pPr>
        <w:numPr>
          <w:ilvl w:val="0"/>
          <w:numId w:val="39"/>
        </w:numPr>
      </w:pPr>
      <w:r>
        <w:rPr>
          <w:rFonts w:ascii="Arial Unicode MS" w:eastAsia="Arial Unicode MS" w:hAnsi="Arial Unicode MS" w:cs="Arial Unicode MS"/>
        </w:rPr>
        <w:t>&lt;C&gt; → a</w:t>
      </w:r>
    </w:p>
    <w:p w14:paraId="762F7BD8" w14:textId="77777777" w:rsidR="00B25ADB" w:rsidRDefault="00861BA7">
      <w:pPr>
        <w:numPr>
          <w:ilvl w:val="0"/>
          <w:numId w:val="39"/>
        </w:numPr>
      </w:pPr>
      <w:r>
        <w:rPr>
          <w:rFonts w:ascii="Arial Unicode MS" w:eastAsia="Arial Unicode MS" w:hAnsi="Arial Unicode MS" w:cs="Arial Unicode MS"/>
        </w:rPr>
        <w:t>&lt;C&gt; → d</w:t>
      </w:r>
    </w:p>
    <w:p w14:paraId="16AEF566" w14:textId="77777777" w:rsidR="00B25ADB" w:rsidRDefault="00B25ADB">
      <w:pPr>
        <w:ind w:left="1440"/>
      </w:pPr>
    </w:p>
    <w:p w14:paraId="5108FB22" w14:textId="77777777" w:rsidR="00B25ADB" w:rsidRDefault="00861BA7">
      <w:pPr>
        <w:ind w:left="720"/>
      </w:pPr>
      <w:r>
        <w:t>En este caso la gramática no solamente contempla producciones nulas, sino que también utiliza producciones donde su lado derecho empieza por un símbolo no terminal. Lo que incluye el concepto de conjunto primero, elemento que se contempla a continuación</w:t>
      </w:r>
    </w:p>
    <w:p w14:paraId="60972037" w14:textId="77777777" w:rsidR="00B25ADB" w:rsidRDefault="00B25ADB">
      <w:pPr>
        <w:ind w:left="720"/>
      </w:pPr>
    </w:p>
    <w:p w14:paraId="479216EC" w14:textId="77777777" w:rsidR="00B25ADB" w:rsidRDefault="00B25ADB"/>
    <w:p w14:paraId="4A862EE8" w14:textId="77777777" w:rsidR="00B25ADB" w:rsidRDefault="00861BA7">
      <w:pPr>
        <w:ind w:left="720"/>
        <w:rPr>
          <w:b/>
        </w:rPr>
      </w:pPr>
      <w:r>
        <w:rPr>
          <w:b/>
        </w:rPr>
        <w:t>Implementación de un parser de procesamiento descendente a partir de una gramática.</w:t>
      </w:r>
    </w:p>
    <w:p w14:paraId="18C24596" w14:textId="77777777" w:rsidR="00B25ADB" w:rsidRDefault="00B25ADB">
      <w:pPr>
        <w:ind w:left="720"/>
        <w:rPr>
          <w:b/>
        </w:rPr>
      </w:pPr>
    </w:p>
    <w:p w14:paraId="6FF45405" w14:textId="77777777" w:rsidR="00B25ADB" w:rsidRDefault="00861BA7">
      <w:pPr>
        <w:ind w:left="720"/>
      </w:pPr>
      <w:r>
        <w:t xml:space="preserve">Como se ha indicado el procesamiento descendente tiene objetivo la construcción de parser que funcionan con una máquina de pila, a partir de las reglas dadas por una gramática, sea esta S, Q o </w:t>
      </w:r>
      <w:proofErr w:type="gramStart"/>
      <w:r>
        <w:t>LL(</w:t>
      </w:r>
      <w:proofErr w:type="gramEnd"/>
      <w:r>
        <w:t xml:space="preserve">1). Ya que la implementación a partir de gramáticas </w:t>
      </w:r>
      <w:proofErr w:type="gramStart"/>
      <w:r>
        <w:t>LL(</w:t>
      </w:r>
      <w:proofErr w:type="gramEnd"/>
      <w:r>
        <w:t>1) es la más completa, es la que se explicará a continuación.</w:t>
      </w:r>
    </w:p>
    <w:p w14:paraId="0B483D6E" w14:textId="77777777" w:rsidR="00B25ADB" w:rsidRDefault="00B25ADB">
      <w:pPr>
        <w:ind w:left="720"/>
      </w:pPr>
    </w:p>
    <w:p w14:paraId="6D6950F1" w14:textId="77777777" w:rsidR="00B25ADB" w:rsidRDefault="00861BA7">
      <w:pPr>
        <w:ind w:left="720"/>
      </w:pPr>
      <w:r>
        <w:t>Para la máquina de pila:</w:t>
      </w:r>
    </w:p>
    <w:p w14:paraId="7C531F4A" w14:textId="59DE71F5" w:rsidR="00B25ADB" w:rsidRDefault="00861BA7">
      <w:pPr>
        <w:numPr>
          <w:ilvl w:val="0"/>
          <w:numId w:val="7"/>
        </w:numPr>
      </w:pPr>
      <w:r>
        <w:t xml:space="preserve">El conjunto de entrada para la máquina es el alfabeto de la </w:t>
      </w:r>
      <w:r w:rsidR="00AE5FB8">
        <w:t>gramática</w:t>
      </w:r>
      <w:r>
        <w:t xml:space="preserve"> aumentado el símbolo de fin de cadena.</w:t>
      </w:r>
    </w:p>
    <w:p w14:paraId="1BE44FE6" w14:textId="77777777" w:rsidR="00B25ADB" w:rsidRDefault="00861BA7">
      <w:pPr>
        <w:numPr>
          <w:ilvl w:val="0"/>
          <w:numId w:val="7"/>
        </w:numPr>
      </w:pPr>
      <w:r>
        <w:lastRenderedPageBreak/>
        <w:t xml:space="preserve">El conjunto de símbolos de pila consiste en los símbolos no terminales de la gramática, los símbolos terminales que no se encuentran en la primera posición del lado derecho de las producciones, y el símbolo de fondo de pila. </w:t>
      </w:r>
    </w:p>
    <w:p w14:paraId="20D9E154" w14:textId="77777777" w:rsidR="00B25ADB" w:rsidRDefault="00861BA7">
      <w:pPr>
        <w:numPr>
          <w:ilvl w:val="0"/>
          <w:numId w:val="7"/>
        </w:numPr>
      </w:pPr>
      <w:r>
        <w:t>El estado inicial del procesamiento consiste en la pila con el símbolo de fondo de pila y el símbolo no terminal inicial.</w:t>
      </w:r>
    </w:p>
    <w:p w14:paraId="61A624E3" w14:textId="77777777" w:rsidR="00B25ADB" w:rsidRDefault="00861BA7">
      <w:pPr>
        <w:numPr>
          <w:ilvl w:val="0"/>
          <w:numId w:val="7"/>
        </w:numPr>
      </w:pPr>
      <w:r>
        <w:t>El control de la máquina está descrito por la tabla de control, que tiene como cabeceras de las columnas los símbolos de entrada y como etiquetas de las filas, los símbolos de pila.</w:t>
      </w:r>
    </w:p>
    <w:p w14:paraId="3DE1FC58" w14:textId="77777777" w:rsidR="00B25ADB" w:rsidRDefault="00B25ADB">
      <w:pPr>
        <w:ind w:left="1440"/>
      </w:pPr>
    </w:p>
    <w:p w14:paraId="219A9AAE" w14:textId="70E42AA7" w:rsidR="00B25ADB" w:rsidRDefault="00861BA7">
      <w:pPr>
        <w:ind w:left="720"/>
      </w:pPr>
      <w:r>
        <w:t xml:space="preserve">En consideración de estas reglas, la ejecución de las producciones en la </w:t>
      </w:r>
      <w:r w:rsidR="00AE5FB8">
        <w:t>máquina</w:t>
      </w:r>
      <w:r>
        <w:t xml:space="preserve"> de pila se propone así.</w:t>
      </w:r>
    </w:p>
    <w:p w14:paraId="432CCF77" w14:textId="77777777" w:rsidR="00B25ADB" w:rsidRDefault="00B25ADB">
      <w:pPr>
        <w:ind w:left="720"/>
      </w:pPr>
    </w:p>
    <w:p w14:paraId="291FE24C" w14:textId="77777777" w:rsidR="00B25ADB" w:rsidRDefault="00861BA7">
      <w:pPr>
        <w:ind w:left="720"/>
      </w:pPr>
      <w:r>
        <w:t xml:space="preserve">Sea </w:t>
      </w:r>
      <w:r>
        <w:rPr>
          <w:b/>
        </w:rPr>
        <w:t>a</w:t>
      </w:r>
      <w:r>
        <w:t xml:space="preserve"> un símbolo de entrada y </w:t>
      </w:r>
      <w:r>
        <w:rPr>
          <w:b/>
        </w:rPr>
        <w:t>&lt;B&gt;</w:t>
      </w:r>
      <w:r>
        <w:t xml:space="preserve"> el símbolo en el tope de la pila. Se aplicará a producción con lado izquierdo </w:t>
      </w:r>
      <w:r>
        <w:rPr>
          <w:b/>
        </w:rPr>
        <w:t>a</w:t>
      </w:r>
      <w:r>
        <w:t xml:space="preserve"> donde a pertenezca a su conjunto selección. </w:t>
      </w:r>
    </w:p>
    <w:p w14:paraId="47393DD3" w14:textId="77777777" w:rsidR="00B25ADB" w:rsidRDefault="00B25ADB">
      <w:pPr>
        <w:ind w:left="720"/>
      </w:pPr>
    </w:p>
    <w:p w14:paraId="7A0594AD" w14:textId="08CA279B" w:rsidR="00B25ADB" w:rsidRDefault="00861BA7">
      <w:pPr>
        <w:ind w:left="720"/>
      </w:pPr>
      <w:r>
        <w:t xml:space="preserve">Si la producción tiene la </w:t>
      </w:r>
      <w:r w:rsidR="00AE5FB8">
        <w:t>forma:</w:t>
      </w:r>
    </w:p>
    <w:p w14:paraId="4325A68F" w14:textId="77777777" w:rsidR="00B25ADB" w:rsidRDefault="00B25ADB">
      <w:pPr>
        <w:ind w:left="720"/>
      </w:pPr>
    </w:p>
    <w:p w14:paraId="1673A394" w14:textId="77777777" w:rsidR="00B25ADB" w:rsidRDefault="00861BA7">
      <w:pPr>
        <w:numPr>
          <w:ilvl w:val="0"/>
          <w:numId w:val="10"/>
        </w:numPr>
      </w:pPr>
      <w:r>
        <w:t>&lt;B&gt; → aⲀ</w:t>
      </w:r>
    </w:p>
    <w:p w14:paraId="6D572042" w14:textId="4856BDBB" w:rsidR="00B25ADB" w:rsidRDefault="00861BA7">
      <w:pPr>
        <w:ind w:left="1440"/>
      </w:pPr>
      <w:r>
        <w:t xml:space="preserve">Se extrae el símbolo en el tope de la pila y se avanza al siguiente elemento de entrada en la secuencia léxica. Si Ⲁ es vacío el proceso culmina. Sino se ingresa </w:t>
      </w:r>
      <w:r w:rsidR="00AE5FB8">
        <w:t>los símbolos</w:t>
      </w:r>
      <w:r>
        <w:t xml:space="preserve"> de Ⲁ en la pila en orden inverso.</w:t>
      </w:r>
    </w:p>
    <w:p w14:paraId="427D665C" w14:textId="77777777" w:rsidR="00B25ADB" w:rsidRDefault="00B25ADB">
      <w:pPr>
        <w:ind w:left="1440"/>
      </w:pPr>
    </w:p>
    <w:p w14:paraId="5FCC9DEE" w14:textId="77777777" w:rsidR="00B25ADB" w:rsidRDefault="00861BA7">
      <w:pPr>
        <w:numPr>
          <w:ilvl w:val="0"/>
          <w:numId w:val="10"/>
        </w:numPr>
      </w:pPr>
      <w:r>
        <w:rPr>
          <w:rFonts w:ascii="Arial Unicode MS" w:eastAsia="Arial Unicode MS" w:hAnsi="Arial Unicode MS" w:cs="Arial Unicode MS"/>
        </w:rPr>
        <w:t>&lt;B&gt; → ϵ</w:t>
      </w:r>
    </w:p>
    <w:p w14:paraId="47D38A61" w14:textId="77777777" w:rsidR="00B25ADB" w:rsidRDefault="00861BA7">
      <w:pPr>
        <w:ind w:left="1440"/>
      </w:pPr>
      <w:r>
        <w:t>Se extrae el símbolo en el tope de la pila y se retiene el elemento de entrada en la secuencia léxica.</w:t>
      </w:r>
    </w:p>
    <w:p w14:paraId="197079B1" w14:textId="77777777" w:rsidR="00B25ADB" w:rsidRDefault="00B25ADB">
      <w:pPr>
        <w:ind w:left="1440"/>
      </w:pPr>
    </w:p>
    <w:p w14:paraId="0AF93599" w14:textId="77777777" w:rsidR="00B25ADB" w:rsidRDefault="00861BA7">
      <w:pPr>
        <w:numPr>
          <w:ilvl w:val="0"/>
          <w:numId w:val="10"/>
        </w:numPr>
      </w:pPr>
      <w:r>
        <w:t>&lt;B&gt; → &lt;C&gt;Ⲁ</w:t>
      </w:r>
    </w:p>
    <w:p w14:paraId="1589EE33" w14:textId="63BE1F73" w:rsidR="00B25ADB" w:rsidRDefault="00861BA7">
      <w:pPr>
        <w:ind w:left="1440"/>
      </w:pPr>
      <w:r>
        <w:t xml:space="preserve">Se extrae el símbolo en el tope de la pila y se retiene el elemento de entrada en la secuencia léxica. Si Ⲁ es vacío el proceso culmina. Sino se ingresa </w:t>
      </w:r>
      <w:r w:rsidR="00AE5FB8">
        <w:t>los símbolos</w:t>
      </w:r>
      <w:r>
        <w:t xml:space="preserve"> de Ⲁ en la pila en orden inverso.</w:t>
      </w:r>
    </w:p>
    <w:p w14:paraId="6783D62B" w14:textId="77777777" w:rsidR="00B25ADB" w:rsidRDefault="00B25ADB"/>
    <w:p w14:paraId="47BC1FF0" w14:textId="77777777" w:rsidR="00B25ADB" w:rsidRDefault="00861BA7">
      <w:pPr>
        <w:ind w:left="720"/>
      </w:pPr>
      <w:r>
        <w:t>Si el símbolo a no pertenece a ninguno de los conjuntos selección de las producciones con lado izquierdo &lt;B&gt;. El proceso culmina con un mensaje de error.</w:t>
      </w:r>
    </w:p>
    <w:p w14:paraId="17221EBE" w14:textId="77777777" w:rsidR="00B25ADB" w:rsidRDefault="00B25ADB">
      <w:pPr>
        <w:ind w:left="720"/>
      </w:pPr>
    </w:p>
    <w:p w14:paraId="13022FB9" w14:textId="3D9551D3" w:rsidR="00B25ADB" w:rsidRDefault="00861BA7">
      <w:pPr>
        <w:ind w:left="720"/>
      </w:pPr>
      <w:r>
        <w:t xml:space="preserve">Como se ha mencionado entonces el </w:t>
      </w:r>
      <w:r>
        <w:rPr>
          <w:b/>
        </w:rPr>
        <w:t xml:space="preserve">conjunto </w:t>
      </w:r>
      <w:r w:rsidR="00AE5FB8">
        <w:rPr>
          <w:b/>
        </w:rPr>
        <w:t>selección</w:t>
      </w:r>
      <w:r>
        <w:t xml:space="preserve"> es un concepto clave para el procesamiento descendente, ya que este indica el conjunto </w:t>
      </w:r>
      <w:r>
        <w:lastRenderedPageBreak/>
        <w:t xml:space="preserve">de símbolos de entrada bajo los cuales debe aplicarse la producción a la que pertenece. </w:t>
      </w:r>
    </w:p>
    <w:p w14:paraId="55ED97BC" w14:textId="77777777" w:rsidR="00B25ADB" w:rsidRDefault="00B25ADB">
      <w:pPr>
        <w:ind w:left="720"/>
      </w:pPr>
    </w:p>
    <w:p w14:paraId="16E2E4BC" w14:textId="77777777" w:rsidR="00B25ADB" w:rsidRDefault="00861BA7">
      <w:pPr>
        <w:ind w:left="720"/>
      </w:pPr>
      <w:r>
        <w:t>Para obtener el conjunto selección se aplican las siguientes reglas.</w:t>
      </w:r>
    </w:p>
    <w:p w14:paraId="196DC72F" w14:textId="77777777" w:rsidR="00B25ADB" w:rsidRDefault="00B25ADB">
      <w:pPr>
        <w:ind w:left="720"/>
      </w:pPr>
    </w:p>
    <w:p w14:paraId="237F031C" w14:textId="77777777" w:rsidR="00B25ADB" w:rsidRDefault="00861BA7">
      <w:pPr>
        <w:numPr>
          <w:ilvl w:val="0"/>
          <w:numId w:val="28"/>
        </w:numPr>
      </w:pPr>
      <w:r>
        <w:t>Si la producción tiene la forma:</w:t>
      </w:r>
    </w:p>
    <w:p w14:paraId="5AA70304" w14:textId="77777777" w:rsidR="00B25ADB" w:rsidRDefault="00861BA7">
      <w:pPr>
        <w:ind w:left="1440"/>
      </w:pPr>
      <w:r>
        <w:t>&lt;B&gt; → Ⲁ</w:t>
      </w:r>
    </w:p>
    <w:p w14:paraId="542B92FC" w14:textId="77777777" w:rsidR="00B25ADB" w:rsidRDefault="00B25ADB">
      <w:pPr>
        <w:ind w:left="1440"/>
      </w:pPr>
    </w:p>
    <w:p w14:paraId="26B2A1EB" w14:textId="77777777" w:rsidR="00B25ADB" w:rsidRDefault="00861BA7">
      <w:pPr>
        <w:ind w:left="1440"/>
      </w:pPr>
      <w:r>
        <w:t>Selección(n) = PRIMERO(Ⲁ)</w:t>
      </w:r>
    </w:p>
    <w:p w14:paraId="2DFA7C14" w14:textId="77777777" w:rsidR="00B25ADB" w:rsidRDefault="00861BA7">
      <w:pPr>
        <w:ind w:left="1440"/>
      </w:pPr>
      <w:r>
        <w:t>Donde n indica la posición de la producción en la gramática</w:t>
      </w:r>
    </w:p>
    <w:p w14:paraId="7D76DE95" w14:textId="77777777" w:rsidR="00B25ADB" w:rsidRDefault="00861BA7">
      <w:pPr>
        <w:ind w:left="1440"/>
      </w:pPr>
      <w:r>
        <w:t>Ⲁ es una combinación de símbolos terminales y no terminales no nulos</w:t>
      </w:r>
    </w:p>
    <w:p w14:paraId="5445F9BB" w14:textId="77777777" w:rsidR="00B25ADB" w:rsidRDefault="00B25ADB">
      <w:pPr>
        <w:ind w:left="1440"/>
      </w:pPr>
    </w:p>
    <w:p w14:paraId="1B8A61AA" w14:textId="77777777" w:rsidR="00B25ADB" w:rsidRDefault="00861BA7">
      <w:pPr>
        <w:numPr>
          <w:ilvl w:val="0"/>
          <w:numId w:val="28"/>
        </w:numPr>
      </w:pPr>
      <w:r>
        <w:t>Si el lado derecho de la producción tiene la forma:</w:t>
      </w:r>
    </w:p>
    <w:p w14:paraId="26D16B5C" w14:textId="77777777" w:rsidR="00B25ADB" w:rsidRDefault="00861BA7">
      <w:pPr>
        <w:ind w:left="1440"/>
      </w:pPr>
      <w:r>
        <w:t>&lt;B&gt; → 𝞫</w:t>
      </w:r>
    </w:p>
    <w:p w14:paraId="4B106F87" w14:textId="77777777" w:rsidR="00B25ADB" w:rsidRDefault="00B25ADB">
      <w:pPr>
        <w:ind w:left="1440"/>
      </w:pPr>
    </w:p>
    <w:p w14:paraId="50937658" w14:textId="77777777" w:rsidR="00B25ADB" w:rsidRDefault="00861BA7">
      <w:pPr>
        <w:ind w:left="1440"/>
      </w:pPr>
      <w:r>
        <w:t>Selección(n) = PRIMERO(𝞫) U SIGUIENTE(B)</w:t>
      </w:r>
    </w:p>
    <w:p w14:paraId="442FE1D0" w14:textId="77777777" w:rsidR="00B25ADB" w:rsidRDefault="00861BA7">
      <w:pPr>
        <w:ind w:left="1440"/>
      </w:pPr>
      <w:r>
        <w:t>Donde n indica la posición de la producción en la gramática</w:t>
      </w:r>
    </w:p>
    <w:p w14:paraId="46054A26" w14:textId="65AB8022" w:rsidR="00B25ADB" w:rsidRDefault="00861BA7" w:rsidP="00AA33D1">
      <w:pPr>
        <w:ind w:left="1440"/>
      </w:pPr>
      <w:r>
        <w:t>𝞫 es una combinación de símbolos no terminales anulables. O un espacio vacío.</w:t>
      </w:r>
    </w:p>
    <w:p w14:paraId="53FA6A7F" w14:textId="77777777" w:rsidR="00B25ADB" w:rsidRDefault="00B25ADB">
      <w:pPr>
        <w:ind w:left="1440"/>
      </w:pPr>
    </w:p>
    <w:p w14:paraId="48D46A0B" w14:textId="77777777" w:rsidR="00B25ADB" w:rsidRDefault="00861BA7">
      <w:pPr>
        <w:ind w:left="720"/>
      </w:pPr>
      <w:r>
        <w:t>Siendo PRIMERO, el conjunto de símbolos terminales que se pueden obtener a partir de la derivación de un conjunto de símbolos terminales y no terminales, y SIGUIENTE el conjunto de símbolos terminales que pueden aparecer después de un símbolo no terminal.</w:t>
      </w:r>
    </w:p>
    <w:p w14:paraId="17F51505" w14:textId="77777777" w:rsidR="00B25ADB" w:rsidRDefault="00B25ADB"/>
    <w:p w14:paraId="0F17A8B1" w14:textId="77777777" w:rsidR="00B25ADB" w:rsidRDefault="00B25ADB"/>
    <w:p w14:paraId="19AF46E0" w14:textId="77777777" w:rsidR="00B25ADB" w:rsidRDefault="00861BA7">
      <w:pPr>
        <w:pStyle w:val="Ttulo3"/>
        <w:numPr>
          <w:ilvl w:val="2"/>
          <w:numId w:val="26"/>
        </w:numPr>
        <w:ind w:left="1440"/>
      </w:pPr>
      <w:bookmarkStart w:id="21" w:name="_Toc57886929"/>
      <w:r>
        <w:t>Metacompiladores</w:t>
      </w:r>
      <w:bookmarkEnd w:id="21"/>
    </w:p>
    <w:p w14:paraId="743EB82B" w14:textId="77777777" w:rsidR="00B25ADB" w:rsidRDefault="00B25ADB">
      <w:pPr>
        <w:ind w:left="2160"/>
        <w:rPr>
          <w:b/>
        </w:rPr>
      </w:pPr>
    </w:p>
    <w:p w14:paraId="252C3DB0" w14:textId="77777777" w:rsidR="00B25ADB" w:rsidRDefault="00861BA7">
      <w:pPr>
        <w:ind w:left="720"/>
        <w:rPr>
          <w:b/>
        </w:rPr>
      </w:pPr>
      <w:r>
        <w:rPr>
          <w:b/>
        </w:rPr>
        <w:t>Definición:</w:t>
      </w:r>
    </w:p>
    <w:p w14:paraId="2D474A5A" w14:textId="77777777" w:rsidR="00B25ADB" w:rsidRDefault="00861BA7">
      <w:pPr>
        <w:ind w:left="720"/>
      </w:pPr>
      <w:r>
        <w:t>Los metacompiladores son compiladores de compiladores. Estos aceptan la descripción de un lenguaje y generan un compilador acorde al lenguaje definido</w:t>
      </w:r>
      <w:r>
        <w:rPr>
          <w:vertAlign w:val="superscript"/>
        </w:rPr>
        <w:footnoteReference w:id="19"/>
      </w:r>
      <w:r>
        <w:t>. También pueden denominarse generadores de parsers.</w:t>
      </w:r>
    </w:p>
    <w:p w14:paraId="22FC2821" w14:textId="77777777" w:rsidR="00B25ADB" w:rsidRDefault="00B25ADB">
      <w:pPr>
        <w:ind w:left="720"/>
      </w:pPr>
    </w:p>
    <w:p w14:paraId="3E9C2DC4" w14:textId="77777777" w:rsidR="00B25ADB" w:rsidRDefault="00861BA7">
      <w:pPr>
        <w:ind w:left="720"/>
      </w:pPr>
      <w:r>
        <w:t xml:space="preserve">Como se ha indicado en previos ítems los compiladores son programas realmente complejos y es por esta razón que hasta ahora los metacompiladores son parciales. Las herramientas disponibles en el mercado permiten la creación de fragmentos de funciones específicas del </w:t>
      </w:r>
      <w:r>
        <w:lastRenderedPageBreak/>
        <w:t xml:space="preserve">compilador, como el análisis léxico o el análisis sintáctico, ejemplos de ellos son </w:t>
      </w:r>
      <w:proofErr w:type="spellStart"/>
      <w:r>
        <w:t>Bison</w:t>
      </w:r>
      <w:proofErr w:type="spellEnd"/>
      <w:r>
        <w:t xml:space="preserve">, </w:t>
      </w:r>
      <w:proofErr w:type="spellStart"/>
      <w:r>
        <w:t>JFlex</w:t>
      </w:r>
      <w:proofErr w:type="spellEnd"/>
      <w:r>
        <w:t xml:space="preserve">, </w:t>
      </w:r>
      <w:proofErr w:type="spellStart"/>
      <w:r>
        <w:t>Yacc</w:t>
      </w:r>
      <w:proofErr w:type="spellEnd"/>
      <w:r>
        <w:t xml:space="preserve">, Cup. Entre otros. </w:t>
      </w:r>
    </w:p>
    <w:p w14:paraId="08947F64" w14:textId="77777777" w:rsidR="00B25ADB" w:rsidRDefault="00B25ADB">
      <w:pPr>
        <w:ind w:left="720"/>
      </w:pPr>
    </w:p>
    <w:p w14:paraId="43E7C1DF" w14:textId="77777777" w:rsidR="00B25ADB" w:rsidRDefault="00861BA7">
      <w:pPr>
        <w:ind w:left="720"/>
      </w:pPr>
      <w:r>
        <w:t xml:space="preserve">Como se ha mencionado existen diversas herramientas orientadas a la creación de compiladores, por lo que muchas de ellas comparten aspectos específicos o se diferencian especialmente por estos. uno de los más comunes es el método de entrada o algoritmo de análisis utilizado. </w:t>
      </w:r>
    </w:p>
    <w:p w14:paraId="2D0557BD" w14:textId="77777777" w:rsidR="00B25ADB" w:rsidRDefault="00B25ADB">
      <w:pPr>
        <w:ind w:left="720"/>
      </w:pPr>
    </w:p>
    <w:p w14:paraId="4103AB54" w14:textId="77777777" w:rsidR="00B25ADB" w:rsidRDefault="00861BA7">
      <w:pPr>
        <w:ind w:left="720"/>
        <w:rPr>
          <w:b/>
        </w:rPr>
      </w:pPr>
      <w:r>
        <w:rPr>
          <w:b/>
        </w:rPr>
        <w:t>DFA:</w:t>
      </w:r>
    </w:p>
    <w:p w14:paraId="44D07BCC" w14:textId="77777777" w:rsidR="00B25ADB" w:rsidRDefault="00861BA7">
      <w:pPr>
        <w:ind w:left="720"/>
      </w:pPr>
      <w:proofErr w:type="spellStart"/>
      <w:r>
        <w:t>Deterministic</w:t>
      </w:r>
      <w:proofErr w:type="spellEnd"/>
      <w:r>
        <w:t xml:space="preserve"> </w:t>
      </w:r>
      <w:proofErr w:type="spellStart"/>
      <w:r>
        <w:t>Finite</w:t>
      </w:r>
      <w:proofErr w:type="spellEnd"/>
      <w:r>
        <w:t xml:space="preserve"> </w:t>
      </w:r>
      <w:proofErr w:type="spellStart"/>
      <w:r>
        <w:t>Automaton</w:t>
      </w:r>
      <w:proofErr w:type="spellEnd"/>
      <w:r>
        <w:t>. Cuando es usado como algoritmo de análisis, indica que los compiladores utilizan una máquina de estado finito para realizar el reconocimiento, generalmente se usa para la generación de herramientas de análisis léxico.</w:t>
      </w:r>
    </w:p>
    <w:p w14:paraId="0D2A297D" w14:textId="77777777" w:rsidR="00B25ADB" w:rsidRDefault="00B25ADB">
      <w:pPr>
        <w:ind w:left="720"/>
      </w:pPr>
    </w:p>
    <w:p w14:paraId="258654DD" w14:textId="77777777" w:rsidR="00B25ADB" w:rsidRDefault="00861BA7">
      <w:pPr>
        <w:ind w:left="720"/>
        <w:rPr>
          <w:b/>
        </w:rPr>
      </w:pPr>
      <w:r>
        <w:rPr>
          <w:b/>
        </w:rPr>
        <w:t>BNF:</w:t>
      </w:r>
    </w:p>
    <w:p w14:paraId="2D725B75" w14:textId="77777777" w:rsidR="00B25ADB" w:rsidRDefault="00861BA7">
      <w:pPr>
        <w:ind w:left="720"/>
      </w:pPr>
      <w:r>
        <w:t xml:space="preserve">Backus Naur </w:t>
      </w:r>
      <w:proofErr w:type="spellStart"/>
      <w:r>
        <w:t>form</w:t>
      </w:r>
      <w:proofErr w:type="spellEnd"/>
      <w:r>
        <w:t>. Es un metalenguaje utilizado para construir gramáticas que describan las características de un lenguaje. No solamente es utilizado por los metacompiladores, puede ser utilizado también para explicar la naturaleza de un lenguaje como una práctica de diseño.</w:t>
      </w:r>
    </w:p>
    <w:p w14:paraId="172B61B0" w14:textId="77777777" w:rsidR="00B25ADB" w:rsidRDefault="00B25ADB">
      <w:pPr>
        <w:ind w:left="720"/>
      </w:pPr>
    </w:p>
    <w:p w14:paraId="764F49AB" w14:textId="77777777" w:rsidR="00B25ADB" w:rsidRDefault="00861BA7">
      <w:pPr>
        <w:ind w:left="720"/>
        <w:rPr>
          <w:b/>
        </w:rPr>
      </w:pPr>
      <w:r>
        <w:rPr>
          <w:b/>
        </w:rPr>
        <w:t>YACC</w:t>
      </w:r>
    </w:p>
    <w:p w14:paraId="5ACA0FD1" w14:textId="7F5F7795" w:rsidR="00B25ADB" w:rsidRDefault="00861BA7">
      <w:pPr>
        <w:ind w:left="720"/>
      </w:pPr>
      <w:proofErr w:type="spellStart"/>
      <w:r>
        <w:t>Yet</w:t>
      </w:r>
      <w:proofErr w:type="spellEnd"/>
      <w:r>
        <w:t xml:space="preserve"> </w:t>
      </w:r>
      <w:proofErr w:type="spellStart"/>
      <w:r>
        <w:t>Another</w:t>
      </w:r>
      <w:proofErr w:type="spellEnd"/>
      <w:r>
        <w:t xml:space="preserve"> </w:t>
      </w:r>
      <w:proofErr w:type="spellStart"/>
      <w:r>
        <w:t>Compiler</w:t>
      </w:r>
      <w:proofErr w:type="spellEnd"/>
      <w:r>
        <w:t xml:space="preserve"> </w:t>
      </w:r>
      <w:proofErr w:type="spellStart"/>
      <w:r>
        <w:t>Compiler</w:t>
      </w:r>
      <w:proofErr w:type="spellEnd"/>
      <w:r>
        <w:t>. De por sí YACC es un recurso factible para la construcción de compiladores a partir de la definición de gramáticas, aun así, este es implementado por otras herramientas de forma que presentan una funcionalidad más compleja</w:t>
      </w:r>
    </w:p>
    <w:p w14:paraId="0C7B8A2A" w14:textId="7A702A9F" w:rsidR="00AA33D1" w:rsidRDefault="00AA33D1">
      <w:pPr>
        <w:ind w:left="720"/>
      </w:pPr>
    </w:p>
    <w:p w14:paraId="3C200CE6" w14:textId="349BA634" w:rsidR="00AA33D1" w:rsidRDefault="00AA33D1">
      <w:pPr>
        <w:ind w:left="720"/>
      </w:pPr>
    </w:p>
    <w:p w14:paraId="5243D9C7" w14:textId="10068CAD" w:rsidR="00AA33D1" w:rsidRDefault="00AA33D1">
      <w:pPr>
        <w:ind w:left="720"/>
      </w:pPr>
    </w:p>
    <w:p w14:paraId="664F731B" w14:textId="10FFBDBC" w:rsidR="00AA33D1" w:rsidRDefault="00AA33D1">
      <w:pPr>
        <w:ind w:left="720"/>
      </w:pPr>
    </w:p>
    <w:p w14:paraId="3E1E907E" w14:textId="3599F848" w:rsidR="00AA33D1" w:rsidRDefault="00AA33D1">
      <w:pPr>
        <w:ind w:left="720"/>
      </w:pPr>
    </w:p>
    <w:p w14:paraId="6ED6B912" w14:textId="3E86DC5A" w:rsidR="00AA33D1" w:rsidRDefault="00AA33D1">
      <w:pPr>
        <w:ind w:left="720"/>
      </w:pPr>
    </w:p>
    <w:p w14:paraId="56C0496D" w14:textId="29CDC78C" w:rsidR="00AA33D1" w:rsidRDefault="00AA33D1">
      <w:pPr>
        <w:ind w:left="720"/>
      </w:pPr>
    </w:p>
    <w:p w14:paraId="566CFD61" w14:textId="2E4162EF" w:rsidR="00AA33D1" w:rsidRDefault="00AA33D1">
      <w:pPr>
        <w:ind w:left="720"/>
      </w:pPr>
    </w:p>
    <w:p w14:paraId="1D7D257F" w14:textId="6514353A" w:rsidR="00AA33D1" w:rsidRDefault="00AA33D1">
      <w:pPr>
        <w:ind w:left="720"/>
      </w:pPr>
    </w:p>
    <w:p w14:paraId="534AE5D5" w14:textId="7B600E91" w:rsidR="00AA33D1" w:rsidRDefault="00AA33D1">
      <w:pPr>
        <w:ind w:left="720"/>
      </w:pPr>
    </w:p>
    <w:p w14:paraId="2F1BC9FC" w14:textId="5820A562" w:rsidR="00AA33D1" w:rsidRDefault="00AA33D1">
      <w:pPr>
        <w:ind w:left="720"/>
      </w:pPr>
    </w:p>
    <w:p w14:paraId="77757C76" w14:textId="7134AF3A" w:rsidR="00AA33D1" w:rsidRDefault="00AA33D1">
      <w:pPr>
        <w:ind w:left="720"/>
      </w:pPr>
    </w:p>
    <w:p w14:paraId="0D3347B9" w14:textId="03533D3B" w:rsidR="00AA33D1" w:rsidRDefault="00AA33D1">
      <w:pPr>
        <w:ind w:left="720"/>
      </w:pPr>
    </w:p>
    <w:p w14:paraId="2B60BCAD" w14:textId="39331430" w:rsidR="00AA33D1" w:rsidRDefault="00AA33D1">
      <w:pPr>
        <w:ind w:left="720"/>
      </w:pPr>
    </w:p>
    <w:p w14:paraId="779A5006" w14:textId="75FCE72B" w:rsidR="00AA33D1" w:rsidRDefault="00AA33D1">
      <w:pPr>
        <w:ind w:left="720"/>
      </w:pPr>
    </w:p>
    <w:p w14:paraId="023D5988" w14:textId="06A06218" w:rsidR="00AA33D1" w:rsidRDefault="00AA33D1">
      <w:pPr>
        <w:ind w:left="720"/>
      </w:pPr>
    </w:p>
    <w:p w14:paraId="51DFE23A" w14:textId="77777777" w:rsidR="00AA33D1" w:rsidRDefault="00AA33D1">
      <w:pPr>
        <w:ind w:left="720"/>
      </w:pPr>
    </w:p>
    <w:p w14:paraId="14CDB7F2" w14:textId="77777777" w:rsidR="00B25ADB" w:rsidRDefault="00861BA7">
      <w:pPr>
        <w:pStyle w:val="Ttulo2"/>
        <w:numPr>
          <w:ilvl w:val="1"/>
          <w:numId w:val="26"/>
        </w:numPr>
      </w:pPr>
      <w:bookmarkStart w:id="22" w:name="_Toc57886930"/>
      <w:r>
        <w:lastRenderedPageBreak/>
        <w:t>FORMULACIÓN DE HIPÓTESIS</w:t>
      </w:r>
      <w:bookmarkEnd w:id="22"/>
    </w:p>
    <w:p w14:paraId="33166B6C" w14:textId="77777777" w:rsidR="00B25ADB" w:rsidRDefault="00B25ADB">
      <w:pPr>
        <w:ind w:left="1440"/>
      </w:pPr>
    </w:p>
    <w:p w14:paraId="7E23E406" w14:textId="77777777" w:rsidR="00B25ADB" w:rsidRDefault="00B25ADB">
      <w:pPr>
        <w:ind w:left="1440"/>
      </w:pPr>
    </w:p>
    <w:p w14:paraId="41EFB98F" w14:textId="76A5F8B6" w:rsidR="00B25ADB" w:rsidRDefault="00861BA7">
      <w:r>
        <w:t xml:space="preserve">Los estudiantes de la asignatura de </w:t>
      </w:r>
      <w:r w:rsidR="00AA33D1">
        <w:t xml:space="preserve">diseño de </w:t>
      </w:r>
      <w:r>
        <w:t xml:space="preserve">compiladores perciben el uso de una herramienta que permita visualizar las estructuras teóricas utilizadas en el procesamiento descendente y además su construcción a través de métodos interactivos; reflejando como resultado útil la generación de un código ejecutable en </w:t>
      </w:r>
      <w:r w:rsidR="00AA33D1">
        <w:t>P</w:t>
      </w:r>
      <w:r>
        <w:t>ython, como un elemento adecuado para apoyar el proceso de enseñanza aprendizaje llevado en la asignatura.</w:t>
      </w:r>
    </w:p>
    <w:p w14:paraId="24AE74B3" w14:textId="77777777" w:rsidR="00B25ADB" w:rsidRDefault="00B25ADB">
      <w:pPr>
        <w:ind w:left="1440"/>
      </w:pPr>
    </w:p>
    <w:p w14:paraId="53BFB105" w14:textId="77777777" w:rsidR="00B25ADB" w:rsidRDefault="00B25ADB">
      <w:pPr>
        <w:ind w:left="1440"/>
      </w:pPr>
    </w:p>
    <w:p w14:paraId="7BF6FD48" w14:textId="77777777" w:rsidR="00B25ADB" w:rsidRDefault="00B25ADB">
      <w:pPr>
        <w:ind w:left="1440"/>
      </w:pPr>
    </w:p>
    <w:p w14:paraId="4D5FA5A5" w14:textId="77777777" w:rsidR="00B25ADB" w:rsidRDefault="00B25ADB">
      <w:pPr>
        <w:ind w:left="1440"/>
      </w:pPr>
    </w:p>
    <w:p w14:paraId="696299C2" w14:textId="77777777" w:rsidR="00B25ADB" w:rsidRDefault="00B25ADB">
      <w:pPr>
        <w:ind w:left="1440"/>
      </w:pPr>
    </w:p>
    <w:p w14:paraId="06B19A1F" w14:textId="77777777" w:rsidR="00B25ADB" w:rsidRDefault="00B25ADB">
      <w:pPr>
        <w:ind w:left="1440"/>
      </w:pPr>
    </w:p>
    <w:p w14:paraId="6672474A" w14:textId="77777777" w:rsidR="00B25ADB" w:rsidRDefault="00B25ADB">
      <w:pPr>
        <w:ind w:left="1440"/>
      </w:pPr>
    </w:p>
    <w:p w14:paraId="4925CC48" w14:textId="77777777" w:rsidR="00B25ADB" w:rsidRDefault="00B25ADB">
      <w:pPr>
        <w:ind w:left="1440"/>
      </w:pPr>
    </w:p>
    <w:p w14:paraId="4A1ABD4C" w14:textId="77777777" w:rsidR="00B25ADB" w:rsidRDefault="00B25ADB">
      <w:pPr>
        <w:ind w:left="1440"/>
      </w:pPr>
    </w:p>
    <w:p w14:paraId="7EDCEFF6" w14:textId="77777777" w:rsidR="00B25ADB" w:rsidRDefault="00B25ADB">
      <w:pPr>
        <w:ind w:left="1440"/>
      </w:pPr>
    </w:p>
    <w:p w14:paraId="7CEEAB05" w14:textId="77777777" w:rsidR="00B25ADB" w:rsidRDefault="00B25ADB">
      <w:pPr>
        <w:ind w:left="1440"/>
      </w:pPr>
    </w:p>
    <w:p w14:paraId="6B23EC5B" w14:textId="77777777" w:rsidR="00B25ADB" w:rsidRDefault="00B25ADB">
      <w:pPr>
        <w:ind w:left="1440"/>
      </w:pPr>
    </w:p>
    <w:p w14:paraId="5C2F3D8B" w14:textId="77777777" w:rsidR="00B25ADB" w:rsidRDefault="00B25ADB">
      <w:pPr>
        <w:ind w:left="1440"/>
      </w:pPr>
    </w:p>
    <w:p w14:paraId="1B58D949" w14:textId="77777777" w:rsidR="00B25ADB" w:rsidRDefault="00B25ADB">
      <w:pPr>
        <w:ind w:left="1440"/>
      </w:pPr>
    </w:p>
    <w:p w14:paraId="3A948C8D" w14:textId="77777777" w:rsidR="00B25ADB" w:rsidRDefault="00B25ADB">
      <w:pPr>
        <w:ind w:left="1440"/>
      </w:pPr>
    </w:p>
    <w:p w14:paraId="6FE0DE8D" w14:textId="77777777" w:rsidR="00B25ADB" w:rsidRDefault="00B25ADB">
      <w:pPr>
        <w:ind w:left="1440"/>
      </w:pPr>
    </w:p>
    <w:p w14:paraId="20C6C58E" w14:textId="77777777" w:rsidR="00B25ADB" w:rsidRDefault="00B25ADB">
      <w:pPr>
        <w:ind w:left="1440"/>
      </w:pPr>
    </w:p>
    <w:p w14:paraId="049595A8" w14:textId="77777777" w:rsidR="00B25ADB" w:rsidRDefault="00B25ADB">
      <w:pPr>
        <w:ind w:left="1440"/>
      </w:pPr>
    </w:p>
    <w:p w14:paraId="799B02ED" w14:textId="77777777" w:rsidR="00B25ADB" w:rsidRDefault="00B25ADB"/>
    <w:p w14:paraId="4ACC4771" w14:textId="77777777" w:rsidR="00B25ADB" w:rsidRDefault="00B25ADB"/>
    <w:p w14:paraId="19DD91F2" w14:textId="77777777" w:rsidR="00B25ADB" w:rsidRDefault="00B25ADB"/>
    <w:p w14:paraId="6434A6DC" w14:textId="77777777" w:rsidR="00B25ADB" w:rsidRDefault="00B25ADB"/>
    <w:p w14:paraId="52F23DBB" w14:textId="77777777" w:rsidR="00B25ADB" w:rsidRDefault="00B25ADB"/>
    <w:p w14:paraId="323719C8" w14:textId="77777777" w:rsidR="00B25ADB" w:rsidRDefault="00B25ADB"/>
    <w:p w14:paraId="06E4E840" w14:textId="77777777" w:rsidR="00B25ADB" w:rsidRDefault="00B25ADB"/>
    <w:p w14:paraId="16AE8385" w14:textId="77777777" w:rsidR="00B25ADB" w:rsidRDefault="00B25ADB"/>
    <w:p w14:paraId="3FF8357F" w14:textId="77777777" w:rsidR="00B25ADB" w:rsidRDefault="00B25ADB"/>
    <w:p w14:paraId="30291B1C" w14:textId="77777777" w:rsidR="00B25ADB" w:rsidRDefault="00B25ADB"/>
    <w:p w14:paraId="3401D013" w14:textId="77777777" w:rsidR="00B25ADB" w:rsidRDefault="00B25ADB"/>
    <w:p w14:paraId="449826A5" w14:textId="77777777" w:rsidR="00B25ADB" w:rsidRDefault="00B25ADB"/>
    <w:p w14:paraId="1C0F5532" w14:textId="77777777" w:rsidR="00B25ADB" w:rsidRDefault="00B25ADB"/>
    <w:p w14:paraId="13441D0F" w14:textId="77777777" w:rsidR="00B25ADB" w:rsidRDefault="00B25ADB"/>
    <w:p w14:paraId="371B7D46" w14:textId="77777777" w:rsidR="00B25ADB" w:rsidRDefault="00861BA7">
      <w:pPr>
        <w:pStyle w:val="Ttulo1"/>
        <w:numPr>
          <w:ilvl w:val="0"/>
          <w:numId w:val="26"/>
        </w:numPr>
      </w:pPr>
      <w:bookmarkStart w:id="23" w:name="_Toc57886931"/>
      <w:r>
        <w:lastRenderedPageBreak/>
        <w:t>METODOLOGÍA</w:t>
      </w:r>
      <w:bookmarkEnd w:id="23"/>
    </w:p>
    <w:p w14:paraId="34A1C271" w14:textId="77777777" w:rsidR="00B25ADB" w:rsidRDefault="00B25ADB">
      <w:pPr>
        <w:ind w:left="720"/>
      </w:pPr>
    </w:p>
    <w:p w14:paraId="3CAD44FD" w14:textId="77777777" w:rsidR="00B25ADB" w:rsidRDefault="00861BA7">
      <w:pPr>
        <w:pStyle w:val="Ttulo2"/>
        <w:numPr>
          <w:ilvl w:val="1"/>
          <w:numId w:val="26"/>
        </w:numPr>
      </w:pPr>
      <w:bookmarkStart w:id="24" w:name="_Toc57886932"/>
      <w:r>
        <w:t>TIPO DE INVESTIGACIÓN</w:t>
      </w:r>
      <w:bookmarkEnd w:id="24"/>
    </w:p>
    <w:p w14:paraId="5E3C72E1" w14:textId="77777777" w:rsidR="00B25ADB" w:rsidRDefault="00B25ADB">
      <w:pPr>
        <w:ind w:left="1440"/>
      </w:pPr>
    </w:p>
    <w:p w14:paraId="500FFAD4" w14:textId="77777777" w:rsidR="00B25ADB" w:rsidRDefault="00861BA7">
      <w:r>
        <w:t>De acuerdo a Hurtado, la investigación proyectiva procura cómo deberían ser las cosas. Para esto analiza y plantea los elementos necesarios para que un evento ocurra adecuadamente</w:t>
      </w:r>
      <w:r>
        <w:rPr>
          <w:vertAlign w:val="superscript"/>
        </w:rPr>
        <w:footnoteReference w:id="20"/>
      </w:r>
      <w:r>
        <w:t>.</w:t>
      </w:r>
    </w:p>
    <w:p w14:paraId="10166FBC" w14:textId="77777777" w:rsidR="00B25ADB" w:rsidRDefault="00B25ADB"/>
    <w:p w14:paraId="47C9352C" w14:textId="77777777" w:rsidR="00B25ADB" w:rsidRDefault="00861BA7">
      <w:r>
        <w:t xml:space="preserve">Si bien dentro de la investigación proyectiva se destaca la creación de artefactos que permiten abordar una problemática con el fin de reflejar un cambio dentro de esta. Los medios previos para la construcción de los mismos tales como observación, documentación análisis de datos, teorización y planificación son los que permiten contemplar este tipo de investigación completamente. </w:t>
      </w:r>
    </w:p>
    <w:p w14:paraId="0D09A377" w14:textId="77777777" w:rsidR="00B25ADB" w:rsidRDefault="00B25ADB"/>
    <w:p w14:paraId="45D0D4D6" w14:textId="77777777" w:rsidR="00B25ADB" w:rsidRDefault="00861BA7">
      <w:r>
        <w:t>Bajo este enunciado la investigación planteada en este documento se denomina como una investigación proyectiva, reconociendo el proceso de investigación documentación y análisis realizado para entender no solo la problemática sino también el contexto dentro de la comunidad académica e investiga al respecto, para la obtención de una tentativa de solución cuya construcción y validación tomaron también parte dentro de este proyecto.</w:t>
      </w:r>
    </w:p>
    <w:p w14:paraId="7781EFF4" w14:textId="77777777" w:rsidR="00B25ADB" w:rsidRDefault="00B25ADB">
      <w:pPr>
        <w:ind w:left="1440"/>
      </w:pPr>
    </w:p>
    <w:p w14:paraId="4EDF5827" w14:textId="77777777" w:rsidR="00B25ADB" w:rsidRDefault="00B25ADB">
      <w:pPr>
        <w:ind w:left="1440"/>
      </w:pPr>
    </w:p>
    <w:p w14:paraId="6945BB63" w14:textId="77777777" w:rsidR="00B25ADB" w:rsidRDefault="00B25ADB">
      <w:pPr>
        <w:ind w:left="1440"/>
      </w:pPr>
    </w:p>
    <w:p w14:paraId="3332C265" w14:textId="77777777" w:rsidR="00B25ADB" w:rsidRDefault="00861BA7">
      <w:pPr>
        <w:pStyle w:val="Ttulo2"/>
        <w:numPr>
          <w:ilvl w:val="1"/>
          <w:numId w:val="26"/>
        </w:numPr>
      </w:pPr>
      <w:bookmarkStart w:id="25" w:name="_Toc57886933"/>
      <w:r>
        <w:t>DISEÑO DE LA INVESTIGACIÓN</w:t>
      </w:r>
      <w:bookmarkEnd w:id="25"/>
    </w:p>
    <w:p w14:paraId="3D587914" w14:textId="77777777" w:rsidR="00B25ADB" w:rsidRDefault="00861BA7">
      <w:r>
        <w:t>Para el diseño de esta investigación, se tuvo en cuenta que en el marco de la investigación proyectiva Hurtado reconoce 8 fases que componen su metodología</w:t>
      </w:r>
      <w:r>
        <w:rPr>
          <w:vertAlign w:val="superscript"/>
        </w:rPr>
        <w:footnoteReference w:id="21"/>
      </w:r>
      <w:r>
        <w:t>.</w:t>
      </w:r>
    </w:p>
    <w:p w14:paraId="0629CCAF" w14:textId="77777777" w:rsidR="00B25ADB" w:rsidRDefault="00B25ADB"/>
    <w:p w14:paraId="0C9E15F1" w14:textId="77777777" w:rsidR="00B25ADB" w:rsidRDefault="00861BA7">
      <w:r>
        <w:rPr>
          <w:b/>
        </w:rPr>
        <w:t>Fase exploratoria:</w:t>
      </w:r>
      <w:r>
        <w:t xml:space="preserve"> Análisis del contexto de la problemática a través de propuestas de otros autores.</w:t>
      </w:r>
    </w:p>
    <w:p w14:paraId="27BC7327" w14:textId="77777777" w:rsidR="00B25ADB" w:rsidRDefault="00B25ADB"/>
    <w:p w14:paraId="039A6647" w14:textId="77777777" w:rsidR="00B25ADB" w:rsidRDefault="00861BA7">
      <w:r>
        <w:rPr>
          <w:b/>
        </w:rPr>
        <w:t>Fase descriptiva:</w:t>
      </w:r>
      <w:r>
        <w:t xml:space="preserve"> Utiliza el conocimiento planteado para la construcción de la problemática local y justifica su importancia.</w:t>
      </w:r>
    </w:p>
    <w:p w14:paraId="555273BB" w14:textId="77777777" w:rsidR="00B25ADB" w:rsidRDefault="00B25ADB"/>
    <w:p w14:paraId="572EA0C7" w14:textId="77777777" w:rsidR="00B25ADB" w:rsidRDefault="00861BA7">
      <w:r>
        <w:rPr>
          <w:b/>
        </w:rPr>
        <w:t>Fase comparativa:</w:t>
      </w:r>
      <w:r>
        <w:t xml:space="preserve"> Compara el evento local con las propuestas externas para establecer puntos de interés.</w:t>
      </w:r>
    </w:p>
    <w:p w14:paraId="32DAD5F3" w14:textId="77777777" w:rsidR="00B25ADB" w:rsidRDefault="00B25ADB"/>
    <w:p w14:paraId="104E9516" w14:textId="77777777" w:rsidR="00B25ADB" w:rsidRDefault="00861BA7">
      <w:r>
        <w:rPr>
          <w:b/>
        </w:rPr>
        <w:t>Fase analítica:</w:t>
      </w:r>
      <w:r>
        <w:t xml:space="preserve"> Análisis de los síntomas del evento y explicaciones teóricas</w:t>
      </w:r>
    </w:p>
    <w:p w14:paraId="31BA1D3F" w14:textId="77777777" w:rsidR="00B25ADB" w:rsidRDefault="00861BA7">
      <w:r>
        <w:rPr>
          <w:b/>
        </w:rPr>
        <w:lastRenderedPageBreak/>
        <w:t>Fase explicativa:</w:t>
      </w:r>
      <w:r>
        <w:t xml:space="preserve"> Utiliza el conocimiento adquirido para explicar el evento local.</w:t>
      </w:r>
    </w:p>
    <w:p w14:paraId="4C00D2D4" w14:textId="77777777" w:rsidR="00B25ADB" w:rsidRDefault="00B25ADB"/>
    <w:p w14:paraId="56A4D9CB" w14:textId="77777777" w:rsidR="00B25ADB" w:rsidRDefault="00861BA7">
      <w:r>
        <w:rPr>
          <w:b/>
        </w:rPr>
        <w:t>Fase predictiva:</w:t>
      </w:r>
      <w:r>
        <w:t xml:space="preserve"> Elaboración de estimaciones causales, posibles fenómenos, limitantes, plantea medios para la medición de los mismos.</w:t>
      </w:r>
    </w:p>
    <w:p w14:paraId="0D44253A" w14:textId="77777777" w:rsidR="00B25ADB" w:rsidRDefault="00B25ADB"/>
    <w:p w14:paraId="0A54EBCE" w14:textId="77777777" w:rsidR="00B25ADB" w:rsidRDefault="00861BA7">
      <w:r>
        <w:rPr>
          <w:b/>
        </w:rPr>
        <w:t>Fase interactiva:</w:t>
      </w:r>
      <w:r>
        <w:t xml:space="preserve"> Aplica los instrumentos y recoge datos del problema.</w:t>
      </w:r>
    </w:p>
    <w:p w14:paraId="76E6E71E" w14:textId="77777777" w:rsidR="00B25ADB" w:rsidRDefault="00B25ADB"/>
    <w:p w14:paraId="133D6D53" w14:textId="77777777" w:rsidR="00B25ADB" w:rsidRDefault="00861BA7">
      <w:r>
        <w:rPr>
          <w:b/>
        </w:rPr>
        <w:t>Fase confirmatoria:</w:t>
      </w:r>
      <w:r>
        <w:t xml:space="preserve"> Análisis y conclusiones sobre el evento.</w:t>
      </w:r>
    </w:p>
    <w:p w14:paraId="3697D3B5" w14:textId="77777777" w:rsidR="00B25ADB" w:rsidRDefault="00B25ADB"/>
    <w:p w14:paraId="79A19653" w14:textId="21ED8DEB" w:rsidR="00B25ADB" w:rsidRDefault="00861BA7">
      <w:r>
        <w:rPr>
          <w:b/>
        </w:rPr>
        <w:t>Fase evaluativa:</w:t>
      </w:r>
      <w:r>
        <w:t xml:space="preserve"> Identifica limitaciones y recomendaciones para la continuación del estudio.</w:t>
      </w:r>
    </w:p>
    <w:p w14:paraId="316A24F9" w14:textId="229529E2" w:rsidR="00CE2079" w:rsidRDefault="00CE2079"/>
    <w:p w14:paraId="4F748078" w14:textId="3F6C8742" w:rsidR="00CE2079" w:rsidRDefault="00CE2079"/>
    <w:p w14:paraId="418DB63C" w14:textId="77777777" w:rsidR="00CE2079" w:rsidRDefault="00CE2079"/>
    <w:p w14:paraId="18E316AE" w14:textId="77777777" w:rsidR="00B25ADB" w:rsidRDefault="00861BA7">
      <w:pPr>
        <w:pStyle w:val="Ttulo2"/>
        <w:numPr>
          <w:ilvl w:val="1"/>
          <w:numId w:val="26"/>
        </w:numPr>
      </w:pPr>
      <w:bookmarkStart w:id="26" w:name="_c1fsisnknlql" w:colFirst="0" w:colLast="0"/>
      <w:bookmarkStart w:id="27" w:name="_Toc57886934"/>
      <w:bookmarkEnd w:id="26"/>
      <w:r>
        <w:t>PROPÓSITO y CONTEXTO</w:t>
      </w:r>
      <w:bookmarkEnd w:id="27"/>
      <w:r>
        <w:t xml:space="preserve"> </w:t>
      </w:r>
    </w:p>
    <w:p w14:paraId="5AE9DB2A" w14:textId="77777777" w:rsidR="00B25ADB" w:rsidRDefault="00B25ADB"/>
    <w:p w14:paraId="5889BECF" w14:textId="77777777" w:rsidR="00B25ADB" w:rsidRDefault="00861BA7">
      <w:r>
        <w:t xml:space="preserve">Después de desarrollar las fases exploratoria y descriptiva de la investigación para la presente investigación se propone un objetivo pragmático, del cual se desprenden los objetivos específicos, donde la obtención de un producto útil para la resolución de la problemática presentada es un elemento común. </w:t>
      </w:r>
    </w:p>
    <w:p w14:paraId="376A0243" w14:textId="77777777" w:rsidR="00B25ADB" w:rsidRDefault="00B25ADB"/>
    <w:p w14:paraId="78E58FDD" w14:textId="77777777" w:rsidR="00B25ADB" w:rsidRDefault="00861BA7">
      <w:r>
        <w:t xml:space="preserve">A partir de este supuesto se puede afirmar que este proyecto tiene por fin obtener información que avale si la solución propuesta en una herramienta didáctica puede utilizarse para cambiar las condiciones del proceso de aprendizaje dentro de la asignatura de diseño de compiladores en la universidad de Nariño, y a partir de esta proponer métodos, herramientas y alternativas para abarcar la problemática con medidas más complejas en un contexto más amplio </w:t>
      </w:r>
    </w:p>
    <w:p w14:paraId="19CD1516" w14:textId="37EB3C29" w:rsidR="00B25ADB" w:rsidRDefault="00861BA7">
      <w:r>
        <w:t xml:space="preserve">Por </w:t>
      </w:r>
      <w:r w:rsidR="00AE5FB8">
        <w:t>consiguiente,</w:t>
      </w:r>
      <w:r>
        <w:t xml:space="preserve"> se delimita un contexto bajo el cual se desarrollan las siguientes etapas de la investigación.</w:t>
      </w:r>
    </w:p>
    <w:p w14:paraId="6BAEB3F2" w14:textId="77777777" w:rsidR="00B25ADB" w:rsidRDefault="00B25ADB">
      <w:pPr>
        <w:ind w:left="720"/>
      </w:pPr>
    </w:p>
    <w:p w14:paraId="283A4BA5" w14:textId="77777777" w:rsidR="00B25ADB" w:rsidRDefault="00861BA7">
      <w:r>
        <w:t>La Universidad de Nariño es una entidad pública comprometida en el ámbito de la educación superior. Siendo una institución reconocida y con un gran trasfondo cultural e histórico dentro de la región nariñense al sur de Colombia. Bajo la misión de instruir profesionales con calidad técnica internacional que se destaquen por su formación integral en la que se reconoce el aporte de conocimiento científico, técnico y cultural, que están empeñados en impulsar el avance de la región. Aplicando la filosofía del respeto a la autonomía no solo del estudiante sino también del docente en su práctica, lo que conlleva a un espacio de formación peculiar.</w:t>
      </w:r>
    </w:p>
    <w:p w14:paraId="5F74AED0" w14:textId="77777777" w:rsidR="00B25ADB" w:rsidRDefault="00B25ADB"/>
    <w:p w14:paraId="1A635268" w14:textId="77777777" w:rsidR="00B25ADB" w:rsidRDefault="00861BA7">
      <w:r>
        <w:t xml:space="preserve">Dispone de una alta diversidad de facultades y programas, como la medicina, el derecho, las artes, las ciencias sociales y por supuesto la ingeniería. </w:t>
      </w:r>
    </w:p>
    <w:p w14:paraId="6F5D2862" w14:textId="77777777" w:rsidR="00B25ADB" w:rsidRDefault="00B25ADB"/>
    <w:p w14:paraId="63E3382D" w14:textId="77777777" w:rsidR="00B25ADB" w:rsidRDefault="00861BA7">
      <w:r>
        <w:t>Centrándose en la facultad de ingeniería en su programa de ingeniería de sistemas, un marco donde se sigue un cuerpo de conocimientos fundamentado por organizaciones internacionales afines a las ciencias computacionales, como ACM, ACOFI e IEEE. Coherente al objetivo de la institución destaca por la formación de ingenieros hábiles en la construcción de software, no por el conocimiento de múltiples herramientas sino por la destreza que demuestran estos profesionales en cuanto a la aplicación de algoritmia y lógica para la solución de problemas.</w:t>
      </w:r>
    </w:p>
    <w:p w14:paraId="1EEF0ADD" w14:textId="77777777" w:rsidR="00B25ADB" w:rsidRDefault="00B25ADB"/>
    <w:p w14:paraId="53808512" w14:textId="566FBE38" w:rsidR="00B25ADB" w:rsidRDefault="00861BA7">
      <w:r>
        <w:t>Para finalizar la contextualización, la asignatura de diseño de compiladores impartida en este programa a estudiantes que cursan 8 - 7 semestre, sigue la normativa dada por la ACM.  Lo que indica una revisión de los conceptos teóricos relacionados a análisis léxico, sintáctico y semántico, acompañada de una parte práctica de los dos primeros análisis.</w:t>
      </w:r>
      <w:r w:rsidR="00AE5FB8">
        <w:t xml:space="preserve"> </w:t>
      </w:r>
      <w:r>
        <w:t>Representa el espacio donde se presenta la problemática discutida por este proyecto</w:t>
      </w:r>
    </w:p>
    <w:p w14:paraId="047DD3A4" w14:textId="77777777" w:rsidR="00B25ADB" w:rsidRDefault="00B25ADB"/>
    <w:p w14:paraId="6A2CF4B8" w14:textId="77777777" w:rsidR="00B25ADB" w:rsidRDefault="00B25ADB"/>
    <w:p w14:paraId="59B5353F" w14:textId="77777777" w:rsidR="00B25ADB" w:rsidRDefault="00B25ADB"/>
    <w:p w14:paraId="17C89C23" w14:textId="77777777" w:rsidR="00B25ADB" w:rsidRDefault="00B25ADB"/>
    <w:p w14:paraId="061AB3EC" w14:textId="77777777" w:rsidR="00B25ADB" w:rsidRDefault="00B25ADB"/>
    <w:p w14:paraId="497529F8" w14:textId="77777777" w:rsidR="00B25ADB" w:rsidRDefault="00B25ADB"/>
    <w:p w14:paraId="2ED7E2A4" w14:textId="77777777" w:rsidR="00B25ADB" w:rsidRDefault="00B25ADB"/>
    <w:p w14:paraId="2B1E755C" w14:textId="77777777" w:rsidR="00B25ADB" w:rsidRDefault="00B25ADB"/>
    <w:p w14:paraId="4A8924B6" w14:textId="77777777" w:rsidR="00B25ADB" w:rsidRDefault="00B25ADB"/>
    <w:p w14:paraId="0A522F3D" w14:textId="784140F6" w:rsidR="00B25ADB" w:rsidRDefault="00B25ADB"/>
    <w:p w14:paraId="7A661001" w14:textId="3880F345" w:rsidR="00AA33D1" w:rsidRDefault="00AA33D1"/>
    <w:p w14:paraId="4601701D" w14:textId="4036DE67" w:rsidR="00AA33D1" w:rsidRDefault="00AA33D1"/>
    <w:p w14:paraId="13FEF567" w14:textId="37193E0B" w:rsidR="00AA33D1" w:rsidRDefault="00AA33D1"/>
    <w:p w14:paraId="5E6E0CBA" w14:textId="012ABD7A" w:rsidR="00AA33D1" w:rsidRDefault="00AA33D1"/>
    <w:p w14:paraId="5FB394AF" w14:textId="2E334434" w:rsidR="00CE2079" w:rsidRDefault="00CE2079"/>
    <w:p w14:paraId="7FCC5654" w14:textId="5D18D3BE" w:rsidR="00CE2079" w:rsidRDefault="00CE2079"/>
    <w:p w14:paraId="1C800A59" w14:textId="7719C881" w:rsidR="00CE2079" w:rsidRDefault="00CE2079"/>
    <w:p w14:paraId="332DE457" w14:textId="029DB19B" w:rsidR="00CE2079" w:rsidRDefault="00CE2079"/>
    <w:p w14:paraId="76B32C2C" w14:textId="52B27BE9" w:rsidR="00CE2079" w:rsidRDefault="00CE2079"/>
    <w:p w14:paraId="24488804" w14:textId="0D96CA49" w:rsidR="00CE2079" w:rsidRDefault="00CE2079"/>
    <w:p w14:paraId="6CDB1B46" w14:textId="2CB23495" w:rsidR="00CE2079" w:rsidRDefault="00CE2079"/>
    <w:p w14:paraId="4B97FE30" w14:textId="20FF4AE9" w:rsidR="00CE2079" w:rsidRDefault="00CE2079"/>
    <w:p w14:paraId="7CE98D74" w14:textId="26E49FEA" w:rsidR="00CE2079" w:rsidRDefault="00CE2079"/>
    <w:p w14:paraId="2BD7A8C1" w14:textId="77777777" w:rsidR="00CE2079" w:rsidRDefault="00CE2079"/>
    <w:p w14:paraId="5E7E2DD6" w14:textId="77777777" w:rsidR="00AA33D1" w:rsidRDefault="00AA33D1"/>
    <w:p w14:paraId="0DEAF7D4" w14:textId="77777777" w:rsidR="00B25ADB" w:rsidRDefault="00861BA7">
      <w:pPr>
        <w:pStyle w:val="Ttulo2"/>
        <w:numPr>
          <w:ilvl w:val="1"/>
          <w:numId w:val="26"/>
        </w:numPr>
      </w:pPr>
      <w:bookmarkStart w:id="28" w:name="_Toc57886935"/>
      <w:r>
        <w:lastRenderedPageBreak/>
        <w:t>PREGUNTAS DE INVESTIGACIÓN</w:t>
      </w:r>
      <w:bookmarkEnd w:id="28"/>
    </w:p>
    <w:p w14:paraId="0A322A21" w14:textId="77777777" w:rsidR="00B25ADB" w:rsidRDefault="00B25ADB"/>
    <w:p w14:paraId="4186EA9C" w14:textId="77777777" w:rsidR="00B25ADB" w:rsidRDefault="00861BA7">
      <w:r>
        <w:t>Para orientar el proceso de investigación en sus etapas de explicativa y predictiva, en concordancia con los objetivos específicos propuestos en la investigación. Se definen las siguientes preguntas de investigación.</w:t>
      </w:r>
    </w:p>
    <w:p w14:paraId="6FE34C78" w14:textId="77777777" w:rsidR="00B25ADB" w:rsidRDefault="00B25ADB"/>
    <w:p w14:paraId="7DF983B6" w14:textId="77777777" w:rsidR="00B25ADB" w:rsidRDefault="00861BA7">
      <w:pPr>
        <w:numPr>
          <w:ilvl w:val="0"/>
          <w:numId w:val="17"/>
        </w:numPr>
        <w:shd w:val="clear" w:color="auto" w:fill="auto"/>
        <w:ind w:left="720"/>
        <w:jc w:val="left"/>
      </w:pPr>
      <w:r>
        <w:t xml:space="preserve">¿El conocimiento de herramientas de apoyo al aprendizaje de los compiladores existentes, permiten establecer los elementos a incluir en el aplicativo didáctico a desarrollar? </w:t>
      </w:r>
    </w:p>
    <w:p w14:paraId="683EE183" w14:textId="77777777" w:rsidR="00B25ADB" w:rsidRDefault="00B25ADB">
      <w:pPr>
        <w:shd w:val="clear" w:color="auto" w:fill="auto"/>
        <w:jc w:val="left"/>
      </w:pPr>
    </w:p>
    <w:p w14:paraId="4F5E5D4B" w14:textId="2EBDF790" w:rsidR="00B25ADB" w:rsidRDefault="00AE5FB8">
      <w:pPr>
        <w:numPr>
          <w:ilvl w:val="0"/>
          <w:numId w:val="17"/>
        </w:numPr>
        <w:shd w:val="clear" w:color="auto" w:fill="auto"/>
        <w:ind w:left="720"/>
        <w:jc w:val="left"/>
      </w:pPr>
      <w:r>
        <w:t>¿El</w:t>
      </w:r>
      <w:r w:rsidR="00861BA7">
        <w:t xml:space="preserve"> desarrollo de un módulo del aplicativo para el análisis léxico que permita, entender sus conceptos en forma práctica y mirar su construcción en código fuente resultado, va a permitir al </w:t>
      </w:r>
      <w:r>
        <w:t>estudiante entender</w:t>
      </w:r>
      <w:r w:rsidR="00861BA7">
        <w:t xml:space="preserve">, su estructuración y construcción en un compilador? </w:t>
      </w:r>
    </w:p>
    <w:p w14:paraId="722DE600" w14:textId="77777777" w:rsidR="00B25ADB" w:rsidRDefault="00B25ADB">
      <w:pPr>
        <w:shd w:val="clear" w:color="auto" w:fill="auto"/>
        <w:ind w:left="720"/>
        <w:jc w:val="left"/>
      </w:pPr>
    </w:p>
    <w:p w14:paraId="65DD9372" w14:textId="77777777" w:rsidR="00B25ADB" w:rsidRDefault="00861BA7">
      <w:pPr>
        <w:numPr>
          <w:ilvl w:val="0"/>
          <w:numId w:val="17"/>
        </w:numPr>
        <w:shd w:val="clear" w:color="auto" w:fill="auto"/>
        <w:ind w:left="720"/>
        <w:jc w:val="left"/>
      </w:pPr>
      <w:r>
        <w:t xml:space="preserve">¿El desarrollo de un módulo del aplicativo para el análisis sintáctico que permite, entender los conceptos de procesamiento descendente y gramáticas </w:t>
      </w:r>
      <w:proofErr w:type="gramStart"/>
      <w:r>
        <w:t>LL(</w:t>
      </w:r>
      <w:proofErr w:type="gramEnd"/>
      <w:r>
        <w:t xml:space="preserve">1) y mirar su construcción  en código fuente resultado, va a permitir al estudiante  entender, su estructuración y  construcción en un compilador? </w:t>
      </w:r>
    </w:p>
    <w:p w14:paraId="006E6997" w14:textId="77777777" w:rsidR="00B25ADB" w:rsidRDefault="00B25ADB">
      <w:pPr>
        <w:shd w:val="clear" w:color="auto" w:fill="auto"/>
        <w:ind w:left="720"/>
        <w:jc w:val="left"/>
      </w:pPr>
    </w:p>
    <w:p w14:paraId="26D56BEC" w14:textId="77777777" w:rsidR="00B25ADB" w:rsidRDefault="00861BA7">
      <w:pPr>
        <w:numPr>
          <w:ilvl w:val="0"/>
          <w:numId w:val="17"/>
        </w:numPr>
        <w:shd w:val="clear" w:color="auto" w:fill="auto"/>
        <w:ind w:left="720"/>
        <w:jc w:val="left"/>
      </w:pPr>
      <w:r>
        <w:t xml:space="preserve">¿La inclusión de un generador de código Python tanto en el análisis léxico como en el análisis sintáctico de los módulos en construcción, van a permitir al estudiante acercarse más a la estructuración y construcción de un compilador? </w:t>
      </w:r>
    </w:p>
    <w:p w14:paraId="6499FAB3" w14:textId="77777777" w:rsidR="00B25ADB" w:rsidRDefault="00B25ADB">
      <w:pPr>
        <w:shd w:val="clear" w:color="auto" w:fill="auto"/>
        <w:ind w:left="720"/>
        <w:jc w:val="left"/>
      </w:pPr>
    </w:p>
    <w:p w14:paraId="023392B0" w14:textId="77777777" w:rsidR="00B25ADB" w:rsidRDefault="00861BA7">
      <w:pPr>
        <w:numPr>
          <w:ilvl w:val="0"/>
          <w:numId w:val="17"/>
        </w:numPr>
        <w:shd w:val="clear" w:color="auto" w:fill="auto"/>
        <w:ind w:left="720"/>
        <w:jc w:val="left"/>
      </w:pPr>
      <w:r>
        <w:t xml:space="preserve">¿La aplicación de la herramienta didáctica a estudiantes que ya cursaron la asignatura de Diseño de Compiladores permite establecer su validez en la conceptualización y construcción de un compilador? </w:t>
      </w:r>
    </w:p>
    <w:p w14:paraId="0F8F2A14" w14:textId="77777777" w:rsidR="00B25ADB" w:rsidRDefault="00B25ADB">
      <w:pPr>
        <w:shd w:val="clear" w:color="auto" w:fill="auto"/>
        <w:jc w:val="left"/>
      </w:pPr>
    </w:p>
    <w:p w14:paraId="024E0754" w14:textId="77777777" w:rsidR="00B25ADB" w:rsidRDefault="00B25ADB"/>
    <w:p w14:paraId="067BE5A1" w14:textId="77777777" w:rsidR="00B25ADB" w:rsidRDefault="00B25ADB"/>
    <w:p w14:paraId="5A25093C" w14:textId="77777777" w:rsidR="00B25ADB" w:rsidRDefault="00B25ADB"/>
    <w:p w14:paraId="59E03906" w14:textId="77777777" w:rsidR="00B25ADB" w:rsidRDefault="00B25ADB"/>
    <w:p w14:paraId="09F87DDD" w14:textId="77777777" w:rsidR="00B25ADB" w:rsidRDefault="00B25ADB"/>
    <w:p w14:paraId="1D01433B" w14:textId="77777777" w:rsidR="00B25ADB" w:rsidRDefault="00B25ADB"/>
    <w:p w14:paraId="547CEDE6" w14:textId="77777777" w:rsidR="00B25ADB" w:rsidRDefault="00B25ADB"/>
    <w:p w14:paraId="57BF64A0" w14:textId="77777777" w:rsidR="00B25ADB" w:rsidRDefault="00B25ADB"/>
    <w:p w14:paraId="64842052" w14:textId="77777777" w:rsidR="00B25ADB" w:rsidRDefault="00B25ADB"/>
    <w:p w14:paraId="3BD8CD98" w14:textId="77777777" w:rsidR="00B25ADB" w:rsidRDefault="00B25ADB"/>
    <w:p w14:paraId="075417F7" w14:textId="77777777" w:rsidR="00B25ADB" w:rsidRDefault="00861BA7">
      <w:pPr>
        <w:pStyle w:val="Ttulo2"/>
        <w:numPr>
          <w:ilvl w:val="1"/>
          <w:numId w:val="26"/>
        </w:numPr>
      </w:pPr>
      <w:bookmarkStart w:id="29" w:name="_Toc57886936"/>
      <w:r>
        <w:lastRenderedPageBreak/>
        <w:t>MÉTODOS: RELACIÓN ENTRE ESTUDIO Y SUS PROTAGONISTAS (POBLACIÓN Y MUESTRA)</w:t>
      </w:r>
      <w:bookmarkEnd w:id="29"/>
    </w:p>
    <w:p w14:paraId="402806BE" w14:textId="77777777" w:rsidR="00B25ADB" w:rsidRDefault="00B25ADB"/>
    <w:p w14:paraId="5A9780B6" w14:textId="737204AB" w:rsidR="00B25ADB" w:rsidRDefault="00861BA7">
      <w:r>
        <w:t xml:space="preserve">En esta sección se propone el grupo de población y </w:t>
      </w:r>
      <w:r w:rsidR="00AE5FB8">
        <w:t>muestra,</w:t>
      </w:r>
      <w:r>
        <w:t xml:space="preserve"> así como sus características, en adición de por qué se selecciona o cómo aporta al proyecto.</w:t>
      </w:r>
    </w:p>
    <w:p w14:paraId="0131B038" w14:textId="77777777" w:rsidR="00B25ADB" w:rsidRDefault="00B25ADB">
      <w:pPr>
        <w:rPr>
          <w:b/>
        </w:rPr>
      </w:pPr>
    </w:p>
    <w:p w14:paraId="6A420F9C" w14:textId="77777777" w:rsidR="00B25ADB" w:rsidRDefault="00861BA7">
      <w:r>
        <w:t>El grupo de estudiantes seleccionados como población del estudio está conformado por los estudiantes que cumplen con los atributos:</w:t>
      </w:r>
    </w:p>
    <w:p w14:paraId="035DC784" w14:textId="77777777" w:rsidR="00B25ADB" w:rsidRDefault="00B25ADB">
      <w:pPr>
        <w:ind w:left="720"/>
      </w:pPr>
    </w:p>
    <w:tbl>
      <w:tblPr>
        <w:tblStyle w:val="a0"/>
        <w:tblW w:w="66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3270"/>
      </w:tblGrid>
      <w:tr w:rsidR="00B25ADB" w14:paraId="1E0EF6CB" w14:textId="77777777">
        <w:tc>
          <w:tcPr>
            <w:tcW w:w="3375" w:type="dxa"/>
            <w:shd w:val="clear" w:color="auto" w:fill="B7B7B7"/>
            <w:tcMar>
              <w:top w:w="100" w:type="dxa"/>
              <w:left w:w="100" w:type="dxa"/>
              <w:bottom w:w="100" w:type="dxa"/>
              <w:right w:w="100" w:type="dxa"/>
            </w:tcMar>
          </w:tcPr>
          <w:p w14:paraId="3FBBCADA" w14:textId="77777777" w:rsidR="00B25ADB" w:rsidRPr="00AE5FB8" w:rsidRDefault="00861BA7">
            <w:pPr>
              <w:widowControl w:val="0"/>
              <w:shd w:val="clear" w:color="auto" w:fill="auto"/>
              <w:spacing w:line="240" w:lineRule="auto"/>
              <w:jc w:val="left"/>
              <w:rPr>
                <w:b/>
                <w:highlight w:val="none"/>
              </w:rPr>
            </w:pPr>
            <w:r w:rsidRPr="00AE5FB8">
              <w:rPr>
                <w:b/>
                <w:highlight w:val="none"/>
              </w:rPr>
              <w:t>Atributo</w:t>
            </w:r>
          </w:p>
        </w:tc>
        <w:tc>
          <w:tcPr>
            <w:tcW w:w="3270" w:type="dxa"/>
            <w:shd w:val="clear" w:color="auto" w:fill="B7B7B7"/>
            <w:tcMar>
              <w:top w:w="100" w:type="dxa"/>
              <w:left w:w="100" w:type="dxa"/>
              <w:bottom w:w="100" w:type="dxa"/>
              <w:right w:w="100" w:type="dxa"/>
            </w:tcMar>
          </w:tcPr>
          <w:p w14:paraId="2261D401" w14:textId="77777777" w:rsidR="00B25ADB" w:rsidRPr="00AE5FB8" w:rsidRDefault="00861BA7">
            <w:pPr>
              <w:widowControl w:val="0"/>
              <w:shd w:val="clear" w:color="auto" w:fill="auto"/>
              <w:spacing w:line="240" w:lineRule="auto"/>
              <w:jc w:val="left"/>
              <w:rPr>
                <w:b/>
                <w:highlight w:val="none"/>
              </w:rPr>
            </w:pPr>
            <w:r w:rsidRPr="00AE5FB8">
              <w:rPr>
                <w:b/>
                <w:highlight w:val="none"/>
              </w:rPr>
              <w:t>Valor</w:t>
            </w:r>
          </w:p>
        </w:tc>
      </w:tr>
      <w:tr w:rsidR="00B25ADB" w14:paraId="4040DC52" w14:textId="77777777">
        <w:tc>
          <w:tcPr>
            <w:tcW w:w="3375" w:type="dxa"/>
            <w:shd w:val="clear" w:color="auto" w:fill="auto"/>
            <w:tcMar>
              <w:top w:w="100" w:type="dxa"/>
              <w:left w:w="100" w:type="dxa"/>
              <w:bottom w:w="100" w:type="dxa"/>
              <w:right w:w="100" w:type="dxa"/>
            </w:tcMar>
          </w:tcPr>
          <w:p w14:paraId="3F1E87B6" w14:textId="77777777" w:rsidR="00B25ADB" w:rsidRDefault="00861BA7">
            <w:pPr>
              <w:widowControl w:val="0"/>
              <w:shd w:val="clear" w:color="auto" w:fill="auto"/>
              <w:spacing w:line="240" w:lineRule="auto"/>
              <w:jc w:val="left"/>
            </w:pPr>
            <w:r>
              <w:t>Institución educativa</w:t>
            </w:r>
          </w:p>
        </w:tc>
        <w:tc>
          <w:tcPr>
            <w:tcW w:w="3270" w:type="dxa"/>
            <w:shd w:val="clear" w:color="auto" w:fill="auto"/>
            <w:tcMar>
              <w:top w:w="100" w:type="dxa"/>
              <w:left w:w="100" w:type="dxa"/>
              <w:bottom w:w="100" w:type="dxa"/>
              <w:right w:w="100" w:type="dxa"/>
            </w:tcMar>
          </w:tcPr>
          <w:p w14:paraId="11493347" w14:textId="77777777" w:rsidR="00B25ADB" w:rsidRDefault="00861BA7">
            <w:pPr>
              <w:widowControl w:val="0"/>
              <w:shd w:val="clear" w:color="auto" w:fill="auto"/>
              <w:spacing w:line="240" w:lineRule="auto"/>
              <w:jc w:val="left"/>
            </w:pPr>
            <w:r>
              <w:t>Universidad de Nariño</w:t>
            </w:r>
          </w:p>
        </w:tc>
      </w:tr>
      <w:tr w:rsidR="00B25ADB" w14:paraId="5E3655AD" w14:textId="77777777">
        <w:tc>
          <w:tcPr>
            <w:tcW w:w="3375" w:type="dxa"/>
            <w:shd w:val="clear" w:color="auto" w:fill="auto"/>
            <w:tcMar>
              <w:top w:w="100" w:type="dxa"/>
              <w:left w:w="100" w:type="dxa"/>
              <w:bottom w:w="100" w:type="dxa"/>
              <w:right w:w="100" w:type="dxa"/>
            </w:tcMar>
          </w:tcPr>
          <w:p w14:paraId="1351121B" w14:textId="77777777" w:rsidR="00B25ADB" w:rsidRDefault="00861BA7">
            <w:pPr>
              <w:widowControl w:val="0"/>
              <w:shd w:val="clear" w:color="auto" w:fill="auto"/>
              <w:spacing w:line="240" w:lineRule="auto"/>
              <w:jc w:val="left"/>
            </w:pPr>
            <w:r>
              <w:t>Facultad</w:t>
            </w:r>
          </w:p>
        </w:tc>
        <w:tc>
          <w:tcPr>
            <w:tcW w:w="3270" w:type="dxa"/>
            <w:shd w:val="clear" w:color="auto" w:fill="auto"/>
            <w:tcMar>
              <w:top w:w="100" w:type="dxa"/>
              <w:left w:w="100" w:type="dxa"/>
              <w:bottom w:w="100" w:type="dxa"/>
              <w:right w:w="100" w:type="dxa"/>
            </w:tcMar>
          </w:tcPr>
          <w:p w14:paraId="283040E5" w14:textId="77777777" w:rsidR="00B25ADB" w:rsidRDefault="00861BA7">
            <w:pPr>
              <w:widowControl w:val="0"/>
              <w:shd w:val="clear" w:color="auto" w:fill="auto"/>
              <w:spacing w:line="240" w:lineRule="auto"/>
              <w:jc w:val="left"/>
            </w:pPr>
            <w:r>
              <w:t>Ingeniería</w:t>
            </w:r>
          </w:p>
        </w:tc>
      </w:tr>
      <w:tr w:rsidR="00B25ADB" w14:paraId="1C7E48F8" w14:textId="77777777">
        <w:tc>
          <w:tcPr>
            <w:tcW w:w="3375" w:type="dxa"/>
            <w:shd w:val="clear" w:color="auto" w:fill="auto"/>
            <w:tcMar>
              <w:top w:w="100" w:type="dxa"/>
              <w:left w:w="100" w:type="dxa"/>
              <w:bottom w:w="100" w:type="dxa"/>
              <w:right w:w="100" w:type="dxa"/>
            </w:tcMar>
          </w:tcPr>
          <w:p w14:paraId="6581A86F" w14:textId="77777777" w:rsidR="00B25ADB" w:rsidRDefault="00861BA7">
            <w:pPr>
              <w:widowControl w:val="0"/>
              <w:shd w:val="clear" w:color="auto" w:fill="auto"/>
              <w:spacing w:line="240" w:lineRule="auto"/>
              <w:jc w:val="left"/>
            </w:pPr>
            <w:r>
              <w:t>Programa</w:t>
            </w:r>
          </w:p>
        </w:tc>
        <w:tc>
          <w:tcPr>
            <w:tcW w:w="3270" w:type="dxa"/>
            <w:shd w:val="clear" w:color="auto" w:fill="auto"/>
            <w:tcMar>
              <w:top w:w="100" w:type="dxa"/>
              <w:left w:w="100" w:type="dxa"/>
              <w:bottom w:w="100" w:type="dxa"/>
              <w:right w:w="100" w:type="dxa"/>
            </w:tcMar>
          </w:tcPr>
          <w:p w14:paraId="3A279B51" w14:textId="77777777" w:rsidR="00B25ADB" w:rsidRDefault="00861BA7">
            <w:pPr>
              <w:widowControl w:val="0"/>
              <w:shd w:val="clear" w:color="auto" w:fill="auto"/>
              <w:spacing w:line="240" w:lineRule="auto"/>
              <w:jc w:val="left"/>
            </w:pPr>
            <w:r>
              <w:t>Ingeniería de sistemas</w:t>
            </w:r>
          </w:p>
        </w:tc>
      </w:tr>
      <w:tr w:rsidR="00B25ADB" w14:paraId="0B281003" w14:textId="77777777">
        <w:tc>
          <w:tcPr>
            <w:tcW w:w="3375" w:type="dxa"/>
            <w:shd w:val="clear" w:color="auto" w:fill="auto"/>
            <w:tcMar>
              <w:top w:w="100" w:type="dxa"/>
              <w:left w:w="100" w:type="dxa"/>
              <w:bottom w:w="100" w:type="dxa"/>
              <w:right w:w="100" w:type="dxa"/>
            </w:tcMar>
          </w:tcPr>
          <w:p w14:paraId="33C22411" w14:textId="77777777" w:rsidR="00B25ADB" w:rsidRDefault="00861BA7">
            <w:pPr>
              <w:widowControl w:val="0"/>
              <w:shd w:val="clear" w:color="auto" w:fill="auto"/>
              <w:spacing w:line="240" w:lineRule="auto"/>
              <w:jc w:val="left"/>
            </w:pPr>
            <w:r>
              <w:t>Cursó cátedra</w:t>
            </w:r>
          </w:p>
        </w:tc>
        <w:tc>
          <w:tcPr>
            <w:tcW w:w="3270" w:type="dxa"/>
            <w:shd w:val="clear" w:color="auto" w:fill="auto"/>
            <w:tcMar>
              <w:top w:w="100" w:type="dxa"/>
              <w:left w:w="100" w:type="dxa"/>
              <w:bottom w:w="100" w:type="dxa"/>
              <w:right w:w="100" w:type="dxa"/>
            </w:tcMar>
          </w:tcPr>
          <w:p w14:paraId="39EE6F13" w14:textId="77777777" w:rsidR="00B25ADB" w:rsidRDefault="00861BA7">
            <w:pPr>
              <w:widowControl w:val="0"/>
              <w:shd w:val="clear" w:color="auto" w:fill="auto"/>
              <w:spacing w:line="240" w:lineRule="auto"/>
              <w:jc w:val="left"/>
            </w:pPr>
            <w:r>
              <w:t>Diseño de compiladores</w:t>
            </w:r>
          </w:p>
        </w:tc>
      </w:tr>
      <w:tr w:rsidR="00B25ADB" w14:paraId="39E2B417" w14:textId="77777777">
        <w:tc>
          <w:tcPr>
            <w:tcW w:w="3375" w:type="dxa"/>
            <w:shd w:val="clear" w:color="auto" w:fill="auto"/>
            <w:tcMar>
              <w:top w:w="100" w:type="dxa"/>
              <w:left w:w="100" w:type="dxa"/>
              <w:bottom w:w="100" w:type="dxa"/>
              <w:right w:w="100" w:type="dxa"/>
            </w:tcMar>
          </w:tcPr>
          <w:p w14:paraId="1AFAE9FB" w14:textId="77777777" w:rsidR="00B25ADB" w:rsidRDefault="00861BA7">
            <w:pPr>
              <w:widowControl w:val="0"/>
              <w:shd w:val="clear" w:color="auto" w:fill="auto"/>
              <w:spacing w:line="240" w:lineRule="auto"/>
              <w:jc w:val="left"/>
            </w:pPr>
            <w:r>
              <w:t>Año en que cursó la cátedra</w:t>
            </w:r>
          </w:p>
        </w:tc>
        <w:tc>
          <w:tcPr>
            <w:tcW w:w="3270" w:type="dxa"/>
            <w:shd w:val="clear" w:color="auto" w:fill="auto"/>
            <w:tcMar>
              <w:top w:w="100" w:type="dxa"/>
              <w:left w:w="100" w:type="dxa"/>
              <w:bottom w:w="100" w:type="dxa"/>
              <w:right w:w="100" w:type="dxa"/>
            </w:tcMar>
          </w:tcPr>
          <w:p w14:paraId="26EF0014" w14:textId="77777777" w:rsidR="00B25ADB" w:rsidRDefault="00861BA7">
            <w:pPr>
              <w:widowControl w:val="0"/>
              <w:shd w:val="clear" w:color="auto" w:fill="auto"/>
              <w:spacing w:line="240" w:lineRule="auto"/>
              <w:jc w:val="left"/>
            </w:pPr>
            <w:r>
              <w:t>2019</w:t>
            </w:r>
          </w:p>
        </w:tc>
      </w:tr>
      <w:tr w:rsidR="00B25ADB" w14:paraId="0936CCF7" w14:textId="77777777">
        <w:tc>
          <w:tcPr>
            <w:tcW w:w="3375" w:type="dxa"/>
            <w:shd w:val="clear" w:color="auto" w:fill="auto"/>
            <w:tcMar>
              <w:top w:w="100" w:type="dxa"/>
              <w:left w:w="100" w:type="dxa"/>
              <w:bottom w:w="100" w:type="dxa"/>
              <w:right w:w="100" w:type="dxa"/>
            </w:tcMar>
          </w:tcPr>
          <w:p w14:paraId="4923B25E" w14:textId="77777777" w:rsidR="00B25ADB" w:rsidRDefault="00861BA7">
            <w:pPr>
              <w:widowControl w:val="0"/>
              <w:shd w:val="clear" w:color="auto" w:fill="auto"/>
              <w:spacing w:line="240" w:lineRule="auto"/>
              <w:jc w:val="left"/>
            </w:pPr>
            <w:r>
              <w:t>Estatus de conclusión de asignatura</w:t>
            </w:r>
          </w:p>
        </w:tc>
        <w:tc>
          <w:tcPr>
            <w:tcW w:w="3270" w:type="dxa"/>
            <w:shd w:val="clear" w:color="auto" w:fill="auto"/>
            <w:tcMar>
              <w:top w:w="100" w:type="dxa"/>
              <w:left w:w="100" w:type="dxa"/>
              <w:bottom w:w="100" w:type="dxa"/>
              <w:right w:w="100" w:type="dxa"/>
            </w:tcMar>
          </w:tcPr>
          <w:p w14:paraId="797E9C15" w14:textId="77777777" w:rsidR="00B25ADB" w:rsidRDefault="00861BA7">
            <w:pPr>
              <w:widowControl w:val="0"/>
              <w:shd w:val="clear" w:color="auto" w:fill="auto"/>
              <w:spacing w:line="240" w:lineRule="auto"/>
              <w:jc w:val="left"/>
            </w:pPr>
            <w:r>
              <w:t>Aprobado</w:t>
            </w:r>
          </w:p>
        </w:tc>
      </w:tr>
      <w:tr w:rsidR="00B25ADB" w14:paraId="4CE9335D" w14:textId="77777777">
        <w:tc>
          <w:tcPr>
            <w:tcW w:w="3375" w:type="dxa"/>
            <w:shd w:val="clear" w:color="auto" w:fill="auto"/>
            <w:tcMar>
              <w:top w:w="100" w:type="dxa"/>
              <w:left w:w="100" w:type="dxa"/>
              <w:bottom w:w="100" w:type="dxa"/>
              <w:right w:w="100" w:type="dxa"/>
            </w:tcMar>
          </w:tcPr>
          <w:p w14:paraId="1661D29C" w14:textId="77777777" w:rsidR="00B25ADB" w:rsidRDefault="00861BA7">
            <w:pPr>
              <w:widowControl w:val="0"/>
              <w:shd w:val="clear" w:color="auto" w:fill="auto"/>
              <w:spacing w:line="240" w:lineRule="auto"/>
              <w:jc w:val="left"/>
            </w:pPr>
            <w:r>
              <w:t>Grupo de estudio del curso</w:t>
            </w:r>
          </w:p>
        </w:tc>
        <w:tc>
          <w:tcPr>
            <w:tcW w:w="3270" w:type="dxa"/>
            <w:shd w:val="clear" w:color="auto" w:fill="auto"/>
            <w:tcMar>
              <w:top w:w="100" w:type="dxa"/>
              <w:left w:w="100" w:type="dxa"/>
              <w:bottom w:w="100" w:type="dxa"/>
              <w:right w:w="100" w:type="dxa"/>
            </w:tcMar>
          </w:tcPr>
          <w:p w14:paraId="41D96AF6" w14:textId="77777777" w:rsidR="00B25ADB" w:rsidRDefault="00861BA7">
            <w:pPr>
              <w:widowControl w:val="0"/>
              <w:shd w:val="clear" w:color="auto" w:fill="auto"/>
              <w:spacing w:line="240" w:lineRule="auto"/>
              <w:jc w:val="left"/>
            </w:pPr>
            <w:r>
              <w:t>1, 2</w:t>
            </w:r>
          </w:p>
        </w:tc>
      </w:tr>
      <w:tr w:rsidR="00B25ADB" w14:paraId="2CDB51D2" w14:textId="77777777">
        <w:tc>
          <w:tcPr>
            <w:tcW w:w="3375" w:type="dxa"/>
            <w:shd w:val="clear" w:color="auto" w:fill="auto"/>
            <w:tcMar>
              <w:top w:w="100" w:type="dxa"/>
              <w:left w:w="100" w:type="dxa"/>
              <w:bottom w:w="100" w:type="dxa"/>
              <w:right w:w="100" w:type="dxa"/>
            </w:tcMar>
          </w:tcPr>
          <w:p w14:paraId="29644204" w14:textId="77777777" w:rsidR="00B25ADB" w:rsidRDefault="00861BA7">
            <w:pPr>
              <w:widowControl w:val="0"/>
              <w:shd w:val="clear" w:color="auto" w:fill="auto"/>
              <w:spacing w:line="240" w:lineRule="auto"/>
              <w:jc w:val="left"/>
            </w:pPr>
            <w:r>
              <w:t>Semestre en que curso</w:t>
            </w:r>
          </w:p>
        </w:tc>
        <w:tc>
          <w:tcPr>
            <w:tcW w:w="3270" w:type="dxa"/>
            <w:shd w:val="clear" w:color="auto" w:fill="auto"/>
            <w:tcMar>
              <w:top w:w="100" w:type="dxa"/>
              <w:left w:w="100" w:type="dxa"/>
              <w:bottom w:w="100" w:type="dxa"/>
              <w:right w:w="100" w:type="dxa"/>
            </w:tcMar>
          </w:tcPr>
          <w:p w14:paraId="06455505" w14:textId="77777777" w:rsidR="00B25ADB" w:rsidRDefault="00861BA7">
            <w:pPr>
              <w:widowControl w:val="0"/>
              <w:shd w:val="clear" w:color="auto" w:fill="auto"/>
              <w:spacing w:line="240" w:lineRule="auto"/>
              <w:jc w:val="left"/>
            </w:pPr>
            <w:r>
              <w:t>8</w:t>
            </w:r>
          </w:p>
        </w:tc>
      </w:tr>
      <w:tr w:rsidR="00B25ADB" w14:paraId="214B2260" w14:textId="77777777">
        <w:tc>
          <w:tcPr>
            <w:tcW w:w="3375" w:type="dxa"/>
            <w:shd w:val="clear" w:color="auto" w:fill="auto"/>
            <w:tcMar>
              <w:top w:w="100" w:type="dxa"/>
              <w:left w:w="100" w:type="dxa"/>
              <w:bottom w:w="100" w:type="dxa"/>
              <w:right w:w="100" w:type="dxa"/>
            </w:tcMar>
          </w:tcPr>
          <w:p w14:paraId="74DEB72F" w14:textId="77777777" w:rsidR="00B25ADB" w:rsidRDefault="00861BA7">
            <w:pPr>
              <w:widowControl w:val="0"/>
              <w:shd w:val="clear" w:color="auto" w:fill="auto"/>
              <w:spacing w:line="240" w:lineRule="auto"/>
              <w:jc w:val="left"/>
            </w:pPr>
            <w:r>
              <w:t>Modalidad</w:t>
            </w:r>
          </w:p>
        </w:tc>
        <w:tc>
          <w:tcPr>
            <w:tcW w:w="3270" w:type="dxa"/>
            <w:shd w:val="clear" w:color="auto" w:fill="auto"/>
            <w:tcMar>
              <w:top w:w="100" w:type="dxa"/>
              <w:left w:w="100" w:type="dxa"/>
              <w:bottom w:w="100" w:type="dxa"/>
              <w:right w:w="100" w:type="dxa"/>
            </w:tcMar>
          </w:tcPr>
          <w:p w14:paraId="1F26745F" w14:textId="77777777" w:rsidR="00B25ADB" w:rsidRDefault="00861BA7">
            <w:pPr>
              <w:widowControl w:val="0"/>
              <w:shd w:val="clear" w:color="auto" w:fill="auto"/>
              <w:spacing w:line="240" w:lineRule="auto"/>
              <w:jc w:val="left"/>
            </w:pPr>
            <w:r>
              <w:t>Presencial</w:t>
            </w:r>
          </w:p>
        </w:tc>
      </w:tr>
    </w:tbl>
    <w:p w14:paraId="5A7289C0" w14:textId="77777777" w:rsidR="00B25ADB" w:rsidRDefault="00B25ADB">
      <w:pPr>
        <w:ind w:left="720"/>
      </w:pPr>
    </w:p>
    <w:p w14:paraId="771B7286" w14:textId="77777777" w:rsidR="00B25ADB" w:rsidRDefault="00B25ADB">
      <w:pPr>
        <w:ind w:left="720"/>
      </w:pPr>
    </w:p>
    <w:p w14:paraId="73056E78" w14:textId="77777777" w:rsidR="00B25ADB" w:rsidRDefault="00861BA7">
      <w:r>
        <w:t>Se debe aclarar que las cualidades propuestas para el grupo de la población están dadas en fin de permitir abordar la problemática teniendo en cuenta:</w:t>
      </w:r>
    </w:p>
    <w:p w14:paraId="326BF219" w14:textId="77777777" w:rsidR="00B25ADB" w:rsidRDefault="00B25ADB"/>
    <w:p w14:paraId="72337056" w14:textId="77777777" w:rsidR="00B25ADB" w:rsidRDefault="00861BA7">
      <w:pPr>
        <w:numPr>
          <w:ilvl w:val="0"/>
          <w:numId w:val="36"/>
        </w:numPr>
        <w:ind w:left="720"/>
      </w:pPr>
      <w:r>
        <w:t>Cercanía con respecto al contexto de la problemática planteada</w:t>
      </w:r>
    </w:p>
    <w:p w14:paraId="3A69897B" w14:textId="77777777" w:rsidR="00B25ADB" w:rsidRDefault="00861BA7">
      <w:pPr>
        <w:numPr>
          <w:ilvl w:val="0"/>
          <w:numId w:val="36"/>
        </w:numPr>
        <w:ind w:left="720"/>
      </w:pPr>
      <w:r>
        <w:t>Reciente participación dentro de la problemática</w:t>
      </w:r>
    </w:p>
    <w:p w14:paraId="7DCBFF6F" w14:textId="77777777" w:rsidR="00B25ADB" w:rsidRDefault="00861BA7">
      <w:pPr>
        <w:numPr>
          <w:ilvl w:val="0"/>
          <w:numId w:val="36"/>
        </w:numPr>
        <w:ind w:left="720"/>
      </w:pPr>
      <w:r>
        <w:t>Objetividad con respecto al proceso de aprendizaje llevado en la asignatura y para la validación de la herramienta propuesta</w:t>
      </w:r>
    </w:p>
    <w:p w14:paraId="161337AB" w14:textId="7DBEE9D2" w:rsidR="00B25ADB" w:rsidRDefault="00861BA7">
      <w:pPr>
        <w:numPr>
          <w:ilvl w:val="0"/>
          <w:numId w:val="36"/>
        </w:numPr>
        <w:ind w:left="720"/>
      </w:pPr>
      <w:r>
        <w:t xml:space="preserve">Claridad y uniformidad en cuanto a la base </w:t>
      </w:r>
      <w:r w:rsidR="00AE5FB8">
        <w:t>de conocimientos</w:t>
      </w:r>
      <w:r>
        <w:t xml:space="preserve"> previos requeridos por la cátedra y los adquiridos en la misma</w:t>
      </w:r>
    </w:p>
    <w:p w14:paraId="7A4B55C9" w14:textId="77777777" w:rsidR="00B25ADB" w:rsidRDefault="00861BA7">
      <w:pPr>
        <w:numPr>
          <w:ilvl w:val="0"/>
          <w:numId w:val="36"/>
        </w:numPr>
        <w:ind w:left="720"/>
      </w:pPr>
      <w:r>
        <w:t>Variables de los medios utilizados durante el desarrollo del curso</w:t>
      </w:r>
    </w:p>
    <w:p w14:paraId="372708D7" w14:textId="77777777" w:rsidR="00B25ADB" w:rsidRDefault="00B25ADB"/>
    <w:p w14:paraId="6F8AEDA7" w14:textId="77777777" w:rsidR="00B25ADB" w:rsidRDefault="00B25ADB"/>
    <w:p w14:paraId="3FCC1FCC" w14:textId="77777777" w:rsidR="00B25ADB" w:rsidRDefault="00861BA7">
      <w:r>
        <w:t xml:space="preserve">Con estos elementos contemplados se obtiene una población neta de 20 estudiantes que cumplen con las características solicitadas. Para el proceso de </w:t>
      </w:r>
      <w:r>
        <w:lastRenderedPageBreak/>
        <w:t xml:space="preserve">muestreo se hace uso de las herramientas utilizadas dentro del muestreo aleatorio simple. </w:t>
      </w:r>
    </w:p>
    <w:p w14:paraId="14EC9FF7" w14:textId="77777777" w:rsidR="00B25ADB" w:rsidRDefault="00B25ADB"/>
    <w:p w14:paraId="54C18BD0" w14:textId="77777777" w:rsidR="00B25ADB" w:rsidRDefault="00861BA7">
      <w:pPr>
        <w:rPr>
          <w:i/>
        </w:rPr>
      </w:pPr>
      <m:oMath>
        <m:r>
          <w:rPr>
            <w:rFonts w:ascii="Cambria Math" w:hAnsi="Cambria Math"/>
            <w:sz w:val="32"/>
            <w:szCs w:val="32"/>
          </w:rPr>
          <m:t>no</m:t>
        </m:r>
        <m:r>
          <w:rPr>
            <w:rFonts w:ascii="Cambria Math" w:hAnsi="Cambria Math"/>
            <w:sz w:val="38"/>
            <w:szCs w:val="38"/>
          </w:rPr>
          <m:t xml:space="preserve"> =</m:t>
        </m:r>
        <m:f>
          <m:fPr>
            <m:ctrlPr>
              <w:rPr>
                <w:rFonts w:ascii="Cambria Math" w:hAnsi="Cambria Math"/>
                <w:sz w:val="40"/>
                <w:szCs w:val="40"/>
              </w:rPr>
            </m:ctrlPr>
          </m:fPr>
          <m:num>
            <m:sSup>
              <m:sSupPr>
                <m:ctrlPr>
                  <w:rPr>
                    <w:rFonts w:ascii="Cambria Math" w:hAnsi="Cambria Math"/>
                    <w:sz w:val="40"/>
                    <w:szCs w:val="40"/>
                  </w:rPr>
                </m:ctrlPr>
              </m:sSupPr>
              <m:e>
                <m:r>
                  <w:rPr>
                    <w:rFonts w:ascii="Cambria Math" w:hAnsi="Cambria Math"/>
                    <w:sz w:val="40"/>
                    <w:szCs w:val="40"/>
                  </w:rPr>
                  <m:t>Z</m:t>
                </m:r>
              </m:e>
              <m:sup>
                <m:r>
                  <w:rPr>
                    <w:rFonts w:ascii="Cambria Math" w:hAnsi="Cambria Math"/>
                    <w:sz w:val="40"/>
                    <w:szCs w:val="40"/>
                  </w:rPr>
                  <m:t>2</m:t>
                </m:r>
              </m:sup>
            </m:sSup>
            <m:r>
              <w:rPr>
                <w:rFonts w:ascii="Cambria Math" w:hAnsi="Cambria Math"/>
                <w:sz w:val="40"/>
                <w:szCs w:val="40"/>
              </w:rPr>
              <m:t>* p * q</m:t>
            </m:r>
          </m:num>
          <m:den>
            <m:sSup>
              <m:sSupPr>
                <m:ctrlPr>
                  <w:rPr>
                    <w:rFonts w:ascii="Cambria Math" w:hAnsi="Cambria Math"/>
                    <w:sz w:val="40"/>
                    <w:szCs w:val="40"/>
                  </w:rPr>
                </m:ctrlPr>
              </m:sSupPr>
              <m:e>
                <m:r>
                  <w:rPr>
                    <w:rFonts w:ascii="Cambria Math" w:hAnsi="Cambria Math"/>
                    <w:sz w:val="40"/>
                    <w:szCs w:val="40"/>
                  </w:rPr>
                  <m:t>e</m:t>
                </m:r>
              </m:e>
              <m:sup>
                <m:r>
                  <w:rPr>
                    <w:rFonts w:ascii="Cambria Math" w:hAnsi="Cambria Math"/>
                    <w:sz w:val="40"/>
                    <w:szCs w:val="40"/>
                  </w:rPr>
                  <m:t>2</m:t>
                </m:r>
              </m:sup>
            </m:sSup>
          </m:den>
        </m:f>
      </m:oMath>
      <w:r>
        <w:rPr>
          <w:sz w:val="38"/>
          <w:szCs w:val="38"/>
        </w:rPr>
        <w:t xml:space="preserve">  </w:t>
      </w:r>
      <w:r>
        <w:rPr>
          <w:i/>
        </w:rPr>
        <w:t xml:space="preserve"> ecuación para obtención de muestra</w:t>
      </w:r>
    </w:p>
    <w:p w14:paraId="201D9689" w14:textId="77777777" w:rsidR="00B25ADB" w:rsidRDefault="00B25ADB">
      <w:pPr>
        <w:rPr>
          <w:sz w:val="38"/>
          <w:szCs w:val="38"/>
        </w:rPr>
      </w:pPr>
    </w:p>
    <w:p w14:paraId="2A24D5CB" w14:textId="77777777" w:rsidR="00B25ADB" w:rsidRDefault="00861BA7">
      <w:pPr>
        <w:rPr>
          <w:sz w:val="38"/>
          <w:szCs w:val="38"/>
        </w:rPr>
      </w:pPr>
      <m:oMath>
        <m:r>
          <w:rPr>
            <w:rFonts w:ascii="Cambria Math" w:hAnsi="Cambria Math"/>
            <w:sz w:val="38"/>
            <w:szCs w:val="38"/>
          </w:rPr>
          <m:t xml:space="preserve">n' = </m:t>
        </m:r>
        <m:f>
          <m:fPr>
            <m:ctrlPr>
              <w:rPr>
                <w:rFonts w:ascii="Cambria Math" w:hAnsi="Cambria Math"/>
                <w:sz w:val="38"/>
                <w:szCs w:val="38"/>
              </w:rPr>
            </m:ctrlPr>
          </m:fPr>
          <m:num>
            <m:r>
              <w:rPr>
                <w:rFonts w:ascii="Cambria Math" w:hAnsi="Cambria Math"/>
                <w:sz w:val="38"/>
                <w:szCs w:val="38"/>
              </w:rPr>
              <m:t>no</m:t>
            </m:r>
          </m:num>
          <m:den>
            <m:r>
              <w:rPr>
                <w:rFonts w:ascii="Cambria Math" w:hAnsi="Cambria Math"/>
                <w:sz w:val="38"/>
                <w:szCs w:val="38"/>
              </w:rPr>
              <m:t xml:space="preserve">1 + </m:t>
            </m:r>
            <m:f>
              <m:fPr>
                <m:ctrlPr>
                  <w:rPr>
                    <w:rFonts w:ascii="Cambria Math" w:hAnsi="Cambria Math"/>
                    <w:sz w:val="38"/>
                    <w:szCs w:val="38"/>
                  </w:rPr>
                </m:ctrlPr>
              </m:fPr>
              <m:num>
                <m:r>
                  <w:rPr>
                    <w:rFonts w:ascii="Cambria Math" w:hAnsi="Cambria Math"/>
                    <w:sz w:val="38"/>
                    <w:szCs w:val="38"/>
                  </w:rPr>
                  <m:t>(no - 1)</m:t>
                </m:r>
              </m:num>
              <m:den>
                <m:r>
                  <w:rPr>
                    <w:rFonts w:ascii="Cambria Math" w:hAnsi="Cambria Math"/>
                    <w:sz w:val="38"/>
                    <w:szCs w:val="38"/>
                  </w:rPr>
                  <m:t>N</m:t>
                </m:r>
              </m:den>
            </m:f>
          </m:den>
        </m:f>
      </m:oMath>
      <w:r>
        <w:rPr>
          <w:sz w:val="38"/>
          <w:szCs w:val="38"/>
        </w:rPr>
        <w:t xml:space="preserve"> </w:t>
      </w:r>
      <w:r>
        <w:rPr>
          <w:i/>
        </w:rPr>
        <w:t xml:space="preserve"> ecuación para obtención de muestra ajustada</w:t>
      </w:r>
    </w:p>
    <w:p w14:paraId="622AA649" w14:textId="77777777" w:rsidR="00B25ADB" w:rsidRDefault="00B25ADB"/>
    <w:p w14:paraId="193A1AAF" w14:textId="77777777" w:rsidR="00B25ADB" w:rsidRDefault="00861BA7">
      <w:r>
        <w:t xml:space="preserve">Donde </w:t>
      </w:r>
    </w:p>
    <w:p w14:paraId="651E6F15" w14:textId="77777777" w:rsidR="00B25ADB" w:rsidRDefault="00861BA7">
      <w:r>
        <w:t>no = Tamaño de muestra sin considerar la población</w:t>
      </w:r>
    </w:p>
    <w:p w14:paraId="5B986BB8" w14:textId="77777777" w:rsidR="00B25ADB" w:rsidRDefault="00861BA7">
      <w:r>
        <w:t>n’ = Tamaño de muestra ajustado a la población</w:t>
      </w:r>
    </w:p>
    <w:p w14:paraId="01694BB0" w14:textId="77777777" w:rsidR="00B25ADB" w:rsidRDefault="00861BA7">
      <w:r>
        <w:t>N = indica el tamaño de la población</w:t>
      </w:r>
    </w:p>
    <w:p w14:paraId="3F894A3F" w14:textId="77777777" w:rsidR="00B25ADB" w:rsidRDefault="00861BA7">
      <w:r>
        <w:t xml:space="preserve">Z = Es el valor del nivel de confianza </w:t>
      </w:r>
    </w:p>
    <w:p w14:paraId="10F22C48" w14:textId="77777777" w:rsidR="00B25ADB" w:rsidRDefault="00861BA7">
      <w:r>
        <w:t>P = Proporción de éxito</w:t>
      </w:r>
    </w:p>
    <w:p w14:paraId="3599797C" w14:textId="77777777" w:rsidR="00B25ADB" w:rsidRDefault="00861BA7">
      <w:r>
        <w:t>Q = Probabilidad de fracaso, complementaria a P</w:t>
      </w:r>
    </w:p>
    <w:p w14:paraId="5BD64DC8" w14:textId="77777777" w:rsidR="00B25ADB" w:rsidRDefault="00861BA7">
      <w:proofErr w:type="spellStart"/>
      <w:r>
        <w:t>e</w:t>
      </w:r>
      <w:proofErr w:type="spellEnd"/>
      <w:r>
        <w:t xml:space="preserve"> = Máximo margen de error permitido</w:t>
      </w:r>
    </w:p>
    <w:p w14:paraId="4772D34A" w14:textId="77777777" w:rsidR="00B25ADB" w:rsidRDefault="00B25ADB"/>
    <w:p w14:paraId="1B208B5C" w14:textId="77777777" w:rsidR="00B25ADB" w:rsidRDefault="00861BA7">
      <w:r>
        <w:t>Tras la aplicación de estas ecuaciones se obtiene una muestra de 20 estudiantes, observando que se mantiene el número de individuos de la población debido a al número reducido de personas que la integran.</w:t>
      </w:r>
    </w:p>
    <w:p w14:paraId="4A8F1B38" w14:textId="77777777" w:rsidR="00B25ADB" w:rsidRDefault="00B25ADB"/>
    <w:p w14:paraId="6F14022A" w14:textId="6DD8F790" w:rsidR="00B25ADB" w:rsidRDefault="00861BA7">
      <w:r>
        <w:t xml:space="preserve">Los parámetros utilizados para su obtención se </w:t>
      </w:r>
      <w:r w:rsidR="00CD4BA4">
        <w:t>explicarán</w:t>
      </w:r>
      <w:r>
        <w:t xml:space="preserve"> en la sección de validez y confiabilidad.</w:t>
      </w:r>
    </w:p>
    <w:p w14:paraId="6DA408C1" w14:textId="67B48F83" w:rsidR="00B25ADB" w:rsidRDefault="00B25ADB">
      <w:pPr>
        <w:ind w:left="720"/>
      </w:pPr>
    </w:p>
    <w:p w14:paraId="14F2885B" w14:textId="3765D6E3" w:rsidR="00AA33D1" w:rsidRDefault="00AA33D1">
      <w:pPr>
        <w:ind w:left="720"/>
      </w:pPr>
    </w:p>
    <w:p w14:paraId="58F19569" w14:textId="46FDB9E8" w:rsidR="00AA33D1" w:rsidRDefault="00AA33D1">
      <w:pPr>
        <w:ind w:left="720"/>
      </w:pPr>
    </w:p>
    <w:p w14:paraId="0ED1CE2E" w14:textId="21DF6679" w:rsidR="00AA33D1" w:rsidRDefault="00AA33D1">
      <w:pPr>
        <w:ind w:left="720"/>
      </w:pPr>
    </w:p>
    <w:p w14:paraId="126AE66F" w14:textId="2A16E5D3" w:rsidR="00AA33D1" w:rsidRDefault="00AA33D1">
      <w:pPr>
        <w:ind w:left="720"/>
      </w:pPr>
    </w:p>
    <w:p w14:paraId="4B7B9DA7" w14:textId="605BECE1" w:rsidR="00AA33D1" w:rsidRDefault="00AA33D1">
      <w:pPr>
        <w:ind w:left="720"/>
      </w:pPr>
    </w:p>
    <w:p w14:paraId="419B4C14" w14:textId="7DC27B05" w:rsidR="00AA33D1" w:rsidRDefault="00AA33D1">
      <w:pPr>
        <w:ind w:left="720"/>
      </w:pPr>
    </w:p>
    <w:p w14:paraId="28F67444" w14:textId="11D71B83" w:rsidR="00AA33D1" w:rsidRDefault="00AA33D1">
      <w:pPr>
        <w:ind w:left="720"/>
      </w:pPr>
    </w:p>
    <w:p w14:paraId="04473D05" w14:textId="3BFCA6C8" w:rsidR="00AA33D1" w:rsidRDefault="00AA33D1">
      <w:pPr>
        <w:ind w:left="720"/>
      </w:pPr>
    </w:p>
    <w:p w14:paraId="669728CF" w14:textId="50058B74" w:rsidR="00AA33D1" w:rsidRDefault="00AA33D1">
      <w:pPr>
        <w:ind w:left="720"/>
      </w:pPr>
    </w:p>
    <w:p w14:paraId="7FC3BD73" w14:textId="1347DC97" w:rsidR="00AA33D1" w:rsidRDefault="00AA33D1">
      <w:pPr>
        <w:ind w:left="720"/>
      </w:pPr>
    </w:p>
    <w:p w14:paraId="46E6516A" w14:textId="0CCE3111" w:rsidR="00AA33D1" w:rsidRDefault="00AA33D1">
      <w:pPr>
        <w:ind w:left="720"/>
      </w:pPr>
    </w:p>
    <w:p w14:paraId="5D3D1FAF" w14:textId="0CF5537F" w:rsidR="00AA33D1" w:rsidRDefault="00AA33D1">
      <w:pPr>
        <w:ind w:left="720"/>
      </w:pPr>
    </w:p>
    <w:p w14:paraId="3A90D739" w14:textId="619D865D" w:rsidR="00AA33D1" w:rsidRDefault="00AA33D1">
      <w:pPr>
        <w:ind w:left="720"/>
      </w:pPr>
    </w:p>
    <w:p w14:paraId="733883C2" w14:textId="77777777" w:rsidR="00AA33D1" w:rsidRDefault="00AA33D1">
      <w:pPr>
        <w:ind w:left="720"/>
      </w:pPr>
    </w:p>
    <w:p w14:paraId="48F0CBEC" w14:textId="77777777" w:rsidR="00B25ADB" w:rsidRDefault="00B25ADB">
      <w:pPr>
        <w:ind w:left="2160"/>
      </w:pPr>
    </w:p>
    <w:p w14:paraId="58CC07A8" w14:textId="77777777" w:rsidR="00B25ADB" w:rsidRDefault="00861BA7">
      <w:pPr>
        <w:pStyle w:val="Ttulo2"/>
        <w:numPr>
          <w:ilvl w:val="1"/>
          <w:numId w:val="26"/>
        </w:numPr>
        <w:ind w:left="720"/>
      </w:pPr>
      <w:bookmarkStart w:id="30" w:name="_Toc57886937"/>
      <w:r>
        <w:lastRenderedPageBreak/>
        <w:t>MÉTODOS: INSTRUMENTOS DE RECOLECCIÓN DE INFORMACIÓN</w:t>
      </w:r>
      <w:bookmarkEnd w:id="30"/>
    </w:p>
    <w:p w14:paraId="264E9997" w14:textId="77777777" w:rsidR="00B25ADB" w:rsidRDefault="00B25ADB">
      <w:pPr>
        <w:ind w:left="720"/>
      </w:pPr>
    </w:p>
    <w:p w14:paraId="3066FC5D" w14:textId="77777777" w:rsidR="00B25ADB" w:rsidRDefault="00861BA7">
      <w:pPr>
        <w:pStyle w:val="Ttulo3"/>
        <w:ind w:left="720"/>
      </w:pPr>
      <w:bookmarkStart w:id="31" w:name="_Toc57886938"/>
      <w:r>
        <w:t>Observación</w:t>
      </w:r>
      <w:bookmarkEnd w:id="31"/>
    </w:p>
    <w:p w14:paraId="79EC52B3" w14:textId="77777777" w:rsidR="00B25ADB" w:rsidRDefault="00B25ADB"/>
    <w:p w14:paraId="7A2D91D6" w14:textId="77777777" w:rsidR="00B25ADB" w:rsidRDefault="00861BA7">
      <w:pPr>
        <w:ind w:firstLine="720"/>
      </w:pPr>
      <w:r>
        <w:t>De acuerdo con Gallardo, la observación participativa es un tipo de observación no estructurada en la que el investigador tiene objetivos meramente exploratorios ya que carece de conocimientos que le permitan establecer hipótesis que dirijan su proceso</w:t>
      </w:r>
      <w:r>
        <w:rPr>
          <w:vertAlign w:val="superscript"/>
        </w:rPr>
        <w:footnoteReference w:id="22"/>
      </w:r>
      <w:r>
        <w:t>. A través de esta técnica el observador pretende obtener información que le permita entender los elementos presentes en el evento local.</w:t>
      </w:r>
    </w:p>
    <w:p w14:paraId="4140C5D7" w14:textId="77777777" w:rsidR="00B25ADB" w:rsidRDefault="00B25ADB"/>
    <w:p w14:paraId="6CF28FC3" w14:textId="77777777" w:rsidR="00B25ADB" w:rsidRDefault="00861BA7">
      <w:r>
        <w:t>En base a esta aclaración, el proceso de observación llevado a cabo desde la perspectiva de estudiantes de la asignatura de diseño de compiladores en la universidad de Nariño, permitió evidenciar la existencia de dificultades al abordar ciertas temáticas del curso, lo que se veía reflejado en una actitud negativa con respecto a la cátedra de compiladores.</w:t>
      </w:r>
    </w:p>
    <w:p w14:paraId="308210B2" w14:textId="77777777" w:rsidR="00B25ADB" w:rsidRDefault="00B25ADB"/>
    <w:p w14:paraId="08C74307" w14:textId="5DAC9854" w:rsidR="00B25ADB" w:rsidRDefault="00861BA7">
      <w:r>
        <w:t xml:space="preserve">Este hecho se confirma de acuerdo a la perspectiva docente donde se pudo visualizar que los estudiantes presentan bajo rendimiento académico y un promedio del grupo “insatisfactorio”. </w:t>
      </w:r>
      <w:r w:rsidR="00CD4BA4">
        <w:t>Además,</w:t>
      </w:r>
      <w:r>
        <w:t xml:space="preserve"> se responde que la cuestión no es un asunto cerrado del grupo </w:t>
      </w:r>
      <w:proofErr w:type="gramStart"/>
      <w:r>
        <w:t>observado</w:t>
      </w:r>
      <w:proofErr w:type="gramEnd"/>
      <w:r>
        <w:t xml:space="preserve"> sino que este fenómeno se repite ha repetido dentro de un espacio cronológico y en otras instituciones de educación superior. </w:t>
      </w:r>
    </w:p>
    <w:p w14:paraId="5F630629" w14:textId="77777777" w:rsidR="00B25ADB" w:rsidRDefault="00B25ADB"/>
    <w:p w14:paraId="74F02995" w14:textId="77777777" w:rsidR="00B25ADB" w:rsidRDefault="00861BA7">
      <w:r>
        <w:t xml:space="preserve">Con esta información se planteó como medio de delimitación del evento local el uso de un formulario orientado a evidenciar que temáticas presentan dificultad dentro de la cátedra diseño de compiladores. De manera complementaria también se realizó una revisión documental, para entender el contexto general de la problemática y orientar un proceso de investigación más estructurado. </w:t>
      </w:r>
    </w:p>
    <w:p w14:paraId="3C783F67" w14:textId="77777777" w:rsidR="00B25ADB" w:rsidRDefault="00B25ADB"/>
    <w:p w14:paraId="6C251913" w14:textId="77777777" w:rsidR="00B25ADB" w:rsidRDefault="00B25ADB"/>
    <w:p w14:paraId="663FD2C1" w14:textId="77777777" w:rsidR="00B25ADB" w:rsidRDefault="00861BA7">
      <w:pPr>
        <w:pStyle w:val="Ttulo3"/>
        <w:ind w:left="720"/>
      </w:pPr>
      <w:bookmarkStart w:id="32" w:name="_Toc57886939"/>
      <w:r>
        <w:t>Revisión documental</w:t>
      </w:r>
      <w:bookmarkEnd w:id="32"/>
    </w:p>
    <w:p w14:paraId="398522D6" w14:textId="77777777" w:rsidR="00B25ADB" w:rsidRDefault="00B25ADB">
      <w:pPr>
        <w:rPr>
          <w:b/>
        </w:rPr>
      </w:pPr>
    </w:p>
    <w:p w14:paraId="439634B9" w14:textId="77777777" w:rsidR="00B25ADB" w:rsidRDefault="00861BA7">
      <w:pPr>
        <w:ind w:firstLine="720"/>
      </w:pPr>
      <w:r>
        <w:t>Se hace uso de este método para obtener información válida relacionada con el uso de herramientas en espacios de formación académica para generar cambios en el proceso de aprendizaje.</w:t>
      </w:r>
    </w:p>
    <w:p w14:paraId="747173E5" w14:textId="77777777" w:rsidR="00B25ADB" w:rsidRDefault="00B25ADB"/>
    <w:p w14:paraId="3F781E77" w14:textId="13B9A389" w:rsidR="00B25ADB" w:rsidRDefault="00861BA7">
      <w:r>
        <w:t xml:space="preserve">Con la información obtenida se </w:t>
      </w:r>
      <w:r w:rsidR="00CD4BA4">
        <w:t>obtuvo una</w:t>
      </w:r>
      <w:r>
        <w:t xml:space="preserve"> perspectiva de la implementación adecuada de herramientas didácticas, los atributos que estas poseen y como </w:t>
      </w:r>
      <w:r>
        <w:lastRenderedPageBreak/>
        <w:t xml:space="preserve">está orientado su uso. </w:t>
      </w:r>
      <w:r w:rsidR="00CD4BA4">
        <w:t>Además,</w:t>
      </w:r>
      <w:r>
        <w:t xml:space="preserve"> se revisan proyectos similares o relacionados a la temática de compiladores con el fin de visualizar las distintas alternativas propuestas por otros profesionales para solucionar la problemática común.</w:t>
      </w:r>
    </w:p>
    <w:p w14:paraId="7E3581E2" w14:textId="77777777" w:rsidR="00B25ADB" w:rsidRDefault="00B25ADB"/>
    <w:p w14:paraId="65C4C651" w14:textId="2837C6CC" w:rsidR="00B25ADB" w:rsidRDefault="00861BA7">
      <w:r>
        <w:t xml:space="preserve">Por </w:t>
      </w:r>
      <w:r w:rsidR="00CD4BA4">
        <w:t>último,</w:t>
      </w:r>
      <w:r>
        <w:t xml:space="preserve"> se utiliza varias investigaciones para obtener un sumario de herramientas software utilizadas dentro de la práctica de diseño de compiladores para evaluar los puntos de la problemática y además para obtener atributos deseables en la herramienta desarrollada. </w:t>
      </w:r>
    </w:p>
    <w:p w14:paraId="48F8FE26" w14:textId="77777777" w:rsidR="00B25ADB" w:rsidRDefault="00B25ADB"/>
    <w:p w14:paraId="133AC0CA" w14:textId="77777777" w:rsidR="00B25ADB" w:rsidRDefault="00861BA7">
      <w:r>
        <w:t>Entendido este punto, se enfatiza en que el único punto discriminante para la documentación revisada es la temática, ya planteada, y el origen de información. Todos los documentos revisados son obtenidos de bases de datos científicas como IEEE explore, ACM digital library IIJSR o están avalados por una IES.</w:t>
      </w:r>
    </w:p>
    <w:p w14:paraId="5002B5B6" w14:textId="77777777" w:rsidR="00B25ADB" w:rsidRDefault="00B25ADB"/>
    <w:p w14:paraId="1301E707" w14:textId="77777777" w:rsidR="00B25ADB" w:rsidRDefault="00B25ADB"/>
    <w:p w14:paraId="4B08BE33" w14:textId="77777777" w:rsidR="00B25ADB" w:rsidRDefault="00861BA7">
      <w:pPr>
        <w:pStyle w:val="Ttulo3"/>
        <w:ind w:left="720"/>
      </w:pPr>
      <w:bookmarkStart w:id="33" w:name="_Toc57886940"/>
      <w:r>
        <w:t>Encuesta</w:t>
      </w:r>
      <w:bookmarkEnd w:id="33"/>
    </w:p>
    <w:p w14:paraId="29758F62" w14:textId="77777777" w:rsidR="00B25ADB" w:rsidRDefault="00B25ADB">
      <w:pPr>
        <w:rPr>
          <w:b/>
        </w:rPr>
      </w:pPr>
    </w:p>
    <w:p w14:paraId="1E0A68D0" w14:textId="77777777" w:rsidR="00B25ADB" w:rsidRDefault="00861BA7">
      <w:pPr>
        <w:ind w:firstLine="720"/>
      </w:pPr>
      <w:r>
        <w:t>Gallardo define a la encuesta como “Técnica destinada a obtener información primaria, a partir de un número representativo de individuos de una población, para proyectar sus resultados sobre la población total”</w:t>
      </w:r>
      <w:r>
        <w:rPr>
          <w:vertAlign w:val="superscript"/>
        </w:rPr>
        <w:footnoteReference w:id="23"/>
      </w:r>
      <w:r>
        <w:t xml:space="preserve">. Permitiendo unidades de estudio mayores que las de la observación al igual que la cantidad de variables que pueden estudiarse. </w:t>
      </w:r>
    </w:p>
    <w:p w14:paraId="1063AE9C" w14:textId="77777777" w:rsidR="00B25ADB" w:rsidRDefault="00B25ADB"/>
    <w:p w14:paraId="5B2E4F3E" w14:textId="77777777" w:rsidR="00B25ADB" w:rsidRDefault="00861BA7">
      <w:r>
        <w:t>Para la construcción de una encuesta se debe establecer:</w:t>
      </w:r>
    </w:p>
    <w:p w14:paraId="1AA2DCAF" w14:textId="77777777" w:rsidR="00B25ADB" w:rsidRDefault="00B25ADB"/>
    <w:p w14:paraId="74F8F346" w14:textId="77777777" w:rsidR="00B25ADB" w:rsidRDefault="00861BA7">
      <w:pPr>
        <w:numPr>
          <w:ilvl w:val="0"/>
          <w:numId w:val="37"/>
        </w:numPr>
        <w:ind w:left="720"/>
        <w:rPr>
          <w:b/>
        </w:rPr>
      </w:pPr>
      <w:r>
        <w:rPr>
          <w:b/>
        </w:rPr>
        <w:t xml:space="preserve">Definición de los conceptos: </w:t>
      </w:r>
      <w:r>
        <w:t>Describir sus conceptos y construir indicadores</w:t>
      </w:r>
    </w:p>
    <w:p w14:paraId="0D99AC22" w14:textId="77777777" w:rsidR="00B25ADB" w:rsidRDefault="00861BA7">
      <w:pPr>
        <w:numPr>
          <w:ilvl w:val="0"/>
          <w:numId w:val="37"/>
        </w:numPr>
        <w:ind w:left="720"/>
        <w:rPr>
          <w:b/>
        </w:rPr>
      </w:pPr>
      <w:r>
        <w:rPr>
          <w:b/>
        </w:rPr>
        <w:t>Diseño del cuestionario de la encuesta:</w:t>
      </w:r>
      <w:r>
        <w:t xml:space="preserve"> Construcción de preguntas</w:t>
      </w:r>
    </w:p>
    <w:p w14:paraId="5B6D56D0" w14:textId="77777777" w:rsidR="00B25ADB" w:rsidRDefault="00861BA7">
      <w:pPr>
        <w:numPr>
          <w:ilvl w:val="0"/>
          <w:numId w:val="37"/>
        </w:numPr>
        <w:ind w:left="720"/>
        <w:rPr>
          <w:b/>
        </w:rPr>
      </w:pPr>
      <w:r>
        <w:rPr>
          <w:b/>
        </w:rPr>
        <w:t xml:space="preserve">Diseño de la muestra: </w:t>
      </w:r>
      <w:r>
        <w:t>Selección y entendimiento de la muestra</w:t>
      </w:r>
    </w:p>
    <w:p w14:paraId="0CA847D3" w14:textId="77777777" w:rsidR="00B25ADB" w:rsidRDefault="00861BA7">
      <w:pPr>
        <w:numPr>
          <w:ilvl w:val="0"/>
          <w:numId w:val="37"/>
        </w:numPr>
        <w:ind w:left="720"/>
        <w:rPr>
          <w:b/>
        </w:rPr>
      </w:pPr>
      <w:r>
        <w:rPr>
          <w:b/>
        </w:rPr>
        <w:t xml:space="preserve">Trabajo de campo de la encuesta: </w:t>
      </w:r>
      <w:r>
        <w:t>Presentación del cuestionario</w:t>
      </w:r>
    </w:p>
    <w:p w14:paraId="2ED83076" w14:textId="77777777" w:rsidR="00B25ADB" w:rsidRDefault="00861BA7">
      <w:pPr>
        <w:numPr>
          <w:ilvl w:val="0"/>
          <w:numId w:val="37"/>
        </w:numPr>
        <w:ind w:left="720"/>
        <w:rPr>
          <w:b/>
        </w:rPr>
      </w:pPr>
      <w:r>
        <w:rPr>
          <w:b/>
        </w:rPr>
        <w:t xml:space="preserve">Registro de la encuesta: </w:t>
      </w:r>
      <w:r>
        <w:t>Registro de datos en un formato</w:t>
      </w:r>
    </w:p>
    <w:p w14:paraId="36C7EB4C" w14:textId="77777777" w:rsidR="00B25ADB" w:rsidRDefault="00B25ADB"/>
    <w:p w14:paraId="2E9A8094" w14:textId="77777777" w:rsidR="00B25ADB" w:rsidRDefault="00861BA7">
      <w:r>
        <w:t>Para la estructuración del cuestionario presentado a partir del 26 de octubre de 2020, para para la validación de la hipótesis de la investigación, se cuenta con los siguientes puntos:</w:t>
      </w:r>
    </w:p>
    <w:p w14:paraId="7843698E" w14:textId="5A23B1D8" w:rsidR="00B25ADB" w:rsidRDefault="00B25ADB">
      <w:pPr>
        <w:ind w:left="720"/>
      </w:pPr>
    </w:p>
    <w:p w14:paraId="266A9BCA" w14:textId="62E75292" w:rsidR="00AA33D1" w:rsidRDefault="00AA33D1">
      <w:pPr>
        <w:ind w:left="720"/>
      </w:pPr>
    </w:p>
    <w:p w14:paraId="5F57A219" w14:textId="3FF28AF9" w:rsidR="00AA33D1" w:rsidRDefault="00AA33D1">
      <w:pPr>
        <w:ind w:left="720"/>
      </w:pPr>
    </w:p>
    <w:p w14:paraId="56CA4FE4" w14:textId="77777777" w:rsidR="00AA33D1" w:rsidRDefault="00AA33D1">
      <w:pPr>
        <w:ind w:left="720"/>
      </w:pPr>
    </w:p>
    <w:p w14:paraId="4D356AD7" w14:textId="77777777" w:rsidR="00B25ADB" w:rsidRDefault="00861BA7">
      <w:pPr>
        <w:numPr>
          <w:ilvl w:val="0"/>
          <w:numId w:val="35"/>
        </w:numPr>
        <w:rPr>
          <w:b/>
        </w:rPr>
      </w:pPr>
      <w:r>
        <w:rPr>
          <w:b/>
        </w:rPr>
        <w:lastRenderedPageBreak/>
        <w:t xml:space="preserve">Definición de los conceptos: </w:t>
      </w:r>
    </w:p>
    <w:p w14:paraId="1550967F" w14:textId="77777777" w:rsidR="00B25ADB" w:rsidRDefault="00861BA7">
      <w:pPr>
        <w:ind w:left="720"/>
      </w:pPr>
      <w:r>
        <w:t>Como una abstracción al modelo de evaluación de materiales educativos computarizados de Galvis</w:t>
      </w:r>
      <w:r>
        <w:rPr>
          <w:vertAlign w:val="superscript"/>
        </w:rPr>
        <w:footnoteReference w:id="24"/>
      </w:r>
      <w:r>
        <w:t>, se establece los espacios fundamentales de evaluación:</w:t>
      </w:r>
    </w:p>
    <w:p w14:paraId="4FAA3830" w14:textId="77777777" w:rsidR="00B25ADB" w:rsidRDefault="00B25ADB">
      <w:pPr>
        <w:ind w:left="720"/>
      </w:pPr>
    </w:p>
    <w:p w14:paraId="503A702A" w14:textId="77777777" w:rsidR="00B25ADB" w:rsidRDefault="00861BA7">
      <w:pPr>
        <w:ind w:left="1440"/>
      </w:pPr>
      <w:r>
        <w:rPr>
          <w:b/>
        </w:rPr>
        <w:t>Visibilidad</w:t>
      </w:r>
      <w:r>
        <w:t xml:space="preserve">: Indica el grado en que la herramienta </w:t>
      </w:r>
      <w:proofErr w:type="gramStart"/>
      <w:r>
        <w:t>representa  a</w:t>
      </w:r>
      <w:proofErr w:type="gramEnd"/>
      <w:r>
        <w:t xml:space="preserve"> través de su interfaz y elementos gráficos los conceptos teóricos y la coherencia con la que estos se presentan.</w:t>
      </w:r>
    </w:p>
    <w:p w14:paraId="6CEDD638" w14:textId="77777777" w:rsidR="00B25ADB" w:rsidRDefault="00B25ADB">
      <w:pPr>
        <w:ind w:left="1440"/>
      </w:pPr>
    </w:p>
    <w:p w14:paraId="7B400FD0" w14:textId="77777777" w:rsidR="00B25ADB" w:rsidRDefault="00861BA7">
      <w:pPr>
        <w:ind w:left="1440"/>
      </w:pPr>
      <w:r>
        <w:rPr>
          <w:b/>
        </w:rPr>
        <w:t>Interactividad:</w:t>
      </w:r>
      <w:r>
        <w:t xml:space="preserve"> El grado en que la interacción con la herramienta permite al usuario apropiarse y comprender conceptos teóricos.</w:t>
      </w:r>
    </w:p>
    <w:p w14:paraId="63AB86F0" w14:textId="77777777" w:rsidR="00B25ADB" w:rsidRDefault="00B25ADB">
      <w:pPr>
        <w:ind w:left="720"/>
      </w:pPr>
    </w:p>
    <w:p w14:paraId="46648013" w14:textId="3425BFE3" w:rsidR="00B25ADB" w:rsidRDefault="00CD4BA4">
      <w:pPr>
        <w:ind w:left="720"/>
      </w:pPr>
      <w:r>
        <w:t>Además,</w:t>
      </w:r>
      <w:r w:rsidR="00861BA7">
        <w:t xml:space="preserve"> para obtener el grado en que los estudiantes perciben a la herramienta como un apoyo, se propone el ítem de </w:t>
      </w:r>
      <w:r w:rsidR="00861BA7">
        <w:rPr>
          <w:b/>
        </w:rPr>
        <w:t>apoyo</w:t>
      </w:r>
      <w:r w:rsidR="00861BA7">
        <w:t>, que define la facilidad con la que se puede interactuar con la herramienta y la ayuda que perciben los estudiantes con las distintas funcionalidades de la herramienta, especialmente la generación de código para la construcción de un semi-compilador.</w:t>
      </w:r>
    </w:p>
    <w:p w14:paraId="18923F68" w14:textId="77777777" w:rsidR="00B25ADB" w:rsidRDefault="00B25ADB">
      <w:pPr>
        <w:ind w:left="720"/>
      </w:pPr>
    </w:p>
    <w:p w14:paraId="3D973ED7" w14:textId="77777777" w:rsidR="00B25ADB" w:rsidRDefault="00861BA7">
      <w:pPr>
        <w:ind w:left="720"/>
      </w:pPr>
      <w:r>
        <w:t>Conjunto a estos conceptos, se hace uso de una lista de temas en los cuales el estudiante debe percibir la visibilidad de teoría su correspondiente interacción y como esto infiere en su proceso de aprendizaje.</w:t>
      </w:r>
    </w:p>
    <w:p w14:paraId="6E529193" w14:textId="77777777" w:rsidR="00B25ADB" w:rsidRDefault="00B25ADB">
      <w:pPr>
        <w:ind w:left="720"/>
      </w:pPr>
    </w:p>
    <w:p w14:paraId="70A79B93" w14:textId="77777777" w:rsidR="00B25ADB" w:rsidRDefault="00861BA7">
      <w:pPr>
        <w:numPr>
          <w:ilvl w:val="0"/>
          <w:numId w:val="9"/>
        </w:numPr>
        <w:ind w:left="1440"/>
      </w:pPr>
      <w:r>
        <w:t>Definición y elementos del análisis léxico.</w:t>
      </w:r>
    </w:p>
    <w:p w14:paraId="69085B3F" w14:textId="77777777" w:rsidR="00B25ADB" w:rsidRDefault="00861BA7">
      <w:pPr>
        <w:numPr>
          <w:ilvl w:val="0"/>
          <w:numId w:val="9"/>
        </w:numPr>
        <w:ind w:left="1440"/>
      </w:pPr>
      <w:r>
        <w:t>Gramática y elementos del análisis sintáctico.</w:t>
      </w:r>
    </w:p>
    <w:p w14:paraId="00A1820B" w14:textId="77777777" w:rsidR="00B25ADB" w:rsidRDefault="00861BA7">
      <w:pPr>
        <w:numPr>
          <w:ilvl w:val="0"/>
          <w:numId w:val="9"/>
        </w:numPr>
        <w:ind w:left="1440"/>
      </w:pPr>
      <w:r>
        <w:t>Construcción de un compilador.</w:t>
      </w:r>
    </w:p>
    <w:p w14:paraId="4F0680AA" w14:textId="77777777" w:rsidR="00B25ADB" w:rsidRDefault="00B25ADB">
      <w:pPr>
        <w:ind w:left="720"/>
      </w:pPr>
    </w:p>
    <w:p w14:paraId="4782DB17" w14:textId="77777777" w:rsidR="00B25ADB" w:rsidRDefault="00861BA7">
      <w:pPr>
        <w:ind w:left="720"/>
      </w:pPr>
      <w:r>
        <w:t>En base a estos elementos se propone las siguientes escalas e ítems de evaluación:</w:t>
      </w:r>
    </w:p>
    <w:p w14:paraId="021BE4CA" w14:textId="77777777" w:rsidR="00B25ADB" w:rsidRDefault="00B25ADB">
      <w:pPr>
        <w:ind w:left="1440"/>
      </w:pPr>
    </w:p>
    <w:p w14:paraId="0324CE49" w14:textId="77777777" w:rsidR="00B25ADB" w:rsidRDefault="00B25ADB">
      <w:pPr>
        <w:ind w:left="1440"/>
      </w:pPr>
    </w:p>
    <w:p w14:paraId="360A8324" w14:textId="2A67CB13" w:rsidR="00B25ADB" w:rsidRDefault="00B25ADB">
      <w:pPr>
        <w:ind w:left="1440"/>
      </w:pPr>
    </w:p>
    <w:p w14:paraId="6AE66B4C" w14:textId="24AF22D2" w:rsidR="00AA33D1" w:rsidRDefault="00AA33D1">
      <w:pPr>
        <w:ind w:left="1440"/>
      </w:pPr>
    </w:p>
    <w:p w14:paraId="6DD78E74" w14:textId="77777777" w:rsidR="00AA33D1" w:rsidRDefault="00AA33D1">
      <w:pPr>
        <w:ind w:left="1440"/>
      </w:pPr>
    </w:p>
    <w:p w14:paraId="4C55C487" w14:textId="77777777" w:rsidR="00B25ADB" w:rsidRDefault="00B25ADB">
      <w:pPr>
        <w:ind w:left="1440"/>
      </w:pPr>
    </w:p>
    <w:p w14:paraId="11615A0B" w14:textId="77777777" w:rsidR="00B25ADB" w:rsidRDefault="00861BA7">
      <w:pPr>
        <w:shd w:val="clear" w:color="auto" w:fill="auto"/>
        <w:ind w:left="1440"/>
        <w:jc w:val="left"/>
        <w:rPr>
          <w:b/>
        </w:rPr>
      </w:pPr>
      <w:r>
        <w:rPr>
          <w:b/>
        </w:rPr>
        <w:lastRenderedPageBreak/>
        <w:t>Visibilidad y Coherencia</w:t>
      </w:r>
    </w:p>
    <w:p w14:paraId="5EC81A28" w14:textId="77777777" w:rsidR="00B25ADB" w:rsidRDefault="00B25ADB">
      <w:pPr>
        <w:shd w:val="clear" w:color="auto" w:fill="auto"/>
        <w:ind w:left="1440"/>
        <w:jc w:val="left"/>
        <w:rPr>
          <w:b/>
        </w:rPr>
      </w:pPr>
    </w:p>
    <w:p w14:paraId="3DA05948" w14:textId="77777777" w:rsidR="00B25ADB" w:rsidRDefault="00861BA7">
      <w:pPr>
        <w:shd w:val="clear" w:color="auto" w:fill="auto"/>
        <w:ind w:left="1440"/>
        <w:jc w:val="left"/>
      </w:pPr>
      <w:r>
        <w:t xml:space="preserve">En esta sección se evaluó las variables de Galvis, </w:t>
      </w:r>
      <w:r>
        <w:rPr>
          <w:b/>
        </w:rPr>
        <w:t>contenido y actitud de los estudiantes</w:t>
      </w:r>
      <w:r>
        <w:t>, de acuerdo con el grado en que la herramienta permite visualizar los conceptos teóricos relacionados al procesamiento descendente y la coherencia con la que estos se presentan dentro de ella.</w:t>
      </w:r>
    </w:p>
    <w:p w14:paraId="4B8DF673" w14:textId="77777777" w:rsidR="00B25ADB" w:rsidRDefault="00B25ADB">
      <w:pPr>
        <w:shd w:val="clear" w:color="auto" w:fill="auto"/>
        <w:ind w:left="1440"/>
        <w:jc w:val="left"/>
      </w:pPr>
    </w:p>
    <w:p w14:paraId="203464B5" w14:textId="77777777" w:rsidR="00B25ADB" w:rsidRDefault="00861BA7">
      <w:pPr>
        <w:shd w:val="clear" w:color="auto" w:fill="auto"/>
        <w:ind w:left="1440"/>
        <w:jc w:val="left"/>
        <w:rPr>
          <w:b/>
        </w:rPr>
      </w:pPr>
      <w:r>
        <w:rPr>
          <w:b/>
        </w:rPr>
        <w:t>Escala de evaluación:</w:t>
      </w:r>
    </w:p>
    <w:p w14:paraId="15083FCF" w14:textId="77777777" w:rsidR="00B25ADB" w:rsidRDefault="00B25ADB">
      <w:pPr>
        <w:shd w:val="clear" w:color="auto" w:fill="auto"/>
        <w:jc w:val="left"/>
      </w:pPr>
    </w:p>
    <w:tbl>
      <w:tblPr>
        <w:tblStyle w:val="a1"/>
        <w:tblW w:w="6285"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5325"/>
      </w:tblGrid>
      <w:tr w:rsidR="00B25ADB" w14:paraId="7163DA55" w14:textId="77777777">
        <w:trPr>
          <w:trHeight w:val="515"/>
        </w:trPr>
        <w:tc>
          <w:tcPr>
            <w:tcW w:w="960" w:type="dxa"/>
            <w:shd w:val="clear" w:color="auto" w:fill="B7B7B7"/>
            <w:tcMar>
              <w:top w:w="100" w:type="dxa"/>
              <w:left w:w="100" w:type="dxa"/>
              <w:bottom w:w="100" w:type="dxa"/>
              <w:right w:w="100" w:type="dxa"/>
            </w:tcMar>
          </w:tcPr>
          <w:p w14:paraId="7884A9AF" w14:textId="77777777" w:rsidR="00B25ADB" w:rsidRPr="002F260D" w:rsidRDefault="00861BA7">
            <w:pPr>
              <w:widowControl w:val="0"/>
              <w:shd w:val="clear" w:color="auto" w:fill="auto"/>
              <w:spacing w:line="240" w:lineRule="auto"/>
              <w:jc w:val="center"/>
              <w:rPr>
                <w:b/>
                <w:highlight w:val="none"/>
              </w:rPr>
            </w:pPr>
            <w:r w:rsidRPr="002F260D">
              <w:rPr>
                <w:b/>
                <w:highlight w:val="none"/>
              </w:rPr>
              <w:t>Rango</w:t>
            </w:r>
          </w:p>
        </w:tc>
        <w:tc>
          <w:tcPr>
            <w:tcW w:w="5325" w:type="dxa"/>
            <w:shd w:val="clear" w:color="auto" w:fill="B7B7B7"/>
            <w:tcMar>
              <w:top w:w="100" w:type="dxa"/>
              <w:left w:w="100" w:type="dxa"/>
              <w:bottom w:w="100" w:type="dxa"/>
              <w:right w:w="100" w:type="dxa"/>
            </w:tcMar>
          </w:tcPr>
          <w:p w14:paraId="146E9557" w14:textId="77777777" w:rsidR="00B25ADB" w:rsidRPr="002F260D" w:rsidRDefault="00861BA7">
            <w:pPr>
              <w:widowControl w:val="0"/>
              <w:shd w:val="clear" w:color="auto" w:fill="auto"/>
              <w:spacing w:line="240" w:lineRule="auto"/>
              <w:jc w:val="center"/>
              <w:rPr>
                <w:b/>
                <w:highlight w:val="none"/>
              </w:rPr>
            </w:pPr>
            <w:r w:rsidRPr="002F260D">
              <w:rPr>
                <w:b/>
                <w:highlight w:val="none"/>
              </w:rPr>
              <w:t>Evaluación</w:t>
            </w:r>
          </w:p>
        </w:tc>
      </w:tr>
      <w:tr w:rsidR="00B25ADB" w14:paraId="75084FDE" w14:textId="77777777">
        <w:tc>
          <w:tcPr>
            <w:tcW w:w="960" w:type="dxa"/>
            <w:shd w:val="clear" w:color="auto" w:fill="auto"/>
            <w:tcMar>
              <w:top w:w="100" w:type="dxa"/>
              <w:left w:w="100" w:type="dxa"/>
              <w:bottom w:w="100" w:type="dxa"/>
              <w:right w:w="100" w:type="dxa"/>
            </w:tcMar>
          </w:tcPr>
          <w:p w14:paraId="1EBBE3C5" w14:textId="77777777" w:rsidR="00B25ADB" w:rsidRDefault="00861BA7">
            <w:pPr>
              <w:widowControl w:val="0"/>
              <w:shd w:val="clear" w:color="auto" w:fill="auto"/>
              <w:spacing w:line="240" w:lineRule="auto"/>
              <w:jc w:val="center"/>
            </w:pPr>
            <w:r>
              <w:t>0 - 1</w:t>
            </w:r>
          </w:p>
        </w:tc>
        <w:tc>
          <w:tcPr>
            <w:tcW w:w="5325" w:type="dxa"/>
            <w:shd w:val="clear" w:color="auto" w:fill="auto"/>
            <w:tcMar>
              <w:top w:w="100" w:type="dxa"/>
              <w:left w:w="100" w:type="dxa"/>
              <w:bottom w:w="100" w:type="dxa"/>
              <w:right w:w="100" w:type="dxa"/>
            </w:tcMar>
          </w:tcPr>
          <w:p w14:paraId="291DBDD5" w14:textId="77777777" w:rsidR="00B25ADB" w:rsidRDefault="00861BA7">
            <w:pPr>
              <w:widowControl w:val="0"/>
              <w:shd w:val="clear" w:color="auto" w:fill="auto"/>
              <w:spacing w:line="240" w:lineRule="auto"/>
              <w:jc w:val="center"/>
            </w:pPr>
            <w:r>
              <w:t xml:space="preserve">El ítem no se visibiliza, carece de sentido o presenta información incoherente. </w:t>
            </w:r>
          </w:p>
        </w:tc>
      </w:tr>
      <w:tr w:rsidR="00B25ADB" w14:paraId="75E32071" w14:textId="77777777">
        <w:tc>
          <w:tcPr>
            <w:tcW w:w="960" w:type="dxa"/>
            <w:shd w:val="clear" w:color="auto" w:fill="auto"/>
            <w:tcMar>
              <w:top w:w="100" w:type="dxa"/>
              <w:left w:w="100" w:type="dxa"/>
              <w:bottom w:w="100" w:type="dxa"/>
              <w:right w:w="100" w:type="dxa"/>
            </w:tcMar>
          </w:tcPr>
          <w:p w14:paraId="5AED0064" w14:textId="77777777" w:rsidR="00B25ADB" w:rsidRDefault="00861BA7">
            <w:pPr>
              <w:widowControl w:val="0"/>
              <w:shd w:val="clear" w:color="auto" w:fill="auto"/>
              <w:spacing w:line="240" w:lineRule="auto"/>
              <w:jc w:val="center"/>
            </w:pPr>
            <w:r>
              <w:t>2 - 3</w:t>
            </w:r>
          </w:p>
        </w:tc>
        <w:tc>
          <w:tcPr>
            <w:tcW w:w="5325" w:type="dxa"/>
            <w:shd w:val="clear" w:color="auto" w:fill="auto"/>
            <w:tcMar>
              <w:top w:w="100" w:type="dxa"/>
              <w:left w:w="100" w:type="dxa"/>
              <w:bottom w:w="100" w:type="dxa"/>
              <w:right w:w="100" w:type="dxa"/>
            </w:tcMar>
          </w:tcPr>
          <w:p w14:paraId="5134E933" w14:textId="77777777" w:rsidR="00B25ADB" w:rsidRDefault="00861BA7">
            <w:pPr>
              <w:widowControl w:val="0"/>
              <w:shd w:val="clear" w:color="auto" w:fill="auto"/>
              <w:spacing w:line="240" w:lineRule="auto"/>
              <w:jc w:val="center"/>
            </w:pPr>
            <w:r>
              <w:t>El ítem es visible, pero se presenta de manera inadecuada o la información presentada es incompleta o insuficiente</w:t>
            </w:r>
          </w:p>
        </w:tc>
      </w:tr>
      <w:tr w:rsidR="00B25ADB" w14:paraId="251B0467" w14:textId="77777777">
        <w:tc>
          <w:tcPr>
            <w:tcW w:w="960" w:type="dxa"/>
            <w:shd w:val="clear" w:color="auto" w:fill="auto"/>
            <w:tcMar>
              <w:top w:w="100" w:type="dxa"/>
              <w:left w:w="100" w:type="dxa"/>
              <w:bottom w:w="100" w:type="dxa"/>
              <w:right w:w="100" w:type="dxa"/>
            </w:tcMar>
          </w:tcPr>
          <w:p w14:paraId="256083DE" w14:textId="77777777" w:rsidR="00B25ADB" w:rsidRDefault="00861BA7">
            <w:pPr>
              <w:widowControl w:val="0"/>
              <w:shd w:val="clear" w:color="auto" w:fill="auto"/>
              <w:spacing w:line="240" w:lineRule="auto"/>
              <w:jc w:val="center"/>
            </w:pPr>
            <w:r>
              <w:t>4</w:t>
            </w:r>
          </w:p>
        </w:tc>
        <w:tc>
          <w:tcPr>
            <w:tcW w:w="5325" w:type="dxa"/>
            <w:shd w:val="clear" w:color="auto" w:fill="auto"/>
            <w:tcMar>
              <w:top w:w="100" w:type="dxa"/>
              <w:left w:w="100" w:type="dxa"/>
              <w:bottom w:w="100" w:type="dxa"/>
              <w:right w:w="100" w:type="dxa"/>
            </w:tcMar>
          </w:tcPr>
          <w:p w14:paraId="02AF9606" w14:textId="77777777" w:rsidR="00B25ADB" w:rsidRDefault="00861BA7">
            <w:pPr>
              <w:widowControl w:val="0"/>
              <w:shd w:val="clear" w:color="auto" w:fill="auto"/>
              <w:spacing w:line="240" w:lineRule="auto"/>
              <w:jc w:val="center"/>
            </w:pPr>
            <w:r>
              <w:t>El ítem es visible, presenta información en forma aceptable y suficiente. Presentar características menores para mejorar</w:t>
            </w:r>
          </w:p>
        </w:tc>
      </w:tr>
      <w:tr w:rsidR="00B25ADB" w14:paraId="4D7DE611" w14:textId="77777777">
        <w:tc>
          <w:tcPr>
            <w:tcW w:w="960" w:type="dxa"/>
            <w:shd w:val="clear" w:color="auto" w:fill="auto"/>
            <w:tcMar>
              <w:top w:w="100" w:type="dxa"/>
              <w:left w:w="100" w:type="dxa"/>
              <w:bottom w:w="100" w:type="dxa"/>
              <w:right w:w="100" w:type="dxa"/>
            </w:tcMar>
          </w:tcPr>
          <w:p w14:paraId="18849AF2" w14:textId="77777777" w:rsidR="00B25ADB" w:rsidRDefault="00861BA7">
            <w:pPr>
              <w:widowControl w:val="0"/>
              <w:shd w:val="clear" w:color="auto" w:fill="auto"/>
              <w:spacing w:line="240" w:lineRule="auto"/>
              <w:jc w:val="center"/>
            </w:pPr>
            <w:r>
              <w:t>5</w:t>
            </w:r>
          </w:p>
        </w:tc>
        <w:tc>
          <w:tcPr>
            <w:tcW w:w="5325" w:type="dxa"/>
            <w:shd w:val="clear" w:color="auto" w:fill="auto"/>
            <w:tcMar>
              <w:top w:w="100" w:type="dxa"/>
              <w:left w:w="100" w:type="dxa"/>
              <w:bottom w:w="100" w:type="dxa"/>
              <w:right w:w="100" w:type="dxa"/>
            </w:tcMar>
          </w:tcPr>
          <w:p w14:paraId="3238F0E2" w14:textId="77777777" w:rsidR="00B25ADB" w:rsidRDefault="00861BA7">
            <w:pPr>
              <w:widowControl w:val="0"/>
              <w:shd w:val="clear" w:color="auto" w:fill="auto"/>
              <w:spacing w:line="240" w:lineRule="auto"/>
              <w:jc w:val="center"/>
            </w:pPr>
            <w:r>
              <w:t>El ítem es visible, presenta información de manera adecuada y coherente</w:t>
            </w:r>
          </w:p>
        </w:tc>
      </w:tr>
    </w:tbl>
    <w:p w14:paraId="71EFFD74" w14:textId="77777777" w:rsidR="00B25ADB" w:rsidRDefault="00B25ADB">
      <w:pPr>
        <w:shd w:val="clear" w:color="auto" w:fill="auto"/>
        <w:jc w:val="left"/>
      </w:pPr>
    </w:p>
    <w:p w14:paraId="1EDB3ED5" w14:textId="77777777" w:rsidR="00B25ADB" w:rsidRDefault="00B25ADB">
      <w:pPr>
        <w:shd w:val="clear" w:color="auto" w:fill="auto"/>
        <w:jc w:val="left"/>
        <w:rPr>
          <w:b/>
        </w:rPr>
      </w:pPr>
    </w:p>
    <w:p w14:paraId="5C06363D" w14:textId="3EDED459" w:rsidR="00B25ADB" w:rsidRDefault="00CD4BA4">
      <w:pPr>
        <w:shd w:val="clear" w:color="auto" w:fill="auto"/>
        <w:ind w:left="1440"/>
        <w:jc w:val="left"/>
      </w:pPr>
      <w:r>
        <w:rPr>
          <w:b/>
        </w:rPr>
        <w:t>Ítems</w:t>
      </w:r>
      <w:r w:rsidR="00861BA7">
        <w:rPr>
          <w:b/>
        </w:rPr>
        <w:t xml:space="preserve"> evaluados:</w:t>
      </w:r>
    </w:p>
    <w:p w14:paraId="755B9939" w14:textId="77777777" w:rsidR="00B25ADB" w:rsidRDefault="00B25ADB">
      <w:pPr>
        <w:shd w:val="clear" w:color="auto" w:fill="auto"/>
        <w:ind w:left="1440"/>
        <w:jc w:val="left"/>
      </w:pPr>
    </w:p>
    <w:p w14:paraId="56122275" w14:textId="77777777" w:rsidR="00B25ADB" w:rsidRDefault="00861BA7">
      <w:pPr>
        <w:numPr>
          <w:ilvl w:val="0"/>
          <w:numId w:val="22"/>
        </w:numPr>
        <w:shd w:val="clear" w:color="auto" w:fill="auto"/>
        <w:ind w:left="2160"/>
        <w:jc w:val="left"/>
      </w:pPr>
      <w:r>
        <w:t>Visibilidad de proceso y elementos involucrados en el análisis léxico</w:t>
      </w:r>
    </w:p>
    <w:p w14:paraId="10C0BAFF" w14:textId="77777777" w:rsidR="00B25ADB" w:rsidRDefault="00B25ADB">
      <w:pPr>
        <w:shd w:val="clear" w:color="auto" w:fill="auto"/>
        <w:ind w:left="2160"/>
        <w:jc w:val="left"/>
      </w:pPr>
    </w:p>
    <w:p w14:paraId="4CD28FF8" w14:textId="77777777" w:rsidR="00B25ADB" w:rsidRDefault="00861BA7">
      <w:pPr>
        <w:numPr>
          <w:ilvl w:val="0"/>
          <w:numId w:val="22"/>
        </w:numPr>
        <w:shd w:val="clear" w:color="auto" w:fill="auto"/>
        <w:ind w:left="2160"/>
        <w:jc w:val="left"/>
      </w:pPr>
      <w:r>
        <w:t>Visibilidad de proceso y elementos involucrados en el análisis sintáctico</w:t>
      </w:r>
    </w:p>
    <w:p w14:paraId="44E9F3F0" w14:textId="77777777" w:rsidR="00B25ADB" w:rsidRDefault="00B25ADB">
      <w:pPr>
        <w:shd w:val="clear" w:color="auto" w:fill="auto"/>
        <w:ind w:left="2160"/>
        <w:jc w:val="left"/>
      </w:pPr>
    </w:p>
    <w:p w14:paraId="5E4005AB" w14:textId="77777777" w:rsidR="00B25ADB" w:rsidRDefault="00861BA7">
      <w:pPr>
        <w:numPr>
          <w:ilvl w:val="0"/>
          <w:numId w:val="22"/>
        </w:numPr>
        <w:shd w:val="clear" w:color="auto" w:fill="auto"/>
        <w:ind w:left="2160"/>
        <w:jc w:val="left"/>
      </w:pPr>
      <w:r>
        <w:t xml:space="preserve">Visibilidad de continuidad dentro del proceso de construcción de un compilador </w:t>
      </w:r>
    </w:p>
    <w:p w14:paraId="592655E6" w14:textId="77777777" w:rsidR="00B25ADB" w:rsidRDefault="00B25ADB">
      <w:pPr>
        <w:shd w:val="clear" w:color="auto" w:fill="auto"/>
        <w:jc w:val="left"/>
      </w:pPr>
    </w:p>
    <w:p w14:paraId="2EBA3E29" w14:textId="77777777" w:rsidR="00B25ADB" w:rsidRDefault="00B25ADB">
      <w:pPr>
        <w:ind w:left="1440"/>
      </w:pPr>
    </w:p>
    <w:p w14:paraId="39EF6A0F" w14:textId="77777777" w:rsidR="00B25ADB" w:rsidRDefault="00B25ADB">
      <w:pPr>
        <w:ind w:left="1440"/>
      </w:pPr>
    </w:p>
    <w:p w14:paraId="30C4A003" w14:textId="0180F2E1" w:rsidR="00B25ADB" w:rsidRDefault="00B25ADB">
      <w:pPr>
        <w:ind w:left="1440"/>
      </w:pPr>
    </w:p>
    <w:p w14:paraId="4AF2433B" w14:textId="4B0A0FB1" w:rsidR="00AA33D1" w:rsidRDefault="00AA33D1">
      <w:pPr>
        <w:ind w:left="1440"/>
      </w:pPr>
    </w:p>
    <w:p w14:paraId="5C08D5C3" w14:textId="77777777" w:rsidR="00AA33D1" w:rsidRDefault="00AA33D1">
      <w:pPr>
        <w:ind w:left="1440"/>
      </w:pPr>
    </w:p>
    <w:p w14:paraId="023B4F69" w14:textId="77777777" w:rsidR="00B25ADB" w:rsidRDefault="00861BA7">
      <w:pPr>
        <w:shd w:val="clear" w:color="auto" w:fill="auto"/>
        <w:ind w:left="1440"/>
        <w:jc w:val="left"/>
        <w:rPr>
          <w:b/>
        </w:rPr>
      </w:pPr>
      <w:r>
        <w:rPr>
          <w:b/>
        </w:rPr>
        <w:lastRenderedPageBreak/>
        <w:t>Comprensión y Análisis</w:t>
      </w:r>
    </w:p>
    <w:p w14:paraId="38622B17" w14:textId="77777777" w:rsidR="00B25ADB" w:rsidRDefault="00B25ADB">
      <w:pPr>
        <w:shd w:val="clear" w:color="auto" w:fill="auto"/>
        <w:ind w:left="1440"/>
        <w:jc w:val="center"/>
        <w:rPr>
          <w:b/>
        </w:rPr>
      </w:pPr>
    </w:p>
    <w:p w14:paraId="291BD0D3" w14:textId="6088C0AA" w:rsidR="00B25ADB" w:rsidRDefault="00861BA7">
      <w:pPr>
        <w:shd w:val="clear" w:color="auto" w:fill="auto"/>
        <w:ind w:left="1440"/>
        <w:jc w:val="left"/>
      </w:pPr>
      <w:r>
        <w:t xml:space="preserve">Equivalente a la variable de Galvis de </w:t>
      </w:r>
      <w:r>
        <w:rPr>
          <w:b/>
        </w:rPr>
        <w:t xml:space="preserve">estrategias de instrucción </w:t>
      </w:r>
      <w:r>
        <w:t xml:space="preserve">evalúa el grado en que las propuestas </w:t>
      </w:r>
      <w:r w:rsidR="00CD4BA4">
        <w:t>de interacción</w:t>
      </w:r>
      <w:r>
        <w:t xml:space="preserve"> con la herramienta permiten al usuario apropiarse y comprender conceptos teóricos relacionados con el procesamiento descendente.</w:t>
      </w:r>
    </w:p>
    <w:p w14:paraId="2B26F35D" w14:textId="77777777" w:rsidR="00B25ADB" w:rsidRDefault="00B25ADB">
      <w:pPr>
        <w:shd w:val="clear" w:color="auto" w:fill="auto"/>
        <w:ind w:left="1440"/>
        <w:jc w:val="left"/>
      </w:pPr>
    </w:p>
    <w:p w14:paraId="1052FFEB" w14:textId="77777777" w:rsidR="00B25ADB" w:rsidRDefault="00B25ADB">
      <w:pPr>
        <w:shd w:val="clear" w:color="auto" w:fill="auto"/>
        <w:ind w:left="1440"/>
        <w:jc w:val="left"/>
      </w:pPr>
    </w:p>
    <w:p w14:paraId="5B3098A3" w14:textId="77777777" w:rsidR="00B25ADB" w:rsidRDefault="00861BA7">
      <w:pPr>
        <w:shd w:val="clear" w:color="auto" w:fill="auto"/>
        <w:ind w:left="1440"/>
        <w:jc w:val="left"/>
        <w:rPr>
          <w:b/>
        </w:rPr>
      </w:pPr>
      <w:r>
        <w:rPr>
          <w:b/>
        </w:rPr>
        <w:t>Escala de evaluación:</w:t>
      </w:r>
    </w:p>
    <w:p w14:paraId="725C7CE1" w14:textId="77777777" w:rsidR="00B25ADB" w:rsidRDefault="00B25ADB">
      <w:pPr>
        <w:shd w:val="clear" w:color="auto" w:fill="auto"/>
        <w:jc w:val="left"/>
      </w:pPr>
    </w:p>
    <w:tbl>
      <w:tblPr>
        <w:tblStyle w:val="a2"/>
        <w:tblW w:w="6315"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5355"/>
      </w:tblGrid>
      <w:tr w:rsidR="00B25ADB" w14:paraId="562670DD" w14:textId="77777777">
        <w:tc>
          <w:tcPr>
            <w:tcW w:w="960" w:type="dxa"/>
            <w:shd w:val="clear" w:color="auto" w:fill="B7B7B7"/>
            <w:tcMar>
              <w:top w:w="100" w:type="dxa"/>
              <w:left w:w="100" w:type="dxa"/>
              <w:bottom w:w="100" w:type="dxa"/>
              <w:right w:w="100" w:type="dxa"/>
            </w:tcMar>
          </w:tcPr>
          <w:p w14:paraId="612FB182" w14:textId="77777777" w:rsidR="00B25ADB" w:rsidRPr="002F260D" w:rsidRDefault="00861BA7">
            <w:pPr>
              <w:widowControl w:val="0"/>
              <w:shd w:val="clear" w:color="auto" w:fill="auto"/>
              <w:spacing w:line="240" w:lineRule="auto"/>
              <w:jc w:val="center"/>
              <w:rPr>
                <w:b/>
                <w:highlight w:val="none"/>
              </w:rPr>
            </w:pPr>
            <w:r w:rsidRPr="002F260D">
              <w:rPr>
                <w:b/>
                <w:highlight w:val="none"/>
              </w:rPr>
              <w:t>Rango</w:t>
            </w:r>
          </w:p>
        </w:tc>
        <w:tc>
          <w:tcPr>
            <w:tcW w:w="5355" w:type="dxa"/>
            <w:shd w:val="clear" w:color="auto" w:fill="B7B7B7"/>
            <w:tcMar>
              <w:top w:w="100" w:type="dxa"/>
              <w:left w:w="100" w:type="dxa"/>
              <w:bottom w:w="100" w:type="dxa"/>
              <w:right w:w="100" w:type="dxa"/>
            </w:tcMar>
          </w:tcPr>
          <w:p w14:paraId="7DB9A61C" w14:textId="77777777" w:rsidR="00B25ADB" w:rsidRPr="002F260D" w:rsidRDefault="00861BA7">
            <w:pPr>
              <w:widowControl w:val="0"/>
              <w:shd w:val="clear" w:color="auto" w:fill="auto"/>
              <w:spacing w:line="240" w:lineRule="auto"/>
              <w:jc w:val="center"/>
              <w:rPr>
                <w:b/>
                <w:highlight w:val="none"/>
              </w:rPr>
            </w:pPr>
            <w:r w:rsidRPr="002F260D">
              <w:rPr>
                <w:b/>
                <w:highlight w:val="none"/>
              </w:rPr>
              <w:t>Evaluación</w:t>
            </w:r>
          </w:p>
        </w:tc>
      </w:tr>
      <w:tr w:rsidR="00B25ADB" w14:paraId="3DA3E381" w14:textId="77777777">
        <w:tc>
          <w:tcPr>
            <w:tcW w:w="960" w:type="dxa"/>
            <w:shd w:val="clear" w:color="auto" w:fill="auto"/>
            <w:tcMar>
              <w:top w:w="100" w:type="dxa"/>
              <w:left w:w="100" w:type="dxa"/>
              <w:bottom w:w="100" w:type="dxa"/>
              <w:right w:w="100" w:type="dxa"/>
            </w:tcMar>
          </w:tcPr>
          <w:p w14:paraId="1BC4AF52" w14:textId="77777777" w:rsidR="00B25ADB" w:rsidRDefault="00861BA7">
            <w:pPr>
              <w:widowControl w:val="0"/>
              <w:shd w:val="clear" w:color="auto" w:fill="auto"/>
              <w:spacing w:line="240" w:lineRule="auto"/>
              <w:jc w:val="center"/>
            </w:pPr>
            <w:r>
              <w:t>0 - 1</w:t>
            </w:r>
          </w:p>
        </w:tc>
        <w:tc>
          <w:tcPr>
            <w:tcW w:w="5355" w:type="dxa"/>
            <w:shd w:val="clear" w:color="auto" w:fill="auto"/>
            <w:tcMar>
              <w:top w:w="100" w:type="dxa"/>
              <w:left w:w="100" w:type="dxa"/>
              <w:bottom w:w="100" w:type="dxa"/>
              <w:right w:w="100" w:type="dxa"/>
            </w:tcMar>
          </w:tcPr>
          <w:p w14:paraId="638698E1" w14:textId="77777777" w:rsidR="00B25ADB" w:rsidRDefault="00861BA7">
            <w:pPr>
              <w:widowControl w:val="0"/>
              <w:shd w:val="clear" w:color="auto" w:fill="auto"/>
              <w:spacing w:line="240" w:lineRule="auto"/>
              <w:jc w:val="center"/>
            </w:pPr>
            <w:r>
              <w:t>El ítem no está presente en la herramienta o carece de interacción</w:t>
            </w:r>
          </w:p>
        </w:tc>
      </w:tr>
      <w:tr w:rsidR="00B25ADB" w14:paraId="09FC31A7" w14:textId="77777777">
        <w:tc>
          <w:tcPr>
            <w:tcW w:w="960" w:type="dxa"/>
            <w:shd w:val="clear" w:color="auto" w:fill="auto"/>
            <w:tcMar>
              <w:top w:w="100" w:type="dxa"/>
              <w:left w:w="100" w:type="dxa"/>
              <w:bottom w:w="100" w:type="dxa"/>
              <w:right w:w="100" w:type="dxa"/>
            </w:tcMar>
          </w:tcPr>
          <w:p w14:paraId="535B97B1" w14:textId="77777777" w:rsidR="00B25ADB" w:rsidRDefault="00861BA7">
            <w:pPr>
              <w:widowControl w:val="0"/>
              <w:shd w:val="clear" w:color="auto" w:fill="auto"/>
              <w:spacing w:line="240" w:lineRule="auto"/>
              <w:jc w:val="center"/>
            </w:pPr>
            <w:r>
              <w:t>2 - 3</w:t>
            </w:r>
          </w:p>
        </w:tc>
        <w:tc>
          <w:tcPr>
            <w:tcW w:w="5355" w:type="dxa"/>
            <w:shd w:val="clear" w:color="auto" w:fill="auto"/>
            <w:tcMar>
              <w:top w:w="100" w:type="dxa"/>
              <w:left w:w="100" w:type="dxa"/>
              <w:bottom w:w="100" w:type="dxa"/>
              <w:right w:w="100" w:type="dxa"/>
            </w:tcMar>
          </w:tcPr>
          <w:p w14:paraId="7BD7343E" w14:textId="77777777" w:rsidR="00B25ADB" w:rsidRDefault="00861BA7">
            <w:pPr>
              <w:widowControl w:val="0"/>
              <w:shd w:val="clear" w:color="auto" w:fill="auto"/>
              <w:spacing w:line="240" w:lineRule="auto"/>
              <w:jc w:val="center"/>
            </w:pPr>
            <w:r>
              <w:t>El ítem está presente, pero su interacción es poco adecuada para su entendimiento y análisis</w:t>
            </w:r>
          </w:p>
        </w:tc>
      </w:tr>
      <w:tr w:rsidR="00B25ADB" w14:paraId="251680ED" w14:textId="77777777">
        <w:tc>
          <w:tcPr>
            <w:tcW w:w="960" w:type="dxa"/>
            <w:shd w:val="clear" w:color="auto" w:fill="auto"/>
            <w:tcMar>
              <w:top w:w="100" w:type="dxa"/>
              <w:left w:w="100" w:type="dxa"/>
              <w:bottom w:w="100" w:type="dxa"/>
              <w:right w:w="100" w:type="dxa"/>
            </w:tcMar>
          </w:tcPr>
          <w:p w14:paraId="2B09825A" w14:textId="77777777" w:rsidR="00B25ADB" w:rsidRDefault="00861BA7">
            <w:pPr>
              <w:widowControl w:val="0"/>
              <w:shd w:val="clear" w:color="auto" w:fill="auto"/>
              <w:spacing w:line="240" w:lineRule="auto"/>
              <w:jc w:val="center"/>
            </w:pPr>
            <w:r>
              <w:t>4</w:t>
            </w:r>
          </w:p>
        </w:tc>
        <w:tc>
          <w:tcPr>
            <w:tcW w:w="5355" w:type="dxa"/>
            <w:shd w:val="clear" w:color="auto" w:fill="auto"/>
            <w:tcMar>
              <w:top w:w="100" w:type="dxa"/>
              <w:left w:w="100" w:type="dxa"/>
              <w:bottom w:w="100" w:type="dxa"/>
              <w:right w:w="100" w:type="dxa"/>
            </w:tcMar>
          </w:tcPr>
          <w:p w14:paraId="26DA7064" w14:textId="77777777" w:rsidR="00B25ADB" w:rsidRDefault="00861BA7">
            <w:pPr>
              <w:widowControl w:val="0"/>
              <w:shd w:val="clear" w:color="auto" w:fill="auto"/>
              <w:spacing w:line="240" w:lineRule="auto"/>
              <w:jc w:val="center"/>
            </w:pPr>
            <w:r>
              <w:t>El ítem presenta una interacción aceptable y permite comprender su concepto. Presentar características menores para mejorar</w:t>
            </w:r>
          </w:p>
        </w:tc>
      </w:tr>
      <w:tr w:rsidR="00B25ADB" w14:paraId="5B028452" w14:textId="77777777">
        <w:tc>
          <w:tcPr>
            <w:tcW w:w="960" w:type="dxa"/>
            <w:shd w:val="clear" w:color="auto" w:fill="auto"/>
            <w:tcMar>
              <w:top w:w="100" w:type="dxa"/>
              <w:left w:w="100" w:type="dxa"/>
              <w:bottom w:w="100" w:type="dxa"/>
              <w:right w:w="100" w:type="dxa"/>
            </w:tcMar>
          </w:tcPr>
          <w:p w14:paraId="6B5CBA58" w14:textId="77777777" w:rsidR="00B25ADB" w:rsidRDefault="00861BA7">
            <w:pPr>
              <w:widowControl w:val="0"/>
              <w:shd w:val="clear" w:color="auto" w:fill="auto"/>
              <w:spacing w:line="240" w:lineRule="auto"/>
              <w:jc w:val="center"/>
            </w:pPr>
            <w:r>
              <w:t>5</w:t>
            </w:r>
          </w:p>
        </w:tc>
        <w:tc>
          <w:tcPr>
            <w:tcW w:w="5355" w:type="dxa"/>
            <w:shd w:val="clear" w:color="auto" w:fill="auto"/>
            <w:tcMar>
              <w:top w:w="100" w:type="dxa"/>
              <w:left w:w="100" w:type="dxa"/>
              <w:bottom w:w="100" w:type="dxa"/>
              <w:right w:w="100" w:type="dxa"/>
            </w:tcMar>
          </w:tcPr>
          <w:p w14:paraId="5F65AF4A" w14:textId="77777777" w:rsidR="00B25ADB" w:rsidRDefault="00861BA7">
            <w:pPr>
              <w:widowControl w:val="0"/>
              <w:shd w:val="clear" w:color="auto" w:fill="auto"/>
              <w:spacing w:line="240" w:lineRule="auto"/>
              <w:jc w:val="center"/>
            </w:pPr>
            <w:r>
              <w:t>El ítem presenta una interacción muy adecuada para la comprensión de su concepto</w:t>
            </w:r>
          </w:p>
        </w:tc>
      </w:tr>
    </w:tbl>
    <w:p w14:paraId="0A9B20D9" w14:textId="77777777" w:rsidR="00B25ADB" w:rsidRDefault="00B25ADB">
      <w:pPr>
        <w:shd w:val="clear" w:color="auto" w:fill="auto"/>
        <w:jc w:val="left"/>
        <w:rPr>
          <w:b/>
        </w:rPr>
      </w:pPr>
    </w:p>
    <w:p w14:paraId="7C47DD40" w14:textId="77777777" w:rsidR="00B25ADB" w:rsidRDefault="00B25ADB">
      <w:pPr>
        <w:shd w:val="clear" w:color="auto" w:fill="auto"/>
        <w:jc w:val="left"/>
        <w:rPr>
          <w:b/>
        </w:rPr>
      </w:pPr>
    </w:p>
    <w:p w14:paraId="6BFFD7D5" w14:textId="77777777" w:rsidR="00B25ADB" w:rsidRDefault="00B25ADB">
      <w:pPr>
        <w:shd w:val="clear" w:color="auto" w:fill="auto"/>
        <w:ind w:left="1440"/>
        <w:jc w:val="left"/>
        <w:rPr>
          <w:b/>
        </w:rPr>
      </w:pPr>
    </w:p>
    <w:p w14:paraId="510802AF" w14:textId="2DFB92A7" w:rsidR="00B25ADB" w:rsidRDefault="00CD4BA4">
      <w:pPr>
        <w:shd w:val="clear" w:color="auto" w:fill="auto"/>
        <w:ind w:left="1440"/>
        <w:jc w:val="left"/>
      </w:pPr>
      <w:r>
        <w:rPr>
          <w:b/>
        </w:rPr>
        <w:t>Ítems</w:t>
      </w:r>
      <w:r w:rsidR="00861BA7">
        <w:rPr>
          <w:b/>
        </w:rPr>
        <w:t xml:space="preserve"> evaluados:</w:t>
      </w:r>
    </w:p>
    <w:p w14:paraId="3B5BDA9A" w14:textId="77777777" w:rsidR="00B25ADB" w:rsidRDefault="00B25ADB">
      <w:pPr>
        <w:shd w:val="clear" w:color="auto" w:fill="auto"/>
        <w:ind w:left="1440"/>
        <w:jc w:val="left"/>
      </w:pPr>
    </w:p>
    <w:p w14:paraId="4DDE166B" w14:textId="77777777" w:rsidR="00B25ADB" w:rsidRDefault="00861BA7">
      <w:pPr>
        <w:numPr>
          <w:ilvl w:val="0"/>
          <w:numId w:val="22"/>
        </w:numPr>
        <w:shd w:val="clear" w:color="auto" w:fill="auto"/>
        <w:ind w:left="2160"/>
        <w:jc w:val="left"/>
      </w:pPr>
      <w:r>
        <w:t xml:space="preserve">Análisis de proceso y elementos involucrados en el análisis léxico </w:t>
      </w:r>
    </w:p>
    <w:p w14:paraId="5C0EE3DB" w14:textId="77777777" w:rsidR="00B25ADB" w:rsidRDefault="00B25ADB">
      <w:pPr>
        <w:shd w:val="clear" w:color="auto" w:fill="auto"/>
        <w:ind w:left="2160"/>
        <w:jc w:val="left"/>
      </w:pPr>
    </w:p>
    <w:p w14:paraId="4248325C" w14:textId="77777777" w:rsidR="00B25ADB" w:rsidRDefault="00861BA7">
      <w:pPr>
        <w:numPr>
          <w:ilvl w:val="0"/>
          <w:numId w:val="22"/>
        </w:numPr>
        <w:shd w:val="clear" w:color="auto" w:fill="auto"/>
        <w:ind w:left="2160"/>
        <w:jc w:val="left"/>
      </w:pPr>
      <w:r>
        <w:t>Análisis de conceptos relacionados con gramáticas</w:t>
      </w:r>
    </w:p>
    <w:p w14:paraId="66C0B92E" w14:textId="77777777" w:rsidR="00B25ADB" w:rsidRDefault="00B25ADB">
      <w:pPr>
        <w:shd w:val="clear" w:color="auto" w:fill="auto"/>
        <w:ind w:left="2160"/>
        <w:jc w:val="left"/>
        <w:rPr>
          <w:i/>
        </w:rPr>
      </w:pPr>
    </w:p>
    <w:p w14:paraId="0A8CF7AD" w14:textId="77777777" w:rsidR="00B25ADB" w:rsidRDefault="00861BA7">
      <w:pPr>
        <w:numPr>
          <w:ilvl w:val="0"/>
          <w:numId w:val="22"/>
        </w:numPr>
        <w:shd w:val="clear" w:color="auto" w:fill="auto"/>
        <w:ind w:left="2160"/>
        <w:jc w:val="left"/>
      </w:pPr>
      <w:r>
        <w:t>Análisis de conceptos relacionados con procesamiento descendente</w:t>
      </w:r>
    </w:p>
    <w:p w14:paraId="5D0652C8" w14:textId="77777777" w:rsidR="00B25ADB" w:rsidRDefault="00B25ADB">
      <w:pPr>
        <w:shd w:val="clear" w:color="auto" w:fill="auto"/>
        <w:ind w:left="2160"/>
        <w:jc w:val="left"/>
      </w:pPr>
    </w:p>
    <w:p w14:paraId="56A29F91" w14:textId="77777777" w:rsidR="00B25ADB" w:rsidRDefault="00861BA7">
      <w:pPr>
        <w:numPr>
          <w:ilvl w:val="0"/>
          <w:numId w:val="22"/>
        </w:numPr>
        <w:shd w:val="clear" w:color="auto" w:fill="auto"/>
        <w:ind w:left="2160"/>
        <w:jc w:val="left"/>
      </w:pPr>
      <w:r>
        <w:t>Análisis de conceptos involucrados en los análisis léxicos y sintáctico a través de código</w:t>
      </w:r>
    </w:p>
    <w:p w14:paraId="37D06082" w14:textId="77777777" w:rsidR="00B25ADB" w:rsidRDefault="00B25ADB">
      <w:pPr>
        <w:shd w:val="clear" w:color="auto" w:fill="auto"/>
        <w:ind w:left="720"/>
        <w:jc w:val="left"/>
      </w:pPr>
    </w:p>
    <w:p w14:paraId="5013251B" w14:textId="77777777" w:rsidR="00B25ADB" w:rsidRDefault="00B25ADB">
      <w:pPr>
        <w:shd w:val="clear" w:color="auto" w:fill="auto"/>
        <w:ind w:left="720"/>
        <w:jc w:val="left"/>
      </w:pPr>
    </w:p>
    <w:p w14:paraId="0F2FA983" w14:textId="77777777" w:rsidR="00B25ADB" w:rsidRDefault="00B25ADB" w:rsidP="00AA33D1">
      <w:pPr>
        <w:shd w:val="clear" w:color="auto" w:fill="auto"/>
        <w:jc w:val="left"/>
      </w:pPr>
    </w:p>
    <w:p w14:paraId="3286D1BE" w14:textId="77777777" w:rsidR="00B25ADB" w:rsidRDefault="00861BA7">
      <w:pPr>
        <w:shd w:val="clear" w:color="auto" w:fill="auto"/>
        <w:ind w:left="1440"/>
        <w:jc w:val="left"/>
        <w:rPr>
          <w:b/>
        </w:rPr>
      </w:pPr>
      <w:r>
        <w:rPr>
          <w:b/>
        </w:rPr>
        <w:lastRenderedPageBreak/>
        <w:t>Apoyo</w:t>
      </w:r>
    </w:p>
    <w:p w14:paraId="792946FA" w14:textId="77777777" w:rsidR="00B25ADB" w:rsidRDefault="00B25ADB">
      <w:pPr>
        <w:shd w:val="clear" w:color="auto" w:fill="auto"/>
        <w:ind w:left="1440"/>
        <w:jc w:val="center"/>
        <w:rPr>
          <w:b/>
        </w:rPr>
      </w:pPr>
    </w:p>
    <w:p w14:paraId="3F94E6AC" w14:textId="77777777" w:rsidR="00B25ADB" w:rsidRDefault="00861BA7">
      <w:pPr>
        <w:shd w:val="clear" w:color="auto" w:fill="auto"/>
        <w:ind w:left="1440"/>
        <w:jc w:val="left"/>
      </w:pPr>
      <w:r>
        <w:t xml:space="preserve">Esta sección evalúa la facilidad con la que se puede interactuar con la herramienta y el apoyo que perciben los estudiantes con las distintas funcionalidades de la herramienta, especialmente la generación de código para la construcción de un semi-compilador. Como una abstracción de las variables propuestas por Galvis; </w:t>
      </w:r>
      <w:r>
        <w:rPr>
          <w:b/>
        </w:rPr>
        <w:t>Objetivo del material y Realimentación de desempeño</w:t>
      </w:r>
      <w:r>
        <w:t>.</w:t>
      </w:r>
    </w:p>
    <w:p w14:paraId="4E622615" w14:textId="77777777" w:rsidR="00B25ADB" w:rsidRDefault="00B25ADB">
      <w:pPr>
        <w:shd w:val="clear" w:color="auto" w:fill="auto"/>
        <w:ind w:left="1440"/>
        <w:jc w:val="left"/>
      </w:pPr>
    </w:p>
    <w:p w14:paraId="265BC60D" w14:textId="77777777" w:rsidR="00B25ADB" w:rsidRDefault="00B25ADB">
      <w:pPr>
        <w:shd w:val="clear" w:color="auto" w:fill="auto"/>
        <w:ind w:left="1440"/>
        <w:jc w:val="left"/>
      </w:pPr>
    </w:p>
    <w:p w14:paraId="29C9B312" w14:textId="77777777" w:rsidR="00B25ADB" w:rsidRDefault="00861BA7">
      <w:pPr>
        <w:shd w:val="clear" w:color="auto" w:fill="auto"/>
        <w:ind w:left="1440"/>
        <w:jc w:val="left"/>
        <w:rPr>
          <w:b/>
        </w:rPr>
      </w:pPr>
      <w:r>
        <w:rPr>
          <w:b/>
        </w:rPr>
        <w:t>Escala de evaluación:</w:t>
      </w:r>
    </w:p>
    <w:p w14:paraId="39E784EB" w14:textId="77777777" w:rsidR="00B25ADB" w:rsidRDefault="00B25ADB">
      <w:pPr>
        <w:shd w:val="clear" w:color="auto" w:fill="auto"/>
        <w:jc w:val="left"/>
      </w:pPr>
    </w:p>
    <w:tbl>
      <w:tblPr>
        <w:tblStyle w:val="a3"/>
        <w:tblW w:w="6375"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5415"/>
      </w:tblGrid>
      <w:tr w:rsidR="00B25ADB" w14:paraId="6B416D5C" w14:textId="77777777">
        <w:tc>
          <w:tcPr>
            <w:tcW w:w="960" w:type="dxa"/>
            <w:shd w:val="clear" w:color="auto" w:fill="B7B7B7"/>
            <w:tcMar>
              <w:top w:w="100" w:type="dxa"/>
              <w:left w:w="100" w:type="dxa"/>
              <w:bottom w:w="100" w:type="dxa"/>
              <w:right w:w="100" w:type="dxa"/>
            </w:tcMar>
          </w:tcPr>
          <w:p w14:paraId="01E2FAE0" w14:textId="77777777" w:rsidR="00B25ADB" w:rsidRPr="002F260D" w:rsidRDefault="00861BA7">
            <w:pPr>
              <w:widowControl w:val="0"/>
              <w:shd w:val="clear" w:color="auto" w:fill="auto"/>
              <w:spacing w:line="240" w:lineRule="auto"/>
              <w:jc w:val="center"/>
              <w:rPr>
                <w:b/>
                <w:highlight w:val="none"/>
              </w:rPr>
            </w:pPr>
            <w:r w:rsidRPr="002F260D">
              <w:rPr>
                <w:b/>
                <w:highlight w:val="none"/>
              </w:rPr>
              <w:t>Rango</w:t>
            </w:r>
          </w:p>
        </w:tc>
        <w:tc>
          <w:tcPr>
            <w:tcW w:w="5415" w:type="dxa"/>
            <w:shd w:val="clear" w:color="auto" w:fill="B7B7B7"/>
            <w:tcMar>
              <w:top w:w="100" w:type="dxa"/>
              <w:left w:w="100" w:type="dxa"/>
              <w:bottom w:w="100" w:type="dxa"/>
              <w:right w:w="100" w:type="dxa"/>
            </w:tcMar>
          </w:tcPr>
          <w:p w14:paraId="7BBF0C22" w14:textId="77777777" w:rsidR="00B25ADB" w:rsidRPr="002F260D" w:rsidRDefault="00861BA7">
            <w:pPr>
              <w:widowControl w:val="0"/>
              <w:shd w:val="clear" w:color="auto" w:fill="auto"/>
              <w:spacing w:line="240" w:lineRule="auto"/>
              <w:jc w:val="center"/>
              <w:rPr>
                <w:b/>
                <w:highlight w:val="none"/>
              </w:rPr>
            </w:pPr>
            <w:r w:rsidRPr="002F260D">
              <w:rPr>
                <w:b/>
                <w:highlight w:val="none"/>
              </w:rPr>
              <w:t>Evaluación</w:t>
            </w:r>
          </w:p>
        </w:tc>
      </w:tr>
      <w:tr w:rsidR="00B25ADB" w14:paraId="4C633B36" w14:textId="77777777">
        <w:tc>
          <w:tcPr>
            <w:tcW w:w="960" w:type="dxa"/>
            <w:shd w:val="clear" w:color="auto" w:fill="auto"/>
            <w:tcMar>
              <w:top w:w="100" w:type="dxa"/>
              <w:left w:w="100" w:type="dxa"/>
              <w:bottom w:w="100" w:type="dxa"/>
              <w:right w:w="100" w:type="dxa"/>
            </w:tcMar>
          </w:tcPr>
          <w:p w14:paraId="480D60AD" w14:textId="77777777" w:rsidR="00B25ADB" w:rsidRDefault="00861BA7">
            <w:pPr>
              <w:widowControl w:val="0"/>
              <w:shd w:val="clear" w:color="auto" w:fill="auto"/>
              <w:spacing w:line="240" w:lineRule="auto"/>
              <w:jc w:val="center"/>
            </w:pPr>
            <w:r>
              <w:t>0 - 1</w:t>
            </w:r>
          </w:p>
        </w:tc>
        <w:tc>
          <w:tcPr>
            <w:tcW w:w="5415" w:type="dxa"/>
            <w:shd w:val="clear" w:color="auto" w:fill="auto"/>
            <w:tcMar>
              <w:top w:w="100" w:type="dxa"/>
              <w:left w:w="100" w:type="dxa"/>
              <w:bottom w:w="100" w:type="dxa"/>
              <w:right w:w="100" w:type="dxa"/>
            </w:tcMar>
          </w:tcPr>
          <w:p w14:paraId="4442A93C" w14:textId="77777777" w:rsidR="00B25ADB" w:rsidRDefault="00861BA7">
            <w:pPr>
              <w:widowControl w:val="0"/>
              <w:shd w:val="clear" w:color="auto" w:fill="auto"/>
              <w:spacing w:line="240" w:lineRule="auto"/>
              <w:jc w:val="center"/>
            </w:pPr>
            <w:r>
              <w:t>El ítem no está presente en la herramienta o tiene una funcionalidad confusa y que puede dificultar el proceso de aprendizaje</w:t>
            </w:r>
          </w:p>
        </w:tc>
      </w:tr>
      <w:tr w:rsidR="00B25ADB" w14:paraId="3B2BCEEF" w14:textId="77777777">
        <w:tc>
          <w:tcPr>
            <w:tcW w:w="960" w:type="dxa"/>
            <w:shd w:val="clear" w:color="auto" w:fill="auto"/>
            <w:tcMar>
              <w:top w:w="100" w:type="dxa"/>
              <w:left w:w="100" w:type="dxa"/>
              <w:bottom w:w="100" w:type="dxa"/>
              <w:right w:w="100" w:type="dxa"/>
            </w:tcMar>
          </w:tcPr>
          <w:p w14:paraId="15E36D59" w14:textId="77777777" w:rsidR="00B25ADB" w:rsidRDefault="00861BA7">
            <w:pPr>
              <w:widowControl w:val="0"/>
              <w:shd w:val="clear" w:color="auto" w:fill="auto"/>
              <w:spacing w:line="240" w:lineRule="auto"/>
              <w:jc w:val="center"/>
            </w:pPr>
            <w:r>
              <w:t>2 - 3</w:t>
            </w:r>
          </w:p>
        </w:tc>
        <w:tc>
          <w:tcPr>
            <w:tcW w:w="5415" w:type="dxa"/>
            <w:shd w:val="clear" w:color="auto" w:fill="auto"/>
            <w:tcMar>
              <w:top w:w="100" w:type="dxa"/>
              <w:left w:w="100" w:type="dxa"/>
              <w:bottom w:w="100" w:type="dxa"/>
              <w:right w:w="100" w:type="dxa"/>
            </w:tcMar>
          </w:tcPr>
          <w:p w14:paraId="50E6A3EE" w14:textId="77777777" w:rsidR="00B25ADB" w:rsidRDefault="00861BA7">
            <w:pPr>
              <w:widowControl w:val="0"/>
              <w:shd w:val="clear" w:color="auto" w:fill="auto"/>
              <w:spacing w:line="240" w:lineRule="auto"/>
              <w:jc w:val="center"/>
            </w:pPr>
            <w:r>
              <w:t>El ítem presenta una funcionalidad precaria o que presenta poca utilidad para el estudiante</w:t>
            </w:r>
          </w:p>
        </w:tc>
      </w:tr>
      <w:tr w:rsidR="00B25ADB" w14:paraId="04ED213C" w14:textId="77777777">
        <w:tc>
          <w:tcPr>
            <w:tcW w:w="960" w:type="dxa"/>
            <w:shd w:val="clear" w:color="auto" w:fill="auto"/>
            <w:tcMar>
              <w:top w:w="100" w:type="dxa"/>
              <w:left w:w="100" w:type="dxa"/>
              <w:bottom w:w="100" w:type="dxa"/>
              <w:right w:w="100" w:type="dxa"/>
            </w:tcMar>
          </w:tcPr>
          <w:p w14:paraId="1AAE68C4" w14:textId="77777777" w:rsidR="00B25ADB" w:rsidRDefault="00861BA7">
            <w:pPr>
              <w:widowControl w:val="0"/>
              <w:shd w:val="clear" w:color="auto" w:fill="auto"/>
              <w:spacing w:line="240" w:lineRule="auto"/>
              <w:jc w:val="center"/>
            </w:pPr>
            <w:r>
              <w:t>4</w:t>
            </w:r>
          </w:p>
        </w:tc>
        <w:tc>
          <w:tcPr>
            <w:tcW w:w="5415" w:type="dxa"/>
            <w:shd w:val="clear" w:color="auto" w:fill="auto"/>
            <w:tcMar>
              <w:top w:w="100" w:type="dxa"/>
              <w:left w:w="100" w:type="dxa"/>
              <w:bottom w:w="100" w:type="dxa"/>
              <w:right w:w="100" w:type="dxa"/>
            </w:tcMar>
          </w:tcPr>
          <w:p w14:paraId="2FF5D4B0" w14:textId="77777777" w:rsidR="00B25ADB" w:rsidRDefault="00861BA7">
            <w:pPr>
              <w:widowControl w:val="0"/>
              <w:shd w:val="clear" w:color="auto" w:fill="auto"/>
              <w:spacing w:line="240" w:lineRule="auto"/>
              <w:jc w:val="center"/>
            </w:pPr>
            <w:r>
              <w:t>El ítem presenta una funcionalidad que puede facilitar el aprendizaje y análisis para el estudiante. Presentar características menores para mejorar</w:t>
            </w:r>
          </w:p>
        </w:tc>
      </w:tr>
      <w:tr w:rsidR="00B25ADB" w14:paraId="1D848B3C" w14:textId="77777777">
        <w:tc>
          <w:tcPr>
            <w:tcW w:w="960" w:type="dxa"/>
            <w:shd w:val="clear" w:color="auto" w:fill="auto"/>
            <w:tcMar>
              <w:top w:w="100" w:type="dxa"/>
              <w:left w:w="100" w:type="dxa"/>
              <w:bottom w:w="100" w:type="dxa"/>
              <w:right w:w="100" w:type="dxa"/>
            </w:tcMar>
          </w:tcPr>
          <w:p w14:paraId="18209E3E" w14:textId="77777777" w:rsidR="00B25ADB" w:rsidRDefault="00861BA7">
            <w:pPr>
              <w:widowControl w:val="0"/>
              <w:shd w:val="clear" w:color="auto" w:fill="auto"/>
              <w:spacing w:line="240" w:lineRule="auto"/>
              <w:jc w:val="center"/>
            </w:pPr>
            <w:r>
              <w:t>5</w:t>
            </w:r>
          </w:p>
        </w:tc>
        <w:tc>
          <w:tcPr>
            <w:tcW w:w="5415" w:type="dxa"/>
            <w:shd w:val="clear" w:color="auto" w:fill="auto"/>
            <w:tcMar>
              <w:top w:w="100" w:type="dxa"/>
              <w:left w:w="100" w:type="dxa"/>
              <w:bottom w:w="100" w:type="dxa"/>
              <w:right w:w="100" w:type="dxa"/>
            </w:tcMar>
          </w:tcPr>
          <w:p w14:paraId="366360C7" w14:textId="77777777" w:rsidR="00B25ADB" w:rsidRDefault="00861BA7">
            <w:pPr>
              <w:widowControl w:val="0"/>
              <w:shd w:val="clear" w:color="auto" w:fill="auto"/>
              <w:spacing w:line="240" w:lineRule="auto"/>
              <w:jc w:val="center"/>
            </w:pPr>
            <w:r>
              <w:t>El ítem presenta una funcionalidad que facilita completamente el aprendizaje y análisis para el estudiante</w:t>
            </w:r>
          </w:p>
        </w:tc>
      </w:tr>
    </w:tbl>
    <w:p w14:paraId="00DE4794" w14:textId="77777777" w:rsidR="00B25ADB" w:rsidRDefault="00B25ADB">
      <w:pPr>
        <w:shd w:val="clear" w:color="auto" w:fill="auto"/>
        <w:jc w:val="left"/>
        <w:rPr>
          <w:b/>
        </w:rPr>
      </w:pPr>
    </w:p>
    <w:p w14:paraId="6A6CB6E1" w14:textId="77777777" w:rsidR="00B25ADB" w:rsidRDefault="00B25ADB">
      <w:pPr>
        <w:shd w:val="clear" w:color="auto" w:fill="auto"/>
        <w:jc w:val="left"/>
        <w:rPr>
          <w:b/>
        </w:rPr>
      </w:pPr>
    </w:p>
    <w:p w14:paraId="67B0C5D4" w14:textId="5B30065D" w:rsidR="00B25ADB" w:rsidRDefault="00CD4BA4">
      <w:pPr>
        <w:shd w:val="clear" w:color="auto" w:fill="auto"/>
        <w:ind w:left="1440"/>
        <w:jc w:val="left"/>
      </w:pPr>
      <w:r>
        <w:rPr>
          <w:b/>
        </w:rPr>
        <w:t>Ítems</w:t>
      </w:r>
      <w:r w:rsidR="00861BA7">
        <w:rPr>
          <w:b/>
        </w:rPr>
        <w:t xml:space="preserve"> evaluados:</w:t>
      </w:r>
    </w:p>
    <w:p w14:paraId="03A2577F" w14:textId="77777777" w:rsidR="00B25ADB" w:rsidRDefault="00B25ADB">
      <w:pPr>
        <w:shd w:val="clear" w:color="auto" w:fill="auto"/>
        <w:ind w:left="1440"/>
        <w:jc w:val="left"/>
      </w:pPr>
    </w:p>
    <w:p w14:paraId="060351D2" w14:textId="77777777" w:rsidR="00B25ADB" w:rsidRDefault="00861BA7">
      <w:pPr>
        <w:numPr>
          <w:ilvl w:val="0"/>
          <w:numId w:val="22"/>
        </w:numPr>
        <w:shd w:val="clear" w:color="auto" w:fill="auto"/>
        <w:ind w:left="2160"/>
        <w:jc w:val="left"/>
      </w:pPr>
      <w:r>
        <w:t xml:space="preserve">Apoyo en la aplicación de conceptos y construcción de analizadores léxicos </w:t>
      </w:r>
    </w:p>
    <w:p w14:paraId="48669EFC" w14:textId="77777777" w:rsidR="00B25ADB" w:rsidRDefault="00B25ADB">
      <w:pPr>
        <w:shd w:val="clear" w:color="auto" w:fill="auto"/>
        <w:ind w:left="720"/>
        <w:jc w:val="left"/>
      </w:pPr>
    </w:p>
    <w:p w14:paraId="23EDFE25" w14:textId="77777777" w:rsidR="00B25ADB" w:rsidRDefault="00861BA7">
      <w:pPr>
        <w:numPr>
          <w:ilvl w:val="0"/>
          <w:numId w:val="22"/>
        </w:numPr>
        <w:shd w:val="clear" w:color="auto" w:fill="auto"/>
        <w:ind w:left="2160"/>
        <w:jc w:val="left"/>
      </w:pPr>
      <w:r>
        <w:t>Apoyo en la aplicación de conceptos relacionados con gramáticas y su construcción</w:t>
      </w:r>
    </w:p>
    <w:p w14:paraId="7C3B87B0" w14:textId="77777777" w:rsidR="00B25ADB" w:rsidRDefault="00B25ADB">
      <w:pPr>
        <w:shd w:val="clear" w:color="auto" w:fill="auto"/>
        <w:ind w:left="720"/>
        <w:jc w:val="left"/>
        <w:rPr>
          <w:i/>
        </w:rPr>
      </w:pPr>
    </w:p>
    <w:p w14:paraId="12D15843" w14:textId="77777777" w:rsidR="00B25ADB" w:rsidRDefault="00861BA7">
      <w:pPr>
        <w:numPr>
          <w:ilvl w:val="0"/>
          <w:numId w:val="22"/>
        </w:numPr>
        <w:shd w:val="clear" w:color="auto" w:fill="auto"/>
        <w:ind w:left="2160"/>
        <w:jc w:val="left"/>
      </w:pPr>
      <w:r>
        <w:t>Apoyo en la obtención de bases para la construcción de un semi-compilador</w:t>
      </w:r>
    </w:p>
    <w:p w14:paraId="0433B66B" w14:textId="77777777" w:rsidR="00B25ADB" w:rsidRDefault="00B25ADB">
      <w:pPr>
        <w:shd w:val="clear" w:color="auto" w:fill="auto"/>
        <w:ind w:left="720"/>
        <w:jc w:val="left"/>
      </w:pPr>
    </w:p>
    <w:p w14:paraId="4EE9E390" w14:textId="77777777" w:rsidR="00B25ADB" w:rsidRDefault="00861BA7">
      <w:pPr>
        <w:numPr>
          <w:ilvl w:val="0"/>
          <w:numId w:val="22"/>
        </w:numPr>
        <w:shd w:val="clear" w:color="auto" w:fill="auto"/>
        <w:ind w:left="2160"/>
        <w:jc w:val="left"/>
      </w:pPr>
      <w:r>
        <w:t>Apoyo en la apropiación de conceptos a través de código</w:t>
      </w:r>
    </w:p>
    <w:p w14:paraId="7DCBEA18" w14:textId="77777777" w:rsidR="00B25ADB" w:rsidRDefault="00B25ADB"/>
    <w:p w14:paraId="12E0924F" w14:textId="77777777" w:rsidR="00B25ADB" w:rsidRDefault="00861BA7">
      <w:pPr>
        <w:numPr>
          <w:ilvl w:val="0"/>
          <w:numId w:val="11"/>
        </w:numPr>
        <w:rPr>
          <w:b/>
        </w:rPr>
      </w:pPr>
      <w:r>
        <w:rPr>
          <w:b/>
        </w:rPr>
        <w:t>Diseño del cuestionario de la encuesta:</w:t>
      </w:r>
    </w:p>
    <w:p w14:paraId="4C599047" w14:textId="77777777" w:rsidR="00B25ADB" w:rsidRDefault="00861BA7">
      <w:pPr>
        <w:ind w:left="720"/>
      </w:pPr>
      <w:r>
        <w:t>Para la construcción de preguntas se hace uso de los ítems dados en la definición de conceptos.</w:t>
      </w:r>
    </w:p>
    <w:p w14:paraId="2300DABF" w14:textId="77777777" w:rsidR="00B25ADB" w:rsidRDefault="00B25ADB">
      <w:pPr>
        <w:ind w:left="720"/>
      </w:pPr>
    </w:p>
    <w:p w14:paraId="72D49AE3" w14:textId="77777777" w:rsidR="00B25ADB" w:rsidRDefault="00861BA7">
      <w:pPr>
        <w:ind w:left="720"/>
      </w:pPr>
      <w:r>
        <w:t>En la siguiente tabla se consigna la rastreabilidad de los ítems con respecto a las preguntas.</w:t>
      </w:r>
    </w:p>
    <w:p w14:paraId="6146FDEF" w14:textId="77777777" w:rsidR="00B25ADB" w:rsidRDefault="00B25ADB"/>
    <w:tbl>
      <w:tblPr>
        <w:tblStyle w:val="a4"/>
        <w:tblW w:w="765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5745"/>
      </w:tblGrid>
      <w:tr w:rsidR="00B25ADB" w14:paraId="43EB9788" w14:textId="77777777">
        <w:trPr>
          <w:trHeight w:val="440"/>
        </w:trPr>
        <w:tc>
          <w:tcPr>
            <w:tcW w:w="7650" w:type="dxa"/>
            <w:gridSpan w:val="2"/>
            <w:shd w:val="clear" w:color="auto" w:fill="CCCCCC"/>
            <w:tcMar>
              <w:top w:w="100" w:type="dxa"/>
              <w:left w:w="100" w:type="dxa"/>
              <w:bottom w:w="100" w:type="dxa"/>
              <w:right w:w="100" w:type="dxa"/>
            </w:tcMar>
          </w:tcPr>
          <w:p w14:paraId="7B88A33F" w14:textId="77777777" w:rsidR="00B25ADB" w:rsidRDefault="00861BA7">
            <w:pPr>
              <w:widowControl w:val="0"/>
              <w:shd w:val="clear" w:color="auto" w:fill="auto"/>
              <w:spacing w:line="240" w:lineRule="auto"/>
              <w:jc w:val="center"/>
              <w:rPr>
                <w:b/>
              </w:rPr>
            </w:pPr>
            <w:r w:rsidRPr="002F260D">
              <w:rPr>
                <w:b/>
                <w:highlight w:val="none"/>
              </w:rPr>
              <w:t>VISIBILIDAD Y COHERENCIA</w:t>
            </w:r>
          </w:p>
        </w:tc>
      </w:tr>
      <w:tr w:rsidR="00B25ADB" w14:paraId="67BA1304" w14:textId="77777777">
        <w:tc>
          <w:tcPr>
            <w:tcW w:w="1905" w:type="dxa"/>
            <w:shd w:val="clear" w:color="auto" w:fill="CCCCCC"/>
            <w:tcMar>
              <w:top w:w="100" w:type="dxa"/>
              <w:left w:w="100" w:type="dxa"/>
              <w:bottom w:w="100" w:type="dxa"/>
              <w:right w:w="100" w:type="dxa"/>
            </w:tcMar>
          </w:tcPr>
          <w:p w14:paraId="402108C2" w14:textId="74430D85"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1</w:t>
            </w:r>
          </w:p>
        </w:tc>
        <w:tc>
          <w:tcPr>
            <w:tcW w:w="5745" w:type="dxa"/>
            <w:shd w:val="clear" w:color="auto" w:fill="auto"/>
            <w:tcMar>
              <w:top w:w="100" w:type="dxa"/>
              <w:left w:w="100" w:type="dxa"/>
              <w:bottom w:w="100" w:type="dxa"/>
              <w:right w:w="100" w:type="dxa"/>
            </w:tcMar>
          </w:tcPr>
          <w:p w14:paraId="4E59D7D6" w14:textId="77777777" w:rsidR="00B25ADB" w:rsidRPr="002F260D" w:rsidRDefault="00861BA7">
            <w:pPr>
              <w:shd w:val="clear" w:color="auto" w:fill="auto"/>
              <w:jc w:val="center"/>
              <w:rPr>
                <w:highlight w:val="none"/>
              </w:rPr>
            </w:pPr>
            <w:r w:rsidRPr="002F260D">
              <w:rPr>
                <w:highlight w:val="none"/>
              </w:rPr>
              <w:t xml:space="preserve">Visibilidad de proceso y elementos involucrados en el análisis léxico </w:t>
            </w:r>
          </w:p>
        </w:tc>
      </w:tr>
      <w:tr w:rsidR="00B25ADB" w14:paraId="3E3EC62C" w14:textId="77777777">
        <w:tc>
          <w:tcPr>
            <w:tcW w:w="1905" w:type="dxa"/>
            <w:shd w:val="clear" w:color="auto" w:fill="CCCCCC"/>
            <w:tcMar>
              <w:top w:w="100" w:type="dxa"/>
              <w:left w:w="100" w:type="dxa"/>
              <w:bottom w:w="100" w:type="dxa"/>
              <w:right w:w="100" w:type="dxa"/>
            </w:tcMar>
          </w:tcPr>
          <w:p w14:paraId="68787E55"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1</w:t>
            </w:r>
          </w:p>
        </w:tc>
        <w:tc>
          <w:tcPr>
            <w:tcW w:w="5745" w:type="dxa"/>
            <w:shd w:val="clear" w:color="auto" w:fill="auto"/>
            <w:tcMar>
              <w:top w:w="100" w:type="dxa"/>
              <w:left w:w="100" w:type="dxa"/>
              <w:bottom w:w="100" w:type="dxa"/>
              <w:right w:w="100" w:type="dxa"/>
            </w:tcMar>
          </w:tcPr>
          <w:p w14:paraId="719362B6" w14:textId="77777777" w:rsidR="00B25ADB" w:rsidRPr="002F260D" w:rsidRDefault="00861BA7">
            <w:pPr>
              <w:shd w:val="clear" w:color="auto" w:fill="auto"/>
              <w:jc w:val="center"/>
              <w:rPr>
                <w:highlight w:val="none"/>
              </w:rPr>
            </w:pPr>
            <w:r w:rsidRPr="002F260D">
              <w:rPr>
                <w:highlight w:val="none"/>
              </w:rPr>
              <w:t>1 - 2</w:t>
            </w:r>
          </w:p>
        </w:tc>
      </w:tr>
      <w:tr w:rsidR="00B25ADB" w14:paraId="45C12A38" w14:textId="77777777">
        <w:tc>
          <w:tcPr>
            <w:tcW w:w="1905" w:type="dxa"/>
            <w:shd w:val="clear" w:color="auto" w:fill="CCCCCC"/>
            <w:tcMar>
              <w:top w:w="100" w:type="dxa"/>
              <w:left w:w="100" w:type="dxa"/>
              <w:bottom w:w="100" w:type="dxa"/>
              <w:right w:w="100" w:type="dxa"/>
            </w:tcMar>
          </w:tcPr>
          <w:p w14:paraId="094548C0"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1</w:t>
            </w:r>
          </w:p>
        </w:tc>
        <w:tc>
          <w:tcPr>
            <w:tcW w:w="5745" w:type="dxa"/>
            <w:shd w:val="clear" w:color="auto" w:fill="auto"/>
            <w:tcMar>
              <w:top w:w="100" w:type="dxa"/>
              <w:left w:w="100" w:type="dxa"/>
              <w:bottom w:w="100" w:type="dxa"/>
              <w:right w:w="100" w:type="dxa"/>
            </w:tcMar>
          </w:tcPr>
          <w:p w14:paraId="42049B28" w14:textId="77777777" w:rsidR="00B25ADB" w:rsidRPr="002F260D" w:rsidRDefault="00861BA7">
            <w:pPr>
              <w:shd w:val="clear" w:color="auto" w:fill="auto"/>
              <w:jc w:val="center"/>
              <w:rPr>
                <w:highlight w:val="none"/>
              </w:rPr>
            </w:pPr>
            <w:r w:rsidRPr="002F260D">
              <w:rPr>
                <w:highlight w:val="none"/>
              </w:rPr>
              <w:t>Los elementos gráficos de la herramienta permiten visualizar los componentes de un analizador léxico y su función dentro de un compilador.</w:t>
            </w:r>
          </w:p>
        </w:tc>
      </w:tr>
      <w:tr w:rsidR="00B25ADB" w14:paraId="7E562028" w14:textId="77777777">
        <w:tc>
          <w:tcPr>
            <w:tcW w:w="1905" w:type="dxa"/>
            <w:shd w:val="clear" w:color="auto" w:fill="CCCCCC"/>
            <w:tcMar>
              <w:top w:w="100" w:type="dxa"/>
              <w:left w:w="100" w:type="dxa"/>
              <w:bottom w:w="100" w:type="dxa"/>
              <w:right w:w="100" w:type="dxa"/>
            </w:tcMar>
          </w:tcPr>
          <w:p w14:paraId="1E7D7446" w14:textId="5336C741"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2</w:t>
            </w:r>
          </w:p>
        </w:tc>
        <w:tc>
          <w:tcPr>
            <w:tcW w:w="5745" w:type="dxa"/>
            <w:shd w:val="clear" w:color="auto" w:fill="auto"/>
            <w:tcMar>
              <w:top w:w="100" w:type="dxa"/>
              <w:left w:w="100" w:type="dxa"/>
              <w:bottom w:w="100" w:type="dxa"/>
              <w:right w:w="100" w:type="dxa"/>
            </w:tcMar>
          </w:tcPr>
          <w:p w14:paraId="4DE2514F" w14:textId="77777777" w:rsidR="00B25ADB" w:rsidRPr="002F260D" w:rsidRDefault="00861BA7">
            <w:pPr>
              <w:shd w:val="clear" w:color="auto" w:fill="auto"/>
              <w:jc w:val="center"/>
              <w:rPr>
                <w:highlight w:val="none"/>
              </w:rPr>
            </w:pPr>
            <w:r w:rsidRPr="002F260D">
              <w:rPr>
                <w:highlight w:val="none"/>
              </w:rPr>
              <w:t>Visibilidad de proceso y elementos involucrados en el análisis sintáctico</w:t>
            </w:r>
          </w:p>
        </w:tc>
      </w:tr>
      <w:tr w:rsidR="00B25ADB" w14:paraId="591F7643" w14:textId="77777777">
        <w:tc>
          <w:tcPr>
            <w:tcW w:w="1905" w:type="dxa"/>
            <w:shd w:val="clear" w:color="auto" w:fill="CCCCCC"/>
            <w:tcMar>
              <w:top w:w="100" w:type="dxa"/>
              <w:left w:w="100" w:type="dxa"/>
              <w:bottom w:w="100" w:type="dxa"/>
              <w:right w:w="100" w:type="dxa"/>
            </w:tcMar>
          </w:tcPr>
          <w:p w14:paraId="491CA447"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2</w:t>
            </w:r>
          </w:p>
        </w:tc>
        <w:tc>
          <w:tcPr>
            <w:tcW w:w="5745" w:type="dxa"/>
            <w:shd w:val="clear" w:color="auto" w:fill="auto"/>
            <w:tcMar>
              <w:top w:w="100" w:type="dxa"/>
              <w:left w:w="100" w:type="dxa"/>
              <w:bottom w:w="100" w:type="dxa"/>
              <w:right w:w="100" w:type="dxa"/>
            </w:tcMar>
          </w:tcPr>
          <w:p w14:paraId="6AD71A79" w14:textId="77777777" w:rsidR="00B25ADB" w:rsidRPr="002F260D" w:rsidRDefault="00861BA7">
            <w:pPr>
              <w:shd w:val="clear" w:color="auto" w:fill="auto"/>
              <w:jc w:val="center"/>
              <w:rPr>
                <w:highlight w:val="none"/>
              </w:rPr>
            </w:pPr>
            <w:r w:rsidRPr="002F260D">
              <w:rPr>
                <w:highlight w:val="none"/>
              </w:rPr>
              <w:t>3 - 4</w:t>
            </w:r>
          </w:p>
        </w:tc>
      </w:tr>
      <w:tr w:rsidR="00B25ADB" w14:paraId="25652780" w14:textId="77777777">
        <w:tc>
          <w:tcPr>
            <w:tcW w:w="1905" w:type="dxa"/>
            <w:shd w:val="clear" w:color="auto" w:fill="CCCCCC"/>
            <w:tcMar>
              <w:top w:w="100" w:type="dxa"/>
              <w:left w:w="100" w:type="dxa"/>
              <w:bottom w:w="100" w:type="dxa"/>
              <w:right w:w="100" w:type="dxa"/>
            </w:tcMar>
          </w:tcPr>
          <w:p w14:paraId="2708CE2B"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2</w:t>
            </w:r>
          </w:p>
        </w:tc>
        <w:tc>
          <w:tcPr>
            <w:tcW w:w="5745" w:type="dxa"/>
            <w:shd w:val="clear" w:color="auto" w:fill="auto"/>
            <w:tcMar>
              <w:top w:w="100" w:type="dxa"/>
              <w:left w:w="100" w:type="dxa"/>
              <w:bottom w:w="100" w:type="dxa"/>
              <w:right w:w="100" w:type="dxa"/>
            </w:tcMar>
          </w:tcPr>
          <w:p w14:paraId="17DA1BB2" w14:textId="77777777" w:rsidR="00B25ADB" w:rsidRPr="002F260D" w:rsidRDefault="00861BA7">
            <w:pPr>
              <w:shd w:val="clear" w:color="auto" w:fill="auto"/>
              <w:jc w:val="center"/>
              <w:rPr>
                <w:highlight w:val="none"/>
              </w:rPr>
            </w:pPr>
            <w:r w:rsidRPr="002F260D">
              <w:rPr>
                <w:highlight w:val="none"/>
              </w:rPr>
              <w:t>Los elementos gráficos de la herramienta permiten visualizar los componentes de un analizador sintáctico y su función dentro de un compilador.</w:t>
            </w:r>
          </w:p>
        </w:tc>
      </w:tr>
      <w:tr w:rsidR="00B25ADB" w14:paraId="583F529F" w14:textId="77777777">
        <w:tc>
          <w:tcPr>
            <w:tcW w:w="1905" w:type="dxa"/>
            <w:shd w:val="clear" w:color="auto" w:fill="CCCCCC"/>
            <w:tcMar>
              <w:top w:w="100" w:type="dxa"/>
              <w:left w:w="100" w:type="dxa"/>
              <w:bottom w:w="100" w:type="dxa"/>
              <w:right w:w="100" w:type="dxa"/>
            </w:tcMar>
          </w:tcPr>
          <w:p w14:paraId="34A916F1" w14:textId="100B86E3"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3</w:t>
            </w:r>
          </w:p>
        </w:tc>
        <w:tc>
          <w:tcPr>
            <w:tcW w:w="5745" w:type="dxa"/>
            <w:shd w:val="clear" w:color="auto" w:fill="auto"/>
            <w:tcMar>
              <w:top w:w="100" w:type="dxa"/>
              <w:left w:w="100" w:type="dxa"/>
              <w:bottom w:w="100" w:type="dxa"/>
              <w:right w:w="100" w:type="dxa"/>
            </w:tcMar>
          </w:tcPr>
          <w:p w14:paraId="55E1F34A" w14:textId="77777777" w:rsidR="00B25ADB" w:rsidRPr="002F260D" w:rsidRDefault="00861BA7">
            <w:pPr>
              <w:shd w:val="clear" w:color="auto" w:fill="auto"/>
              <w:jc w:val="center"/>
              <w:rPr>
                <w:highlight w:val="none"/>
              </w:rPr>
            </w:pPr>
            <w:r w:rsidRPr="002F260D">
              <w:rPr>
                <w:highlight w:val="none"/>
              </w:rPr>
              <w:t xml:space="preserve">Visibilidad de continuidad dentro del proceso de construcción de un compilador </w:t>
            </w:r>
          </w:p>
        </w:tc>
      </w:tr>
      <w:tr w:rsidR="00B25ADB" w14:paraId="2C715302" w14:textId="77777777">
        <w:tc>
          <w:tcPr>
            <w:tcW w:w="1905" w:type="dxa"/>
            <w:shd w:val="clear" w:color="auto" w:fill="CCCCCC"/>
            <w:tcMar>
              <w:top w:w="100" w:type="dxa"/>
              <w:left w:w="100" w:type="dxa"/>
              <w:bottom w:w="100" w:type="dxa"/>
              <w:right w:w="100" w:type="dxa"/>
            </w:tcMar>
          </w:tcPr>
          <w:p w14:paraId="10517774"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3</w:t>
            </w:r>
          </w:p>
        </w:tc>
        <w:tc>
          <w:tcPr>
            <w:tcW w:w="5745" w:type="dxa"/>
            <w:shd w:val="clear" w:color="auto" w:fill="auto"/>
            <w:tcMar>
              <w:top w:w="100" w:type="dxa"/>
              <w:left w:w="100" w:type="dxa"/>
              <w:bottom w:w="100" w:type="dxa"/>
              <w:right w:w="100" w:type="dxa"/>
            </w:tcMar>
          </w:tcPr>
          <w:p w14:paraId="206060E1" w14:textId="77777777" w:rsidR="00B25ADB" w:rsidRPr="002F260D" w:rsidRDefault="00861BA7">
            <w:pPr>
              <w:shd w:val="clear" w:color="auto" w:fill="auto"/>
              <w:jc w:val="center"/>
              <w:rPr>
                <w:highlight w:val="none"/>
              </w:rPr>
            </w:pPr>
            <w:r w:rsidRPr="002F260D">
              <w:rPr>
                <w:highlight w:val="none"/>
              </w:rPr>
              <w:t>5 - 6</w:t>
            </w:r>
          </w:p>
        </w:tc>
      </w:tr>
      <w:tr w:rsidR="00B25ADB" w14:paraId="207C40C4" w14:textId="77777777">
        <w:tc>
          <w:tcPr>
            <w:tcW w:w="1905" w:type="dxa"/>
            <w:shd w:val="clear" w:color="auto" w:fill="CCCCCC"/>
            <w:tcMar>
              <w:top w:w="100" w:type="dxa"/>
              <w:left w:w="100" w:type="dxa"/>
              <w:bottom w:w="100" w:type="dxa"/>
              <w:right w:w="100" w:type="dxa"/>
            </w:tcMar>
          </w:tcPr>
          <w:p w14:paraId="128A4135"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3</w:t>
            </w:r>
          </w:p>
        </w:tc>
        <w:tc>
          <w:tcPr>
            <w:tcW w:w="5745" w:type="dxa"/>
            <w:shd w:val="clear" w:color="auto" w:fill="auto"/>
            <w:tcMar>
              <w:top w:w="100" w:type="dxa"/>
              <w:left w:w="100" w:type="dxa"/>
              <w:bottom w:w="100" w:type="dxa"/>
              <w:right w:w="100" w:type="dxa"/>
            </w:tcMar>
          </w:tcPr>
          <w:p w14:paraId="5CF43AAF" w14:textId="77777777" w:rsidR="00B25ADB" w:rsidRPr="002F260D" w:rsidRDefault="00861BA7">
            <w:pPr>
              <w:shd w:val="clear" w:color="auto" w:fill="auto"/>
              <w:jc w:val="center"/>
              <w:rPr>
                <w:highlight w:val="none"/>
              </w:rPr>
            </w:pPr>
            <w:r w:rsidRPr="002F260D">
              <w:rPr>
                <w:highlight w:val="none"/>
              </w:rPr>
              <w:t>Los elementos gráficos de la herramienta permiten visualizar las etapas del proceso de análisis llevado por un compilador desde análisis léxico hasta sintáctico.</w:t>
            </w:r>
          </w:p>
        </w:tc>
      </w:tr>
      <w:tr w:rsidR="00B25ADB" w14:paraId="35682932" w14:textId="77777777">
        <w:trPr>
          <w:trHeight w:val="440"/>
        </w:trPr>
        <w:tc>
          <w:tcPr>
            <w:tcW w:w="7650" w:type="dxa"/>
            <w:gridSpan w:val="2"/>
            <w:shd w:val="clear" w:color="auto" w:fill="CCCCCC"/>
            <w:tcMar>
              <w:top w:w="100" w:type="dxa"/>
              <w:left w:w="100" w:type="dxa"/>
              <w:bottom w:w="100" w:type="dxa"/>
              <w:right w:w="100" w:type="dxa"/>
            </w:tcMar>
          </w:tcPr>
          <w:p w14:paraId="59CD55F9" w14:textId="77777777" w:rsidR="00B25ADB" w:rsidRPr="002F260D" w:rsidRDefault="00861BA7">
            <w:pPr>
              <w:widowControl w:val="0"/>
              <w:pBdr>
                <w:top w:val="nil"/>
                <w:left w:val="nil"/>
                <w:bottom w:val="nil"/>
                <w:right w:val="nil"/>
                <w:between w:val="nil"/>
              </w:pBdr>
              <w:shd w:val="clear" w:color="auto" w:fill="auto"/>
              <w:spacing w:line="240" w:lineRule="auto"/>
              <w:jc w:val="center"/>
              <w:rPr>
                <w:b/>
                <w:highlight w:val="none"/>
              </w:rPr>
            </w:pPr>
            <w:r w:rsidRPr="002F260D">
              <w:rPr>
                <w:b/>
                <w:highlight w:val="none"/>
              </w:rPr>
              <w:t>COMPRENSIÓN Y ANÁLISIS</w:t>
            </w:r>
          </w:p>
        </w:tc>
      </w:tr>
      <w:tr w:rsidR="00B25ADB" w14:paraId="2D9DD4FD" w14:textId="77777777">
        <w:tc>
          <w:tcPr>
            <w:tcW w:w="1905" w:type="dxa"/>
            <w:shd w:val="clear" w:color="auto" w:fill="CCCCCC"/>
            <w:tcMar>
              <w:top w:w="100" w:type="dxa"/>
              <w:left w:w="100" w:type="dxa"/>
              <w:bottom w:w="100" w:type="dxa"/>
              <w:right w:w="100" w:type="dxa"/>
            </w:tcMar>
          </w:tcPr>
          <w:p w14:paraId="780120AD" w14:textId="031374C6"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1</w:t>
            </w:r>
          </w:p>
        </w:tc>
        <w:tc>
          <w:tcPr>
            <w:tcW w:w="5745" w:type="dxa"/>
            <w:shd w:val="clear" w:color="auto" w:fill="auto"/>
            <w:tcMar>
              <w:top w:w="100" w:type="dxa"/>
              <w:left w:w="100" w:type="dxa"/>
              <w:bottom w:w="100" w:type="dxa"/>
              <w:right w:w="100" w:type="dxa"/>
            </w:tcMar>
          </w:tcPr>
          <w:p w14:paraId="5E4F91EB" w14:textId="77777777" w:rsidR="00B25ADB" w:rsidRPr="002F260D" w:rsidRDefault="00861BA7">
            <w:pPr>
              <w:shd w:val="clear" w:color="auto" w:fill="auto"/>
              <w:jc w:val="center"/>
              <w:rPr>
                <w:highlight w:val="none"/>
              </w:rPr>
            </w:pPr>
            <w:r w:rsidRPr="002F260D">
              <w:rPr>
                <w:highlight w:val="none"/>
              </w:rPr>
              <w:t xml:space="preserve">Análisis de proceso y elementos involucrados en el análisis léxico </w:t>
            </w:r>
          </w:p>
        </w:tc>
      </w:tr>
      <w:tr w:rsidR="00B25ADB" w14:paraId="2FFD604C" w14:textId="77777777">
        <w:tc>
          <w:tcPr>
            <w:tcW w:w="1905" w:type="dxa"/>
            <w:shd w:val="clear" w:color="auto" w:fill="CCCCCC"/>
            <w:tcMar>
              <w:top w:w="100" w:type="dxa"/>
              <w:left w:w="100" w:type="dxa"/>
              <w:bottom w:w="100" w:type="dxa"/>
              <w:right w:w="100" w:type="dxa"/>
            </w:tcMar>
          </w:tcPr>
          <w:p w14:paraId="1B00C7FA"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1</w:t>
            </w:r>
          </w:p>
        </w:tc>
        <w:tc>
          <w:tcPr>
            <w:tcW w:w="5745" w:type="dxa"/>
            <w:shd w:val="clear" w:color="auto" w:fill="auto"/>
            <w:tcMar>
              <w:top w:w="100" w:type="dxa"/>
              <w:left w:w="100" w:type="dxa"/>
              <w:bottom w:w="100" w:type="dxa"/>
              <w:right w:w="100" w:type="dxa"/>
            </w:tcMar>
          </w:tcPr>
          <w:p w14:paraId="0804820A" w14:textId="77777777" w:rsidR="00B25ADB" w:rsidRPr="002F260D" w:rsidRDefault="00861BA7">
            <w:pPr>
              <w:shd w:val="clear" w:color="auto" w:fill="auto"/>
              <w:jc w:val="center"/>
              <w:rPr>
                <w:highlight w:val="none"/>
              </w:rPr>
            </w:pPr>
            <w:r w:rsidRPr="002F260D">
              <w:rPr>
                <w:highlight w:val="none"/>
              </w:rPr>
              <w:t>1 - 5</w:t>
            </w:r>
          </w:p>
        </w:tc>
      </w:tr>
      <w:tr w:rsidR="00B25ADB" w14:paraId="4D78AA79" w14:textId="77777777">
        <w:tc>
          <w:tcPr>
            <w:tcW w:w="1905" w:type="dxa"/>
            <w:shd w:val="clear" w:color="auto" w:fill="CCCCCC"/>
            <w:tcMar>
              <w:top w:w="100" w:type="dxa"/>
              <w:left w:w="100" w:type="dxa"/>
              <w:bottom w:w="100" w:type="dxa"/>
              <w:right w:w="100" w:type="dxa"/>
            </w:tcMar>
          </w:tcPr>
          <w:p w14:paraId="266412F6" w14:textId="77777777" w:rsidR="00B25ADB" w:rsidRPr="002F260D" w:rsidRDefault="00861BA7">
            <w:pPr>
              <w:widowControl w:val="0"/>
              <w:shd w:val="clear" w:color="auto" w:fill="auto"/>
              <w:spacing w:line="240" w:lineRule="auto"/>
              <w:jc w:val="left"/>
              <w:rPr>
                <w:b/>
                <w:i/>
                <w:highlight w:val="none"/>
              </w:rPr>
            </w:pPr>
            <w:r w:rsidRPr="002F260D">
              <w:rPr>
                <w:b/>
                <w:i/>
                <w:highlight w:val="none"/>
              </w:rPr>
              <w:lastRenderedPageBreak/>
              <w:t>Pregunta clave 1</w:t>
            </w:r>
          </w:p>
        </w:tc>
        <w:tc>
          <w:tcPr>
            <w:tcW w:w="5745" w:type="dxa"/>
            <w:shd w:val="clear" w:color="auto" w:fill="auto"/>
            <w:tcMar>
              <w:top w:w="100" w:type="dxa"/>
              <w:left w:w="100" w:type="dxa"/>
              <w:bottom w:w="100" w:type="dxa"/>
              <w:right w:w="100" w:type="dxa"/>
            </w:tcMar>
          </w:tcPr>
          <w:p w14:paraId="6838288D" w14:textId="77777777" w:rsidR="00B25ADB" w:rsidRPr="002F260D" w:rsidRDefault="00861BA7">
            <w:pPr>
              <w:shd w:val="clear" w:color="auto" w:fill="auto"/>
              <w:jc w:val="center"/>
              <w:rPr>
                <w:highlight w:val="none"/>
              </w:rPr>
            </w:pPr>
            <w:r w:rsidRPr="002F260D">
              <w:rPr>
                <w:highlight w:val="none"/>
              </w:rPr>
              <w:t>La herramienta permite interactuar con los analizadores léxicos definidos de manera didáctica dando a entender la participación de los elementos definidos</w:t>
            </w:r>
          </w:p>
        </w:tc>
      </w:tr>
      <w:tr w:rsidR="00B25ADB" w14:paraId="0CE91592" w14:textId="77777777">
        <w:tc>
          <w:tcPr>
            <w:tcW w:w="1905" w:type="dxa"/>
            <w:shd w:val="clear" w:color="auto" w:fill="CCCCCC"/>
            <w:tcMar>
              <w:top w:w="100" w:type="dxa"/>
              <w:left w:w="100" w:type="dxa"/>
              <w:bottom w:w="100" w:type="dxa"/>
              <w:right w:w="100" w:type="dxa"/>
            </w:tcMar>
          </w:tcPr>
          <w:p w14:paraId="2930CA76" w14:textId="15E9C571"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2</w:t>
            </w:r>
          </w:p>
        </w:tc>
        <w:tc>
          <w:tcPr>
            <w:tcW w:w="5745" w:type="dxa"/>
            <w:shd w:val="clear" w:color="auto" w:fill="auto"/>
            <w:tcMar>
              <w:top w:w="100" w:type="dxa"/>
              <w:left w:w="100" w:type="dxa"/>
              <w:bottom w:w="100" w:type="dxa"/>
              <w:right w:w="100" w:type="dxa"/>
            </w:tcMar>
          </w:tcPr>
          <w:p w14:paraId="4FD3D6ED" w14:textId="77777777" w:rsidR="00B25ADB" w:rsidRPr="002F260D" w:rsidRDefault="00861BA7">
            <w:pPr>
              <w:shd w:val="clear" w:color="auto" w:fill="auto"/>
              <w:jc w:val="center"/>
              <w:rPr>
                <w:highlight w:val="none"/>
              </w:rPr>
            </w:pPr>
            <w:r w:rsidRPr="002F260D">
              <w:rPr>
                <w:highlight w:val="none"/>
              </w:rPr>
              <w:t>Análisis de conceptos relacionados con gramáticas</w:t>
            </w:r>
          </w:p>
        </w:tc>
      </w:tr>
      <w:tr w:rsidR="00B25ADB" w14:paraId="6307A60D" w14:textId="77777777">
        <w:tc>
          <w:tcPr>
            <w:tcW w:w="1905" w:type="dxa"/>
            <w:shd w:val="clear" w:color="auto" w:fill="CCCCCC"/>
            <w:tcMar>
              <w:top w:w="100" w:type="dxa"/>
              <w:left w:w="100" w:type="dxa"/>
              <w:bottom w:w="100" w:type="dxa"/>
              <w:right w:w="100" w:type="dxa"/>
            </w:tcMar>
          </w:tcPr>
          <w:p w14:paraId="64ED42DA"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2</w:t>
            </w:r>
          </w:p>
        </w:tc>
        <w:tc>
          <w:tcPr>
            <w:tcW w:w="5745" w:type="dxa"/>
            <w:shd w:val="clear" w:color="auto" w:fill="auto"/>
            <w:tcMar>
              <w:top w:w="100" w:type="dxa"/>
              <w:left w:w="100" w:type="dxa"/>
              <w:bottom w:w="100" w:type="dxa"/>
              <w:right w:w="100" w:type="dxa"/>
            </w:tcMar>
          </w:tcPr>
          <w:p w14:paraId="7D2A839A" w14:textId="77777777" w:rsidR="00B25ADB" w:rsidRPr="002F260D" w:rsidRDefault="00861BA7">
            <w:pPr>
              <w:shd w:val="clear" w:color="auto" w:fill="auto"/>
              <w:jc w:val="center"/>
              <w:rPr>
                <w:highlight w:val="none"/>
              </w:rPr>
            </w:pPr>
            <w:r w:rsidRPr="002F260D">
              <w:rPr>
                <w:highlight w:val="none"/>
              </w:rPr>
              <w:t>6 - 8</w:t>
            </w:r>
          </w:p>
        </w:tc>
      </w:tr>
      <w:tr w:rsidR="00B25ADB" w14:paraId="295C5F72" w14:textId="77777777">
        <w:tc>
          <w:tcPr>
            <w:tcW w:w="1905" w:type="dxa"/>
            <w:shd w:val="clear" w:color="auto" w:fill="CCCCCC"/>
            <w:tcMar>
              <w:top w:w="100" w:type="dxa"/>
              <w:left w:w="100" w:type="dxa"/>
              <w:bottom w:w="100" w:type="dxa"/>
              <w:right w:w="100" w:type="dxa"/>
            </w:tcMar>
          </w:tcPr>
          <w:p w14:paraId="377A2B59"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2</w:t>
            </w:r>
          </w:p>
        </w:tc>
        <w:tc>
          <w:tcPr>
            <w:tcW w:w="5745" w:type="dxa"/>
            <w:shd w:val="clear" w:color="auto" w:fill="auto"/>
            <w:tcMar>
              <w:top w:w="100" w:type="dxa"/>
              <w:left w:w="100" w:type="dxa"/>
              <w:bottom w:w="100" w:type="dxa"/>
              <w:right w:w="100" w:type="dxa"/>
            </w:tcMar>
          </w:tcPr>
          <w:p w14:paraId="64DDBB03" w14:textId="77777777" w:rsidR="00B25ADB" w:rsidRPr="002F260D" w:rsidRDefault="00861BA7">
            <w:pPr>
              <w:shd w:val="clear" w:color="auto" w:fill="auto"/>
              <w:jc w:val="center"/>
              <w:rPr>
                <w:highlight w:val="none"/>
              </w:rPr>
            </w:pPr>
            <w:r w:rsidRPr="002F260D">
              <w:rPr>
                <w:highlight w:val="none"/>
              </w:rPr>
              <w:t>La herramienta permite plantear gramáticas como estructuras para la construcción de lenguajes</w:t>
            </w:r>
          </w:p>
        </w:tc>
      </w:tr>
      <w:tr w:rsidR="00B25ADB" w14:paraId="5C42D75C" w14:textId="77777777">
        <w:tc>
          <w:tcPr>
            <w:tcW w:w="1905" w:type="dxa"/>
            <w:shd w:val="clear" w:color="auto" w:fill="CCCCCC"/>
            <w:tcMar>
              <w:top w:w="100" w:type="dxa"/>
              <w:left w:w="100" w:type="dxa"/>
              <w:bottom w:w="100" w:type="dxa"/>
              <w:right w:w="100" w:type="dxa"/>
            </w:tcMar>
          </w:tcPr>
          <w:p w14:paraId="57C66DD5" w14:textId="232999FB"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3</w:t>
            </w:r>
          </w:p>
        </w:tc>
        <w:tc>
          <w:tcPr>
            <w:tcW w:w="5745" w:type="dxa"/>
            <w:shd w:val="clear" w:color="auto" w:fill="auto"/>
            <w:tcMar>
              <w:top w:w="100" w:type="dxa"/>
              <w:left w:w="100" w:type="dxa"/>
              <w:bottom w:w="100" w:type="dxa"/>
              <w:right w:w="100" w:type="dxa"/>
            </w:tcMar>
          </w:tcPr>
          <w:p w14:paraId="727060EA" w14:textId="77777777" w:rsidR="00B25ADB" w:rsidRPr="002F260D" w:rsidRDefault="00861BA7">
            <w:pPr>
              <w:shd w:val="clear" w:color="auto" w:fill="auto"/>
              <w:jc w:val="center"/>
              <w:rPr>
                <w:highlight w:val="none"/>
              </w:rPr>
            </w:pPr>
            <w:r w:rsidRPr="002F260D">
              <w:rPr>
                <w:highlight w:val="none"/>
              </w:rPr>
              <w:t xml:space="preserve">Análisis de conceptos relacionados con procesamiento descendente </w:t>
            </w:r>
          </w:p>
        </w:tc>
      </w:tr>
      <w:tr w:rsidR="00B25ADB" w14:paraId="3224DF7C" w14:textId="77777777">
        <w:tc>
          <w:tcPr>
            <w:tcW w:w="1905" w:type="dxa"/>
            <w:shd w:val="clear" w:color="auto" w:fill="CCCCCC"/>
            <w:tcMar>
              <w:top w:w="100" w:type="dxa"/>
              <w:left w:w="100" w:type="dxa"/>
              <w:bottom w:w="100" w:type="dxa"/>
              <w:right w:w="100" w:type="dxa"/>
            </w:tcMar>
          </w:tcPr>
          <w:p w14:paraId="0B4CC30F"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3</w:t>
            </w:r>
          </w:p>
        </w:tc>
        <w:tc>
          <w:tcPr>
            <w:tcW w:w="5745" w:type="dxa"/>
            <w:shd w:val="clear" w:color="auto" w:fill="auto"/>
            <w:tcMar>
              <w:top w:w="100" w:type="dxa"/>
              <w:left w:w="100" w:type="dxa"/>
              <w:bottom w:w="100" w:type="dxa"/>
              <w:right w:w="100" w:type="dxa"/>
            </w:tcMar>
          </w:tcPr>
          <w:p w14:paraId="1AE3D9BD" w14:textId="77777777" w:rsidR="00B25ADB" w:rsidRPr="002F260D" w:rsidRDefault="00861BA7">
            <w:pPr>
              <w:shd w:val="clear" w:color="auto" w:fill="auto"/>
              <w:jc w:val="center"/>
              <w:rPr>
                <w:highlight w:val="none"/>
              </w:rPr>
            </w:pPr>
            <w:r w:rsidRPr="002F260D">
              <w:rPr>
                <w:highlight w:val="none"/>
              </w:rPr>
              <w:t>9 - 14</w:t>
            </w:r>
          </w:p>
        </w:tc>
      </w:tr>
      <w:tr w:rsidR="00B25ADB" w14:paraId="1D3C070C" w14:textId="77777777">
        <w:tc>
          <w:tcPr>
            <w:tcW w:w="1905" w:type="dxa"/>
            <w:shd w:val="clear" w:color="auto" w:fill="CCCCCC"/>
            <w:tcMar>
              <w:top w:w="100" w:type="dxa"/>
              <w:left w:w="100" w:type="dxa"/>
              <w:bottom w:w="100" w:type="dxa"/>
              <w:right w:w="100" w:type="dxa"/>
            </w:tcMar>
          </w:tcPr>
          <w:p w14:paraId="4B9E57E3"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3</w:t>
            </w:r>
          </w:p>
        </w:tc>
        <w:tc>
          <w:tcPr>
            <w:tcW w:w="5745" w:type="dxa"/>
            <w:shd w:val="clear" w:color="auto" w:fill="auto"/>
            <w:tcMar>
              <w:top w:w="100" w:type="dxa"/>
              <w:left w:w="100" w:type="dxa"/>
              <w:bottom w:w="100" w:type="dxa"/>
              <w:right w:w="100" w:type="dxa"/>
            </w:tcMar>
          </w:tcPr>
          <w:p w14:paraId="149E7004"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La herramienta permite explorar el concepto de primero, siguiente y selección en una gramática.</w:t>
            </w:r>
          </w:p>
        </w:tc>
      </w:tr>
      <w:tr w:rsidR="00B25ADB" w14:paraId="235B67A0" w14:textId="77777777">
        <w:tc>
          <w:tcPr>
            <w:tcW w:w="1905" w:type="dxa"/>
            <w:shd w:val="clear" w:color="auto" w:fill="CCCCCC"/>
            <w:tcMar>
              <w:top w:w="100" w:type="dxa"/>
              <w:left w:w="100" w:type="dxa"/>
              <w:bottom w:w="100" w:type="dxa"/>
              <w:right w:w="100" w:type="dxa"/>
            </w:tcMar>
          </w:tcPr>
          <w:p w14:paraId="22E716AD" w14:textId="706F0D96"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4</w:t>
            </w:r>
          </w:p>
        </w:tc>
        <w:tc>
          <w:tcPr>
            <w:tcW w:w="5745" w:type="dxa"/>
            <w:shd w:val="clear" w:color="auto" w:fill="auto"/>
            <w:tcMar>
              <w:top w:w="100" w:type="dxa"/>
              <w:left w:w="100" w:type="dxa"/>
              <w:bottom w:w="100" w:type="dxa"/>
              <w:right w:w="100" w:type="dxa"/>
            </w:tcMar>
          </w:tcPr>
          <w:p w14:paraId="165DB0FC" w14:textId="77777777" w:rsidR="00B25ADB" w:rsidRPr="002F260D" w:rsidRDefault="00861BA7">
            <w:pPr>
              <w:shd w:val="clear" w:color="auto" w:fill="auto"/>
              <w:jc w:val="center"/>
              <w:rPr>
                <w:highlight w:val="none"/>
              </w:rPr>
            </w:pPr>
            <w:r w:rsidRPr="002F260D">
              <w:rPr>
                <w:highlight w:val="none"/>
              </w:rPr>
              <w:t>Análisis de conceptos involucrados en los análisis léxicos y sintáctico a través de código</w:t>
            </w:r>
          </w:p>
        </w:tc>
      </w:tr>
      <w:tr w:rsidR="00B25ADB" w14:paraId="3BC77057" w14:textId="77777777">
        <w:tc>
          <w:tcPr>
            <w:tcW w:w="1905" w:type="dxa"/>
            <w:shd w:val="clear" w:color="auto" w:fill="CCCCCC"/>
            <w:tcMar>
              <w:top w:w="100" w:type="dxa"/>
              <w:left w:w="100" w:type="dxa"/>
              <w:bottom w:w="100" w:type="dxa"/>
              <w:right w:w="100" w:type="dxa"/>
            </w:tcMar>
          </w:tcPr>
          <w:p w14:paraId="04A321D2"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4</w:t>
            </w:r>
          </w:p>
        </w:tc>
        <w:tc>
          <w:tcPr>
            <w:tcW w:w="5745" w:type="dxa"/>
            <w:shd w:val="clear" w:color="auto" w:fill="auto"/>
            <w:tcMar>
              <w:top w:w="100" w:type="dxa"/>
              <w:left w:w="100" w:type="dxa"/>
              <w:bottom w:w="100" w:type="dxa"/>
              <w:right w:w="100" w:type="dxa"/>
            </w:tcMar>
          </w:tcPr>
          <w:p w14:paraId="01552DB7"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15 - 17</w:t>
            </w:r>
          </w:p>
        </w:tc>
      </w:tr>
      <w:tr w:rsidR="00B25ADB" w14:paraId="0BF0C55C" w14:textId="77777777">
        <w:tc>
          <w:tcPr>
            <w:tcW w:w="1905" w:type="dxa"/>
            <w:shd w:val="clear" w:color="auto" w:fill="CCCCCC"/>
            <w:tcMar>
              <w:top w:w="100" w:type="dxa"/>
              <w:left w:w="100" w:type="dxa"/>
              <w:bottom w:w="100" w:type="dxa"/>
              <w:right w:w="100" w:type="dxa"/>
            </w:tcMar>
          </w:tcPr>
          <w:p w14:paraId="6D2D8F8C"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4</w:t>
            </w:r>
          </w:p>
        </w:tc>
        <w:tc>
          <w:tcPr>
            <w:tcW w:w="5745" w:type="dxa"/>
            <w:shd w:val="clear" w:color="auto" w:fill="auto"/>
            <w:tcMar>
              <w:top w:w="100" w:type="dxa"/>
              <w:left w:w="100" w:type="dxa"/>
              <w:bottom w:w="100" w:type="dxa"/>
              <w:right w:w="100" w:type="dxa"/>
            </w:tcMar>
          </w:tcPr>
          <w:p w14:paraId="07E8E047"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El código generado por la herramienta permite entender de manera básica el proceso de reconocimiento llevado por un analizador sintáctico</w:t>
            </w:r>
          </w:p>
        </w:tc>
      </w:tr>
      <w:tr w:rsidR="00B25ADB" w14:paraId="7E53267E" w14:textId="77777777">
        <w:trPr>
          <w:trHeight w:val="440"/>
        </w:trPr>
        <w:tc>
          <w:tcPr>
            <w:tcW w:w="7650" w:type="dxa"/>
            <w:gridSpan w:val="2"/>
            <w:shd w:val="clear" w:color="auto" w:fill="CCCCCC"/>
            <w:tcMar>
              <w:top w:w="100" w:type="dxa"/>
              <w:left w:w="100" w:type="dxa"/>
              <w:bottom w:w="100" w:type="dxa"/>
              <w:right w:w="100" w:type="dxa"/>
            </w:tcMar>
          </w:tcPr>
          <w:p w14:paraId="2ED00B6D" w14:textId="77777777" w:rsidR="00B25ADB" w:rsidRPr="002F260D" w:rsidRDefault="00861BA7">
            <w:pPr>
              <w:widowControl w:val="0"/>
              <w:pBdr>
                <w:top w:val="nil"/>
                <w:left w:val="nil"/>
                <w:bottom w:val="nil"/>
                <w:right w:val="nil"/>
                <w:between w:val="nil"/>
              </w:pBdr>
              <w:shd w:val="clear" w:color="auto" w:fill="auto"/>
              <w:spacing w:line="240" w:lineRule="auto"/>
              <w:jc w:val="center"/>
              <w:rPr>
                <w:b/>
                <w:highlight w:val="none"/>
              </w:rPr>
            </w:pPr>
            <w:r w:rsidRPr="002F260D">
              <w:rPr>
                <w:b/>
                <w:highlight w:val="none"/>
              </w:rPr>
              <w:t>APOYO</w:t>
            </w:r>
          </w:p>
        </w:tc>
      </w:tr>
      <w:tr w:rsidR="00B25ADB" w14:paraId="72CB6E4B" w14:textId="77777777">
        <w:tc>
          <w:tcPr>
            <w:tcW w:w="1905" w:type="dxa"/>
            <w:shd w:val="clear" w:color="auto" w:fill="CCCCCC"/>
            <w:tcMar>
              <w:top w:w="100" w:type="dxa"/>
              <w:left w:w="100" w:type="dxa"/>
              <w:bottom w:w="100" w:type="dxa"/>
              <w:right w:w="100" w:type="dxa"/>
            </w:tcMar>
          </w:tcPr>
          <w:p w14:paraId="56F89E11" w14:textId="2E4ACF85"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1</w:t>
            </w:r>
          </w:p>
        </w:tc>
        <w:tc>
          <w:tcPr>
            <w:tcW w:w="5745" w:type="dxa"/>
            <w:shd w:val="clear" w:color="auto" w:fill="auto"/>
            <w:tcMar>
              <w:top w:w="100" w:type="dxa"/>
              <w:left w:w="100" w:type="dxa"/>
              <w:bottom w:w="100" w:type="dxa"/>
              <w:right w:w="100" w:type="dxa"/>
            </w:tcMar>
          </w:tcPr>
          <w:p w14:paraId="1AD4DA67" w14:textId="77777777" w:rsidR="00B25ADB" w:rsidRPr="002F260D" w:rsidRDefault="00861BA7">
            <w:pPr>
              <w:shd w:val="clear" w:color="auto" w:fill="auto"/>
              <w:jc w:val="center"/>
              <w:rPr>
                <w:highlight w:val="none"/>
              </w:rPr>
            </w:pPr>
            <w:r w:rsidRPr="002F260D">
              <w:rPr>
                <w:highlight w:val="none"/>
              </w:rPr>
              <w:t>Apoyo en la aplicación de conceptos y construcción de analizadores léxicos</w:t>
            </w:r>
          </w:p>
        </w:tc>
      </w:tr>
      <w:tr w:rsidR="00B25ADB" w14:paraId="0148E0B0" w14:textId="77777777">
        <w:tc>
          <w:tcPr>
            <w:tcW w:w="1905" w:type="dxa"/>
            <w:shd w:val="clear" w:color="auto" w:fill="CCCCCC"/>
            <w:tcMar>
              <w:top w:w="100" w:type="dxa"/>
              <w:left w:w="100" w:type="dxa"/>
              <w:bottom w:w="100" w:type="dxa"/>
              <w:right w:w="100" w:type="dxa"/>
            </w:tcMar>
          </w:tcPr>
          <w:p w14:paraId="01531B07"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1</w:t>
            </w:r>
          </w:p>
        </w:tc>
        <w:tc>
          <w:tcPr>
            <w:tcW w:w="5745" w:type="dxa"/>
            <w:shd w:val="clear" w:color="auto" w:fill="auto"/>
            <w:tcMar>
              <w:top w:w="100" w:type="dxa"/>
              <w:left w:w="100" w:type="dxa"/>
              <w:bottom w:w="100" w:type="dxa"/>
              <w:right w:w="100" w:type="dxa"/>
            </w:tcMar>
          </w:tcPr>
          <w:p w14:paraId="6C407EAF" w14:textId="77777777" w:rsidR="00B25ADB" w:rsidRPr="002F260D" w:rsidRDefault="00861BA7">
            <w:pPr>
              <w:shd w:val="clear" w:color="auto" w:fill="auto"/>
              <w:jc w:val="center"/>
              <w:rPr>
                <w:highlight w:val="none"/>
              </w:rPr>
            </w:pPr>
            <w:r w:rsidRPr="002F260D">
              <w:rPr>
                <w:highlight w:val="none"/>
              </w:rPr>
              <w:t>1 - 2</w:t>
            </w:r>
          </w:p>
        </w:tc>
      </w:tr>
      <w:tr w:rsidR="00B25ADB" w14:paraId="07186CF8" w14:textId="77777777">
        <w:tc>
          <w:tcPr>
            <w:tcW w:w="1905" w:type="dxa"/>
            <w:shd w:val="clear" w:color="auto" w:fill="CCCCCC"/>
            <w:tcMar>
              <w:top w:w="100" w:type="dxa"/>
              <w:left w:w="100" w:type="dxa"/>
              <w:bottom w:w="100" w:type="dxa"/>
              <w:right w:w="100" w:type="dxa"/>
            </w:tcMar>
          </w:tcPr>
          <w:p w14:paraId="63E0682C"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1</w:t>
            </w:r>
          </w:p>
        </w:tc>
        <w:tc>
          <w:tcPr>
            <w:tcW w:w="5745" w:type="dxa"/>
            <w:shd w:val="clear" w:color="auto" w:fill="auto"/>
            <w:tcMar>
              <w:top w:w="100" w:type="dxa"/>
              <w:left w:w="100" w:type="dxa"/>
              <w:bottom w:w="100" w:type="dxa"/>
              <w:right w:w="100" w:type="dxa"/>
            </w:tcMar>
          </w:tcPr>
          <w:p w14:paraId="33094E95" w14:textId="77777777" w:rsidR="00B25ADB" w:rsidRPr="002F260D" w:rsidRDefault="00861BA7">
            <w:pPr>
              <w:shd w:val="clear" w:color="auto" w:fill="auto"/>
              <w:jc w:val="center"/>
              <w:rPr>
                <w:highlight w:val="none"/>
              </w:rPr>
            </w:pPr>
            <w:r w:rsidRPr="002F260D">
              <w:rPr>
                <w:highlight w:val="none"/>
              </w:rPr>
              <w:t>La herramienta permite la creación de analizadores léxicos de manera sencilla y en poco tiempo.</w:t>
            </w:r>
          </w:p>
        </w:tc>
      </w:tr>
      <w:tr w:rsidR="00B25ADB" w14:paraId="11A56133" w14:textId="77777777">
        <w:tc>
          <w:tcPr>
            <w:tcW w:w="1905" w:type="dxa"/>
            <w:shd w:val="clear" w:color="auto" w:fill="CCCCCC"/>
            <w:tcMar>
              <w:top w:w="100" w:type="dxa"/>
              <w:left w:w="100" w:type="dxa"/>
              <w:bottom w:w="100" w:type="dxa"/>
              <w:right w:w="100" w:type="dxa"/>
            </w:tcMar>
          </w:tcPr>
          <w:p w14:paraId="4F191A78" w14:textId="54022FD4"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2</w:t>
            </w:r>
          </w:p>
        </w:tc>
        <w:tc>
          <w:tcPr>
            <w:tcW w:w="5745" w:type="dxa"/>
            <w:shd w:val="clear" w:color="auto" w:fill="auto"/>
            <w:tcMar>
              <w:top w:w="100" w:type="dxa"/>
              <w:left w:w="100" w:type="dxa"/>
              <w:bottom w:w="100" w:type="dxa"/>
              <w:right w:w="100" w:type="dxa"/>
            </w:tcMar>
          </w:tcPr>
          <w:p w14:paraId="1119462A" w14:textId="77777777" w:rsidR="00B25ADB" w:rsidRPr="002F260D" w:rsidRDefault="00861BA7">
            <w:pPr>
              <w:shd w:val="clear" w:color="auto" w:fill="auto"/>
              <w:jc w:val="center"/>
              <w:rPr>
                <w:highlight w:val="none"/>
              </w:rPr>
            </w:pPr>
            <w:r w:rsidRPr="002F260D">
              <w:rPr>
                <w:highlight w:val="none"/>
              </w:rPr>
              <w:t>Apoyo en la aplicación de conceptos relacionados con gramáticas y su construcción</w:t>
            </w:r>
          </w:p>
        </w:tc>
      </w:tr>
      <w:tr w:rsidR="00B25ADB" w14:paraId="5E66FC0B" w14:textId="77777777">
        <w:tc>
          <w:tcPr>
            <w:tcW w:w="1905" w:type="dxa"/>
            <w:shd w:val="clear" w:color="auto" w:fill="CCCCCC"/>
            <w:tcMar>
              <w:top w:w="100" w:type="dxa"/>
              <w:left w:w="100" w:type="dxa"/>
              <w:bottom w:w="100" w:type="dxa"/>
              <w:right w:w="100" w:type="dxa"/>
            </w:tcMar>
          </w:tcPr>
          <w:p w14:paraId="108E8DE3"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2</w:t>
            </w:r>
          </w:p>
        </w:tc>
        <w:tc>
          <w:tcPr>
            <w:tcW w:w="5745" w:type="dxa"/>
            <w:shd w:val="clear" w:color="auto" w:fill="auto"/>
            <w:tcMar>
              <w:top w:w="100" w:type="dxa"/>
              <w:left w:w="100" w:type="dxa"/>
              <w:bottom w:w="100" w:type="dxa"/>
              <w:right w:w="100" w:type="dxa"/>
            </w:tcMar>
          </w:tcPr>
          <w:p w14:paraId="47E60552" w14:textId="77777777" w:rsidR="00B25ADB" w:rsidRPr="002F260D" w:rsidRDefault="00861BA7">
            <w:pPr>
              <w:shd w:val="clear" w:color="auto" w:fill="auto"/>
              <w:jc w:val="center"/>
              <w:rPr>
                <w:highlight w:val="none"/>
              </w:rPr>
            </w:pPr>
            <w:r w:rsidRPr="002F260D">
              <w:rPr>
                <w:highlight w:val="none"/>
              </w:rPr>
              <w:t>3 - 5</w:t>
            </w:r>
          </w:p>
        </w:tc>
      </w:tr>
      <w:tr w:rsidR="00B25ADB" w14:paraId="1083CED2" w14:textId="77777777">
        <w:tc>
          <w:tcPr>
            <w:tcW w:w="1905" w:type="dxa"/>
            <w:shd w:val="clear" w:color="auto" w:fill="CCCCCC"/>
            <w:tcMar>
              <w:top w:w="100" w:type="dxa"/>
              <w:left w:w="100" w:type="dxa"/>
              <w:bottom w:w="100" w:type="dxa"/>
              <w:right w:w="100" w:type="dxa"/>
            </w:tcMar>
          </w:tcPr>
          <w:p w14:paraId="2FE0295C"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2</w:t>
            </w:r>
          </w:p>
        </w:tc>
        <w:tc>
          <w:tcPr>
            <w:tcW w:w="5745" w:type="dxa"/>
            <w:shd w:val="clear" w:color="auto" w:fill="auto"/>
            <w:tcMar>
              <w:top w:w="100" w:type="dxa"/>
              <w:left w:w="100" w:type="dxa"/>
              <w:bottom w:w="100" w:type="dxa"/>
              <w:right w:w="100" w:type="dxa"/>
            </w:tcMar>
          </w:tcPr>
          <w:p w14:paraId="459F6F76" w14:textId="77777777" w:rsidR="00B25ADB" w:rsidRPr="002F260D" w:rsidRDefault="00861BA7">
            <w:pPr>
              <w:widowControl w:val="0"/>
              <w:shd w:val="clear" w:color="auto" w:fill="auto"/>
              <w:spacing w:line="240" w:lineRule="auto"/>
              <w:jc w:val="center"/>
              <w:rPr>
                <w:highlight w:val="none"/>
              </w:rPr>
            </w:pPr>
            <w:r w:rsidRPr="002F260D">
              <w:rPr>
                <w:highlight w:val="none"/>
              </w:rPr>
              <w:t xml:space="preserve">El uso de una tabla de control y la explicación básica de las producciones de una gramática le permiten mejorar su experiencia de aprendizaje en </w:t>
            </w:r>
            <w:r w:rsidRPr="002F260D">
              <w:rPr>
                <w:highlight w:val="none"/>
              </w:rPr>
              <w:lastRenderedPageBreak/>
              <w:t>procesamiento descendente.</w:t>
            </w:r>
          </w:p>
        </w:tc>
      </w:tr>
      <w:tr w:rsidR="00B25ADB" w14:paraId="074F0B43" w14:textId="77777777">
        <w:tc>
          <w:tcPr>
            <w:tcW w:w="1905" w:type="dxa"/>
            <w:shd w:val="clear" w:color="auto" w:fill="CCCCCC"/>
            <w:tcMar>
              <w:top w:w="100" w:type="dxa"/>
              <w:left w:w="100" w:type="dxa"/>
              <w:bottom w:w="100" w:type="dxa"/>
              <w:right w:w="100" w:type="dxa"/>
            </w:tcMar>
          </w:tcPr>
          <w:p w14:paraId="2BA216AC" w14:textId="3F6E9724" w:rsidR="00B25ADB" w:rsidRPr="002F260D" w:rsidRDefault="00CD4BA4">
            <w:pPr>
              <w:widowControl w:val="0"/>
              <w:shd w:val="clear" w:color="auto" w:fill="auto"/>
              <w:spacing w:line="240" w:lineRule="auto"/>
              <w:jc w:val="left"/>
              <w:rPr>
                <w:b/>
                <w:i/>
                <w:highlight w:val="none"/>
              </w:rPr>
            </w:pPr>
            <w:r w:rsidRPr="002F260D">
              <w:rPr>
                <w:b/>
                <w:i/>
                <w:highlight w:val="none"/>
              </w:rPr>
              <w:lastRenderedPageBreak/>
              <w:t>Ítem</w:t>
            </w:r>
            <w:r w:rsidR="00861BA7" w:rsidRPr="002F260D">
              <w:rPr>
                <w:b/>
                <w:i/>
                <w:highlight w:val="none"/>
              </w:rPr>
              <w:t xml:space="preserve"> 3</w:t>
            </w:r>
          </w:p>
        </w:tc>
        <w:tc>
          <w:tcPr>
            <w:tcW w:w="5745" w:type="dxa"/>
            <w:shd w:val="clear" w:color="auto" w:fill="auto"/>
            <w:tcMar>
              <w:top w:w="100" w:type="dxa"/>
              <w:left w:w="100" w:type="dxa"/>
              <w:bottom w:w="100" w:type="dxa"/>
              <w:right w:w="100" w:type="dxa"/>
            </w:tcMar>
          </w:tcPr>
          <w:p w14:paraId="044C89CC" w14:textId="77777777" w:rsidR="00B25ADB" w:rsidRPr="002F260D" w:rsidRDefault="00861BA7">
            <w:pPr>
              <w:shd w:val="clear" w:color="auto" w:fill="auto"/>
              <w:jc w:val="center"/>
              <w:rPr>
                <w:highlight w:val="none"/>
              </w:rPr>
            </w:pPr>
            <w:r w:rsidRPr="002F260D">
              <w:rPr>
                <w:highlight w:val="none"/>
              </w:rPr>
              <w:t>Apoyo en la obtención de bases para la construcción de un semi-compilador</w:t>
            </w:r>
          </w:p>
        </w:tc>
      </w:tr>
      <w:tr w:rsidR="00B25ADB" w14:paraId="1A4E7282" w14:textId="77777777">
        <w:tc>
          <w:tcPr>
            <w:tcW w:w="1905" w:type="dxa"/>
            <w:shd w:val="clear" w:color="auto" w:fill="CCCCCC"/>
            <w:tcMar>
              <w:top w:w="100" w:type="dxa"/>
              <w:left w:w="100" w:type="dxa"/>
              <w:bottom w:w="100" w:type="dxa"/>
              <w:right w:w="100" w:type="dxa"/>
            </w:tcMar>
          </w:tcPr>
          <w:p w14:paraId="7E6FCCFF"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3</w:t>
            </w:r>
          </w:p>
        </w:tc>
        <w:tc>
          <w:tcPr>
            <w:tcW w:w="5745" w:type="dxa"/>
            <w:shd w:val="clear" w:color="auto" w:fill="auto"/>
            <w:tcMar>
              <w:top w:w="100" w:type="dxa"/>
              <w:left w:w="100" w:type="dxa"/>
              <w:bottom w:w="100" w:type="dxa"/>
              <w:right w:w="100" w:type="dxa"/>
            </w:tcMar>
          </w:tcPr>
          <w:p w14:paraId="221853AA" w14:textId="77777777" w:rsidR="00B25ADB" w:rsidRPr="002F260D" w:rsidRDefault="00861BA7">
            <w:pPr>
              <w:shd w:val="clear" w:color="auto" w:fill="auto"/>
              <w:jc w:val="center"/>
              <w:rPr>
                <w:highlight w:val="none"/>
              </w:rPr>
            </w:pPr>
            <w:r w:rsidRPr="002F260D">
              <w:rPr>
                <w:highlight w:val="none"/>
              </w:rPr>
              <w:t>6 - 8</w:t>
            </w:r>
          </w:p>
        </w:tc>
      </w:tr>
      <w:tr w:rsidR="00B25ADB" w14:paraId="7D6652B0" w14:textId="77777777">
        <w:tc>
          <w:tcPr>
            <w:tcW w:w="1905" w:type="dxa"/>
            <w:shd w:val="clear" w:color="auto" w:fill="CCCCCC"/>
            <w:tcMar>
              <w:top w:w="100" w:type="dxa"/>
              <w:left w:w="100" w:type="dxa"/>
              <w:bottom w:w="100" w:type="dxa"/>
              <w:right w:w="100" w:type="dxa"/>
            </w:tcMar>
          </w:tcPr>
          <w:p w14:paraId="4E8B9F38"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3</w:t>
            </w:r>
          </w:p>
        </w:tc>
        <w:tc>
          <w:tcPr>
            <w:tcW w:w="5745" w:type="dxa"/>
            <w:shd w:val="clear" w:color="auto" w:fill="auto"/>
            <w:tcMar>
              <w:top w:w="100" w:type="dxa"/>
              <w:left w:w="100" w:type="dxa"/>
              <w:bottom w:w="100" w:type="dxa"/>
              <w:right w:w="100" w:type="dxa"/>
            </w:tcMar>
          </w:tcPr>
          <w:p w14:paraId="5D6817CF"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El código generado es una base sencilla y comprensible para la construcción de compiladores más sencillos.</w:t>
            </w:r>
          </w:p>
        </w:tc>
      </w:tr>
      <w:tr w:rsidR="00B25ADB" w14:paraId="31D82061" w14:textId="77777777">
        <w:tc>
          <w:tcPr>
            <w:tcW w:w="1905" w:type="dxa"/>
            <w:shd w:val="clear" w:color="auto" w:fill="CCCCCC"/>
            <w:tcMar>
              <w:top w:w="100" w:type="dxa"/>
              <w:left w:w="100" w:type="dxa"/>
              <w:bottom w:w="100" w:type="dxa"/>
              <w:right w:w="100" w:type="dxa"/>
            </w:tcMar>
          </w:tcPr>
          <w:p w14:paraId="597F18C1" w14:textId="432E9437" w:rsidR="00B25ADB" w:rsidRPr="002F260D" w:rsidRDefault="00CD4BA4">
            <w:pPr>
              <w:widowControl w:val="0"/>
              <w:shd w:val="clear" w:color="auto" w:fill="auto"/>
              <w:spacing w:line="240" w:lineRule="auto"/>
              <w:jc w:val="left"/>
              <w:rPr>
                <w:b/>
                <w:i/>
                <w:highlight w:val="none"/>
              </w:rPr>
            </w:pPr>
            <w:r w:rsidRPr="002F260D">
              <w:rPr>
                <w:b/>
                <w:i/>
                <w:highlight w:val="none"/>
              </w:rPr>
              <w:t>Ítem</w:t>
            </w:r>
            <w:r w:rsidR="00861BA7" w:rsidRPr="002F260D">
              <w:rPr>
                <w:b/>
                <w:i/>
                <w:highlight w:val="none"/>
              </w:rPr>
              <w:t xml:space="preserve"> 4</w:t>
            </w:r>
          </w:p>
        </w:tc>
        <w:tc>
          <w:tcPr>
            <w:tcW w:w="5745" w:type="dxa"/>
            <w:shd w:val="clear" w:color="auto" w:fill="auto"/>
            <w:tcMar>
              <w:top w:w="100" w:type="dxa"/>
              <w:left w:w="100" w:type="dxa"/>
              <w:bottom w:w="100" w:type="dxa"/>
              <w:right w:w="100" w:type="dxa"/>
            </w:tcMar>
          </w:tcPr>
          <w:p w14:paraId="7BE596D3" w14:textId="77777777" w:rsidR="00B25ADB" w:rsidRPr="002F260D" w:rsidRDefault="00861BA7">
            <w:pPr>
              <w:shd w:val="clear" w:color="auto" w:fill="auto"/>
              <w:jc w:val="center"/>
              <w:rPr>
                <w:highlight w:val="none"/>
              </w:rPr>
            </w:pPr>
            <w:r w:rsidRPr="002F260D">
              <w:rPr>
                <w:highlight w:val="none"/>
              </w:rPr>
              <w:t>Análisis de conceptos involucrados en los análisis léxicos y sintáctico a través de código</w:t>
            </w:r>
          </w:p>
        </w:tc>
      </w:tr>
      <w:tr w:rsidR="00B25ADB" w14:paraId="2A017131" w14:textId="77777777">
        <w:tc>
          <w:tcPr>
            <w:tcW w:w="1905" w:type="dxa"/>
            <w:shd w:val="clear" w:color="auto" w:fill="CCCCCC"/>
            <w:tcMar>
              <w:top w:w="100" w:type="dxa"/>
              <w:left w:w="100" w:type="dxa"/>
              <w:bottom w:w="100" w:type="dxa"/>
              <w:right w:w="100" w:type="dxa"/>
            </w:tcMar>
          </w:tcPr>
          <w:p w14:paraId="4B5EE94D" w14:textId="77777777" w:rsidR="00B25ADB" w:rsidRPr="002F260D" w:rsidRDefault="00861BA7">
            <w:pPr>
              <w:widowControl w:val="0"/>
              <w:shd w:val="clear" w:color="auto" w:fill="auto"/>
              <w:spacing w:line="240" w:lineRule="auto"/>
              <w:jc w:val="left"/>
              <w:rPr>
                <w:b/>
                <w:i/>
                <w:highlight w:val="none"/>
              </w:rPr>
            </w:pPr>
            <w:r w:rsidRPr="002F260D">
              <w:rPr>
                <w:b/>
                <w:i/>
                <w:highlight w:val="none"/>
              </w:rPr>
              <w:t>Rango 4</w:t>
            </w:r>
          </w:p>
        </w:tc>
        <w:tc>
          <w:tcPr>
            <w:tcW w:w="5745" w:type="dxa"/>
            <w:shd w:val="clear" w:color="auto" w:fill="auto"/>
            <w:tcMar>
              <w:top w:w="100" w:type="dxa"/>
              <w:left w:w="100" w:type="dxa"/>
              <w:bottom w:w="100" w:type="dxa"/>
              <w:right w:w="100" w:type="dxa"/>
            </w:tcMar>
          </w:tcPr>
          <w:p w14:paraId="1329146E"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9 - 10</w:t>
            </w:r>
          </w:p>
        </w:tc>
      </w:tr>
      <w:tr w:rsidR="00B25ADB" w14:paraId="4CC296B4" w14:textId="77777777">
        <w:tc>
          <w:tcPr>
            <w:tcW w:w="1905" w:type="dxa"/>
            <w:shd w:val="clear" w:color="auto" w:fill="CCCCCC"/>
            <w:tcMar>
              <w:top w:w="100" w:type="dxa"/>
              <w:left w:w="100" w:type="dxa"/>
              <w:bottom w:w="100" w:type="dxa"/>
              <w:right w:w="100" w:type="dxa"/>
            </w:tcMar>
          </w:tcPr>
          <w:p w14:paraId="1460253E" w14:textId="77777777" w:rsidR="00B25ADB" w:rsidRPr="002F260D" w:rsidRDefault="00861BA7">
            <w:pPr>
              <w:widowControl w:val="0"/>
              <w:shd w:val="clear" w:color="auto" w:fill="auto"/>
              <w:spacing w:line="240" w:lineRule="auto"/>
              <w:jc w:val="left"/>
              <w:rPr>
                <w:b/>
                <w:i/>
                <w:highlight w:val="none"/>
              </w:rPr>
            </w:pPr>
            <w:r w:rsidRPr="002F260D">
              <w:rPr>
                <w:b/>
                <w:i/>
                <w:highlight w:val="none"/>
              </w:rPr>
              <w:t>Pregunta clave 4</w:t>
            </w:r>
          </w:p>
        </w:tc>
        <w:tc>
          <w:tcPr>
            <w:tcW w:w="5745" w:type="dxa"/>
            <w:shd w:val="clear" w:color="auto" w:fill="auto"/>
            <w:tcMar>
              <w:top w:w="100" w:type="dxa"/>
              <w:left w:w="100" w:type="dxa"/>
              <w:bottom w:w="100" w:type="dxa"/>
              <w:right w:w="100" w:type="dxa"/>
            </w:tcMar>
          </w:tcPr>
          <w:p w14:paraId="47817717" w14:textId="77777777" w:rsidR="00B25ADB" w:rsidRPr="002F260D" w:rsidRDefault="00861BA7">
            <w:pPr>
              <w:widowControl w:val="0"/>
              <w:pBdr>
                <w:top w:val="nil"/>
                <w:left w:val="nil"/>
                <w:bottom w:val="nil"/>
                <w:right w:val="nil"/>
                <w:between w:val="nil"/>
              </w:pBdr>
              <w:shd w:val="clear" w:color="auto" w:fill="auto"/>
              <w:spacing w:line="240" w:lineRule="auto"/>
              <w:jc w:val="center"/>
              <w:rPr>
                <w:highlight w:val="none"/>
              </w:rPr>
            </w:pPr>
            <w:r w:rsidRPr="002F260D">
              <w:rPr>
                <w:highlight w:val="none"/>
              </w:rPr>
              <w:t>Observar el código ejecutable de las estructuras definidas en clase ayuda a entender la transición entre teórico y lo práctico</w:t>
            </w:r>
          </w:p>
        </w:tc>
      </w:tr>
    </w:tbl>
    <w:p w14:paraId="601C6010" w14:textId="77777777" w:rsidR="00B25ADB" w:rsidRDefault="00B25ADB"/>
    <w:p w14:paraId="3B9E3C80" w14:textId="77777777" w:rsidR="00B25ADB" w:rsidRDefault="00B25ADB">
      <w:pPr>
        <w:ind w:left="1440"/>
      </w:pPr>
    </w:p>
    <w:p w14:paraId="4083C98D" w14:textId="77777777" w:rsidR="00B25ADB" w:rsidRDefault="00861BA7">
      <w:pPr>
        <w:ind w:left="720"/>
      </w:pPr>
      <w:r>
        <w:t>El cuestionario Final cuenta con 37 preguntas de las cuales 34 pertenecen a las secciones definidas. Aprobadas por el docente asesor. Las preguntas sobrantes se establecen como preguntas no determinantes para la investigación.</w:t>
      </w:r>
    </w:p>
    <w:p w14:paraId="1AD7F1E7" w14:textId="77777777" w:rsidR="00B25ADB" w:rsidRDefault="00B25ADB">
      <w:pPr>
        <w:ind w:left="1440"/>
      </w:pPr>
    </w:p>
    <w:p w14:paraId="6967EFED" w14:textId="5355C77F" w:rsidR="00B25ADB" w:rsidRDefault="00861BA7">
      <w:pPr>
        <w:ind w:left="720"/>
      </w:pPr>
      <w:r>
        <w:t>Para observar la estructura completa de preguntas presentadas, revise el documento</w:t>
      </w:r>
      <w:r w:rsidR="0013063D">
        <w:t xml:space="preserve"> en la carpeta de</w:t>
      </w:r>
      <w:r>
        <w:t xml:space="preserve"> anexo</w:t>
      </w:r>
      <w:r w:rsidR="0013063D">
        <w:t>s</w:t>
      </w:r>
      <w:r>
        <w:t xml:space="preserve"> </w:t>
      </w:r>
      <w:r w:rsidR="00405E2A">
        <w:t>con el nombre “</w:t>
      </w:r>
      <w:r w:rsidR="00405E2A" w:rsidRPr="00405E2A">
        <w:t>ANEXO_A Formulario de validación GADUN</w:t>
      </w:r>
      <w:r w:rsidR="00405E2A">
        <w:t>.pdf”.</w:t>
      </w:r>
      <w:r>
        <w:br/>
      </w:r>
    </w:p>
    <w:p w14:paraId="536C3C1A" w14:textId="77777777" w:rsidR="00B25ADB" w:rsidRDefault="00861BA7">
      <w:pPr>
        <w:numPr>
          <w:ilvl w:val="0"/>
          <w:numId w:val="25"/>
        </w:numPr>
        <w:ind w:left="720"/>
      </w:pPr>
      <w:r>
        <w:rPr>
          <w:b/>
        </w:rPr>
        <w:t xml:space="preserve">Diseño de la muestra: </w:t>
      </w:r>
      <w:r>
        <w:t>La muestra obtenida es la descrita en la sección de métodos (Población y muestra)</w:t>
      </w:r>
    </w:p>
    <w:p w14:paraId="7A4A8596" w14:textId="77777777" w:rsidR="00B25ADB" w:rsidRDefault="00B25ADB"/>
    <w:p w14:paraId="17F3CB06" w14:textId="77777777" w:rsidR="00B25ADB" w:rsidRDefault="00861BA7">
      <w:pPr>
        <w:numPr>
          <w:ilvl w:val="0"/>
          <w:numId w:val="25"/>
        </w:numPr>
        <w:ind w:left="720"/>
        <w:rPr>
          <w:b/>
        </w:rPr>
      </w:pPr>
      <w:r>
        <w:rPr>
          <w:b/>
        </w:rPr>
        <w:t>Trabajo de campo de la encuesta:</w:t>
      </w:r>
    </w:p>
    <w:p w14:paraId="7EC05EA5" w14:textId="2113249A" w:rsidR="00B25ADB" w:rsidRDefault="00861BA7">
      <w:pPr>
        <w:ind w:left="720"/>
      </w:pPr>
      <w:r>
        <w:t xml:space="preserve">El proceso de ejecución del test comprende una etapa preparatoria en la que a los estudiantes se les presenta un conjunto de medios didácticos y recursos complementarios con el objetivo de que se visualice el espacio de aplicación del software. Comprendido por un plazo de una semana. Paso siguiente se habilita el formulario a través de la plataforma de </w:t>
      </w:r>
      <w:r w:rsidR="00CD4BA4">
        <w:t>G</w:t>
      </w:r>
      <w:r>
        <w:t>oogle forms, donde se han implementado las preguntas de evaluación.</w:t>
      </w:r>
    </w:p>
    <w:p w14:paraId="34FBEC5C" w14:textId="77777777" w:rsidR="00B25ADB" w:rsidRDefault="00B25ADB">
      <w:pPr>
        <w:ind w:left="1440"/>
      </w:pPr>
    </w:p>
    <w:p w14:paraId="28A36514" w14:textId="732F5737" w:rsidR="00B25ADB" w:rsidRDefault="00861BA7" w:rsidP="002F260D">
      <w:pPr>
        <w:numPr>
          <w:ilvl w:val="0"/>
          <w:numId w:val="30"/>
        </w:numPr>
      </w:pPr>
      <w:r>
        <w:rPr>
          <w:b/>
        </w:rPr>
        <w:t xml:space="preserve">Registro de la encuesta: </w:t>
      </w:r>
      <w:r>
        <w:t xml:space="preserve">Para el registro de los datos de la encuesta se utiliza un libro de </w:t>
      </w:r>
      <w:r w:rsidR="00CD4BA4">
        <w:t>G</w:t>
      </w:r>
      <w:r>
        <w:t xml:space="preserve">oogle sheets en las que cada pregunta comprende una </w:t>
      </w:r>
      <w:r>
        <w:lastRenderedPageBreak/>
        <w:t xml:space="preserve">de las preguntas del formulario y las filas indican cada una de las respuestas. </w:t>
      </w:r>
    </w:p>
    <w:p w14:paraId="7A31CC4B" w14:textId="63774810" w:rsidR="00BD162E" w:rsidRDefault="00BD162E" w:rsidP="00BD162E">
      <w:pPr>
        <w:ind w:left="720"/>
        <w:rPr>
          <w:b/>
        </w:rPr>
      </w:pPr>
    </w:p>
    <w:p w14:paraId="72148086" w14:textId="24FFBDF0" w:rsidR="00BD162E" w:rsidRDefault="00BD162E" w:rsidP="00BD162E">
      <w:pPr>
        <w:ind w:left="720"/>
      </w:pPr>
    </w:p>
    <w:p w14:paraId="0226789B" w14:textId="77777777" w:rsidR="00FD2615" w:rsidRDefault="00FD2615" w:rsidP="00BD162E">
      <w:pPr>
        <w:ind w:left="720"/>
      </w:pPr>
    </w:p>
    <w:p w14:paraId="1F697102" w14:textId="77777777" w:rsidR="00B25ADB" w:rsidRDefault="00861BA7">
      <w:pPr>
        <w:pStyle w:val="Ttulo2"/>
        <w:numPr>
          <w:ilvl w:val="1"/>
          <w:numId w:val="26"/>
        </w:numPr>
      </w:pPr>
      <w:bookmarkStart w:id="34" w:name="_Toc57886941"/>
      <w:r>
        <w:t>MÉTODOS: PROCESAMIENTO DE INFORMACIÓN</w:t>
      </w:r>
      <w:bookmarkEnd w:id="34"/>
    </w:p>
    <w:p w14:paraId="47E65F7E" w14:textId="77777777" w:rsidR="004C072B" w:rsidRDefault="004C072B">
      <w:pPr>
        <w:ind w:left="1440"/>
      </w:pPr>
    </w:p>
    <w:p w14:paraId="2DA859B4" w14:textId="77777777" w:rsidR="00B25ADB" w:rsidRDefault="00861BA7">
      <w:r>
        <w:t>El procesamiento de la información consiste en la operación que implica la recolección, ordenamiento y síntesis de datos, de manera que estos puedan presentarse en un formato útil para el investigador</w:t>
      </w:r>
      <w:r>
        <w:rPr>
          <w:vertAlign w:val="superscript"/>
        </w:rPr>
        <w:footnoteReference w:id="25"/>
      </w:r>
      <w:r>
        <w:t xml:space="preserve">. </w:t>
      </w:r>
    </w:p>
    <w:p w14:paraId="2E861234" w14:textId="77777777" w:rsidR="00B25ADB" w:rsidRDefault="00B25ADB"/>
    <w:p w14:paraId="68751720" w14:textId="77777777" w:rsidR="00B25ADB" w:rsidRDefault="00861BA7">
      <w:pPr>
        <w:rPr>
          <w:b/>
        </w:rPr>
      </w:pPr>
      <w:r>
        <w:rPr>
          <w:b/>
        </w:rPr>
        <w:t>Recolección:</w:t>
      </w:r>
    </w:p>
    <w:p w14:paraId="6F051657" w14:textId="33CB9DA6" w:rsidR="00B25ADB" w:rsidRDefault="00861BA7">
      <w:r>
        <w:t xml:space="preserve">Como se indicó en la sección de métodos el medio utilizado para la recolección de los datos para el formulario de validación es a través de la herramienta de </w:t>
      </w:r>
      <w:r w:rsidR="00CD4BA4">
        <w:t>G</w:t>
      </w:r>
      <w:r>
        <w:t>oogl</w:t>
      </w:r>
      <w:r w:rsidR="00CD4BA4">
        <w:t>e</w:t>
      </w:r>
      <w:r>
        <w:t xml:space="preserve"> forms, a partir de las respuestas dadas se genera un libro de </w:t>
      </w:r>
      <w:r w:rsidR="00CD4BA4">
        <w:t>G</w:t>
      </w:r>
      <w:r>
        <w:t>oogle sheets.</w:t>
      </w:r>
    </w:p>
    <w:p w14:paraId="31370124" w14:textId="77777777" w:rsidR="00B25ADB" w:rsidRDefault="00B25ADB"/>
    <w:p w14:paraId="26338D88" w14:textId="77777777" w:rsidR="00B25ADB" w:rsidRDefault="00861BA7">
      <w:pPr>
        <w:rPr>
          <w:b/>
        </w:rPr>
      </w:pPr>
      <w:r>
        <w:rPr>
          <w:b/>
        </w:rPr>
        <w:t>Ordenamiento:</w:t>
      </w:r>
    </w:p>
    <w:p w14:paraId="22C970E0" w14:textId="77777777" w:rsidR="00B25ADB" w:rsidRDefault="00861BA7">
      <w:r>
        <w:t>En cuanto al ordenamiento y validación los datos obtenidos se disponen en filas y columnas, donde cada columna indica una pregunta del formulario y la fila indica la secuencia de respuestas dadas por cada estudiante.</w:t>
      </w:r>
    </w:p>
    <w:p w14:paraId="24FC0C61" w14:textId="77777777" w:rsidR="00B25ADB" w:rsidRDefault="00B25ADB"/>
    <w:p w14:paraId="7473B842" w14:textId="77777777" w:rsidR="00B25ADB" w:rsidRDefault="00861BA7">
      <w:r>
        <w:rPr>
          <w:noProof/>
        </w:rPr>
        <w:drawing>
          <wp:inline distT="114300" distB="114300" distL="114300" distR="114300" wp14:anchorId="352F85FB" wp14:editId="7B33C2A0">
            <wp:extent cx="4191000" cy="1828800"/>
            <wp:effectExtent l="0" t="0" r="0" b="0"/>
            <wp:docPr id="2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4191000" cy="1828800"/>
                    </a:xfrm>
                    <a:prstGeom prst="rect">
                      <a:avLst/>
                    </a:prstGeom>
                    <a:ln/>
                  </pic:spPr>
                </pic:pic>
              </a:graphicData>
            </a:graphic>
          </wp:inline>
        </w:drawing>
      </w:r>
    </w:p>
    <w:p w14:paraId="16709FB6" w14:textId="77777777" w:rsidR="00B25ADB" w:rsidRDefault="00B25ADB"/>
    <w:p w14:paraId="79ABB399" w14:textId="77777777" w:rsidR="00B25ADB" w:rsidRDefault="00861BA7">
      <w:r>
        <w:t>A partir de este formulario se crea dos tablas de datos ordenados:</w:t>
      </w:r>
    </w:p>
    <w:p w14:paraId="4B15F469" w14:textId="77777777" w:rsidR="00B25ADB" w:rsidRDefault="00B25ADB"/>
    <w:p w14:paraId="15E78458" w14:textId="18ED92AD" w:rsidR="004C072B" w:rsidRDefault="00861BA7">
      <w:r>
        <w:t>La primera tabla utiliza un proceso de categorización simple, se realiza el conteo de las respuestas que pertenecen a un rango de valores específica en una respuesta dada, las frecuencias obtenidas se relacionan a la pregunta perteneciente y al ítem evaluado. A partir de esta se dispone a hacer un análisis estadístico de la perspectiva de los estudiantes.</w:t>
      </w:r>
    </w:p>
    <w:tbl>
      <w:tblPr>
        <w:tblStyle w:val="a5"/>
        <w:tblW w:w="8225"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
        <w:gridCol w:w="1291"/>
        <w:gridCol w:w="1020"/>
        <w:gridCol w:w="1020"/>
        <w:gridCol w:w="1020"/>
        <w:gridCol w:w="1020"/>
        <w:gridCol w:w="1983"/>
      </w:tblGrid>
      <w:tr w:rsidR="00B25ADB" w14:paraId="10AF2F92" w14:textId="77777777">
        <w:tc>
          <w:tcPr>
            <w:tcW w:w="870" w:type="dxa"/>
            <w:shd w:val="clear" w:color="auto" w:fill="auto"/>
            <w:tcMar>
              <w:top w:w="100" w:type="dxa"/>
              <w:left w:w="100" w:type="dxa"/>
              <w:bottom w:w="100" w:type="dxa"/>
              <w:right w:w="100" w:type="dxa"/>
            </w:tcMar>
          </w:tcPr>
          <w:p w14:paraId="6E924E4A" w14:textId="77777777" w:rsidR="00B25ADB" w:rsidRDefault="00861BA7">
            <w:pPr>
              <w:widowControl w:val="0"/>
              <w:shd w:val="clear" w:color="auto" w:fill="auto"/>
              <w:spacing w:line="240" w:lineRule="auto"/>
              <w:jc w:val="center"/>
              <w:rPr>
                <w:b/>
              </w:rPr>
            </w:pPr>
            <w:proofErr w:type="spellStart"/>
            <w:r>
              <w:rPr>
                <w:b/>
              </w:rPr>
              <w:lastRenderedPageBreak/>
              <w:t>Item</w:t>
            </w:r>
            <w:proofErr w:type="spellEnd"/>
          </w:p>
        </w:tc>
        <w:tc>
          <w:tcPr>
            <w:tcW w:w="1290" w:type="dxa"/>
            <w:shd w:val="clear" w:color="auto" w:fill="auto"/>
            <w:tcMar>
              <w:top w:w="100" w:type="dxa"/>
              <w:left w:w="100" w:type="dxa"/>
              <w:bottom w:w="100" w:type="dxa"/>
              <w:right w:w="100" w:type="dxa"/>
            </w:tcMar>
          </w:tcPr>
          <w:p w14:paraId="7DD2715A" w14:textId="77777777" w:rsidR="00B25ADB" w:rsidRDefault="00861BA7">
            <w:pPr>
              <w:widowControl w:val="0"/>
              <w:shd w:val="clear" w:color="auto" w:fill="auto"/>
              <w:spacing w:line="240" w:lineRule="auto"/>
              <w:jc w:val="center"/>
              <w:rPr>
                <w:b/>
              </w:rPr>
            </w:pPr>
            <w:r>
              <w:rPr>
                <w:b/>
              </w:rPr>
              <w:t>Pregunta</w:t>
            </w:r>
          </w:p>
        </w:tc>
        <w:tc>
          <w:tcPr>
            <w:tcW w:w="1020" w:type="dxa"/>
            <w:shd w:val="clear" w:color="auto" w:fill="auto"/>
            <w:tcMar>
              <w:top w:w="100" w:type="dxa"/>
              <w:left w:w="100" w:type="dxa"/>
              <w:bottom w:w="100" w:type="dxa"/>
              <w:right w:w="100" w:type="dxa"/>
            </w:tcMar>
          </w:tcPr>
          <w:p w14:paraId="0D538F4C" w14:textId="77777777" w:rsidR="00B25ADB" w:rsidRDefault="00861BA7">
            <w:pPr>
              <w:widowControl w:val="0"/>
              <w:shd w:val="clear" w:color="auto" w:fill="auto"/>
              <w:spacing w:line="240" w:lineRule="auto"/>
              <w:jc w:val="center"/>
              <w:rPr>
                <w:b/>
              </w:rPr>
            </w:pPr>
            <w:r>
              <w:rPr>
                <w:b/>
              </w:rPr>
              <w:t>Rango 1</w:t>
            </w:r>
          </w:p>
        </w:tc>
        <w:tc>
          <w:tcPr>
            <w:tcW w:w="1020" w:type="dxa"/>
            <w:shd w:val="clear" w:color="auto" w:fill="auto"/>
            <w:tcMar>
              <w:top w:w="100" w:type="dxa"/>
              <w:left w:w="100" w:type="dxa"/>
              <w:bottom w:w="100" w:type="dxa"/>
              <w:right w:w="100" w:type="dxa"/>
            </w:tcMar>
          </w:tcPr>
          <w:p w14:paraId="59AD04FD" w14:textId="77777777" w:rsidR="00B25ADB" w:rsidRDefault="00861BA7">
            <w:pPr>
              <w:widowControl w:val="0"/>
              <w:shd w:val="clear" w:color="auto" w:fill="auto"/>
              <w:spacing w:line="240" w:lineRule="auto"/>
              <w:jc w:val="center"/>
              <w:rPr>
                <w:b/>
              </w:rPr>
            </w:pPr>
            <w:r>
              <w:rPr>
                <w:b/>
              </w:rPr>
              <w:t>Rango 2</w:t>
            </w:r>
          </w:p>
        </w:tc>
        <w:tc>
          <w:tcPr>
            <w:tcW w:w="1020" w:type="dxa"/>
            <w:shd w:val="clear" w:color="auto" w:fill="auto"/>
            <w:tcMar>
              <w:top w:w="100" w:type="dxa"/>
              <w:left w:w="100" w:type="dxa"/>
              <w:bottom w:w="100" w:type="dxa"/>
              <w:right w:w="100" w:type="dxa"/>
            </w:tcMar>
          </w:tcPr>
          <w:p w14:paraId="5DA54875" w14:textId="77777777" w:rsidR="00B25ADB" w:rsidRDefault="00861BA7">
            <w:pPr>
              <w:widowControl w:val="0"/>
              <w:shd w:val="clear" w:color="auto" w:fill="auto"/>
              <w:spacing w:line="240" w:lineRule="auto"/>
              <w:jc w:val="center"/>
              <w:rPr>
                <w:b/>
              </w:rPr>
            </w:pPr>
            <w:r>
              <w:rPr>
                <w:b/>
              </w:rPr>
              <w:t>Rango 3</w:t>
            </w:r>
          </w:p>
        </w:tc>
        <w:tc>
          <w:tcPr>
            <w:tcW w:w="1020" w:type="dxa"/>
            <w:shd w:val="clear" w:color="auto" w:fill="auto"/>
            <w:tcMar>
              <w:top w:w="100" w:type="dxa"/>
              <w:left w:w="100" w:type="dxa"/>
              <w:bottom w:w="100" w:type="dxa"/>
              <w:right w:w="100" w:type="dxa"/>
            </w:tcMar>
          </w:tcPr>
          <w:p w14:paraId="28D99595" w14:textId="77777777" w:rsidR="00B25ADB" w:rsidRDefault="00861BA7">
            <w:pPr>
              <w:widowControl w:val="0"/>
              <w:shd w:val="clear" w:color="auto" w:fill="auto"/>
              <w:spacing w:line="240" w:lineRule="auto"/>
              <w:jc w:val="center"/>
              <w:rPr>
                <w:b/>
              </w:rPr>
            </w:pPr>
            <w:r>
              <w:rPr>
                <w:b/>
              </w:rPr>
              <w:t>Rango 4</w:t>
            </w:r>
          </w:p>
        </w:tc>
        <w:tc>
          <w:tcPr>
            <w:tcW w:w="1983" w:type="dxa"/>
            <w:shd w:val="clear" w:color="auto" w:fill="auto"/>
            <w:tcMar>
              <w:top w:w="100" w:type="dxa"/>
              <w:left w:w="100" w:type="dxa"/>
              <w:bottom w:w="100" w:type="dxa"/>
              <w:right w:w="100" w:type="dxa"/>
            </w:tcMar>
          </w:tcPr>
          <w:p w14:paraId="3E4C503E" w14:textId="77777777" w:rsidR="00B25ADB" w:rsidRDefault="00861BA7">
            <w:pPr>
              <w:widowControl w:val="0"/>
              <w:shd w:val="clear" w:color="auto" w:fill="auto"/>
              <w:spacing w:line="240" w:lineRule="auto"/>
              <w:jc w:val="center"/>
              <w:rPr>
                <w:b/>
              </w:rPr>
            </w:pPr>
            <w:r>
              <w:rPr>
                <w:b/>
              </w:rPr>
              <w:t>Total</w:t>
            </w:r>
          </w:p>
        </w:tc>
      </w:tr>
      <w:tr w:rsidR="00B25ADB" w14:paraId="1E8DFFA9" w14:textId="77777777">
        <w:tc>
          <w:tcPr>
            <w:tcW w:w="870" w:type="dxa"/>
            <w:shd w:val="clear" w:color="auto" w:fill="auto"/>
            <w:tcMar>
              <w:top w:w="100" w:type="dxa"/>
              <w:left w:w="100" w:type="dxa"/>
              <w:bottom w:w="100" w:type="dxa"/>
              <w:right w:w="100" w:type="dxa"/>
            </w:tcMar>
          </w:tcPr>
          <w:p w14:paraId="2BC0ADBC" w14:textId="77777777" w:rsidR="00B25ADB" w:rsidRDefault="00861BA7">
            <w:pPr>
              <w:widowControl w:val="0"/>
              <w:shd w:val="clear" w:color="auto" w:fill="auto"/>
              <w:spacing w:line="240" w:lineRule="auto"/>
              <w:jc w:val="left"/>
            </w:pPr>
            <w:r>
              <w:t>I1</w:t>
            </w:r>
          </w:p>
        </w:tc>
        <w:tc>
          <w:tcPr>
            <w:tcW w:w="1290" w:type="dxa"/>
            <w:shd w:val="clear" w:color="auto" w:fill="auto"/>
            <w:tcMar>
              <w:top w:w="100" w:type="dxa"/>
              <w:left w:w="100" w:type="dxa"/>
              <w:bottom w:w="100" w:type="dxa"/>
              <w:right w:w="100" w:type="dxa"/>
            </w:tcMar>
          </w:tcPr>
          <w:p w14:paraId="19D5D9E5" w14:textId="77777777" w:rsidR="00B25ADB" w:rsidRDefault="00861BA7">
            <w:pPr>
              <w:widowControl w:val="0"/>
              <w:shd w:val="clear" w:color="auto" w:fill="auto"/>
              <w:spacing w:line="240" w:lineRule="auto"/>
              <w:jc w:val="left"/>
            </w:pPr>
            <w:r>
              <w:t>P1</w:t>
            </w:r>
          </w:p>
        </w:tc>
        <w:tc>
          <w:tcPr>
            <w:tcW w:w="1020" w:type="dxa"/>
            <w:shd w:val="clear" w:color="auto" w:fill="auto"/>
            <w:tcMar>
              <w:top w:w="100" w:type="dxa"/>
              <w:left w:w="100" w:type="dxa"/>
              <w:bottom w:w="100" w:type="dxa"/>
              <w:right w:w="100" w:type="dxa"/>
            </w:tcMar>
          </w:tcPr>
          <w:p w14:paraId="3C14DC71" w14:textId="77777777" w:rsidR="00B25ADB" w:rsidRDefault="00861BA7">
            <w:pPr>
              <w:widowControl w:val="0"/>
              <w:shd w:val="clear" w:color="auto" w:fill="auto"/>
              <w:spacing w:line="240" w:lineRule="auto"/>
              <w:jc w:val="left"/>
            </w:pPr>
            <w:r>
              <w:t>I1P1F1</w:t>
            </w:r>
          </w:p>
        </w:tc>
        <w:tc>
          <w:tcPr>
            <w:tcW w:w="1020" w:type="dxa"/>
            <w:shd w:val="clear" w:color="auto" w:fill="auto"/>
            <w:tcMar>
              <w:top w:w="100" w:type="dxa"/>
              <w:left w:w="100" w:type="dxa"/>
              <w:bottom w:w="100" w:type="dxa"/>
              <w:right w:w="100" w:type="dxa"/>
            </w:tcMar>
          </w:tcPr>
          <w:p w14:paraId="0759A203" w14:textId="77777777" w:rsidR="00B25ADB" w:rsidRDefault="00861BA7">
            <w:pPr>
              <w:widowControl w:val="0"/>
              <w:shd w:val="clear" w:color="auto" w:fill="auto"/>
              <w:spacing w:line="240" w:lineRule="auto"/>
              <w:jc w:val="left"/>
            </w:pPr>
            <w:r>
              <w:t>I1P1F2</w:t>
            </w:r>
          </w:p>
        </w:tc>
        <w:tc>
          <w:tcPr>
            <w:tcW w:w="1020" w:type="dxa"/>
            <w:shd w:val="clear" w:color="auto" w:fill="auto"/>
            <w:tcMar>
              <w:top w:w="100" w:type="dxa"/>
              <w:left w:w="100" w:type="dxa"/>
              <w:bottom w:w="100" w:type="dxa"/>
              <w:right w:w="100" w:type="dxa"/>
            </w:tcMar>
          </w:tcPr>
          <w:p w14:paraId="14A90118" w14:textId="77777777" w:rsidR="00B25ADB" w:rsidRDefault="00861BA7">
            <w:pPr>
              <w:widowControl w:val="0"/>
              <w:shd w:val="clear" w:color="auto" w:fill="auto"/>
              <w:spacing w:line="240" w:lineRule="auto"/>
              <w:jc w:val="left"/>
            </w:pPr>
            <w:r>
              <w:t>I1P1F3</w:t>
            </w:r>
          </w:p>
        </w:tc>
        <w:tc>
          <w:tcPr>
            <w:tcW w:w="1020" w:type="dxa"/>
            <w:shd w:val="clear" w:color="auto" w:fill="auto"/>
            <w:tcMar>
              <w:top w:w="100" w:type="dxa"/>
              <w:left w:w="100" w:type="dxa"/>
              <w:bottom w:w="100" w:type="dxa"/>
              <w:right w:w="100" w:type="dxa"/>
            </w:tcMar>
          </w:tcPr>
          <w:p w14:paraId="329BAB72" w14:textId="77777777" w:rsidR="00B25ADB" w:rsidRDefault="00861BA7">
            <w:pPr>
              <w:widowControl w:val="0"/>
              <w:shd w:val="clear" w:color="auto" w:fill="auto"/>
              <w:spacing w:line="240" w:lineRule="auto"/>
              <w:jc w:val="left"/>
            </w:pPr>
            <w:r>
              <w:t>I1P1F4</w:t>
            </w:r>
          </w:p>
        </w:tc>
        <w:tc>
          <w:tcPr>
            <w:tcW w:w="1983" w:type="dxa"/>
            <w:shd w:val="clear" w:color="auto" w:fill="auto"/>
            <w:tcMar>
              <w:top w:w="100" w:type="dxa"/>
              <w:left w:w="100" w:type="dxa"/>
              <w:bottom w:w="100" w:type="dxa"/>
              <w:right w:w="100" w:type="dxa"/>
            </w:tcMar>
          </w:tcPr>
          <w:p w14:paraId="190CF0F5" w14:textId="77777777" w:rsidR="00B25ADB" w:rsidRDefault="00861BA7">
            <w:pPr>
              <w:widowControl w:val="0"/>
              <w:shd w:val="clear" w:color="auto" w:fill="auto"/>
              <w:spacing w:line="240" w:lineRule="auto"/>
              <w:jc w:val="left"/>
            </w:pPr>
            <w:r>
              <w:t>I1P1F1 + I1P1F2 + I1P1F3 +</w:t>
            </w:r>
          </w:p>
          <w:p w14:paraId="2084B7DB" w14:textId="77777777" w:rsidR="00B25ADB" w:rsidRDefault="00861BA7">
            <w:pPr>
              <w:widowControl w:val="0"/>
              <w:shd w:val="clear" w:color="auto" w:fill="auto"/>
              <w:spacing w:line="240" w:lineRule="auto"/>
              <w:jc w:val="left"/>
            </w:pPr>
            <w:r>
              <w:t>I1P1F5 = T1</w:t>
            </w:r>
          </w:p>
        </w:tc>
      </w:tr>
      <w:tr w:rsidR="00B25ADB" w14:paraId="419E02E5" w14:textId="77777777">
        <w:tc>
          <w:tcPr>
            <w:tcW w:w="870" w:type="dxa"/>
            <w:shd w:val="clear" w:color="auto" w:fill="auto"/>
            <w:tcMar>
              <w:top w:w="100" w:type="dxa"/>
              <w:left w:w="100" w:type="dxa"/>
              <w:bottom w:w="100" w:type="dxa"/>
              <w:right w:w="100" w:type="dxa"/>
            </w:tcMar>
          </w:tcPr>
          <w:p w14:paraId="4895CB96" w14:textId="77777777" w:rsidR="00B25ADB" w:rsidRDefault="00861BA7">
            <w:pPr>
              <w:widowControl w:val="0"/>
              <w:shd w:val="clear" w:color="auto" w:fill="auto"/>
              <w:spacing w:line="240" w:lineRule="auto"/>
              <w:jc w:val="left"/>
            </w:pPr>
            <w:r>
              <w:t>I1</w:t>
            </w:r>
          </w:p>
        </w:tc>
        <w:tc>
          <w:tcPr>
            <w:tcW w:w="1290" w:type="dxa"/>
            <w:shd w:val="clear" w:color="auto" w:fill="auto"/>
            <w:tcMar>
              <w:top w:w="100" w:type="dxa"/>
              <w:left w:w="100" w:type="dxa"/>
              <w:bottom w:w="100" w:type="dxa"/>
              <w:right w:w="100" w:type="dxa"/>
            </w:tcMar>
          </w:tcPr>
          <w:p w14:paraId="35B0277D" w14:textId="77777777" w:rsidR="00B25ADB" w:rsidRDefault="00861BA7">
            <w:pPr>
              <w:widowControl w:val="0"/>
              <w:shd w:val="clear" w:color="auto" w:fill="auto"/>
              <w:spacing w:line="240" w:lineRule="auto"/>
              <w:jc w:val="left"/>
            </w:pPr>
            <w:r>
              <w:t>P2</w:t>
            </w:r>
          </w:p>
        </w:tc>
        <w:tc>
          <w:tcPr>
            <w:tcW w:w="1020" w:type="dxa"/>
            <w:shd w:val="clear" w:color="auto" w:fill="auto"/>
            <w:tcMar>
              <w:top w:w="100" w:type="dxa"/>
              <w:left w:w="100" w:type="dxa"/>
              <w:bottom w:w="100" w:type="dxa"/>
              <w:right w:w="100" w:type="dxa"/>
            </w:tcMar>
          </w:tcPr>
          <w:p w14:paraId="41E7B2C3" w14:textId="77777777" w:rsidR="00B25ADB" w:rsidRDefault="00861BA7">
            <w:pPr>
              <w:widowControl w:val="0"/>
              <w:shd w:val="clear" w:color="auto" w:fill="auto"/>
              <w:spacing w:line="240" w:lineRule="auto"/>
              <w:jc w:val="left"/>
            </w:pPr>
            <w:r>
              <w:t>I1P2F1</w:t>
            </w:r>
          </w:p>
        </w:tc>
        <w:tc>
          <w:tcPr>
            <w:tcW w:w="1020" w:type="dxa"/>
            <w:shd w:val="clear" w:color="auto" w:fill="auto"/>
            <w:tcMar>
              <w:top w:w="100" w:type="dxa"/>
              <w:left w:w="100" w:type="dxa"/>
              <w:bottom w:w="100" w:type="dxa"/>
              <w:right w:w="100" w:type="dxa"/>
            </w:tcMar>
          </w:tcPr>
          <w:p w14:paraId="70C1C033" w14:textId="77777777" w:rsidR="00B25ADB" w:rsidRDefault="00861BA7">
            <w:pPr>
              <w:widowControl w:val="0"/>
              <w:shd w:val="clear" w:color="auto" w:fill="auto"/>
              <w:spacing w:line="240" w:lineRule="auto"/>
              <w:jc w:val="left"/>
            </w:pPr>
            <w:r>
              <w:t>I1P2F2</w:t>
            </w:r>
          </w:p>
        </w:tc>
        <w:tc>
          <w:tcPr>
            <w:tcW w:w="1020" w:type="dxa"/>
            <w:shd w:val="clear" w:color="auto" w:fill="auto"/>
            <w:tcMar>
              <w:top w:w="100" w:type="dxa"/>
              <w:left w:w="100" w:type="dxa"/>
              <w:bottom w:w="100" w:type="dxa"/>
              <w:right w:w="100" w:type="dxa"/>
            </w:tcMar>
          </w:tcPr>
          <w:p w14:paraId="53F74ACE" w14:textId="77777777" w:rsidR="00B25ADB" w:rsidRDefault="00861BA7">
            <w:pPr>
              <w:widowControl w:val="0"/>
              <w:shd w:val="clear" w:color="auto" w:fill="auto"/>
              <w:spacing w:line="240" w:lineRule="auto"/>
              <w:jc w:val="left"/>
            </w:pPr>
            <w:r>
              <w:t>I1P2F3</w:t>
            </w:r>
          </w:p>
        </w:tc>
        <w:tc>
          <w:tcPr>
            <w:tcW w:w="1020" w:type="dxa"/>
            <w:shd w:val="clear" w:color="auto" w:fill="auto"/>
            <w:tcMar>
              <w:top w:w="100" w:type="dxa"/>
              <w:left w:w="100" w:type="dxa"/>
              <w:bottom w:w="100" w:type="dxa"/>
              <w:right w:w="100" w:type="dxa"/>
            </w:tcMar>
          </w:tcPr>
          <w:p w14:paraId="50FD986D" w14:textId="77777777" w:rsidR="00B25ADB" w:rsidRDefault="00861BA7">
            <w:pPr>
              <w:widowControl w:val="0"/>
              <w:shd w:val="clear" w:color="auto" w:fill="auto"/>
              <w:spacing w:line="240" w:lineRule="auto"/>
              <w:jc w:val="left"/>
            </w:pPr>
            <w:r>
              <w:t>I1P2F4</w:t>
            </w:r>
          </w:p>
        </w:tc>
        <w:tc>
          <w:tcPr>
            <w:tcW w:w="1983" w:type="dxa"/>
            <w:shd w:val="clear" w:color="auto" w:fill="auto"/>
            <w:tcMar>
              <w:top w:w="100" w:type="dxa"/>
              <w:left w:w="100" w:type="dxa"/>
              <w:bottom w:w="100" w:type="dxa"/>
              <w:right w:w="100" w:type="dxa"/>
            </w:tcMar>
          </w:tcPr>
          <w:p w14:paraId="2BCD7467" w14:textId="77777777" w:rsidR="00B25ADB" w:rsidRDefault="00861BA7">
            <w:pPr>
              <w:widowControl w:val="0"/>
              <w:shd w:val="clear" w:color="auto" w:fill="auto"/>
              <w:spacing w:line="240" w:lineRule="auto"/>
              <w:jc w:val="left"/>
            </w:pPr>
            <w:r>
              <w:t>I1P2F1 + I1P2F2 + I1P2F3 +</w:t>
            </w:r>
          </w:p>
          <w:p w14:paraId="03F74EFD" w14:textId="77777777" w:rsidR="00B25ADB" w:rsidRDefault="00861BA7">
            <w:pPr>
              <w:widowControl w:val="0"/>
              <w:shd w:val="clear" w:color="auto" w:fill="auto"/>
              <w:spacing w:line="240" w:lineRule="auto"/>
              <w:jc w:val="left"/>
            </w:pPr>
            <w:r>
              <w:t>I1P2F4 = T2</w:t>
            </w:r>
          </w:p>
        </w:tc>
      </w:tr>
      <w:tr w:rsidR="00B25ADB" w14:paraId="7F53426E" w14:textId="77777777">
        <w:tc>
          <w:tcPr>
            <w:tcW w:w="870" w:type="dxa"/>
            <w:shd w:val="clear" w:color="auto" w:fill="auto"/>
            <w:tcMar>
              <w:top w:w="100" w:type="dxa"/>
              <w:left w:w="100" w:type="dxa"/>
              <w:bottom w:w="100" w:type="dxa"/>
              <w:right w:w="100" w:type="dxa"/>
            </w:tcMar>
          </w:tcPr>
          <w:p w14:paraId="65E1F3DD" w14:textId="77777777" w:rsidR="00B25ADB" w:rsidRDefault="00861BA7">
            <w:pPr>
              <w:widowControl w:val="0"/>
              <w:shd w:val="clear" w:color="auto" w:fill="auto"/>
              <w:spacing w:line="240" w:lineRule="auto"/>
              <w:jc w:val="left"/>
            </w:pPr>
            <w:r>
              <w:t>I1</w:t>
            </w:r>
          </w:p>
        </w:tc>
        <w:tc>
          <w:tcPr>
            <w:tcW w:w="1290" w:type="dxa"/>
            <w:shd w:val="clear" w:color="auto" w:fill="auto"/>
            <w:tcMar>
              <w:top w:w="100" w:type="dxa"/>
              <w:left w:w="100" w:type="dxa"/>
              <w:bottom w:w="100" w:type="dxa"/>
              <w:right w:w="100" w:type="dxa"/>
            </w:tcMar>
          </w:tcPr>
          <w:p w14:paraId="28555BF9" w14:textId="77777777" w:rsidR="00B25ADB" w:rsidRDefault="00861BA7">
            <w:pPr>
              <w:widowControl w:val="0"/>
              <w:shd w:val="clear" w:color="auto" w:fill="auto"/>
              <w:spacing w:line="240" w:lineRule="auto"/>
              <w:jc w:val="left"/>
            </w:pPr>
            <w:proofErr w:type="spellStart"/>
            <w:r>
              <w:t>Pn</w:t>
            </w:r>
            <w:proofErr w:type="spellEnd"/>
          </w:p>
        </w:tc>
        <w:tc>
          <w:tcPr>
            <w:tcW w:w="1020" w:type="dxa"/>
            <w:shd w:val="clear" w:color="auto" w:fill="auto"/>
            <w:tcMar>
              <w:top w:w="100" w:type="dxa"/>
              <w:left w:w="100" w:type="dxa"/>
              <w:bottom w:w="100" w:type="dxa"/>
              <w:right w:w="100" w:type="dxa"/>
            </w:tcMar>
          </w:tcPr>
          <w:p w14:paraId="6DB62E81" w14:textId="77777777" w:rsidR="00B25ADB" w:rsidRDefault="00861BA7">
            <w:pPr>
              <w:widowControl w:val="0"/>
              <w:shd w:val="clear" w:color="auto" w:fill="auto"/>
              <w:spacing w:line="240" w:lineRule="auto"/>
              <w:jc w:val="left"/>
            </w:pPr>
            <w:r>
              <w:t>I1PnF1</w:t>
            </w:r>
          </w:p>
        </w:tc>
        <w:tc>
          <w:tcPr>
            <w:tcW w:w="1020" w:type="dxa"/>
            <w:shd w:val="clear" w:color="auto" w:fill="auto"/>
            <w:tcMar>
              <w:top w:w="100" w:type="dxa"/>
              <w:left w:w="100" w:type="dxa"/>
              <w:bottom w:w="100" w:type="dxa"/>
              <w:right w:w="100" w:type="dxa"/>
            </w:tcMar>
          </w:tcPr>
          <w:p w14:paraId="0122FCE9" w14:textId="77777777" w:rsidR="00B25ADB" w:rsidRDefault="00861BA7">
            <w:pPr>
              <w:widowControl w:val="0"/>
              <w:shd w:val="clear" w:color="auto" w:fill="auto"/>
              <w:spacing w:line="240" w:lineRule="auto"/>
              <w:jc w:val="left"/>
            </w:pPr>
            <w:r>
              <w:t>I1PnF2</w:t>
            </w:r>
          </w:p>
        </w:tc>
        <w:tc>
          <w:tcPr>
            <w:tcW w:w="1020" w:type="dxa"/>
            <w:shd w:val="clear" w:color="auto" w:fill="auto"/>
            <w:tcMar>
              <w:top w:w="100" w:type="dxa"/>
              <w:left w:w="100" w:type="dxa"/>
              <w:bottom w:w="100" w:type="dxa"/>
              <w:right w:w="100" w:type="dxa"/>
            </w:tcMar>
          </w:tcPr>
          <w:p w14:paraId="364D1571" w14:textId="77777777" w:rsidR="00B25ADB" w:rsidRDefault="00861BA7">
            <w:pPr>
              <w:widowControl w:val="0"/>
              <w:shd w:val="clear" w:color="auto" w:fill="auto"/>
              <w:spacing w:line="240" w:lineRule="auto"/>
              <w:jc w:val="left"/>
            </w:pPr>
            <w:r>
              <w:t>I1PnF3</w:t>
            </w:r>
          </w:p>
        </w:tc>
        <w:tc>
          <w:tcPr>
            <w:tcW w:w="1020" w:type="dxa"/>
            <w:shd w:val="clear" w:color="auto" w:fill="auto"/>
            <w:tcMar>
              <w:top w:w="100" w:type="dxa"/>
              <w:left w:w="100" w:type="dxa"/>
              <w:bottom w:w="100" w:type="dxa"/>
              <w:right w:w="100" w:type="dxa"/>
            </w:tcMar>
          </w:tcPr>
          <w:p w14:paraId="463C5CA1" w14:textId="77777777" w:rsidR="00B25ADB" w:rsidRDefault="00861BA7">
            <w:pPr>
              <w:widowControl w:val="0"/>
              <w:shd w:val="clear" w:color="auto" w:fill="auto"/>
              <w:spacing w:line="240" w:lineRule="auto"/>
              <w:jc w:val="left"/>
            </w:pPr>
            <w:r>
              <w:t>I1PnF4</w:t>
            </w:r>
          </w:p>
        </w:tc>
        <w:tc>
          <w:tcPr>
            <w:tcW w:w="1983" w:type="dxa"/>
            <w:shd w:val="clear" w:color="auto" w:fill="auto"/>
            <w:tcMar>
              <w:top w:w="100" w:type="dxa"/>
              <w:left w:w="100" w:type="dxa"/>
              <w:bottom w:w="100" w:type="dxa"/>
              <w:right w:w="100" w:type="dxa"/>
            </w:tcMar>
          </w:tcPr>
          <w:p w14:paraId="14BA63DC" w14:textId="77777777" w:rsidR="00B25ADB" w:rsidRDefault="00861BA7">
            <w:pPr>
              <w:widowControl w:val="0"/>
              <w:shd w:val="clear" w:color="auto" w:fill="auto"/>
              <w:spacing w:line="240" w:lineRule="auto"/>
              <w:jc w:val="left"/>
            </w:pPr>
            <w:r>
              <w:t>I1PnF1 + I1PnF2 + I1PnF3 +</w:t>
            </w:r>
          </w:p>
          <w:p w14:paraId="4D959A74" w14:textId="77777777" w:rsidR="00B25ADB" w:rsidRDefault="00861BA7">
            <w:pPr>
              <w:widowControl w:val="0"/>
              <w:shd w:val="clear" w:color="auto" w:fill="auto"/>
              <w:spacing w:line="240" w:lineRule="auto"/>
              <w:jc w:val="left"/>
            </w:pPr>
            <w:r>
              <w:t xml:space="preserve">I1PnF4 = </w:t>
            </w:r>
            <w:proofErr w:type="spellStart"/>
            <w:r>
              <w:t>Tn</w:t>
            </w:r>
            <w:proofErr w:type="spellEnd"/>
          </w:p>
        </w:tc>
      </w:tr>
    </w:tbl>
    <w:p w14:paraId="3828848D" w14:textId="77777777" w:rsidR="00B25ADB" w:rsidRDefault="00861BA7">
      <w:pPr>
        <w:ind w:left="720"/>
      </w:pPr>
      <w:r>
        <w:t>Tabla de datos ordenados, análisis estadístico</w:t>
      </w:r>
    </w:p>
    <w:p w14:paraId="0571E22E" w14:textId="77777777" w:rsidR="00B25ADB" w:rsidRDefault="00B25ADB">
      <w:pPr>
        <w:ind w:left="720"/>
      </w:pPr>
    </w:p>
    <w:p w14:paraId="7CFEA0BA" w14:textId="3433EC1A" w:rsidR="00B25ADB" w:rsidRDefault="00861BA7">
      <w:r>
        <w:t xml:space="preserve">En esta tabla </w:t>
      </w:r>
      <w:r>
        <w:rPr>
          <w:b/>
        </w:rPr>
        <w:t xml:space="preserve">ítem </w:t>
      </w:r>
      <w:r>
        <w:t xml:space="preserve">indica el ítem al que pertenece la pregunta, </w:t>
      </w:r>
      <w:r>
        <w:rPr>
          <w:b/>
        </w:rPr>
        <w:t xml:space="preserve">Pregunta </w:t>
      </w:r>
      <w:r>
        <w:t xml:space="preserve">indica la cuestión evaluada, </w:t>
      </w:r>
      <w:r>
        <w:rPr>
          <w:b/>
        </w:rPr>
        <w:t>Rango 1</w:t>
      </w:r>
      <w:r>
        <w:t xml:space="preserve"> indica la frecuencia obtenida para el primer </w:t>
      </w:r>
      <w:r w:rsidR="00CD4BA4">
        <w:t>rango (</w:t>
      </w:r>
      <w:r>
        <w:t xml:space="preserve">0 - 1), de la misma manera hasta el </w:t>
      </w:r>
      <w:r>
        <w:rPr>
          <w:b/>
        </w:rPr>
        <w:t>Rango 4</w:t>
      </w:r>
      <w:r>
        <w:t xml:space="preserve">(5), estos de acuerdo a las escalas propuestas para el formulario, y </w:t>
      </w:r>
      <w:r>
        <w:rPr>
          <w:b/>
        </w:rPr>
        <w:t xml:space="preserve">Total </w:t>
      </w:r>
      <w:r>
        <w:t xml:space="preserve">es la cantidad de participantes que evaluaron el ítem. </w:t>
      </w:r>
    </w:p>
    <w:p w14:paraId="4F68EB3E" w14:textId="77777777" w:rsidR="00B25ADB" w:rsidRDefault="00B25ADB"/>
    <w:p w14:paraId="0715841E" w14:textId="0DC0FC3B" w:rsidR="00B25ADB" w:rsidRDefault="00861BA7">
      <w:r>
        <w:t xml:space="preserve">Como segunda instancia del ordenamiento se aplica escala de </w:t>
      </w:r>
      <w:r w:rsidR="00CD4BA4">
        <w:t>L</w:t>
      </w:r>
      <w:r>
        <w:t>ike</w:t>
      </w:r>
      <w:r w:rsidR="00CD4BA4">
        <w:t>r</w:t>
      </w:r>
      <w:r>
        <w:t>t, para obtener la calificación obtenida por la herramienta.</w:t>
      </w:r>
    </w:p>
    <w:p w14:paraId="5F7A172A" w14:textId="77777777" w:rsidR="00B25ADB" w:rsidRDefault="00B25ADB"/>
    <w:p w14:paraId="69D77CCC" w14:textId="77777777" w:rsidR="00B25ADB" w:rsidRDefault="00B25ADB"/>
    <w:tbl>
      <w:tblPr>
        <w:tblStyle w:val="a6"/>
        <w:tblW w:w="80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820"/>
        <w:gridCol w:w="2820"/>
      </w:tblGrid>
      <w:tr w:rsidR="00B25ADB" w14:paraId="25276251" w14:textId="77777777">
        <w:trPr>
          <w:trHeight w:val="440"/>
        </w:trPr>
        <w:tc>
          <w:tcPr>
            <w:tcW w:w="8040" w:type="dxa"/>
            <w:gridSpan w:val="3"/>
            <w:shd w:val="clear" w:color="auto" w:fill="auto"/>
            <w:tcMar>
              <w:top w:w="100" w:type="dxa"/>
              <w:left w:w="100" w:type="dxa"/>
              <w:bottom w:w="100" w:type="dxa"/>
              <w:right w:w="100" w:type="dxa"/>
            </w:tcMar>
          </w:tcPr>
          <w:p w14:paraId="0ADB9673" w14:textId="77777777" w:rsidR="00B25ADB" w:rsidRDefault="00861BA7">
            <w:pPr>
              <w:widowControl w:val="0"/>
              <w:pBdr>
                <w:top w:val="nil"/>
                <w:left w:val="nil"/>
                <w:bottom w:val="nil"/>
                <w:right w:val="nil"/>
                <w:between w:val="nil"/>
              </w:pBdr>
              <w:shd w:val="clear" w:color="auto" w:fill="auto"/>
              <w:spacing w:line="240" w:lineRule="auto"/>
              <w:jc w:val="left"/>
            </w:pPr>
            <w:r>
              <w:t>Sección</w:t>
            </w:r>
          </w:p>
        </w:tc>
      </w:tr>
      <w:tr w:rsidR="00B25ADB" w14:paraId="6B61B3C3" w14:textId="77777777">
        <w:tc>
          <w:tcPr>
            <w:tcW w:w="2400" w:type="dxa"/>
            <w:shd w:val="clear" w:color="auto" w:fill="auto"/>
            <w:tcMar>
              <w:top w:w="100" w:type="dxa"/>
              <w:left w:w="100" w:type="dxa"/>
              <w:bottom w:w="100" w:type="dxa"/>
              <w:right w:w="100" w:type="dxa"/>
            </w:tcMar>
          </w:tcPr>
          <w:p w14:paraId="72F37B2A" w14:textId="77777777" w:rsidR="00B25ADB" w:rsidRDefault="00861BA7">
            <w:pPr>
              <w:widowControl w:val="0"/>
              <w:pBdr>
                <w:top w:val="nil"/>
                <w:left w:val="nil"/>
                <w:bottom w:val="nil"/>
                <w:right w:val="nil"/>
                <w:between w:val="nil"/>
              </w:pBdr>
              <w:shd w:val="clear" w:color="auto" w:fill="auto"/>
              <w:spacing w:line="240" w:lineRule="auto"/>
              <w:jc w:val="left"/>
            </w:pPr>
            <w:r>
              <w:t>ÍTEM</w:t>
            </w:r>
          </w:p>
        </w:tc>
        <w:tc>
          <w:tcPr>
            <w:tcW w:w="2820" w:type="dxa"/>
            <w:shd w:val="clear" w:color="auto" w:fill="auto"/>
            <w:tcMar>
              <w:top w:w="100" w:type="dxa"/>
              <w:left w:w="100" w:type="dxa"/>
              <w:bottom w:w="100" w:type="dxa"/>
              <w:right w:w="100" w:type="dxa"/>
            </w:tcMar>
          </w:tcPr>
          <w:p w14:paraId="01C8EDE0" w14:textId="77777777" w:rsidR="00B25ADB" w:rsidRDefault="00861BA7">
            <w:pPr>
              <w:widowControl w:val="0"/>
              <w:pBdr>
                <w:top w:val="nil"/>
                <w:left w:val="nil"/>
                <w:bottom w:val="nil"/>
                <w:right w:val="nil"/>
                <w:between w:val="nil"/>
              </w:pBdr>
              <w:shd w:val="clear" w:color="auto" w:fill="auto"/>
              <w:spacing w:line="240" w:lineRule="auto"/>
              <w:jc w:val="left"/>
            </w:pPr>
            <w:r>
              <w:t>Puntos por Ítem</w:t>
            </w:r>
          </w:p>
        </w:tc>
        <w:tc>
          <w:tcPr>
            <w:tcW w:w="2820" w:type="dxa"/>
            <w:shd w:val="clear" w:color="auto" w:fill="auto"/>
            <w:tcMar>
              <w:top w:w="100" w:type="dxa"/>
              <w:left w:w="100" w:type="dxa"/>
              <w:bottom w:w="100" w:type="dxa"/>
              <w:right w:w="100" w:type="dxa"/>
            </w:tcMar>
          </w:tcPr>
          <w:p w14:paraId="145A6858" w14:textId="77777777" w:rsidR="00B25ADB" w:rsidRDefault="00861BA7">
            <w:pPr>
              <w:widowControl w:val="0"/>
              <w:pBdr>
                <w:top w:val="nil"/>
                <w:left w:val="nil"/>
                <w:bottom w:val="nil"/>
                <w:right w:val="nil"/>
                <w:between w:val="nil"/>
              </w:pBdr>
              <w:shd w:val="clear" w:color="auto" w:fill="auto"/>
              <w:spacing w:line="240" w:lineRule="auto"/>
              <w:jc w:val="left"/>
            </w:pPr>
            <w:r>
              <w:t>Puntaje Obtenido</w:t>
            </w:r>
          </w:p>
        </w:tc>
      </w:tr>
      <w:tr w:rsidR="00B25ADB" w14:paraId="428DB4FA" w14:textId="77777777">
        <w:tc>
          <w:tcPr>
            <w:tcW w:w="2400" w:type="dxa"/>
            <w:shd w:val="clear" w:color="auto" w:fill="auto"/>
            <w:tcMar>
              <w:top w:w="100" w:type="dxa"/>
              <w:left w:w="100" w:type="dxa"/>
              <w:bottom w:w="100" w:type="dxa"/>
              <w:right w:w="100" w:type="dxa"/>
            </w:tcMar>
          </w:tcPr>
          <w:p w14:paraId="1E3A2EBC" w14:textId="77777777" w:rsidR="00B25ADB" w:rsidRDefault="00861BA7">
            <w:pPr>
              <w:widowControl w:val="0"/>
              <w:pBdr>
                <w:top w:val="nil"/>
                <w:left w:val="nil"/>
                <w:bottom w:val="nil"/>
                <w:right w:val="nil"/>
                <w:between w:val="nil"/>
              </w:pBdr>
              <w:shd w:val="clear" w:color="auto" w:fill="auto"/>
              <w:spacing w:line="240" w:lineRule="auto"/>
              <w:jc w:val="left"/>
            </w:pPr>
            <w:r>
              <w:t>I1</w:t>
            </w:r>
          </w:p>
        </w:tc>
        <w:tc>
          <w:tcPr>
            <w:tcW w:w="2820" w:type="dxa"/>
            <w:shd w:val="clear" w:color="auto" w:fill="auto"/>
            <w:tcMar>
              <w:top w:w="100" w:type="dxa"/>
              <w:left w:w="100" w:type="dxa"/>
              <w:bottom w:w="100" w:type="dxa"/>
              <w:right w:w="100" w:type="dxa"/>
            </w:tcMar>
          </w:tcPr>
          <w:p w14:paraId="391FB58B" w14:textId="77777777" w:rsidR="00B25ADB" w:rsidRDefault="00861BA7">
            <w:pPr>
              <w:widowControl w:val="0"/>
              <w:pBdr>
                <w:top w:val="nil"/>
                <w:left w:val="nil"/>
                <w:bottom w:val="nil"/>
                <w:right w:val="nil"/>
                <w:between w:val="nil"/>
              </w:pBdr>
              <w:shd w:val="clear" w:color="auto" w:fill="auto"/>
              <w:spacing w:line="240" w:lineRule="auto"/>
              <w:jc w:val="left"/>
            </w:pPr>
            <w:r>
              <w:t xml:space="preserve">(#PI1 * </w:t>
            </w:r>
            <w:proofErr w:type="gramStart"/>
            <w:r>
              <w:t>Participantes)*</w:t>
            </w:r>
            <w:proofErr w:type="gramEnd"/>
            <w:r>
              <w:t xml:space="preserve"> 5</w:t>
            </w:r>
          </w:p>
        </w:tc>
        <w:tc>
          <w:tcPr>
            <w:tcW w:w="2820" w:type="dxa"/>
            <w:shd w:val="clear" w:color="auto" w:fill="auto"/>
            <w:tcMar>
              <w:top w:w="100" w:type="dxa"/>
              <w:left w:w="100" w:type="dxa"/>
              <w:bottom w:w="100" w:type="dxa"/>
              <w:right w:w="100" w:type="dxa"/>
            </w:tcMar>
          </w:tcPr>
          <w:p w14:paraId="108467C5" w14:textId="77777777" w:rsidR="00B25ADB" w:rsidRDefault="00861BA7">
            <w:pPr>
              <w:widowControl w:val="0"/>
              <w:pBdr>
                <w:top w:val="nil"/>
                <w:left w:val="nil"/>
                <w:bottom w:val="nil"/>
                <w:right w:val="nil"/>
                <w:between w:val="nil"/>
              </w:pBdr>
              <w:shd w:val="clear" w:color="auto" w:fill="auto"/>
              <w:spacing w:line="240" w:lineRule="auto"/>
              <w:jc w:val="left"/>
            </w:pPr>
            <w:proofErr w:type="gramStart"/>
            <w:r>
              <w:t>Sumatoria(</w:t>
            </w:r>
            <w:proofErr w:type="gramEnd"/>
            <w:r>
              <w:t>Valor PI1)</w:t>
            </w:r>
          </w:p>
        </w:tc>
      </w:tr>
      <w:tr w:rsidR="00B25ADB" w14:paraId="5BD5CA12" w14:textId="77777777">
        <w:tc>
          <w:tcPr>
            <w:tcW w:w="2400" w:type="dxa"/>
            <w:shd w:val="clear" w:color="auto" w:fill="auto"/>
            <w:tcMar>
              <w:top w:w="100" w:type="dxa"/>
              <w:left w:w="100" w:type="dxa"/>
              <w:bottom w:w="100" w:type="dxa"/>
              <w:right w:w="100" w:type="dxa"/>
            </w:tcMar>
          </w:tcPr>
          <w:p w14:paraId="5164AE71" w14:textId="77777777" w:rsidR="00B25ADB" w:rsidRDefault="00861BA7">
            <w:pPr>
              <w:widowControl w:val="0"/>
              <w:shd w:val="clear" w:color="auto" w:fill="auto"/>
              <w:spacing w:line="240" w:lineRule="auto"/>
              <w:jc w:val="left"/>
            </w:pPr>
            <w:r>
              <w:t>I2</w:t>
            </w:r>
          </w:p>
        </w:tc>
        <w:tc>
          <w:tcPr>
            <w:tcW w:w="2820" w:type="dxa"/>
            <w:shd w:val="clear" w:color="auto" w:fill="auto"/>
            <w:tcMar>
              <w:top w:w="100" w:type="dxa"/>
              <w:left w:w="100" w:type="dxa"/>
              <w:bottom w:w="100" w:type="dxa"/>
              <w:right w:w="100" w:type="dxa"/>
            </w:tcMar>
          </w:tcPr>
          <w:p w14:paraId="1E84F3CE" w14:textId="77777777" w:rsidR="00B25ADB" w:rsidRDefault="00861BA7">
            <w:pPr>
              <w:widowControl w:val="0"/>
              <w:shd w:val="clear" w:color="auto" w:fill="auto"/>
              <w:spacing w:line="240" w:lineRule="auto"/>
              <w:jc w:val="left"/>
            </w:pPr>
            <w:r>
              <w:t xml:space="preserve">(#PI2 * </w:t>
            </w:r>
            <w:proofErr w:type="gramStart"/>
            <w:r>
              <w:t>Participantes)*</w:t>
            </w:r>
            <w:proofErr w:type="gramEnd"/>
            <w:r>
              <w:t xml:space="preserve"> 5</w:t>
            </w:r>
          </w:p>
        </w:tc>
        <w:tc>
          <w:tcPr>
            <w:tcW w:w="2820" w:type="dxa"/>
            <w:shd w:val="clear" w:color="auto" w:fill="auto"/>
            <w:tcMar>
              <w:top w:w="100" w:type="dxa"/>
              <w:left w:w="100" w:type="dxa"/>
              <w:bottom w:w="100" w:type="dxa"/>
              <w:right w:w="100" w:type="dxa"/>
            </w:tcMar>
          </w:tcPr>
          <w:p w14:paraId="6D89D5A3" w14:textId="77777777" w:rsidR="00B25ADB" w:rsidRDefault="00861BA7">
            <w:pPr>
              <w:widowControl w:val="0"/>
              <w:shd w:val="clear" w:color="auto" w:fill="auto"/>
              <w:spacing w:line="240" w:lineRule="auto"/>
              <w:jc w:val="left"/>
            </w:pPr>
            <w:proofErr w:type="gramStart"/>
            <w:r>
              <w:t>Sumatoria(</w:t>
            </w:r>
            <w:proofErr w:type="gramEnd"/>
            <w:r>
              <w:t>Valor PI2)</w:t>
            </w:r>
          </w:p>
        </w:tc>
      </w:tr>
    </w:tbl>
    <w:p w14:paraId="33B5F81F" w14:textId="7385ECA5" w:rsidR="00B25ADB" w:rsidRDefault="00861BA7">
      <w:pPr>
        <w:ind w:left="720"/>
      </w:pPr>
      <w:r>
        <w:t xml:space="preserve">Tabla de datos ordenados, escala de </w:t>
      </w:r>
      <w:r w:rsidR="00CD4BA4">
        <w:t>L</w:t>
      </w:r>
      <w:r>
        <w:t>ikert</w:t>
      </w:r>
    </w:p>
    <w:p w14:paraId="66FC8019" w14:textId="77777777" w:rsidR="00B25ADB" w:rsidRDefault="00B25ADB"/>
    <w:p w14:paraId="7FCB19D1" w14:textId="03B0937F" w:rsidR="00B25ADB" w:rsidRDefault="00861BA7">
      <w:r>
        <w:t xml:space="preserve">Para esta tabla, la </w:t>
      </w:r>
      <w:r>
        <w:rPr>
          <w:b/>
        </w:rPr>
        <w:t xml:space="preserve">Sección </w:t>
      </w:r>
      <w:r>
        <w:t xml:space="preserve">indica la variable evaluada, visibilidad, coherencia o apoyo. </w:t>
      </w:r>
      <w:r>
        <w:rPr>
          <w:b/>
        </w:rPr>
        <w:t xml:space="preserve">Ítem </w:t>
      </w:r>
      <w:r>
        <w:t xml:space="preserve">indica el ítem evaluado perteneciente a la sección. </w:t>
      </w:r>
      <w:r>
        <w:rPr>
          <w:b/>
        </w:rPr>
        <w:t>En puntos por ítem</w:t>
      </w:r>
      <w:r>
        <w:t xml:space="preserve">, se registra la cantidad de puntos ideal que se debe obtener por el ítem, se calcula a través del producto entre el </w:t>
      </w:r>
      <w:r>
        <w:rPr>
          <w:b/>
        </w:rPr>
        <w:t>número de preguntas(#PI)</w:t>
      </w:r>
      <w:r>
        <w:t xml:space="preserve"> por ítems y el </w:t>
      </w:r>
      <w:r>
        <w:rPr>
          <w:b/>
        </w:rPr>
        <w:t xml:space="preserve">número de participantes del </w:t>
      </w:r>
      <w:r w:rsidR="00CD4BA4">
        <w:rPr>
          <w:b/>
        </w:rPr>
        <w:t>formulario (</w:t>
      </w:r>
      <w:r>
        <w:rPr>
          <w:b/>
        </w:rPr>
        <w:t>Participantes)</w:t>
      </w:r>
      <w:r>
        <w:t>, a este valor se multiplica por</w:t>
      </w:r>
      <w:r>
        <w:rPr>
          <w:b/>
        </w:rPr>
        <w:t xml:space="preserve"> 5(valor de evaluación ideal)</w:t>
      </w:r>
      <w:r>
        <w:t xml:space="preserve">. Mientras que el </w:t>
      </w:r>
      <w:r>
        <w:rPr>
          <w:b/>
        </w:rPr>
        <w:t>puntaje obtenido</w:t>
      </w:r>
      <w:r>
        <w:t xml:space="preserve"> </w:t>
      </w:r>
      <w:r>
        <w:lastRenderedPageBreak/>
        <w:t>es la sumatoria de las evaluaciones dadas por los estudiantes en todas las preguntas pertenecientes al ítem.</w:t>
      </w:r>
    </w:p>
    <w:p w14:paraId="2DAA65DB" w14:textId="77777777" w:rsidR="00B25ADB" w:rsidRDefault="00B25ADB"/>
    <w:p w14:paraId="7D125101" w14:textId="77777777" w:rsidR="00B25ADB" w:rsidRDefault="00B25ADB"/>
    <w:p w14:paraId="42BA9A62" w14:textId="77777777" w:rsidR="00B25ADB" w:rsidRDefault="00861BA7">
      <w:pPr>
        <w:rPr>
          <w:b/>
        </w:rPr>
      </w:pPr>
      <w:r>
        <w:rPr>
          <w:b/>
        </w:rPr>
        <w:t>Síntesis:</w:t>
      </w:r>
    </w:p>
    <w:p w14:paraId="0BC187BB" w14:textId="77777777" w:rsidR="00B25ADB" w:rsidRDefault="00861BA7">
      <w:r>
        <w:t xml:space="preserve">Para sintetizar los datos obtenidos en la primera tabla se hace uso de los ítems dados el punto de métodos. Ya que cada pregunta tiene una relación directa con cada uno de los ítems de evaluación. </w:t>
      </w:r>
    </w:p>
    <w:p w14:paraId="1A80DA84" w14:textId="77777777" w:rsidR="00B25ADB" w:rsidRDefault="00B25ADB"/>
    <w:p w14:paraId="5C4BBBAA" w14:textId="77777777" w:rsidR="00B25ADB" w:rsidRDefault="00861BA7">
      <w:r>
        <w:t>En el proceso se utiliza una sumatoria básica, primero se agrupa las preguntas que pertenecen al mismo ítem y se suman las frecuencias de cada uno de sus rangos, agrupados por rango, seguido se obtiene la razón entre el dato obtenido y la sumatoria de las frecuencias totales de las preguntas agrupadas, y por último se multiplica el valor por 100 para obtener su valor porcentual.</w:t>
      </w:r>
    </w:p>
    <w:p w14:paraId="606B4E0F" w14:textId="77777777" w:rsidR="00B25ADB" w:rsidRDefault="00B25ADB"/>
    <w:p w14:paraId="0F9E8578" w14:textId="77777777" w:rsidR="00B25ADB" w:rsidRDefault="00B25ADB">
      <w:pPr>
        <w:ind w:left="720"/>
      </w:pPr>
    </w:p>
    <w:tbl>
      <w:tblPr>
        <w:tblStyle w:val="a7"/>
        <w:tblW w:w="8225"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gridCol w:w="1645"/>
        <w:gridCol w:w="1645"/>
      </w:tblGrid>
      <w:tr w:rsidR="00B25ADB" w14:paraId="062B1411" w14:textId="77777777">
        <w:tc>
          <w:tcPr>
            <w:tcW w:w="1645" w:type="dxa"/>
            <w:shd w:val="clear" w:color="auto" w:fill="auto"/>
            <w:tcMar>
              <w:top w:w="100" w:type="dxa"/>
              <w:left w:w="100" w:type="dxa"/>
              <w:bottom w:w="100" w:type="dxa"/>
              <w:right w:w="100" w:type="dxa"/>
            </w:tcMar>
          </w:tcPr>
          <w:p w14:paraId="4F731546" w14:textId="1CE21854" w:rsidR="00B25ADB" w:rsidRDefault="00CD4BA4">
            <w:pPr>
              <w:widowControl w:val="0"/>
              <w:shd w:val="clear" w:color="auto" w:fill="auto"/>
              <w:spacing w:line="240" w:lineRule="auto"/>
              <w:jc w:val="center"/>
            </w:pPr>
            <w:r>
              <w:rPr>
                <w:b/>
              </w:rPr>
              <w:t>Ítem</w:t>
            </w:r>
          </w:p>
        </w:tc>
        <w:tc>
          <w:tcPr>
            <w:tcW w:w="1645" w:type="dxa"/>
            <w:shd w:val="clear" w:color="auto" w:fill="auto"/>
            <w:tcMar>
              <w:top w:w="100" w:type="dxa"/>
              <w:left w:w="100" w:type="dxa"/>
              <w:bottom w:w="100" w:type="dxa"/>
              <w:right w:w="100" w:type="dxa"/>
            </w:tcMar>
          </w:tcPr>
          <w:p w14:paraId="0D03FF9D" w14:textId="77777777" w:rsidR="00B25ADB" w:rsidRDefault="00861BA7">
            <w:pPr>
              <w:widowControl w:val="0"/>
              <w:shd w:val="clear" w:color="auto" w:fill="auto"/>
              <w:spacing w:line="240" w:lineRule="auto"/>
              <w:jc w:val="center"/>
              <w:rPr>
                <w:b/>
              </w:rPr>
            </w:pPr>
            <w:r>
              <w:rPr>
                <w:b/>
              </w:rPr>
              <w:t>Rango 1</w:t>
            </w:r>
          </w:p>
        </w:tc>
        <w:tc>
          <w:tcPr>
            <w:tcW w:w="1645" w:type="dxa"/>
            <w:shd w:val="clear" w:color="auto" w:fill="auto"/>
            <w:tcMar>
              <w:top w:w="100" w:type="dxa"/>
              <w:left w:w="100" w:type="dxa"/>
              <w:bottom w:w="100" w:type="dxa"/>
              <w:right w:w="100" w:type="dxa"/>
            </w:tcMar>
          </w:tcPr>
          <w:p w14:paraId="6D71F410" w14:textId="77777777" w:rsidR="00B25ADB" w:rsidRDefault="00861BA7">
            <w:pPr>
              <w:widowControl w:val="0"/>
              <w:shd w:val="clear" w:color="auto" w:fill="auto"/>
              <w:spacing w:line="240" w:lineRule="auto"/>
              <w:jc w:val="center"/>
              <w:rPr>
                <w:b/>
              </w:rPr>
            </w:pPr>
            <w:r>
              <w:rPr>
                <w:b/>
              </w:rPr>
              <w:t>Rango 2</w:t>
            </w:r>
          </w:p>
        </w:tc>
        <w:tc>
          <w:tcPr>
            <w:tcW w:w="1645" w:type="dxa"/>
            <w:shd w:val="clear" w:color="auto" w:fill="auto"/>
            <w:tcMar>
              <w:top w:w="100" w:type="dxa"/>
              <w:left w:w="100" w:type="dxa"/>
              <w:bottom w:w="100" w:type="dxa"/>
              <w:right w:w="100" w:type="dxa"/>
            </w:tcMar>
          </w:tcPr>
          <w:p w14:paraId="47ACF556" w14:textId="77777777" w:rsidR="00B25ADB" w:rsidRDefault="00861BA7">
            <w:pPr>
              <w:widowControl w:val="0"/>
              <w:shd w:val="clear" w:color="auto" w:fill="auto"/>
              <w:spacing w:line="240" w:lineRule="auto"/>
              <w:jc w:val="center"/>
              <w:rPr>
                <w:b/>
              </w:rPr>
            </w:pPr>
            <w:r>
              <w:rPr>
                <w:b/>
              </w:rPr>
              <w:t>Rango 3</w:t>
            </w:r>
          </w:p>
        </w:tc>
        <w:tc>
          <w:tcPr>
            <w:tcW w:w="1645" w:type="dxa"/>
            <w:shd w:val="clear" w:color="auto" w:fill="auto"/>
            <w:tcMar>
              <w:top w:w="100" w:type="dxa"/>
              <w:left w:w="100" w:type="dxa"/>
              <w:bottom w:w="100" w:type="dxa"/>
              <w:right w:w="100" w:type="dxa"/>
            </w:tcMar>
          </w:tcPr>
          <w:p w14:paraId="514CB0E5" w14:textId="77777777" w:rsidR="00B25ADB" w:rsidRDefault="00B25ADB">
            <w:pPr>
              <w:widowControl w:val="0"/>
              <w:shd w:val="clear" w:color="auto" w:fill="auto"/>
              <w:spacing w:line="240" w:lineRule="auto"/>
              <w:jc w:val="center"/>
              <w:rPr>
                <w:b/>
              </w:rPr>
            </w:pPr>
          </w:p>
        </w:tc>
      </w:tr>
      <w:tr w:rsidR="00B25ADB" w14:paraId="26B9004C" w14:textId="77777777">
        <w:tc>
          <w:tcPr>
            <w:tcW w:w="1645" w:type="dxa"/>
            <w:shd w:val="clear" w:color="auto" w:fill="auto"/>
            <w:tcMar>
              <w:top w:w="100" w:type="dxa"/>
              <w:left w:w="100" w:type="dxa"/>
              <w:bottom w:w="100" w:type="dxa"/>
              <w:right w:w="100" w:type="dxa"/>
            </w:tcMar>
          </w:tcPr>
          <w:p w14:paraId="3DAD7F9B" w14:textId="77777777" w:rsidR="00B25ADB" w:rsidRDefault="00861BA7">
            <w:pPr>
              <w:widowControl w:val="0"/>
              <w:shd w:val="clear" w:color="auto" w:fill="auto"/>
              <w:spacing w:line="240" w:lineRule="auto"/>
              <w:jc w:val="left"/>
            </w:pPr>
            <w:r>
              <w:t>I1</w:t>
            </w:r>
          </w:p>
        </w:tc>
        <w:tc>
          <w:tcPr>
            <w:tcW w:w="1645" w:type="dxa"/>
            <w:shd w:val="clear" w:color="auto" w:fill="auto"/>
            <w:tcMar>
              <w:top w:w="100" w:type="dxa"/>
              <w:left w:w="100" w:type="dxa"/>
              <w:bottom w:w="100" w:type="dxa"/>
              <w:right w:w="100" w:type="dxa"/>
            </w:tcMar>
          </w:tcPr>
          <w:p w14:paraId="44053653" w14:textId="77777777" w:rsidR="00B25ADB" w:rsidRDefault="00861BA7">
            <w:pPr>
              <w:widowControl w:val="0"/>
              <w:shd w:val="clear" w:color="auto" w:fill="auto"/>
              <w:spacing w:line="240" w:lineRule="auto"/>
              <w:jc w:val="left"/>
            </w:pPr>
            <w:r>
              <w:t>(I1P1F1 + I1P2F1 +</w:t>
            </w:r>
          </w:p>
          <w:p w14:paraId="1701DFE7" w14:textId="77777777" w:rsidR="00B25ADB" w:rsidRDefault="00861BA7">
            <w:pPr>
              <w:widowControl w:val="0"/>
              <w:shd w:val="clear" w:color="auto" w:fill="auto"/>
              <w:spacing w:line="240" w:lineRule="auto"/>
              <w:jc w:val="left"/>
            </w:pPr>
            <w:r>
              <w:t xml:space="preserve">I1PnF1) / </w:t>
            </w:r>
          </w:p>
          <w:p w14:paraId="3DF75AEA"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55678D1C"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009D5DAB" w14:textId="77777777" w:rsidR="00B25ADB" w:rsidRDefault="00861BA7">
            <w:pPr>
              <w:widowControl w:val="0"/>
              <w:shd w:val="clear" w:color="auto" w:fill="auto"/>
              <w:spacing w:line="240" w:lineRule="auto"/>
              <w:jc w:val="left"/>
            </w:pPr>
            <w:r>
              <w:t>(I1P1F2 + I1P2F2 +</w:t>
            </w:r>
          </w:p>
          <w:p w14:paraId="301F0B37" w14:textId="77777777" w:rsidR="00B25ADB" w:rsidRDefault="00861BA7">
            <w:pPr>
              <w:widowControl w:val="0"/>
              <w:shd w:val="clear" w:color="auto" w:fill="auto"/>
              <w:spacing w:line="240" w:lineRule="auto"/>
              <w:jc w:val="left"/>
            </w:pPr>
            <w:r>
              <w:t xml:space="preserve">I1PnF2) / </w:t>
            </w:r>
          </w:p>
          <w:p w14:paraId="31FE0943"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79B60ADE"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57CBDFB2" w14:textId="77777777" w:rsidR="00B25ADB" w:rsidRDefault="00861BA7">
            <w:pPr>
              <w:widowControl w:val="0"/>
              <w:shd w:val="clear" w:color="auto" w:fill="auto"/>
              <w:spacing w:line="240" w:lineRule="auto"/>
              <w:jc w:val="left"/>
            </w:pPr>
            <w:r>
              <w:t>(I1P1F3 + I1P2F3 +</w:t>
            </w:r>
          </w:p>
          <w:p w14:paraId="43518741" w14:textId="77777777" w:rsidR="00B25ADB" w:rsidRDefault="00861BA7">
            <w:pPr>
              <w:widowControl w:val="0"/>
              <w:shd w:val="clear" w:color="auto" w:fill="auto"/>
              <w:spacing w:line="240" w:lineRule="auto"/>
              <w:jc w:val="left"/>
            </w:pPr>
            <w:r>
              <w:t xml:space="preserve">I1PnF3) / </w:t>
            </w:r>
          </w:p>
          <w:p w14:paraId="29BEAF6B"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135C5771"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58934D09" w14:textId="77777777" w:rsidR="00B25ADB" w:rsidRDefault="00861BA7">
            <w:pPr>
              <w:widowControl w:val="0"/>
              <w:shd w:val="clear" w:color="auto" w:fill="auto"/>
              <w:spacing w:line="240" w:lineRule="auto"/>
              <w:jc w:val="left"/>
            </w:pPr>
            <w:r>
              <w:t>(I1P1F3 + I1P2F3 +</w:t>
            </w:r>
          </w:p>
          <w:p w14:paraId="25FF3AF2" w14:textId="77777777" w:rsidR="00B25ADB" w:rsidRDefault="00861BA7">
            <w:pPr>
              <w:widowControl w:val="0"/>
              <w:shd w:val="clear" w:color="auto" w:fill="auto"/>
              <w:spacing w:line="240" w:lineRule="auto"/>
              <w:jc w:val="left"/>
            </w:pPr>
            <w:r>
              <w:t xml:space="preserve">I1PnF3) / </w:t>
            </w:r>
          </w:p>
          <w:p w14:paraId="4B85263D"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4E18C135" w14:textId="77777777" w:rsidR="00B25ADB" w:rsidRDefault="00B25ADB">
            <w:pPr>
              <w:widowControl w:val="0"/>
              <w:shd w:val="clear" w:color="auto" w:fill="auto"/>
              <w:spacing w:line="240" w:lineRule="auto"/>
              <w:jc w:val="left"/>
            </w:pPr>
          </w:p>
        </w:tc>
      </w:tr>
      <w:tr w:rsidR="00B25ADB" w14:paraId="37A5D385" w14:textId="77777777">
        <w:tc>
          <w:tcPr>
            <w:tcW w:w="1645" w:type="dxa"/>
            <w:shd w:val="clear" w:color="auto" w:fill="auto"/>
            <w:tcMar>
              <w:top w:w="100" w:type="dxa"/>
              <w:left w:w="100" w:type="dxa"/>
              <w:bottom w:w="100" w:type="dxa"/>
              <w:right w:w="100" w:type="dxa"/>
            </w:tcMar>
          </w:tcPr>
          <w:p w14:paraId="224D289F" w14:textId="77777777" w:rsidR="00B25ADB" w:rsidRDefault="00861BA7">
            <w:pPr>
              <w:widowControl w:val="0"/>
              <w:shd w:val="clear" w:color="auto" w:fill="auto"/>
              <w:spacing w:line="240" w:lineRule="auto"/>
              <w:jc w:val="left"/>
            </w:pPr>
            <w:r>
              <w:t>I2</w:t>
            </w:r>
          </w:p>
        </w:tc>
        <w:tc>
          <w:tcPr>
            <w:tcW w:w="1645" w:type="dxa"/>
            <w:shd w:val="clear" w:color="auto" w:fill="auto"/>
            <w:tcMar>
              <w:top w:w="100" w:type="dxa"/>
              <w:left w:w="100" w:type="dxa"/>
              <w:bottom w:w="100" w:type="dxa"/>
              <w:right w:w="100" w:type="dxa"/>
            </w:tcMar>
          </w:tcPr>
          <w:p w14:paraId="051C1A68" w14:textId="77777777" w:rsidR="00B25ADB" w:rsidRDefault="00861BA7">
            <w:pPr>
              <w:widowControl w:val="0"/>
              <w:shd w:val="clear" w:color="auto" w:fill="auto"/>
              <w:spacing w:line="240" w:lineRule="auto"/>
              <w:jc w:val="left"/>
            </w:pPr>
            <w:r>
              <w:t>(I2P1F1 + I2P2F1 +</w:t>
            </w:r>
          </w:p>
          <w:p w14:paraId="222DB591" w14:textId="77777777" w:rsidR="00B25ADB" w:rsidRDefault="00861BA7">
            <w:pPr>
              <w:widowControl w:val="0"/>
              <w:shd w:val="clear" w:color="auto" w:fill="auto"/>
              <w:spacing w:line="240" w:lineRule="auto"/>
              <w:jc w:val="left"/>
            </w:pPr>
            <w:r>
              <w:t xml:space="preserve">I2PnF1) / </w:t>
            </w:r>
          </w:p>
          <w:p w14:paraId="4E9B2E7A"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3252DE01"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301BA47B" w14:textId="77777777" w:rsidR="00B25ADB" w:rsidRDefault="00861BA7">
            <w:pPr>
              <w:widowControl w:val="0"/>
              <w:shd w:val="clear" w:color="auto" w:fill="auto"/>
              <w:spacing w:line="240" w:lineRule="auto"/>
              <w:jc w:val="left"/>
            </w:pPr>
            <w:r>
              <w:t>(I2P1F2 + I2P2F2 +</w:t>
            </w:r>
          </w:p>
          <w:p w14:paraId="2F81CD8A" w14:textId="77777777" w:rsidR="00B25ADB" w:rsidRDefault="00861BA7">
            <w:pPr>
              <w:widowControl w:val="0"/>
              <w:shd w:val="clear" w:color="auto" w:fill="auto"/>
              <w:spacing w:line="240" w:lineRule="auto"/>
              <w:jc w:val="left"/>
            </w:pPr>
            <w:r>
              <w:t xml:space="preserve">I2PnF2) / </w:t>
            </w:r>
          </w:p>
          <w:p w14:paraId="21B6EC38"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0190E5F5"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2ED291AA" w14:textId="77777777" w:rsidR="00B25ADB" w:rsidRDefault="00861BA7">
            <w:pPr>
              <w:widowControl w:val="0"/>
              <w:shd w:val="clear" w:color="auto" w:fill="auto"/>
              <w:spacing w:line="240" w:lineRule="auto"/>
              <w:jc w:val="left"/>
            </w:pPr>
            <w:r>
              <w:t>(I2P1F3 + I2P2F3 +</w:t>
            </w:r>
          </w:p>
          <w:p w14:paraId="5F2B004C" w14:textId="77777777" w:rsidR="00B25ADB" w:rsidRDefault="00861BA7">
            <w:pPr>
              <w:widowControl w:val="0"/>
              <w:shd w:val="clear" w:color="auto" w:fill="auto"/>
              <w:spacing w:line="240" w:lineRule="auto"/>
              <w:jc w:val="left"/>
            </w:pPr>
            <w:r>
              <w:t xml:space="preserve">I2PnF3) / </w:t>
            </w:r>
          </w:p>
          <w:p w14:paraId="0FB74B47"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05CF8E8E" w14:textId="77777777" w:rsidR="00B25ADB" w:rsidRDefault="00B25ADB">
            <w:pPr>
              <w:widowControl w:val="0"/>
              <w:shd w:val="clear" w:color="auto" w:fill="auto"/>
              <w:spacing w:line="240" w:lineRule="auto"/>
              <w:jc w:val="left"/>
            </w:pPr>
          </w:p>
        </w:tc>
        <w:tc>
          <w:tcPr>
            <w:tcW w:w="1645" w:type="dxa"/>
            <w:shd w:val="clear" w:color="auto" w:fill="auto"/>
            <w:tcMar>
              <w:top w:w="100" w:type="dxa"/>
              <w:left w:w="100" w:type="dxa"/>
              <w:bottom w:w="100" w:type="dxa"/>
              <w:right w:w="100" w:type="dxa"/>
            </w:tcMar>
          </w:tcPr>
          <w:p w14:paraId="069C9410" w14:textId="77777777" w:rsidR="00B25ADB" w:rsidRDefault="00861BA7">
            <w:pPr>
              <w:widowControl w:val="0"/>
              <w:shd w:val="clear" w:color="auto" w:fill="auto"/>
              <w:spacing w:line="240" w:lineRule="auto"/>
              <w:jc w:val="left"/>
            </w:pPr>
            <w:r>
              <w:t>(I2P1F3 + I2P2F3 +</w:t>
            </w:r>
          </w:p>
          <w:p w14:paraId="3FE8DF50" w14:textId="77777777" w:rsidR="00B25ADB" w:rsidRDefault="00861BA7">
            <w:pPr>
              <w:widowControl w:val="0"/>
              <w:shd w:val="clear" w:color="auto" w:fill="auto"/>
              <w:spacing w:line="240" w:lineRule="auto"/>
              <w:jc w:val="left"/>
            </w:pPr>
            <w:r>
              <w:t xml:space="preserve">I2PnF3) / </w:t>
            </w:r>
          </w:p>
          <w:p w14:paraId="63CBCE10" w14:textId="77777777" w:rsidR="00B25ADB" w:rsidRDefault="00861BA7">
            <w:pPr>
              <w:widowControl w:val="0"/>
              <w:shd w:val="clear" w:color="auto" w:fill="auto"/>
              <w:spacing w:line="240" w:lineRule="auto"/>
              <w:jc w:val="left"/>
            </w:pPr>
            <w:r>
              <w:t xml:space="preserve">(T1 + T2 + </w:t>
            </w:r>
            <w:proofErr w:type="spellStart"/>
            <w:r>
              <w:t>Tn</w:t>
            </w:r>
            <w:proofErr w:type="spellEnd"/>
            <w:r>
              <w:t>) * 100</w:t>
            </w:r>
          </w:p>
          <w:p w14:paraId="1CAD1907" w14:textId="77777777" w:rsidR="00B25ADB" w:rsidRDefault="00B25ADB">
            <w:pPr>
              <w:widowControl w:val="0"/>
              <w:shd w:val="clear" w:color="auto" w:fill="auto"/>
              <w:spacing w:line="240" w:lineRule="auto"/>
              <w:jc w:val="left"/>
            </w:pPr>
          </w:p>
        </w:tc>
      </w:tr>
    </w:tbl>
    <w:p w14:paraId="6FB07512" w14:textId="77777777" w:rsidR="00B25ADB" w:rsidRDefault="00861BA7">
      <w:pPr>
        <w:ind w:left="720"/>
      </w:pPr>
      <w:r>
        <w:t>Tabla de datos estadísticos sintetizados</w:t>
      </w:r>
    </w:p>
    <w:p w14:paraId="5F8838FC" w14:textId="77777777" w:rsidR="00B25ADB" w:rsidRDefault="00B25ADB"/>
    <w:p w14:paraId="07FF08B9" w14:textId="77777777" w:rsidR="00B25ADB" w:rsidRDefault="00B25ADB">
      <w:pPr>
        <w:ind w:left="1440"/>
      </w:pPr>
    </w:p>
    <w:p w14:paraId="5DFE4745" w14:textId="77777777" w:rsidR="00B25ADB" w:rsidRDefault="00B25ADB">
      <w:pPr>
        <w:ind w:left="1440"/>
      </w:pPr>
    </w:p>
    <w:p w14:paraId="7F010664" w14:textId="77777777" w:rsidR="00B25ADB" w:rsidRDefault="00B25ADB">
      <w:pPr>
        <w:ind w:left="1440"/>
      </w:pPr>
    </w:p>
    <w:p w14:paraId="655F32D8" w14:textId="77777777" w:rsidR="00B25ADB" w:rsidRDefault="00B25ADB">
      <w:pPr>
        <w:ind w:left="1440"/>
      </w:pPr>
    </w:p>
    <w:p w14:paraId="102E86E0" w14:textId="77777777" w:rsidR="00B25ADB" w:rsidRDefault="00B25ADB">
      <w:pPr>
        <w:ind w:left="1440"/>
      </w:pPr>
    </w:p>
    <w:p w14:paraId="63F90342" w14:textId="77777777" w:rsidR="00B25ADB" w:rsidRDefault="00B25ADB">
      <w:pPr>
        <w:ind w:left="1440"/>
      </w:pPr>
    </w:p>
    <w:p w14:paraId="62FEEA8B" w14:textId="77777777" w:rsidR="00B25ADB" w:rsidRDefault="00B25ADB">
      <w:pPr>
        <w:ind w:left="1440"/>
      </w:pPr>
    </w:p>
    <w:p w14:paraId="6878C217" w14:textId="77777777" w:rsidR="00B25ADB" w:rsidRDefault="00B25ADB">
      <w:pPr>
        <w:ind w:left="1440"/>
      </w:pPr>
    </w:p>
    <w:p w14:paraId="7BBAE643" w14:textId="77777777" w:rsidR="00B25ADB" w:rsidRDefault="00B25ADB">
      <w:pPr>
        <w:ind w:left="1440"/>
      </w:pPr>
    </w:p>
    <w:p w14:paraId="0C5EA5A9" w14:textId="77777777" w:rsidR="00B25ADB" w:rsidRDefault="00B25ADB">
      <w:pPr>
        <w:ind w:left="1440"/>
      </w:pPr>
    </w:p>
    <w:p w14:paraId="2605F3FA" w14:textId="77777777" w:rsidR="00B25ADB" w:rsidRDefault="00861BA7">
      <w:pPr>
        <w:pStyle w:val="Ttulo2"/>
        <w:numPr>
          <w:ilvl w:val="1"/>
          <w:numId w:val="26"/>
        </w:numPr>
      </w:pPr>
      <w:bookmarkStart w:id="35" w:name="_Toc57886942"/>
      <w:r>
        <w:lastRenderedPageBreak/>
        <w:t>MÉTODOS: VALIDEZ Y CONFIABILIDAD</w:t>
      </w:r>
      <w:bookmarkEnd w:id="35"/>
    </w:p>
    <w:p w14:paraId="4D6D7E68" w14:textId="77777777" w:rsidR="00B25ADB" w:rsidRDefault="00B25ADB">
      <w:pPr>
        <w:ind w:left="720"/>
      </w:pPr>
    </w:p>
    <w:p w14:paraId="7C974BA5" w14:textId="77777777" w:rsidR="00B25ADB" w:rsidRDefault="00861BA7">
      <w:r>
        <w:t>Según las ecuaciones presentadas en 3.5 Población y muestra:</w:t>
      </w:r>
    </w:p>
    <w:p w14:paraId="533E0069" w14:textId="77777777" w:rsidR="00B25ADB" w:rsidRDefault="00B25ADB"/>
    <w:p w14:paraId="0CA2A592" w14:textId="77777777" w:rsidR="00B25ADB" w:rsidRDefault="00861BA7">
      <w:pPr>
        <w:rPr>
          <w:i/>
        </w:rPr>
      </w:pPr>
      <m:oMath>
        <m:r>
          <w:rPr>
            <w:rFonts w:ascii="Cambria Math" w:hAnsi="Cambria Math"/>
            <w:sz w:val="32"/>
            <w:szCs w:val="32"/>
          </w:rPr>
          <m:t>no</m:t>
        </m:r>
        <m:r>
          <w:rPr>
            <w:rFonts w:ascii="Cambria Math" w:hAnsi="Cambria Math"/>
            <w:sz w:val="38"/>
            <w:szCs w:val="38"/>
          </w:rPr>
          <m:t xml:space="preserve"> =</m:t>
        </m:r>
        <m:f>
          <m:fPr>
            <m:ctrlPr>
              <w:rPr>
                <w:rFonts w:ascii="Cambria Math" w:hAnsi="Cambria Math"/>
                <w:sz w:val="40"/>
                <w:szCs w:val="40"/>
              </w:rPr>
            </m:ctrlPr>
          </m:fPr>
          <m:num>
            <m:sSup>
              <m:sSupPr>
                <m:ctrlPr>
                  <w:rPr>
                    <w:rFonts w:ascii="Cambria Math" w:hAnsi="Cambria Math"/>
                    <w:sz w:val="40"/>
                    <w:szCs w:val="40"/>
                  </w:rPr>
                </m:ctrlPr>
              </m:sSupPr>
              <m:e>
                <m:r>
                  <w:rPr>
                    <w:rFonts w:ascii="Cambria Math" w:hAnsi="Cambria Math"/>
                    <w:sz w:val="40"/>
                    <w:szCs w:val="40"/>
                  </w:rPr>
                  <m:t>Z</m:t>
                </m:r>
              </m:e>
              <m:sup>
                <m:r>
                  <w:rPr>
                    <w:rFonts w:ascii="Cambria Math" w:hAnsi="Cambria Math"/>
                    <w:sz w:val="40"/>
                    <w:szCs w:val="40"/>
                  </w:rPr>
                  <m:t>2</m:t>
                </m:r>
              </m:sup>
            </m:sSup>
            <m:r>
              <w:rPr>
                <w:rFonts w:ascii="Cambria Math" w:hAnsi="Cambria Math"/>
                <w:sz w:val="40"/>
                <w:szCs w:val="40"/>
              </w:rPr>
              <m:t>* p * q</m:t>
            </m:r>
          </m:num>
          <m:den>
            <m:sSup>
              <m:sSupPr>
                <m:ctrlPr>
                  <w:rPr>
                    <w:rFonts w:ascii="Cambria Math" w:hAnsi="Cambria Math"/>
                    <w:sz w:val="40"/>
                    <w:szCs w:val="40"/>
                  </w:rPr>
                </m:ctrlPr>
              </m:sSupPr>
              <m:e>
                <m:r>
                  <w:rPr>
                    <w:rFonts w:ascii="Cambria Math" w:hAnsi="Cambria Math"/>
                    <w:sz w:val="40"/>
                    <w:szCs w:val="40"/>
                  </w:rPr>
                  <m:t>e</m:t>
                </m:r>
              </m:e>
              <m:sup>
                <m:r>
                  <w:rPr>
                    <w:rFonts w:ascii="Cambria Math" w:hAnsi="Cambria Math"/>
                    <w:sz w:val="40"/>
                    <w:szCs w:val="40"/>
                  </w:rPr>
                  <m:t>2</m:t>
                </m:r>
              </m:sup>
            </m:sSup>
          </m:den>
        </m:f>
      </m:oMath>
      <w:r>
        <w:rPr>
          <w:sz w:val="38"/>
          <w:szCs w:val="38"/>
        </w:rPr>
        <w:t xml:space="preserve">  </w:t>
      </w:r>
      <w:r>
        <w:rPr>
          <w:i/>
        </w:rPr>
        <w:t xml:space="preserve"> ecuación para obtención de muestra</w:t>
      </w:r>
    </w:p>
    <w:p w14:paraId="56B69B51" w14:textId="77777777" w:rsidR="00B25ADB" w:rsidRDefault="00B25ADB">
      <w:pPr>
        <w:rPr>
          <w:sz w:val="38"/>
          <w:szCs w:val="38"/>
        </w:rPr>
      </w:pPr>
    </w:p>
    <w:p w14:paraId="367164FE" w14:textId="77777777" w:rsidR="00B25ADB" w:rsidRDefault="00861BA7">
      <w:pPr>
        <w:rPr>
          <w:sz w:val="38"/>
          <w:szCs w:val="38"/>
        </w:rPr>
      </w:pPr>
      <m:oMath>
        <m:r>
          <w:rPr>
            <w:rFonts w:ascii="Cambria Math" w:hAnsi="Cambria Math"/>
            <w:sz w:val="38"/>
            <w:szCs w:val="38"/>
          </w:rPr>
          <m:t xml:space="preserve">n' = </m:t>
        </m:r>
        <m:f>
          <m:fPr>
            <m:ctrlPr>
              <w:rPr>
                <w:rFonts w:ascii="Cambria Math" w:hAnsi="Cambria Math"/>
                <w:sz w:val="38"/>
                <w:szCs w:val="38"/>
              </w:rPr>
            </m:ctrlPr>
          </m:fPr>
          <m:num>
            <m:r>
              <w:rPr>
                <w:rFonts w:ascii="Cambria Math" w:hAnsi="Cambria Math"/>
                <w:sz w:val="38"/>
                <w:szCs w:val="38"/>
              </w:rPr>
              <m:t>no</m:t>
            </m:r>
          </m:num>
          <m:den>
            <m:r>
              <w:rPr>
                <w:rFonts w:ascii="Cambria Math" w:hAnsi="Cambria Math"/>
                <w:sz w:val="38"/>
                <w:szCs w:val="38"/>
              </w:rPr>
              <m:t xml:space="preserve">1 + </m:t>
            </m:r>
            <m:f>
              <m:fPr>
                <m:ctrlPr>
                  <w:rPr>
                    <w:rFonts w:ascii="Cambria Math" w:hAnsi="Cambria Math"/>
                    <w:sz w:val="38"/>
                    <w:szCs w:val="38"/>
                  </w:rPr>
                </m:ctrlPr>
              </m:fPr>
              <m:num>
                <m:r>
                  <w:rPr>
                    <w:rFonts w:ascii="Cambria Math" w:hAnsi="Cambria Math"/>
                    <w:sz w:val="38"/>
                    <w:szCs w:val="38"/>
                  </w:rPr>
                  <m:t>(no - 1)</m:t>
                </m:r>
              </m:num>
              <m:den>
                <m:r>
                  <w:rPr>
                    <w:rFonts w:ascii="Cambria Math" w:hAnsi="Cambria Math"/>
                    <w:sz w:val="38"/>
                    <w:szCs w:val="38"/>
                  </w:rPr>
                  <m:t>N</m:t>
                </m:r>
              </m:den>
            </m:f>
          </m:den>
        </m:f>
      </m:oMath>
      <w:r>
        <w:rPr>
          <w:sz w:val="38"/>
          <w:szCs w:val="38"/>
        </w:rPr>
        <w:t xml:space="preserve"> </w:t>
      </w:r>
      <w:r>
        <w:rPr>
          <w:i/>
        </w:rPr>
        <w:t xml:space="preserve"> ecuación para obtención de muestra ajustada</w:t>
      </w:r>
    </w:p>
    <w:p w14:paraId="373C33B3" w14:textId="77777777" w:rsidR="00B25ADB" w:rsidRDefault="00B25ADB"/>
    <w:p w14:paraId="1B982230" w14:textId="77777777" w:rsidR="00B25ADB" w:rsidRDefault="00861BA7">
      <w:r>
        <w:t xml:space="preserve">Donde </w:t>
      </w:r>
    </w:p>
    <w:p w14:paraId="36643BD8" w14:textId="77777777" w:rsidR="00B25ADB" w:rsidRDefault="00861BA7">
      <w:r>
        <w:t>no = Tamaño de muestra sin considerar la población</w:t>
      </w:r>
    </w:p>
    <w:p w14:paraId="3E588DFC" w14:textId="77777777" w:rsidR="00B25ADB" w:rsidRDefault="00861BA7">
      <w:r>
        <w:t>n’ = Tamaño de muestra ajustado a la población</w:t>
      </w:r>
    </w:p>
    <w:p w14:paraId="664BBF15" w14:textId="77777777" w:rsidR="00B25ADB" w:rsidRDefault="00861BA7">
      <w:r>
        <w:t>N = indica el tamaño de la población</w:t>
      </w:r>
    </w:p>
    <w:p w14:paraId="02EE6DDC" w14:textId="77777777" w:rsidR="00B25ADB" w:rsidRDefault="00861BA7">
      <w:r>
        <w:t xml:space="preserve">Z = Es el valor del nivel de confianza </w:t>
      </w:r>
    </w:p>
    <w:p w14:paraId="0FF9539C" w14:textId="77777777" w:rsidR="00B25ADB" w:rsidRDefault="00861BA7">
      <w:r>
        <w:t>P = Proporción de éxito</w:t>
      </w:r>
    </w:p>
    <w:p w14:paraId="6B095479" w14:textId="77777777" w:rsidR="00B25ADB" w:rsidRDefault="00861BA7">
      <w:r>
        <w:t>Q = Probabilidad de fracaso, complementaria a P</w:t>
      </w:r>
    </w:p>
    <w:p w14:paraId="5FFA9DC4" w14:textId="77777777" w:rsidR="00B25ADB" w:rsidRDefault="00861BA7">
      <w:proofErr w:type="spellStart"/>
      <w:r>
        <w:t>e</w:t>
      </w:r>
      <w:proofErr w:type="spellEnd"/>
      <w:r>
        <w:t xml:space="preserve"> = Máximo margen de error permitido</w:t>
      </w:r>
    </w:p>
    <w:p w14:paraId="2C835321" w14:textId="77777777" w:rsidR="00B25ADB" w:rsidRDefault="00B25ADB"/>
    <w:p w14:paraId="4518D42F" w14:textId="77777777" w:rsidR="00B25ADB" w:rsidRDefault="00861BA7">
      <w:r>
        <w:t>Como se explicó en el apartado de población, de los estudiantes tomados como población. Se establecen los siguientes parámetros.</w:t>
      </w:r>
    </w:p>
    <w:p w14:paraId="6490D594" w14:textId="77777777" w:rsidR="00B25ADB" w:rsidRDefault="00B25ADB"/>
    <w:tbl>
      <w:tblPr>
        <w:tblStyle w:val="a8"/>
        <w:tblW w:w="2655"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25"/>
      </w:tblGrid>
      <w:tr w:rsidR="00B25ADB" w14:paraId="20EDC3DC" w14:textId="77777777">
        <w:tc>
          <w:tcPr>
            <w:tcW w:w="1230" w:type="dxa"/>
            <w:shd w:val="clear" w:color="auto" w:fill="auto"/>
            <w:tcMar>
              <w:top w:w="100" w:type="dxa"/>
              <w:left w:w="100" w:type="dxa"/>
              <w:bottom w:w="100" w:type="dxa"/>
              <w:right w:w="100" w:type="dxa"/>
            </w:tcMar>
          </w:tcPr>
          <w:p w14:paraId="235E8C0C" w14:textId="77777777" w:rsidR="00B25ADB" w:rsidRDefault="00861BA7">
            <w:pPr>
              <w:widowControl w:val="0"/>
              <w:shd w:val="clear" w:color="auto" w:fill="auto"/>
              <w:spacing w:line="240" w:lineRule="auto"/>
              <w:jc w:val="left"/>
            </w:pPr>
            <w:r>
              <w:t>N</w:t>
            </w:r>
          </w:p>
        </w:tc>
        <w:tc>
          <w:tcPr>
            <w:tcW w:w="1425" w:type="dxa"/>
            <w:shd w:val="clear" w:color="auto" w:fill="auto"/>
            <w:tcMar>
              <w:top w:w="100" w:type="dxa"/>
              <w:left w:w="100" w:type="dxa"/>
              <w:bottom w:w="100" w:type="dxa"/>
              <w:right w:w="100" w:type="dxa"/>
            </w:tcMar>
          </w:tcPr>
          <w:p w14:paraId="7D2F76CE" w14:textId="77777777" w:rsidR="00B25ADB" w:rsidRDefault="00861BA7">
            <w:pPr>
              <w:widowControl w:val="0"/>
              <w:shd w:val="clear" w:color="auto" w:fill="auto"/>
              <w:spacing w:line="240" w:lineRule="auto"/>
              <w:jc w:val="left"/>
            </w:pPr>
            <w:r>
              <w:t>20</w:t>
            </w:r>
          </w:p>
        </w:tc>
      </w:tr>
      <w:tr w:rsidR="00B25ADB" w14:paraId="066D1308" w14:textId="77777777">
        <w:tc>
          <w:tcPr>
            <w:tcW w:w="1230" w:type="dxa"/>
            <w:shd w:val="clear" w:color="auto" w:fill="auto"/>
            <w:tcMar>
              <w:top w:w="100" w:type="dxa"/>
              <w:left w:w="100" w:type="dxa"/>
              <w:bottom w:w="100" w:type="dxa"/>
              <w:right w:w="100" w:type="dxa"/>
            </w:tcMar>
          </w:tcPr>
          <w:p w14:paraId="5C7F8EAF" w14:textId="77777777" w:rsidR="00B25ADB" w:rsidRDefault="00861BA7">
            <w:pPr>
              <w:widowControl w:val="0"/>
              <w:shd w:val="clear" w:color="auto" w:fill="auto"/>
              <w:spacing w:line="240" w:lineRule="auto"/>
              <w:jc w:val="left"/>
            </w:pPr>
            <w:r>
              <w:t>Z</w:t>
            </w:r>
          </w:p>
        </w:tc>
        <w:tc>
          <w:tcPr>
            <w:tcW w:w="1425" w:type="dxa"/>
            <w:shd w:val="clear" w:color="auto" w:fill="auto"/>
            <w:tcMar>
              <w:top w:w="100" w:type="dxa"/>
              <w:left w:w="100" w:type="dxa"/>
              <w:bottom w:w="100" w:type="dxa"/>
              <w:right w:w="100" w:type="dxa"/>
            </w:tcMar>
          </w:tcPr>
          <w:p w14:paraId="2491BF85" w14:textId="77777777" w:rsidR="00B25ADB" w:rsidRDefault="00861BA7">
            <w:pPr>
              <w:widowControl w:val="0"/>
              <w:shd w:val="clear" w:color="auto" w:fill="auto"/>
              <w:spacing w:line="240" w:lineRule="auto"/>
              <w:jc w:val="left"/>
            </w:pPr>
            <w:r>
              <w:t>1.96</w:t>
            </w:r>
          </w:p>
        </w:tc>
      </w:tr>
      <w:tr w:rsidR="00B25ADB" w14:paraId="0C017218" w14:textId="77777777">
        <w:tc>
          <w:tcPr>
            <w:tcW w:w="1230" w:type="dxa"/>
            <w:shd w:val="clear" w:color="auto" w:fill="auto"/>
            <w:tcMar>
              <w:top w:w="100" w:type="dxa"/>
              <w:left w:w="100" w:type="dxa"/>
              <w:bottom w:w="100" w:type="dxa"/>
              <w:right w:w="100" w:type="dxa"/>
            </w:tcMar>
          </w:tcPr>
          <w:p w14:paraId="217FD8D9" w14:textId="77777777" w:rsidR="00B25ADB" w:rsidRDefault="00861BA7">
            <w:pPr>
              <w:widowControl w:val="0"/>
              <w:shd w:val="clear" w:color="auto" w:fill="auto"/>
              <w:spacing w:line="240" w:lineRule="auto"/>
              <w:jc w:val="left"/>
            </w:pPr>
            <w:r>
              <w:t>P</w:t>
            </w:r>
          </w:p>
        </w:tc>
        <w:tc>
          <w:tcPr>
            <w:tcW w:w="1425" w:type="dxa"/>
            <w:shd w:val="clear" w:color="auto" w:fill="auto"/>
            <w:tcMar>
              <w:top w:w="100" w:type="dxa"/>
              <w:left w:w="100" w:type="dxa"/>
              <w:bottom w:w="100" w:type="dxa"/>
              <w:right w:w="100" w:type="dxa"/>
            </w:tcMar>
          </w:tcPr>
          <w:p w14:paraId="40AEC67D" w14:textId="77777777" w:rsidR="00B25ADB" w:rsidRDefault="00861BA7">
            <w:pPr>
              <w:widowControl w:val="0"/>
              <w:shd w:val="clear" w:color="auto" w:fill="auto"/>
              <w:spacing w:line="240" w:lineRule="auto"/>
              <w:jc w:val="left"/>
            </w:pPr>
            <w:r>
              <w:t>0.5</w:t>
            </w:r>
          </w:p>
        </w:tc>
      </w:tr>
      <w:tr w:rsidR="00B25ADB" w14:paraId="7B3B0D6A" w14:textId="77777777">
        <w:tc>
          <w:tcPr>
            <w:tcW w:w="1230" w:type="dxa"/>
            <w:shd w:val="clear" w:color="auto" w:fill="auto"/>
            <w:tcMar>
              <w:top w:w="100" w:type="dxa"/>
              <w:left w:w="100" w:type="dxa"/>
              <w:bottom w:w="100" w:type="dxa"/>
              <w:right w:w="100" w:type="dxa"/>
            </w:tcMar>
          </w:tcPr>
          <w:p w14:paraId="2E82BD8A" w14:textId="77777777" w:rsidR="00B25ADB" w:rsidRDefault="00861BA7">
            <w:pPr>
              <w:widowControl w:val="0"/>
              <w:shd w:val="clear" w:color="auto" w:fill="auto"/>
              <w:spacing w:line="240" w:lineRule="auto"/>
              <w:jc w:val="left"/>
            </w:pPr>
            <w:r>
              <w:t>Q</w:t>
            </w:r>
          </w:p>
        </w:tc>
        <w:tc>
          <w:tcPr>
            <w:tcW w:w="1425" w:type="dxa"/>
            <w:shd w:val="clear" w:color="auto" w:fill="auto"/>
            <w:tcMar>
              <w:top w:w="100" w:type="dxa"/>
              <w:left w:w="100" w:type="dxa"/>
              <w:bottom w:w="100" w:type="dxa"/>
              <w:right w:w="100" w:type="dxa"/>
            </w:tcMar>
          </w:tcPr>
          <w:p w14:paraId="68AE2129" w14:textId="77777777" w:rsidR="00B25ADB" w:rsidRDefault="00861BA7">
            <w:pPr>
              <w:widowControl w:val="0"/>
              <w:shd w:val="clear" w:color="auto" w:fill="auto"/>
              <w:spacing w:line="240" w:lineRule="auto"/>
              <w:jc w:val="left"/>
            </w:pPr>
            <w:r>
              <w:t>0.5</w:t>
            </w:r>
          </w:p>
        </w:tc>
      </w:tr>
      <w:tr w:rsidR="00B25ADB" w14:paraId="2952B5DE" w14:textId="77777777">
        <w:tc>
          <w:tcPr>
            <w:tcW w:w="1230" w:type="dxa"/>
            <w:shd w:val="clear" w:color="auto" w:fill="auto"/>
            <w:tcMar>
              <w:top w:w="100" w:type="dxa"/>
              <w:left w:w="100" w:type="dxa"/>
              <w:bottom w:w="100" w:type="dxa"/>
              <w:right w:w="100" w:type="dxa"/>
            </w:tcMar>
          </w:tcPr>
          <w:p w14:paraId="237E8E73" w14:textId="77777777" w:rsidR="00B25ADB" w:rsidRDefault="00861BA7">
            <w:pPr>
              <w:widowControl w:val="0"/>
              <w:shd w:val="clear" w:color="auto" w:fill="auto"/>
              <w:spacing w:line="240" w:lineRule="auto"/>
              <w:jc w:val="left"/>
            </w:pPr>
            <w:r>
              <w:t>e</w:t>
            </w:r>
          </w:p>
        </w:tc>
        <w:tc>
          <w:tcPr>
            <w:tcW w:w="1425" w:type="dxa"/>
            <w:shd w:val="clear" w:color="auto" w:fill="auto"/>
            <w:tcMar>
              <w:top w:w="100" w:type="dxa"/>
              <w:left w:w="100" w:type="dxa"/>
              <w:bottom w:w="100" w:type="dxa"/>
              <w:right w:w="100" w:type="dxa"/>
            </w:tcMar>
          </w:tcPr>
          <w:p w14:paraId="492B9DD4" w14:textId="77777777" w:rsidR="00B25ADB" w:rsidRDefault="00861BA7">
            <w:pPr>
              <w:widowControl w:val="0"/>
              <w:shd w:val="clear" w:color="auto" w:fill="auto"/>
              <w:spacing w:line="240" w:lineRule="auto"/>
              <w:jc w:val="left"/>
            </w:pPr>
            <w:r>
              <w:t>0.02</w:t>
            </w:r>
          </w:p>
        </w:tc>
      </w:tr>
    </w:tbl>
    <w:p w14:paraId="6517D60B" w14:textId="77777777" w:rsidR="00B25ADB" w:rsidRDefault="00B25ADB"/>
    <w:p w14:paraId="5E7B6060" w14:textId="0E4F1917" w:rsidR="00B25ADB" w:rsidRDefault="00861BA7">
      <w:r>
        <w:t xml:space="preserve">Tome en cuenta que </w:t>
      </w:r>
      <w:r w:rsidR="00CD4BA4">
        <w:t>según Mezo</w:t>
      </w:r>
      <w:r>
        <w:rPr>
          <w:vertAlign w:val="superscript"/>
        </w:rPr>
        <w:footnoteReference w:id="26"/>
      </w:r>
      <w:r>
        <w:t xml:space="preserve">, para la obtención de una encuesta apropiada se recomienda un </w:t>
      </w:r>
      <w:r>
        <w:rPr>
          <w:b/>
        </w:rPr>
        <w:t>nivel de confianza de 95%(z=1,96)</w:t>
      </w:r>
      <w:r>
        <w:t xml:space="preserve"> y un </w:t>
      </w:r>
      <w:r>
        <w:rPr>
          <w:b/>
        </w:rPr>
        <w:t>error permitido de 2</w:t>
      </w:r>
      <w:proofErr w:type="gramStart"/>
      <w:r>
        <w:rPr>
          <w:b/>
        </w:rPr>
        <w:t>%(</w:t>
      </w:r>
      <w:proofErr w:type="gramEnd"/>
      <w:r>
        <w:rPr>
          <w:b/>
        </w:rPr>
        <w:t>0.02)</w:t>
      </w:r>
      <w:r>
        <w:t xml:space="preserve">. </w:t>
      </w:r>
      <w:r w:rsidR="00CD4BA4">
        <w:t>Además,</w:t>
      </w:r>
      <w:r>
        <w:t xml:space="preserve"> para la obtención de la probabilidad de éxito se debe utilizar datos obtenidos por parte de antecedentes en la investigación, de no tenerlos se recomienda usar un valor superior a 0.4 e inferior a 0.6.</w:t>
      </w:r>
    </w:p>
    <w:p w14:paraId="3E2D30CC" w14:textId="77777777" w:rsidR="00B25ADB" w:rsidRDefault="00B25ADB"/>
    <w:p w14:paraId="66B5C77E" w14:textId="77777777" w:rsidR="00B25ADB" w:rsidRDefault="00861BA7">
      <w:proofErr w:type="gramStart"/>
      <w:r>
        <w:t>no  =</w:t>
      </w:r>
      <w:proofErr w:type="gramEnd"/>
      <w:r>
        <w:tab/>
        <w:t>2401</w:t>
      </w:r>
    </w:p>
    <w:p w14:paraId="66B30E41" w14:textId="77777777" w:rsidR="00B25ADB" w:rsidRDefault="00861BA7">
      <w:r>
        <w:lastRenderedPageBreak/>
        <w:t>n</w:t>
      </w:r>
      <w:proofErr w:type="gramStart"/>
      <w:r>
        <w:t>'  =</w:t>
      </w:r>
      <w:proofErr w:type="gramEnd"/>
      <w:r>
        <w:t xml:space="preserve"> </w:t>
      </w:r>
      <w:r>
        <w:tab/>
        <w:t>19,84297521</w:t>
      </w:r>
    </w:p>
    <w:p w14:paraId="7E36B983" w14:textId="77777777" w:rsidR="00B25ADB" w:rsidRDefault="00B25ADB"/>
    <w:p w14:paraId="1477D7FE" w14:textId="77777777" w:rsidR="00B25ADB" w:rsidRDefault="00861BA7">
      <w:r>
        <w:t>Tras la aplicación del formulario de validación se obtiene la respuesta de 18 estudiantes sobre los 20 planteados. Con esta situación se alteran las características de confiabilidad.</w:t>
      </w:r>
    </w:p>
    <w:p w14:paraId="54A5F96C" w14:textId="77777777" w:rsidR="00B25ADB" w:rsidRDefault="00B25ADB">
      <w:pPr>
        <w:ind w:left="720"/>
      </w:pPr>
    </w:p>
    <w:p w14:paraId="7E5E8F61" w14:textId="77777777" w:rsidR="00B25ADB" w:rsidRDefault="00B25ADB"/>
    <w:tbl>
      <w:tblPr>
        <w:tblStyle w:val="a9"/>
        <w:tblW w:w="2655"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25"/>
      </w:tblGrid>
      <w:tr w:rsidR="00B25ADB" w14:paraId="680CC8AE" w14:textId="77777777">
        <w:tc>
          <w:tcPr>
            <w:tcW w:w="1230" w:type="dxa"/>
            <w:shd w:val="clear" w:color="auto" w:fill="auto"/>
            <w:tcMar>
              <w:top w:w="100" w:type="dxa"/>
              <w:left w:w="100" w:type="dxa"/>
              <w:bottom w:w="100" w:type="dxa"/>
              <w:right w:w="100" w:type="dxa"/>
            </w:tcMar>
          </w:tcPr>
          <w:p w14:paraId="0CAF72B4" w14:textId="77777777" w:rsidR="00B25ADB" w:rsidRDefault="00861BA7">
            <w:pPr>
              <w:widowControl w:val="0"/>
              <w:shd w:val="clear" w:color="auto" w:fill="auto"/>
              <w:spacing w:line="240" w:lineRule="auto"/>
              <w:jc w:val="left"/>
            </w:pPr>
            <w:r>
              <w:t>N</w:t>
            </w:r>
          </w:p>
        </w:tc>
        <w:tc>
          <w:tcPr>
            <w:tcW w:w="1425" w:type="dxa"/>
            <w:shd w:val="clear" w:color="auto" w:fill="auto"/>
            <w:tcMar>
              <w:top w:w="100" w:type="dxa"/>
              <w:left w:w="100" w:type="dxa"/>
              <w:bottom w:w="100" w:type="dxa"/>
              <w:right w:w="100" w:type="dxa"/>
            </w:tcMar>
          </w:tcPr>
          <w:p w14:paraId="41D01D9C" w14:textId="77777777" w:rsidR="00B25ADB" w:rsidRDefault="00861BA7">
            <w:pPr>
              <w:widowControl w:val="0"/>
              <w:shd w:val="clear" w:color="auto" w:fill="auto"/>
              <w:spacing w:line="240" w:lineRule="auto"/>
              <w:jc w:val="left"/>
            </w:pPr>
            <w:r>
              <w:t>20</w:t>
            </w:r>
          </w:p>
        </w:tc>
      </w:tr>
      <w:tr w:rsidR="00B25ADB" w14:paraId="03B60327" w14:textId="77777777">
        <w:tc>
          <w:tcPr>
            <w:tcW w:w="1230" w:type="dxa"/>
            <w:shd w:val="clear" w:color="auto" w:fill="auto"/>
            <w:tcMar>
              <w:top w:w="100" w:type="dxa"/>
              <w:left w:w="100" w:type="dxa"/>
              <w:bottom w:w="100" w:type="dxa"/>
              <w:right w:w="100" w:type="dxa"/>
            </w:tcMar>
          </w:tcPr>
          <w:p w14:paraId="4D7BA156" w14:textId="77777777" w:rsidR="00B25ADB" w:rsidRDefault="00861BA7">
            <w:pPr>
              <w:widowControl w:val="0"/>
              <w:shd w:val="clear" w:color="auto" w:fill="auto"/>
              <w:spacing w:line="240" w:lineRule="auto"/>
              <w:jc w:val="left"/>
            </w:pPr>
            <w:r>
              <w:t>Z</w:t>
            </w:r>
          </w:p>
        </w:tc>
        <w:tc>
          <w:tcPr>
            <w:tcW w:w="1425" w:type="dxa"/>
            <w:shd w:val="clear" w:color="auto" w:fill="auto"/>
            <w:tcMar>
              <w:top w:w="100" w:type="dxa"/>
              <w:left w:w="100" w:type="dxa"/>
              <w:bottom w:w="100" w:type="dxa"/>
              <w:right w:w="100" w:type="dxa"/>
            </w:tcMar>
          </w:tcPr>
          <w:p w14:paraId="1AE95030" w14:textId="77777777" w:rsidR="00B25ADB" w:rsidRDefault="00861BA7">
            <w:pPr>
              <w:widowControl w:val="0"/>
              <w:shd w:val="clear" w:color="auto" w:fill="auto"/>
              <w:spacing w:line="240" w:lineRule="auto"/>
              <w:jc w:val="left"/>
            </w:pPr>
            <w:r>
              <w:t>1.31</w:t>
            </w:r>
          </w:p>
        </w:tc>
      </w:tr>
      <w:tr w:rsidR="00B25ADB" w14:paraId="57935AC5" w14:textId="77777777">
        <w:tc>
          <w:tcPr>
            <w:tcW w:w="1230" w:type="dxa"/>
            <w:shd w:val="clear" w:color="auto" w:fill="auto"/>
            <w:tcMar>
              <w:top w:w="100" w:type="dxa"/>
              <w:left w:w="100" w:type="dxa"/>
              <w:bottom w:w="100" w:type="dxa"/>
              <w:right w:w="100" w:type="dxa"/>
            </w:tcMar>
          </w:tcPr>
          <w:p w14:paraId="78A3AE1B" w14:textId="77777777" w:rsidR="00B25ADB" w:rsidRDefault="00861BA7">
            <w:pPr>
              <w:widowControl w:val="0"/>
              <w:shd w:val="clear" w:color="auto" w:fill="auto"/>
              <w:spacing w:line="240" w:lineRule="auto"/>
              <w:jc w:val="left"/>
            </w:pPr>
            <w:r>
              <w:t>P</w:t>
            </w:r>
          </w:p>
        </w:tc>
        <w:tc>
          <w:tcPr>
            <w:tcW w:w="1425" w:type="dxa"/>
            <w:shd w:val="clear" w:color="auto" w:fill="auto"/>
            <w:tcMar>
              <w:top w:w="100" w:type="dxa"/>
              <w:left w:w="100" w:type="dxa"/>
              <w:bottom w:w="100" w:type="dxa"/>
              <w:right w:w="100" w:type="dxa"/>
            </w:tcMar>
          </w:tcPr>
          <w:p w14:paraId="3A5B31D4" w14:textId="77777777" w:rsidR="00B25ADB" w:rsidRDefault="00861BA7">
            <w:pPr>
              <w:widowControl w:val="0"/>
              <w:shd w:val="clear" w:color="auto" w:fill="auto"/>
              <w:spacing w:line="240" w:lineRule="auto"/>
              <w:jc w:val="left"/>
            </w:pPr>
            <w:r>
              <w:t>0.5</w:t>
            </w:r>
          </w:p>
        </w:tc>
      </w:tr>
      <w:tr w:rsidR="00B25ADB" w14:paraId="71DB00A5" w14:textId="77777777">
        <w:tc>
          <w:tcPr>
            <w:tcW w:w="1230" w:type="dxa"/>
            <w:shd w:val="clear" w:color="auto" w:fill="auto"/>
            <w:tcMar>
              <w:top w:w="100" w:type="dxa"/>
              <w:left w:w="100" w:type="dxa"/>
              <w:bottom w:w="100" w:type="dxa"/>
              <w:right w:w="100" w:type="dxa"/>
            </w:tcMar>
          </w:tcPr>
          <w:p w14:paraId="4B0E1FB7" w14:textId="77777777" w:rsidR="00B25ADB" w:rsidRDefault="00861BA7">
            <w:pPr>
              <w:widowControl w:val="0"/>
              <w:shd w:val="clear" w:color="auto" w:fill="auto"/>
              <w:spacing w:line="240" w:lineRule="auto"/>
              <w:jc w:val="left"/>
            </w:pPr>
            <w:r>
              <w:t>Q</w:t>
            </w:r>
          </w:p>
        </w:tc>
        <w:tc>
          <w:tcPr>
            <w:tcW w:w="1425" w:type="dxa"/>
            <w:shd w:val="clear" w:color="auto" w:fill="auto"/>
            <w:tcMar>
              <w:top w:w="100" w:type="dxa"/>
              <w:left w:w="100" w:type="dxa"/>
              <w:bottom w:w="100" w:type="dxa"/>
              <w:right w:w="100" w:type="dxa"/>
            </w:tcMar>
          </w:tcPr>
          <w:p w14:paraId="77E39BC0" w14:textId="77777777" w:rsidR="00B25ADB" w:rsidRDefault="00861BA7">
            <w:pPr>
              <w:widowControl w:val="0"/>
              <w:shd w:val="clear" w:color="auto" w:fill="auto"/>
              <w:spacing w:line="240" w:lineRule="auto"/>
              <w:jc w:val="left"/>
            </w:pPr>
            <w:r>
              <w:t>0.5</w:t>
            </w:r>
          </w:p>
        </w:tc>
      </w:tr>
      <w:tr w:rsidR="00B25ADB" w14:paraId="6F293D5C" w14:textId="77777777">
        <w:tc>
          <w:tcPr>
            <w:tcW w:w="1230" w:type="dxa"/>
            <w:shd w:val="clear" w:color="auto" w:fill="auto"/>
            <w:tcMar>
              <w:top w:w="100" w:type="dxa"/>
              <w:left w:w="100" w:type="dxa"/>
              <w:bottom w:w="100" w:type="dxa"/>
              <w:right w:w="100" w:type="dxa"/>
            </w:tcMar>
          </w:tcPr>
          <w:p w14:paraId="79B4A95B" w14:textId="77777777" w:rsidR="00B25ADB" w:rsidRDefault="00861BA7">
            <w:pPr>
              <w:widowControl w:val="0"/>
              <w:shd w:val="clear" w:color="auto" w:fill="auto"/>
              <w:spacing w:line="240" w:lineRule="auto"/>
              <w:jc w:val="left"/>
            </w:pPr>
            <w:r>
              <w:t>e</w:t>
            </w:r>
          </w:p>
        </w:tc>
        <w:tc>
          <w:tcPr>
            <w:tcW w:w="1425" w:type="dxa"/>
            <w:shd w:val="clear" w:color="auto" w:fill="auto"/>
            <w:tcMar>
              <w:top w:w="100" w:type="dxa"/>
              <w:left w:w="100" w:type="dxa"/>
              <w:bottom w:w="100" w:type="dxa"/>
              <w:right w:w="100" w:type="dxa"/>
            </w:tcMar>
          </w:tcPr>
          <w:p w14:paraId="22D20C29" w14:textId="77777777" w:rsidR="00B25ADB" w:rsidRDefault="00861BA7">
            <w:pPr>
              <w:widowControl w:val="0"/>
              <w:shd w:val="clear" w:color="auto" w:fill="auto"/>
              <w:spacing w:line="240" w:lineRule="auto"/>
              <w:jc w:val="left"/>
            </w:pPr>
            <w:r>
              <w:t>0.05</w:t>
            </w:r>
          </w:p>
        </w:tc>
      </w:tr>
    </w:tbl>
    <w:p w14:paraId="1C23E2AB" w14:textId="77777777" w:rsidR="00B25ADB" w:rsidRDefault="00B25ADB"/>
    <w:p w14:paraId="27BB717F" w14:textId="77777777" w:rsidR="00B25ADB" w:rsidRDefault="00B25ADB">
      <w:pPr>
        <w:ind w:left="720"/>
      </w:pPr>
    </w:p>
    <w:p w14:paraId="5CFDD187" w14:textId="50A64C1F" w:rsidR="00B25ADB" w:rsidRDefault="00861BA7">
      <w:r>
        <w:t>Partiendo desde una clara disminución en el nivel de confianza, obteniendo un 90%(z=1,31</w:t>
      </w:r>
      <w:r w:rsidR="00CD4BA4">
        <w:t>) de</w:t>
      </w:r>
      <w:r>
        <w:t xml:space="preserve"> confiabilidad y un aumento en el margen de error a 5%. De acuerdo a Mezo se aleja del nivel deseado de confiabilidad, y disminuye la replicabilidad </w:t>
      </w:r>
      <w:r w:rsidR="00CD4BA4">
        <w:t>de los resultados</w:t>
      </w:r>
      <w:r>
        <w:t xml:space="preserve">, pero se mantiene dentro de márgenes aceptables. </w:t>
      </w:r>
    </w:p>
    <w:p w14:paraId="105C1152" w14:textId="77777777" w:rsidR="00B25ADB" w:rsidRDefault="00B25ADB"/>
    <w:p w14:paraId="37113222" w14:textId="77777777" w:rsidR="00B25ADB" w:rsidRDefault="00861BA7">
      <w:r>
        <w:t xml:space="preserve"> </w:t>
      </w:r>
    </w:p>
    <w:p w14:paraId="29BD16CC" w14:textId="77777777" w:rsidR="00B25ADB" w:rsidRDefault="00861BA7">
      <w:r>
        <w:t>En cuanto a la validez, Gallardo dice que para evaluar el grado de validez de un instrumento se debe tomar en cuenta los siguientes aspectos</w:t>
      </w:r>
      <w:r>
        <w:rPr>
          <w:vertAlign w:val="superscript"/>
        </w:rPr>
        <w:footnoteReference w:id="27"/>
      </w:r>
      <w:r>
        <w:t>:</w:t>
      </w:r>
    </w:p>
    <w:p w14:paraId="56205EC8" w14:textId="77777777" w:rsidR="00B25ADB" w:rsidRDefault="00B25ADB"/>
    <w:p w14:paraId="32E11438" w14:textId="77777777" w:rsidR="00B25ADB" w:rsidRDefault="00861BA7">
      <w:pPr>
        <w:numPr>
          <w:ilvl w:val="0"/>
          <w:numId w:val="20"/>
        </w:numPr>
        <w:rPr>
          <w:b/>
        </w:rPr>
      </w:pPr>
      <w:r>
        <w:rPr>
          <w:b/>
        </w:rPr>
        <w:t>Validez de contenido:</w:t>
      </w:r>
    </w:p>
    <w:p w14:paraId="7FD181F4" w14:textId="77777777" w:rsidR="00B25ADB" w:rsidRDefault="00861BA7">
      <w:pPr>
        <w:ind w:left="720"/>
      </w:pPr>
      <w:r>
        <w:t xml:space="preserve">Dominio del instrumento sobre el evento medido. </w:t>
      </w:r>
    </w:p>
    <w:p w14:paraId="23737723" w14:textId="77777777" w:rsidR="00B25ADB" w:rsidRDefault="00861BA7">
      <w:pPr>
        <w:ind w:left="720"/>
      </w:pPr>
      <w:r>
        <w:t>En el formulario presentado para la evaluación de la herramienta y en el marco de la investigación se entiende los aspectos fundamentales que abarcan la problemática. Desde las características de la herramienta como un elemento clave en el proceso de aprendizaje hasta los elementos que los estudiantes utilizan para alterar el evento.</w:t>
      </w:r>
    </w:p>
    <w:p w14:paraId="1FAE392E" w14:textId="77777777" w:rsidR="00B25ADB" w:rsidRDefault="00B25ADB">
      <w:pPr>
        <w:ind w:left="720"/>
        <w:rPr>
          <w:b/>
        </w:rPr>
      </w:pPr>
    </w:p>
    <w:p w14:paraId="79D46DC7" w14:textId="77777777" w:rsidR="00B25ADB" w:rsidRDefault="00861BA7">
      <w:pPr>
        <w:numPr>
          <w:ilvl w:val="0"/>
          <w:numId w:val="20"/>
        </w:numPr>
        <w:rPr>
          <w:b/>
        </w:rPr>
      </w:pPr>
      <w:r>
        <w:rPr>
          <w:b/>
        </w:rPr>
        <w:t>Validez de criterio</w:t>
      </w:r>
    </w:p>
    <w:p w14:paraId="658463DA" w14:textId="77777777" w:rsidR="00B25ADB" w:rsidRDefault="00861BA7">
      <w:pPr>
        <w:ind w:left="720"/>
      </w:pPr>
      <w:r>
        <w:t>Validez del instrumento en comparación con propuestas externas.</w:t>
      </w:r>
    </w:p>
    <w:p w14:paraId="22F78614" w14:textId="77777777" w:rsidR="00B25ADB" w:rsidRDefault="00861BA7">
      <w:pPr>
        <w:ind w:left="720"/>
      </w:pPr>
      <w:r>
        <w:lastRenderedPageBreak/>
        <w:t xml:space="preserve">La validación de la investigación toma elementos propuestos por </w:t>
      </w:r>
      <w:proofErr w:type="spellStart"/>
      <w:r>
        <w:t>Mernik</w:t>
      </w:r>
      <w:proofErr w:type="spellEnd"/>
      <w:r>
        <w:rPr>
          <w:vertAlign w:val="superscript"/>
        </w:rPr>
        <w:footnoteReference w:id="28"/>
      </w:r>
      <w:r>
        <w:t xml:space="preserve"> donde se realiza la sustracción de la perspectiva de los estudiantes con respecto al uso de LISA como herramienta para el apoyo en el curso de compiladores.  Obteniendo valores significativos con un respaldo entre el 95%.</w:t>
      </w:r>
    </w:p>
    <w:p w14:paraId="0CDF659D" w14:textId="77777777" w:rsidR="00B25ADB" w:rsidRDefault="00B25ADB">
      <w:pPr>
        <w:ind w:left="720"/>
      </w:pPr>
    </w:p>
    <w:p w14:paraId="714A0249" w14:textId="54BD1415" w:rsidR="00B25ADB" w:rsidRDefault="00861BA7">
      <w:pPr>
        <w:ind w:left="720"/>
      </w:pPr>
      <w:r>
        <w:t xml:space="preserve">A partir de estos se propuso tomar dentro de la investigación valores significativos como aquellos con al menos un 90% de apoyo por la población, los otros elementos se sometieron a una interpretación más </w:t>
      </w:r>
      <w:r w:rsidR="00CD4BA4">
        <w:t>analítica</w:t>
      </w:r>
      <w:r>
        <w:t>.</w:t>
      </w:r>
    </w:p>
    <w:p w14:paraId="3F46AAF2" w14:textId="77777777" w:rsidR="00B25ADB" w:rsidRDefault="00B25ADB">
      <w:pPr>
        <w:ind w:left="720"/>
        <w:rPr>
          <w:b/>
        </w:rPr>
      </w:pPr>
    </w:p>
    <w:p w14:paraId="1518ECA5" w14:textId="77777777" w:rsidR="00B25ADB" w:rsidRDefault="00861BA7">
      <w:pPr>
        <w:numPr>
          <w:ilvl w:val="0"/>
          <w:numId w:val="20"/>
        </w:numPr>
        <w:rPr>
          <w:b/>
        </w:rPr>
      </w:pPr>
      <w:r>
        <w:rPr>
          <w:b/>
        </w:rPr>
        <w:t>Validez de concepto</w:t>
      </w:r>
    </w:p>
    <w:p w14:paraId="783B2A8A" w14:textId="77777777" w:rsidR="00B25ADB" w:rsidRDefault="00861BA7">
      <w:pPr>
        <w:ind w:left="720"/>
      </w:pPr>
      <w:r>
        <w:t>Puntuaciones de la prueba.</w:t>
      </w:r>
    </w:p>
    <w:p w14:paraId="10DBDD9B" w14:textId="092C69B6" w:rsidR="00B25ADB" w:rsidRDefault="00861BA7">
      <w:pPr>
        <w:ind w:left="720"/>
      </w:pPr>
      <w:r>
        <w:t xml:space="preserve">Para esto se hizo uso de </w:t>
      </w:r>
      <w:r w:rsidR="00CD4BA4">
        <w:t>la escala</w:t>
      </w:r>
      <w:r>
        <w:t xml:space="preserve"> de </w:t>
      </w:r>
      <w:r w:rsidR="00CD4BA4">
        <w:t>Li</w:t>
      </w:r>
      <w:r>
        <w:t>kert, que permite obtener de manera cuantitativa una valoración de las variables propuestas.</w:t>
      </w:r>
    </w:p>
    <w:p w14:paraId="5DD14552" w14:textId="77777777" w:rsidR="00B25ADB" w:rsidRDefault="00B25ADB">
      <w:pPr>
        <w:shd w:val="clear" w:color="auto" w:fill="auto"/>
        <w:jc w:val="left"/>
      </w:pPr>
    </w:p>
    <w:p w14:paraId="405D359A" w14:textId="77777777" w:rsidR="00B25ADB" w:rsidRDefault="00B25ADB">
      <w:pPr>
        <w:shd w:val="clear" w:color="auto" w:fill="auto"/>
        <w:jc w:val="left"/>
      </w:pPr>
    </w:p>
    <w:p w14:paraId="52DE347A" w14:textId="77777777" w:rsidR="00B25ADB" w:rsidRDefault="00B25ADB"/>
    <w:p w14:paraId="31901CDD" w14:textId="77777777" w:rsidR="00B25ADB" w:rsidRDefault="00B25ADB"/>
    <w:p w14:paraId="00B01D63" w14:textId="77777777" w:rsidR="00B25ADB" w:rsidRDefault="00B25ADB"/>
    <w:p w14:paraId="7F63FCEF" w14:textId="77777777" w:rsidR="00B25ADB" w:rsidRDefault="00B25ADB"/>
    <w:p w14:paraId="39EB4FD7" w14:textId="77777777" w:rsidR="00B25ADB" w:rsidRDefault="00B25ADB"/>
    <w:p w14:paraId="1362C998" w14:textId="77777777" w:rsidR="00B25ADB" w:rsidRDefault="00B25ADB"/>
    <w:p w14:paraId="4FDC8191" w14:textId="77777777" w:rsidR="00B25ADB" w:rsidRDefault="00B25ADB"/>
    <w:p w14:paraId="59637E1A" w14:textId="77777777" w:rsidR="00B25ADB" w:rsidRDefault="00B25ADB"/>
    <w:p w14:paraId="58E990E6" w14:textId="77777777" w:rsidR="00B25ADB" w:rsidRDefault="00B25ADB"/>
    <w:p w14:paraId="13689F26" w14:textId="77777777" w:rsidR="00B25ADB" w:rsidRDefault="00B25ADB"/>
    <w:p w14:paraId="2FAE353F" w14:textId="77777777" w:rsidR="00B25ADB" w:rsidRDefault="00B25ADB"/>
    <w:p w14:paraId="493D6D74" w14:textId="77777777" w:rsidR="00B25ADB" w:rsidRDefault="00B25ADB"/>
    <w:p w14:paraId="549CE47D" w14:textId="77777777" w:rsidR="00B25ADB" w:rsidRDefault="00B25ADB"/>
    <w:p w14:paraId="21F67816" w14:textId="77777777" w:rsidR="00B25ADB" w:rsidRDefault="00B25ADB"/>
    <w:p w14:paraId="0769B452" w14:textId="77777777" w:rsidR="00B25ADB" w:rsidRDefault="00B25ADB"/>
    <w:p w14:paraId="7D375679" w14:textId="77777777" w:rsidR="00B25ADB" w:rsidRDefault="00B25ADB"/>
    <w:p w14:paraId="4EFD51FF" w14:textId="77777777" w:rsidR="00B25ADB" w:rsidRDefault="00B25ADB"/>
    <w:p w14:paraId="673F8F28" w14:textId="77777777" w:rsidR="00B25ADB" w:rsidRDefault="00B25ADB"/>
    <w:p w14:paraId="0C63E47A" w14:textId="77777777" w:rsidR="00B25ADB" w:rsidRDefault="00B25ADB"/>
    <w:p w14:paraId="6F40C1DB" w14:textId="77777777" w:rsidR="00B25ADB" w:rsidRDefault="00B25ADB"/>
    <w:p w14:paraId="2259EED7" w14:textId="77777777" w:rsidR="00B25ADB" w:rsidRDefault="00B25ADB"/>
    <w:p w14:paraId="099629DA" w14:textId="77777777" w:rsidR="00B25ADB" w:rsidRDefault="00B25ADB"/>
    <w:p w14:paraId="60D04C10" w14:textId="77777777" w:rsidR="00B25ADB" w:rsidRDefault="00861BA7">
      <w:pPr>
        <w:pStyle w:val="Ttulo1"/>
        <w:numPr>
          <w:ilvl w:val="0"/>
          <w:numId w:val="26"/>
        </w:numPr>
      </w:pPr>
      <w:bookmarkStart w:id="36" w:name="_Toc57886943"/>
      <w:r>
        <w:lastRenderedPageBreak/>
        <w:t>RESULTADOS DE LA INVESTIGACIÓN</w:t>
      </w:r>
      <w:bookmarkEnd w:id="36"/>
    </w:p>
    <w:p w14:paraId="3202E0AC" w14:textId="77777777" w:rsidR="00B25ADB" w:rsidRDefault="00B25ADB">
      <w:pPr>
        <w:ind w:left="720"/>
      </w:pPr>
    </w:p>
    <w:p w14:paraId="3371FEAD" w14:textId="77777777" w:rsidR="00B25ADB" w:rsidRDefault="00861BA7">
      <w:pPr>
        <w:pStyle w:val="Ttulo2"/>
        <w:numPr>
          <w:ilvl w:val="1"/>
          <w:numId w:val="26"/>
        </w:numPr>
      </w:pPr>
      <w:bookmarkStart w:id="37" w:name="_Toc57886944"/>
      <w:r>
        <w:t>Herramienta de apoyo</w:t>
      </w:r>
      <w:bookmarkEnd w:id="37"/>
    </w:p>
    <w:p w14:paraId="374404AC" w14:textId="77777777" w:rsidR="00B25ADB" w:rsidRDefault="00B25ADB">
      <w:pPr>
        <w:ind w:left="1440"/>
      </w:pPr>
    </w:p>
    <w:p w14:paraId="4773FB72" w14:textId="77777777" w:rsidR="00B25ADB" w:rsidRDefault="00861BA7">
      <w:r>
        <w:t>Durante el desarrollo de esta investigación se desarrolló una herramienta didáctica con el objetivo de aplicar un proceso alternativo para la representación de estructuras utilizadas para el procesamiento descendente y la obtención de su código ejecutable.</w:t>
      </w:r>
    </w:p>
    <w:p w14:paraId="478230C3" w14:textId="77777777" w:rsidR="00B25ADB" w:rsidRDefault="00B25ADB"/>
    <w:p w14:paraId="68957557" w14:textId="77777777" w:rsidR="00B25ADB" w:rsidRDefault="00861BA7">
      <w:r>
        <w:t xml:space="preserve">El producto de dicho proceso se publicó en un repositorio de GitHub con el fin de permitir el acceso a la misma por parte de los estudiantes que presentaran la encuesta de validación. </w:t>
      </w:r>
      <w:hyperlink r:id="rId17">
        <w:r>
          <w:rPr>
            <w:color w:val="1155CC"/>
            <w:u w:val="single"/>
          </w:rPr>
          <w:t>Repositorio herramienta de apoyo a compiladores.</w:t>
        </w:r>
      </w:hyperlink>
    </w:p>
    <w:p w14:paraId="48C375E7" w14:textId="77777777" w:rsidR="00B25ADB" w:rsidRDefault="00B25ADB"/>
    <w:p w14:paraId="0D8EFCF5" w14:textId="77777777" w:rsidR="00B25ADB" w:rsidRDefault="00861BA7">
      <w:r>
        <w:rPr>
          <w:noProof/>
        </w:rPr>
        <w:drawing>
          <wp:inline distT="114300" distB="114300" distL="114300" distR="114300" wp14:anchorId="0BBE692B" wp14:editId="22D53F9C">
            <wp:extent cx="5400000" cy="20828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400000" cy="2082800"/>
                    </a:xfrm>
                    <a:prstGeom prst="rect">
                      <a:avLst/>
                    </a:prstGeom>
                    <a:ln/>
                  </pic:spPr>
                </pic:pic>
              </a:graphicData>
            </a:graphic>
          </wp:inline>
        </w:drawing>
      </w:r>
      <w:r>
        <w:t xml:space="preserve"> </w:t>
      </w:r>
    </w:p>
    <w:p w14:paraId="418AF4E8" w14:textId="77777777" w:rsidR="00B25ADB" w:rsidRDefault="00B25ADB"/>
    <w:p w14:paraId="0AE24113" w14:textId="77777777" w:rsidR="00B25ADB" w:rsidRDefault="00861BA7">
      <w:r>
        <w:t xml:space="preserve">Además de albergar la herramienta ejecutable, este repositorio contiene tanto el código fuente de la herramienta como los recursos didácticos utilizados para la misma (video, ejercicios, manual). Todos estos liberados para el uso de los estudiantes. </w:t>
      </w:r>
    </w:p>
    <w:p w14:paraId="24E732BF" w14:textId="77777777" w:rsidR="00B25ADB" w:rsidRDefault="00B25ADB"/>
    <w:p w14:paraId="54928FBE" w14:textId="77777777" w:rsidR="00B25ADB" w:rsidRDefault="00861BA7">
      <w:pPr>
        <w:pStyle w:val="Ttulo3"/>
        <w:numPr>
          <w:ilvl w:val="2"/>
          <w:numId w:val="26"/>
        </w:numPr>
      </w:pPr>
      <w:bookmarkStart w:id="38" w:name="_Toc57886945"/>
      <w:r>
        <w:t>Ítems contemplados para desarrollo</w:t>
      </w:r>
      <w:bookmarkEnd w:id="38"/>
    </w:p>
    <w:p w14:paraId="15A15B5F" w14:textId="77777777" w:rsidR="00B25ADB" w:rsidRDefault="00B25ADB">
      <w:pPr>
        <w:ind w:left="2160"/>
      </w:pPr>
    </w:p>
    <w:p w14:paraId="6A3AFBD7" w14:textId="77777777" w:rsidR="00B25ADB" w:rsidRDefault="00861BA7">
      <w:pPr>
        <w:ind w:left="720"/>
      </w:pPr>
      <w:r>
        <w:t>Para definir los elementos que contemplaría la herramienta se hizo uso de un conjunto de datos obtenidos tras la revisión documental inicial. De los cuales se obtuvo información secundaria sobre distintas herramientas que permiten la construcción de compiladores.</w:t>
      </w:r>
    </w:p>
    <w:p w14:paraId="73DC4703" w14:textId="77777777" w:rsidR="00B25ADB" w:rsidRDefault="00B25ADB">
      <w:pPr>
        <w:ind w:left="720"/>
      </w:pPr>
    </w:p>
    <w:p w14:paraId="7C8BB619" w14:textId="3E4B7FB2" w:rsidR="00B25ADB" w:rsidRDefault="00861BA7" w:rsidP="00AE7690">
      <w:pPr>
        <w:ind w:left="720"/>
      </w:pPr>
      <w:r>
        <w:t xml:space="preserve">En </w:t>
      </w:r>
      <w:r w:rsidR="00AE7690">
        <w:t>el directorio de anexos dentro del fichero</w:t>
      </w:r>
      <w:r>
        <w:t xml:space="preserve"> “</w:t>
      </w:r>
      <w:r w:rsidR="00AE7690">
        <w:t xml:space="preserve">ANEXO_B </w:t>
      </w:r>
      <w:r>
        <w:t>Revisión documental y de herramientas</w:t>
      </w:r>
      <w:r w:rsidR="00AE7690">
        <w:t>.docx</w:t>
      </w:r>
      <w:r>
        <w:t>” se puede encontrar mayor información.</w:t>
      </w:r>
    </w:p>
    <w:p w14:paraId="716E9BDD" w14:textId="77777777" w:rsidR="00AE7690" w:rsidRDefault="00AE7690" w:rsidP="00AE7690">
      <w:pPr>
        <w:ind w:left="720"/>
      </w:pPr>
    </w:p>
    <w:p w14:paraId="16D5D0A0" w14:textId="3D612F1D" w:rsidR="00B25ADB" w:rsidRDefault="00861BA7">
      <w:pPr>
        <w:ind w:left="720"/>
      </w:pPr>
      <w:r>
        <w:lastRenderedPageBreak/>
        <w:t xml:space="preserve">Con la información obtenida se sintetizó una lista de </w:t>
      </w:r>
      <w:r w:rsidR="00CD4BA4">
        <w:t>ítems</w:t>
      </w:r>
      <w:r>
        <w:t xml:space="preserve"> deseables para la herramienta didáctica.</w:t>
      </w:r>
    </w:p>
    <w:p w14:paraId="23B14133" w14:textId="77777777" w:rsidR="00B25ADB" w:rsidRDefault="00B25ADB">
      <w:pPr>
        <w:ind w:left="720"/>
      </w:pPr>
    </w:p>
    <w:p w14:paraId="621F0868" w14:textId="77777777" w:rsidR="00B25ADB" w:rsidRDefault="00861BA7">
      <w:pPr>
        <w:numPr>
          <w:ilvl w:val="0"/>
          <w:numId w:val="21"/>
        </w:numPr>
      </w:pPr>
      <w:r>
        <w:t>Integración de componentes para el ámbito educativo</w:t>
      </w:r>
    </w:p>
    <w:p w14:paraId="5B92778A" w14:textId="77777777" w:rsidR="00B25ADB" w:rsidRDefault="00861BA7">
      <w:pPr>
        <w:numPr>
          <w:ilvl w:val="0"/>
          <w:numId w:val="21"/>
        </w:numPr>
      </w:pPr>
      <w:r>
        <w:t>Uso de métodos de visualización para la construcción de estructuras</w:t>
      </w:r>
    </w:p>
    <w:p w14:paraId="1D00C958" w14:textId="77777777" w:rsidR="00B25ADB" w:rsidRDefault="00861BA7">
      <w:pPr>
        <w:numPr>
          <w:ilvl w:val="0"/>
          <w:numId w:val="21"/>
        </w:numPr>
      </w:pPr>
      <w:r>
        <w:t>Uso de medios de visualización para análisis</w:t>
      </w:r>
    </w:p>
    <w:p w14:paraId="4238F123" w14:textId="00826A63" w:rsidR="00B25ADB" w:rsidRDefault="00861BA7">
      <w:pPr>
        <w:numPr>
          <w:ilvl w:val="0"/>
          <w:numId w:val="21"/>
        </w:numPr>
      </w:pPr>
      <w:r>
        <w:t xml:space="preserve">Definición de estructuras lógicas para </w:t>
      </w:r>
      <w:r w:rsidR="00CD4BA4">
        <w:t>análisis</w:t>
      </w:r>
      <w:r>
        <w:t xml:space="preserve"> </w:t>
      </w:r>
      <w:r w:rsidR="00CD4BA4">
        <w:t>léxico</w:t>
      </w:r>
      <w:r>
        <w:t xml:space="preserve"> y </w:t>
      </w:r>
      <w:r w:rsidR="00CD4BA4">
        <w:t>sintáctico</w:t>
      </w:r>
      <w:r>
        <w:t xml:space="preserve"> de manera simple</w:t>
      </w:r>
    </w:p>
    <w:p w14:paraId="1D87A016" w14:textId="77777777" w:rsidR="00B25ADB" w:rsidRDefault="00861BA7">
      <w:pPr>
        <w:numPr>
          <w:ilvl w:val="0"/>
          <w:numId w:val="21"/>
        </w:numPr>
      </w:pPr>
      <w:r>
        <w:t>Visualización de conceptos relacionados</w:t>
      </w:r>
    </w:p>
    <w:p w14:paraId="771533B2" w14:textId="5750444A" w:rsidR="00B25ADB" w:rsidRDefault="00861BA7">
      <w:pPr>
        <w:numPr>
          <w:ilvl w:val="0"/>
          <w:numId w:val="21"/>
        </w:numPr>
      </w:pPr>
      <w:r>
        <w:t xml:space="preserve">Observación del funcionamiento de </w:t>
      </w:r>
      <w:r w:rsidR="00CD4BA4">
        <w:t>análisis</w:t>
      </w:r>
      <w:r>
        <w:t xml:space="preserve"> </w:t>
      </w:r>
      <w:r w:rsidR="00CD4BA4">
        <w:t>léxico</w:t>
      </w:r>
    </w:p>
    <w:p w14:paraId="036D2D5A" w14:textId="77777777" w:rsidR="00B25ADB" w:rsidRDefault="00861BA7">
      <w:pPr>
        <w:numPr>
          <w:ilvl w:val="0"/>
          <w:numId w:val="21"/>
        </w:numPr>
      </w:pPr>
      <w:r>
        <w:t>Proceso de debugeo o paso a paso dentro de la herramienta</w:t>
      </w:r>
    </w:p>
    <w:p w14:paraId="0E718893" w14:textId="77777777" w:rsidR="00B25ADB" w:rsidRDefault="00861BA7">
      <w:pPr>
        <w:numPr>
          <w:ilvl w:val="0"/>
          <w:numId w:val="21"/>
        </w:numPr>
      </w:pPr>
      <w:r>
        <w:t>Disponibilidad de herramienta y documentación</w:t>
      </w:r>
    </w:p>
    <w:p w14:paraId="34912FB1" w14:textId="77777777" w:rsidR="00B25ADB" w:rsidRDefault="00B25ADB"/>
    <w:p w14:paraId="40DF6D4C" w14:textId="14D5DFC0" w:rsidR="00B25ADB" w:rsidRDefault="00861BA7">
      <w:pPr>
        <w:ind w:left="720"/>
      </w:pPr>
      <w:r>
        <w:t xml:space="preserve">A partir de estos ítems se ejecutó la construcción de la herramienta didáctica que permite construir analizadores léxico - sintácticos utilizando </w:t>
      </w:r>
      <w:r w:rsidR="00CD4BA4">
        <w:t>una interfaz</w:t>
      </w:r>
      <w:r>
        <w:t xml:space="preserve"> que evidencia la aplicación de conceptos teóricos relacionados al procesamiento descendente, en un ámbito simple donde también es posible el análisis de estas estructuras. Como último factor se especificó la generación del código de las estructuras dadas a través del lenguaje </w:t>
      </w:r>
      <w:r w:rsidR="00CD4BA4">
        <w:t>P</w:t>
      </w:r>
      <w:r>
        <w:t xml:space="preserve">ython, como un recurso fácil de entender e implementar. </w:t>
      </w:r>
    </w:p>
    <w:p w14:paraId="5670C7D6" w14:textId="77777777" w:rsidR="00B25ADB" w:rsidRDefault="00B25ADB">
      <w:pPr>
        <w:ind w:left="720"/>
      </w:pPr>
    </w:p>
    <w:p w14:paraId="3FAF44AB" w14:textId="77777777" w:rsidR="00B25ADB" w:rsidRDefault="00B25ADB"/>
    <w:p w14:paraId="41EA2B7D" w14:textId="77777777" w:rsidR="00B25ADB" w:rsidRDefault="00861BA7">
      <w:pPr>
        <w:pStyle w:val="Ttulo3"/>
        <w:numPr>
          <w:ilvl w:val="2"/>
          <w:numId w:val="26"/>
        </w:numPr>
      </w:pPr>
      <w:bookmarkStart w:id="39" w:name="_Toc57886946"/>
      <w:r>
        <w:t>Proceso de desarrollo</w:t>
      </w:r>
      <w:bookmarkEnd w:id="39"/>
    </w:p>
    <w:p w14:paraId="4F932C4E" w14:textId="77777777" w:rsidR="00B25ADB" w:rsidRDefault="00B25ADB">
      <w:pPr>
        <w:ind w:left="720"/>
      </w:pPr>
    </w:p>
    <w:p w14:paraId="5C179AA1" w14:textId="77777777" w:rsidR="00B25ADB" w:rsidRDefault="00861BA7">
      <w:pPr>
        <w:ind w:left="720"/>
      </w:pPr>
      <w:r>
        <w:t xml:space="preserve">Para el desarrollo de la herramienta se aplicó la metodología de desarrollo ágil SCRUM, como una alternativa adecuada para desarrollar productos útiles en cortos periodos de tiempo. </w:t>
      </w:r>
    </w:p>
    <w:p w14:paraId="1093FAB7" w14:textId="77777777" w:rsidR="00B25ADB" w:rsidRDefault="00B25ADB">
      <w:pPr>
        <w:ind w:left="720"/>
      </w:pPr>
    </w:p>
    <w:p w14:paraId="18060B5C" w14:textId="77777777" w:rsidR="00B25ADB" w:rsidRDefault="00861BA7">
      <w:pPr>
        <w:ind w:left="720"/>
      </w:pPr>
      <w:r>
        <w:t>El periodo de desarrollo estimado fue de 4 meses, durante los cuales se desarrollaron sprints o iteraciones con duración de 30 días.</w:t>
      </w:r>
    </w:p>
    <w:p w14:paraId="6C2AA02B" w14:textId="77777777" w:rsidR="00B25ADB" w:rsidRDefault="00B25ADB" w:rsidP="00AE7690">
      <w:pPr>
        <w:widowControl w:val="0"/>
        <w:shd w:val="clear" w:color="auto" w:fill="auto"/>
        <w:spacing w:line="240" w:lineRule="auto"/>
        <w:rPr>
          <w:sz w:val="22"/>
          <w:szCs w:val="22"/>
        </w:rPr>
      </w:pPr>
    </w:p>
    <w:tbl>
      <w:tblPr>
        <w:tblStyle w:val="aa"/>
        <w:tblW w:w="82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1"/>
        <w:gridCol w:w="3119"/>
        <w:gridCol w:w="1134"/>
        <w:gridCol w:w="1134"/>
        <w:gridCol w:w="1134"/>
        <w:gridCol w:w="1134"/>
      </w:tblGrid>
      <w:tr w:rsidR="00B25ADB" w14:paraId="21253590" w14:textId="77777777">
        <w:trPr>
          <w:trHeight w:val="1035"/>
        </w:trPr>
        <w:tc>
          <w:tcPr>
            <w:tcW w:w="63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A4F9220" w14:textId="77777777" w:rsidR="00B25ADB" w:rsidRDefault="00861BA7">
            <w:pPr>
              <w:widowControl w:val="0"/>
              <w:shd w:val="clear" w:color="auto" w:fill="auto"/>
              <w:jc w:val="left"/>
              <w:rPr>
                <w:rFonts w:ascii="Calibri" w:eastAsia="Calibri" w:hAnsi="Calibri" w:cs="Calibri"/>
                <w:sz w:val="22"/>
                <w:szCs w:val="22"/>
              </w:rPr>
            </w:pPr>
            <w:r>
              <w:rPr>
                <w:b/>
                <w:sz w:val="22"/>
                <w:szCs w:val="22"/>
              </w:rPr>
              <w:t>No</w:t>
            </w:r>
          </w:p>
        </w:tc>
        <w:tc>
          <w:tcPr>
            <w:tcW w:w="3118" w:type="dxa"/>
            <w:tcBorders>
              <w:top w:val="single" w:sz="6" w:space="0" w:color="000000"/>
              <w:bottom w:val="single" w:sz="6" w:space="0" w:color="000000"/>
              <w:right w:val="single" w:sz="6" w:space="0" w:color="000000"/>
            </w:tcBorders>
            <w:tcMar>
              <w:top w:w="0" w:type="dxa"/>
              <w:left w:w="40" w:type="dxa"/>
              <w:bottom w:w="0" w:type="dxa"/>
              <w:right w:w="40" w:type="dxa"/>
            </w:tcMar>
            <w:vAlign w:val="center"/>
          </w:tcPr>
          <w:p w14:paraId="19A59CE2" w14:textId="77777777" w:rsidR="00B25ADB" w:rsidRDefault="00861BA7">
            <w:pPr>
              <w:widowControl w:val="0"/>
              <w:shd w:val="clear" w:color="auto" w:fill="auto"/>
              <w:jc w:val="center"/>
              <w:rPr>
                <w:rFonts w:ascii="Calibri" w:eastAsia="Calibri" w:hAnsi="Calibri" w:cs="Calibri"/>
                <w:sz w:val="22"/>
                <w:szCs w:val="22"/>
              </w:rPr>
            </w:pPr>
            <w:r>
              <w:rPr>
                <w:b/>
                <w:sz w:val="22"/>
                <w:szCs w:val="22"/>
              </w:rPr>
              <w:t>Descripción de la Historia de Usuario</w:t>
            </w:r>
          </w:p>
        </w:tc>
        <w:tc>
          <w:tcPr>
            <w:tcW w:w="1133" w:type="dxa"/>
            <w:tcBorders>
              <w:top w:val="single" w:sz="6" w:space="0" w:color="000000"/>
              <w:bottom w:val="single" w:sz="6" w:space="0" w:color="000000"/>
              <w:right w:val="single" w:sz="6" w:space="0" w:color="000000"/>
            </w:tcBorders>
            <w:shd w:val="clear" w:color="auto" w:fill="F7CAAC"/>
            <w:tcMar>
              <w:top w:w="0" w:type="dxa"/>
              <w:left w:w="40" w:type="dxa"/>
              <w:bottom w:w="0" w:type="dxa"/>
              <w:right w:w="40" w:type="dxa"/>
            </w:tcMar>
            <w:vAlign w:val="center"/>
          </w:tcPr>
          <w:p w14:paraId="018059FB" w14:textId="77777777" w:rsidR="00B25ADB" w:rsidRDefault="00861BA7">
            <w:pPr>
              <w:widowControl w:val="0"/>
              <w:shd w:val="clear" w:color="auto" w:fill="auto"/>
              <w:jc w:val="center"/>
              <w:rPr>
                <w:rFonts w:ascii="Calibri" w:eastAsia="Calibri" w:hAnsi="Calibri" w:cs="Calibri"/>
                <w:sz w:val="22"/>
                <w:szCs w:val="22"/>
              </w:rPr>
            </w:pPr>
            <w:r>
              <w:rPr>
                <w:b/>
                <w:sz w:val="22"/>
                <w:szCs w:val="22"/>
              </w:rPr>
              <w:t>Valor que agrega al proceso del cliente [1-10]</w:t>
            </w:r>
          </w:p>
        </w:tc>
        <w:tc>
          <w:tcPr>
            <w:tcW w:w="1133" w:type="dxa"/>
            <w:tcBorders>
              <w:top w:val="single" w:sz="6" w:space="0" w:color="000000"/>
              <w:bottom w:val="single" w:sz="6" w:space="0" w:color="000000"/>
              <w:right w:val="single" w:sz="6" w:space="0" w:color="000000"/>
            </w:tcBorders>
            <w:shd w:val="clear" w:color="auto" w:fill="DADADA"/>
            <w:tcMar>
              <w:top w:w="0" w:type="dxa"/>
              <w:left w:w="40" w:type="dxa"/>
              <w:bottom w:w="0" w:type="dxa"/>
              <w:right w:w="40" w:type="dxa"/>
            </w:tcMar>
            <w:vAlign w:val="center"/>
          </w:tcPr>
          <w:p w14:paraId="3408976D" w14:textId="77777777" w:rsidR="00B25ADB" w:rsidRDefault="00861BA7">
            <w:pPr>
              <w:widowControl w:val="0"/>
              <w:shd w:val="clear" w:color="auto" w:fill="auto"/>
              <w:jc w:val="center"/>
              <w:rPr>
                <w:rFonts w:ascii="Calibri" w:eastAsia="Calibri" w:hAnsi="Calibri" w:cs="Calibri"/>
                <w:sz w:val="22"/>
                <w:szCs w:val="22"/>
              </w:rPr>
            </w:pPr>
            <w:r>
              <w:rPr>
                <w:b/>
                <w:sz w:val="22"/>
                <w:szCs w:val="22"/>
              </w:rPr>
              <w:t>Urgencia con la que se debe desarrollar [1-10]</w:t>
            </w:r>
          </w:p>
        </w:tc>
        <w:tc>
          <w:tcPr>
            <w:tcW w:w="1133" w:type="dxa"/>
            <w:tcBorders>
              <w:top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48A5EEA4" w14:textId="77777777" w:rsidR="00B25ADB" w:rsidRDefault="00861BA7">
            <w:pPr>
              <w:widowControl w:val="0"/>
              <w:shd w:val="clear" w:color="auto" w:fill="auto"/>
              <w:jc w:val="center"/>
              <w:rPr>
                <w:rFonts w:ascii="Calibri" w:eastAsia="Calibri" w:hAnsi="Calibri" w:cs="Calibri"/>
                <w:sz w:val="22"/>
                <w:szCs w:val="22"/>
              </w:rPr>
            </w:pPr>
            <w:r>
              <w:rPr>
                <w:b/>
                <w:sz w:val="22"/>
                <w:szCs w:val="22"/>
              </w:rPr>
              <w:t>Prioridad</w:t>
            </w:r>
          </w:p>
        </w:tc>
        <w:tc>
          <w:tcPr>
            <w:tcW w:w="1133" w:type="dxa"/>
            <w:tcBorders>
              <w:top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20C0D7D8" w14:textId="77777777" w:rsidR="00B25ADB" w:rsidRDefault="00861BA7">
            <w:pPr>
              <w:widowControl w:val="0"/>
              <w:shd w:val="clear" w:color="auto" w:fill="auto"/>
              <w:jc w:val="center"/>
              <w:rPr>
                <w:rFonts w:ascii="Calibri" w:eastAsia="Calibri" w:hAnsi="Calibri" w:cs="Calibri"/>
                <w:sz w:val="22"/>
                <w:szCs w:val="22"/>
              </w:rPr>
            </w:pPr>
            <w:r>
              <w:rPr>
                <w:b/>
                <w:sz w:val="22"/>
                <w:szCs w:val="22"/>
              </w:rPr>
              <w:t>Complejidad</w:t>
            </w:r>
          </w:p>
        </w:tc>
      </w:tr>
      <w:tr w:rsidR="00B25ADB" w14:paraId="7DE63969"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B84A2B7" w14:textId="77777777" w:rsidR="00B25ADB" w:rsidRDefault="00861BA7">
            <w:pPr>
              <w:widowControl w:val="0"/>
              <w:shd w:val="clear" w:color="auto" w:fill="auto"/>
              <w:jc w:val="right"/>
              <w:rPr>
                <w:rFonts w:ascii="Calibri" w:eastAsia="Calibri" w:hAnsi="Calibri" w:cs="Calibri"/>
                <w:sz w:val="22"/>
                <w:szCs w:val="22"/>
              </w:rPr>
            </w:pPr>
            <w:r>
              <w:rPr>
                <w:sz w:val="22"/>
                <w:szCs w:val="22"/>
              </w:rPr>
              <w:t>1</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1A63124F"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 xml:space="preserve">Como usuario quiero gestionar un token a través de una expresión regular o un conjunto de elementos </w:t>
            </w:r>
            <w:r>
              <w:rPr>
                <w:rFonts w:ascii="Times New Roman" w:eastAsia="Times New Roman" w:hAnsi="Times New Roman" w:cs="Times New Roman"/>
              </w:rPr>
              <w:lastRenderedPageBreak/>
              <w:t>terminales.</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5C233A5" w14:textId="77777777" w:rsidR="00B25ADB" w:rsidRDefault="00861BA7">
            <w:pPr>
              <w:widowControl w:val="0"/>
              <w:shd w:val="clear" w:color="auto" w:fill="auto"/>
              <w:jc w:val="center"/>
              <w:rPr>
                <w:rFonts w:ascii="Calibri" w:eastAsia="Calibri" w:hAnsi="Calibri" w:cs="Calibri"/>
                <w:sz w:val="22"/>
                <w:szCs w:val="22"/>
              </w:rPr>
            </w:pPr>
            <w:r>
              <w:rPr>
                <w:sz w:val="22"/>
                <w:szCs w:val="22"/>
              </w:rPr>
              <w:lastRenderedPageBreak/>
              <w:t>10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6441DB3" w14:textId="77777777" w:rsidR="00B25ADB" w:rsidRDefault="00861BA7">
            <w:pPr>
              <w:widowControl w:val="0"/>
              <w:shd w:val="clear" w:color="auto" w:fill="auto"/>
              <w:jc w:val="center"/>
              <w:rPr>
                <w:rFonts w:ascii="Calibri" w:eastAsia="Calibri" w:hAnsi="Calibri" w:cs="Calibri"/>
                <w:sz w:val="22"/>
                <w:szCs w:val="22"/>
              </w:rPr>
            </w:pPr>
            <w:r>
              <w:rPr>
                <w:sz w:val="22"/>
                <w:szCs w:val="22"/>
              </w:rPr>
              <w:t>10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E345748" w14:textId="77777777" w:rsidR="00B25ADB" w:rsidRDefault="00861BA7">
            <w:pPr>
              <w:widowControl w:val="0"/>
              <w:shd w:val="clear" w:color="auto" w:fill="auto"/>
              <w:jc w:val="center"/>
              <w:rPr>
                <w:rFonts w:ascii="Calibri" w:eastAsia="Calibri" w:hAnsi="Calibri" w:cs="Calibri"/>
                <w:sz w:val="22"/>
                <w:szCs w:val="22"/>
              </w:rPr>
            </w:pPr>
            <w:r>
              <w:rPr>
                <w:sz w:val="22"/>
                <w:szCs w:val="22"/>
              </w:rPr>
              <w:t>100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9055DA5"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5C5D33FE"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04357360" w14:textId="77777777" w:rsidR="00B25ADB" w:rsidRDefault="00861BA7">
            <w:pPr>
              <w:widowControl w:val="0"/>
              <w:shd w:val="clear" w:color="auto" w:fill="auto"/>
              <w:jc w:val="right"/>
              <w:rPr>
                <w:rFonts w:ascii="Calibri" w:eastAsia="Calibri" w:hAnsi="Calibri" w:cs="Calibri"/>
                <w:sz w:val="22"/>
                <w:szCs w:val="22"/>
              </w:rPr>
            </w:pPr>
            <w:r>
              <w:rPr>
                <w:sz w:val="22"/>
                <w:szCs w:val="22"/>
              </w:rPr>
              <w:t>2</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1197D1AA"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generar una prueba sobre los tokens que he definido.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8532B8C" w14:textId="77777777" w:rsidR="00B25ADB" w:rsidRDefault="00861BA7">
            <w:pPr>
              <w:widowControl w:val="0"/>
              <w:shd w:val="clear" w:color="auto" w:fill="auto"/>
              <w:jc w:val="center"/>
              <w:rPr>
                <w:rFonts w:ascii="Calibri" w:eastAsia="Calibri" w:hAnsi="Calibri" w:cs="Calibri"/>
                <w:sz w:val="22"/>
                <w:szCs w:val="22"/>
              </w:rPr>
            </w:pPr>
            <w:r>
              <w:rPr>
                <w:sz w:val="22"/>
                <w:szCs w:val="22"/>
              </w:rPr>
              <w:t>9</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9BA4397"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9BFFEB9" w14:textId="77777777" w:rsidR="00B25ADB" w:rsidRDefault="00861BA7">
            <w:pPr>
              <w:widowControl w:val="0"/>
              <w:shd w:val="clear" w:color="auto" w:fill="auto"/>
              <w:jc w:val="center"/>
              <w:rPr>
                <w:rFonts w:ascii="Calibri" w:eastAsia="Calibri" w:hAnsi="Calibri" w:cs="Calibri"/>
                <w:sz w:val="22"/>
                <w:szCs w:val="22"/>
              </w:rPr>
            </w:pPr>
            <w:r>
              <w:rPr>
                <w:sz w:val="22"/>
                <w:szCs w:val="22"/>
              </w:rPr>
              <w:t>63</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59BFD9C"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736F46CE"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EA08DCE" w14:textId="77777777" w:rsidR="00B25ADB" w:rsidRDefault="00861BA7">
            <w:pPr>
              <w:widowControl w:val="0"/>
              <w:shd w:val="clear" w:color="auto" w:fill="auto"/>
              <w:jc w:val="right"/>
              <w:rPr>
                <w:rFonts w:ascii="Calibri" w:eastAsia="Calibri" w:hAnsi="Calibri" w:cs="Calibri"/>
                <w:sz w:val="22"/>
                <w:szCs w:val="22"/>
              </w:rPr>
            </w:pPr>
            <w:r>
              <w:rPr>
                <w:sz w:val="22"/>
                <w:szCs w:val="22"/>
              </w:rPr>
              <w:t>3</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706D25AC"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gestionar los elementos del conjunto subconjunto cargador por defecto.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64B31D8"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DC3F6C6" w14:textId="77777777" w:rsidR="00B25ADB" w:rsidRDefault="00861BA7">
            <w:pPr>
              <w:widowControl w:val="0"/>
              <w:shd w:val="clear" w:color="auto" w:fill="auto"/>
              <w:jc w:val="center"/>
              <w:rPr>
                <w:rFonts w:ascii="Calibri" w:eastAsia="Calibri" w:hAnsi="Calibri" w:cs="Calibri"/>
                <w:sz w:val="22"/>
                <w:szCs w:val="22"/>
              </w:rPr>
            </w:pPr>
            <w:r>
              <w:rPr>
                <w:sz w:val="22"/>
                <w:szCs w:val="22"/>
              </w:rPr>
              <w:t>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1DED276" w14:textId="77777777" w:rsidR="00B25ADB" w:rsidRDefault="00861BA7">
            <w:pPr>
              <w:widowControl w:val="0"/>
              <w:shd w:val="clear" w:color="auto" w:fill="auto"/>
              <w:jc w:val="center"/>
              <w:rPr>
                <w:rFonts w:ascii="Calibri" w:eastAsia="Calibri" w:hAnsi="Calibri" w:cs="Calibri"/>
                <w:sz w:val="22"/>
                <w:szCs w:val="22"/>
              </w:rPr>
            </w:pPr>
            <w:r>
              <w:rPr>
                <w:sz w:val="22"/>
                <w:szCs w:val="22"/>
              </w:rPr>
              <w:t>56</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C3CCC1C"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63402568" w14:textId="77777777">
        <w:trPr>
          <w:trHeight w:val="28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0EFC37C3" w14:textId="77777777" w:rsidR="00B25ADB" w:rsidRDefault="00861BA7">
            <w:pPr>
              <w:widowControl w:val="0"/>
              <w:shd w:val="clear" w:color="auto" w:fill="auto"/>
              <w:jc w:val="right"/>
              <w:rPr>
                <w:rFonts w:ascii="Calibri" w:eastAsia="Calibri" w:hAnsi="Calibri" w:cs="Calibri"/>
                <w:sz w:val="22"/>
                <w:szCs w:val="22"/>
              </w:rPr>
            </w:pPr>
            <w:r>
              <w:rPr>
                <w:sz w:val="22"/>
                <w:szCs w:val="22"/>
              </w:rPr>
              <w:t>4</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7CF3EF1B"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gestionar un No Terminal.</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3528D2A6" w14:textId="77777777" w:rsidR="00B25ADB" w:rsidRDefault="00861BA7">
            <w:pPr>
              <w:widowControl w:val="0"/>
              <w:shd w:val="clear" w:color="auto" w:fill="auto"/>
              <w:jc w:val="center"/>
              <w:rPr>
                <w:rFonts w:ascii="Calibri" w:eastAsia="Calibri" w:hAnsi="Calibri" w:cs="Calibri"/>
                <w:sz w:val="22"/>
                <w:szCs w:val="22"/>
              </w:rPr>
            </w:pPr>
            <w:r>
              <w:rPr>
                <w:sz w:val="22"/>
                <w:szCs w:val="22"/>
              </w:rPr>
              <w:t>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A25FD3F"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E715D03" w14:textId="77777777" w:rsidR="00B25ADB" w:rsidRDefault="00861BA7">
            <w:pPr>
              <w:widowControl w:val="0"/>
              <w:shd w:val="clear" w:color="auto" w:fill="auto"/>
              <w:jc w:val="center"/>
              <w:rPr>
                <w:rFonts w:ascii="Calibri" w:eastAsia="Calibri" w:hAnsi="Calibri" w:cs="Calibri"/>
                <w:sz w:val="22"/>
                <w:szCs w:val="22"/>
              </w:rPr>
            </w:pPr>
            <w:r>
              <w:rPr>
                <w:sz w:val="22"/>
                <w:szCs w:val="22"/>
              </w:rPr>
              <w:t>56</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E0A1121" w14:textId="77777777" w:rsidR="00B25ADB" w:rsidRDefault="00861BA7">
            <w:pPr>
              <w:widowControl w:val="0"/>
              <w:shd w:val="clear" w:color="auto" w:fill="auto"/>
              <w:jc w:val="center"/>
              <w:rPr>
                <w:rFonts w:ascii="Calibri" w:eastAsia="Calibri" w:hAnsi="Calibri" w:cs="Calibri"/>
                <w:sz w:val="22"/>
                <w:szCs w:val="22"/>
              </w:rPr>
            </w:pPr>
            <w:r>
              <w:rPr>
                <w:sz w:val="22"/>
                <w:szCs w:val="22"/>
              </w:rPr>
              <w:t>Baja</w:t>
            </w:r>
          </w:p>
        </w:tc>
      </w:tr>
      <w:tr w:rsidR="00B25ADB" w14:paraId="05916C5B"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EE801E4" w14:textId="77777777" w:rsidR="00B25ADB" w:rsidRDefault="00861BA7">
            <w:pPr>
              <w:widowControl w:val="0"/>
              <w:shd w:val="clear" w:color="auto" w:fill="auto"/>
              <w:jc w:val="right"/>
              <w:rPr>
                <w:rFonts w:ascii="Calibri" w:eastAsia="Calibri" w:hAnsi="Calibri" w:cs="Calibri"/>
                <w:sz w:val="22"/>
                <w:szCs w:val="22"/>
              </w:rPr>
            </w:pPr>
            <w:r>
              <w:rPr>
                <w:sz w:val="22"/>
                <w:szCs w:val="22"/>
              </w:rPr>
              <w:t>5</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159D4C04"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gestionar la tabla de producciones.</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E79F42B" w14:textId="77777777" w:rsidR="00B25ADB" w:rsidRDefault="00861BA7">
            <w:pPr>
              <w:widowControl w:val="0"/>
              <w:shd w:val="clear" w:color="auto" w:fill="auto"/>
              <w:jc w:val="center"/>
              <w:rPr>
                <w:rFonts w:ascii="Calibri" w:eastAsia="Calibri" w:hAnsi="Calibri" w:cs="Calibri"/>
                <w:sz w:val="22"/>
                <w:szCs w:val="22"/>
              </w:rPr>
            </w:pPr>
            <w:r>
              <w:rPr>
                <w:sz w:val="22"/>
                <w:szCs w:val="22"/>
              </w:rPr>
              <w:t>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3798F0BC" w14:textId="77777777" w:rsidR="00B25ADB" w:rsidRDefault="00861BA7">
            <w:pPr>
              <w:widowControl w:val="0"/>
              <w:shd w:val="clear" w:color="auto" w:fill="auto"/>
              <w:jc w:val="center"/>
              <w:rPr>
                <w:rFonts w:ascii="Calibri" w:eastAsia="Calibri" w:hAnsi="Calibri" w:cs="Calibri"/>
                <w:sz w:val="22"/>
                <w:szCs w:val="22"/>
              </w:rPr>
            </w:pPr>
            <w:r>
              <w:rPr>
                <w:sz w:val="22"/>
                <w:szCs w:val="22"/>
              </w:rPr>
              <w:t>6</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1583158" w14:textId="77777777" w:rsidR="00B25ADB" w:rsidRDefault="00861BA7">
            <w:pPr>
              <w:widowControl w:val="0"/>
              <w:shd w:val="clear" w:color="auto" w:fill="auto"/>
              <w:jc w:val="center"/>
              <w:rPr>
                <w:rFonts w:ascii="Calibri" w:eastAsia="Calibri" w:hAnsi="Calibri" w:cs="Calibri"/>
                <w:sz w:val="22"/>
                <w:szCs w:val="22"/>
              </w:rPr>
            </w:pPr>
            <w:r>
              <w:rPr>
                <w:sz w:val="22"/>
                <w:szCs w:val="22"/>
              </w:rPr>
              <w:t>48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F69B6AA" w14:textId="77777777" w:rsidR="00B25ADB" w:rsidRDefault="00861BA7">
            <w:pPr>
              <w:widowControl w:val="0"/>
              <w:shd w:val="clear" w:color="auto" w:fill="auto"/>
              <w:jc w:val="center"/>
              <w:rPr>
                <w:rFonts w:ascii="Calibri" w:eastAsia="Calibri" w:hAnsi="Calibri" w:cs="Calibri"/>
                <w:sz w:val="22"/>
                <w:szCs w:val="22"/>
              </w:rPr>
            </w:pPr>
            <w:r>
              <w:rPr>
                <w:sz w:val="22"/>
                <w:szCs w:val="22"/>
              </w:rPr>
              <w:t>Media</w:t>
            </w:r>
          </w:p>
        </w:tc>
      </w:tr>
      <w:tr w:rsidR="00B25ADB" w14:paraId="486AD079"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6F6A0CF" w14:textId="77777777" w:rsidR="00B25ADB" w:rsidRDefault="00861BA7">
            <w:pPr>
              <w:widowControl w:val="0"/>
              <w:shd w:val="clear" w:color="auto" w:fill="auto"/>
              <w:jc w:val="right"/>
              <w:rPr>
                <w:rFonts w:ascii="Calibri" w:eastAsia="Calibri" w:hAnsi="Calibri" w:cs="Calibri"/>
                <w:sz w:val="22"/>
                <w:szCs w:val="22"/>
              </w:rPr>
            </w:pPr>
            <w:r>
              <w:rPr>
                <w:sz w:val="22"/>
                <w:szCs w:val="22"/>
              </w:rPr>
              <w:t>6</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2E83FACE"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añadir y eliminar elementos dentro de las producciones de la tabla de producciones del analizador sintáctico.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8398BA7"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2AF3ED6" w14:textId="77777777" w:rsidR="00B25ADB" w:rsidRDefault="00861BA7">
            <w:pPr>
              <w:widowControl w:val="0"/>
              <w:shd w:val="clear" w:color="auto" w:fill="auto"/>
              <w:jc w:val="center"/>
              <w:rPr>
                <w:rFonts w:ascii="Calibri" w:eastAsia="Calibri" w:hAnsi="Calibri" w:cs="Calibri"/>
                <w:sz w:val="22"/>
                <w:szCs w:val="22"/>
              </w:rPr>
            </w:pPr>
            <w:r>
              <w:rPr>
                <w:sz w:val="22"/>
                <w:szCs w:val="22"/>
              </w:rPr>
              <w:t>6</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80A8849" w14:textId="77777777" w:rsidR="00B25ADB" w:rsidRDefault="00861BA7">
            <w:pPr>
              <w:widowControl w:val="0"/>
              <w:shd w:val="clear" w:color="auto" w:fill="auto"/>
              <w:jc w:val="center"/>
              <w:rPr>
                <w:rFonts w:ascii="Calibri" w:eastAsia="Calibri" w:hAnsi="Calibri" w:cs="Calibri"/>
                <w:sz w:val="22"/>
                <w:szCs w:val="22"/>
              </w:rPr>
            </w:pPr>
            <w:r>
              <w:rPr>
                <w:sz w:val="22"/>
                <w:szCs w:val="22"/>
              </w:rPr>
              <w:t>42</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71B2BC4"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73B59E89"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4CC9CBB" w14:textId="77777777" w:rsidR="00B25ADB" w:rsidRDefault="00861BA7">
            <w:pPr>
              <w:widowControl w:val="0"/>
              <w:shd w:val="clear" w:color="auto" w:fill="auto"/>
              <w:jc w:val="right"/>
              <w:rPr>
                <w:rFonts w:ascii="Calibri" w:eastAsia="Calibri" w:hAnsi="Calibri" w:cs="Calibri"/>
                <w:sz w:val="22"/>
                <w:szCs w:val="22"/>
              </w:rPr>
            </w:pPr>
            <w:r>
              <w:rPr>
                <w:sz w:val="22"/>
                <w:szCs w:val="22"/>
              </w:rPr>
              <w:t>7</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78A5858D"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validar la gramática descrita por las filas/producciones de la tabla de producciones del analizador sintáctico.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1016757" w14:textId="77777777" w:rsidR="00B25ADB" w:rsidRDefault="00861BA7">
            <w:pPr>
              <w:widowControl w:val="0"/>
              <w:shd w:val="clear" w:color="auto" w:fill="auto"/>
              <w:jc w:val="center"/>
              <w:rPr>
                <w:rFonts w:ascii="Calibri" w:eastAsia="Calibri" w:hAnsi="Calibri" w:cs="Calibri"/>
                <w:sz w:val="22"/>
                <w:szCs w:val="22"/>
              </w:rPr>
            </w:pPr>
            <w:r>
              <w:rPr>
                <w:sz w:val="22"/>
                <w:szCs w:val="22"/>
              </w:rPr>
              <w:t>9</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DE6247C" w14:textId="77777777" w:rsidR="00B25ADB" w:rsidRDefault="00861BA7">
            <w:pPr>
              <w:widowControl w:val="0"/>
              <w:shd w:val="clear" w:color="auto" w:fill="auto"/>
              <w:jc w:val="center"/>
              <w:rPr>
                <w:rFonts w:ascii="Calibri" w:eastAsia="Calibri" w:hAnsi="Calibri" w:cs="Calibri"/>
                <w:sz w:val="22"/>
                <w:szCs w:val="22"/>
              </w:rPr>
            </w:pPr>
            <w:r>
              <w:rPr>
                <w:sz w:val="22"/>
                <w:szCs w:val="22"/>
              </w:rPr>
              <w:t>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1128582" w14:textId="77777777" w:rsidR="00B25ADB" w:rsidRDefault="00861BA7">
            <w:pPr>
              <w:widowControl w:val="0"/>
              <w:shd w:val="clear" w:color="auto" w:fill="auto"/>
              <w:jc w:val="center"/>
              <w:rPr>
                <w:rFonts w:ascii="Calibri" w:eastAsia="Calibri" w:hAnsi="Calibri" w:cs="Calibri"/>
                <w:sz w:val="22"/>
                <w:szCs w:val="22"/>
              </w:rPr>
            </w:pPr>
            <w:r>
              <w:rPr>
                <w:sz w:val="22"/>
                <w:szCs w:val="22"/>
              </w:rPr>
              <w:t>45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E98B71C"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2DB34A92"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98FE73B" w14:textId="77777777" w:rsidR="00B25ADB" w:rsidRDefault="00861BA7">
            <w:pPr>
              <w:widowControl w:val="0"/>
              <w:shd w:val="clear" w:color="auto" w:fill="auto"/>
              <w:jc w:val="right"/>
              <w:rPr>
                <w:rFonts w:ascii="Calibri" w:eastAsia="Calibri" w:hAnsi="Calibri" w:cs="Calibri"/>
                <w:sz w:val="22"/>
                <w:szCs w:val="22"/>
              </w:rPr>
            </w:pPr>
            <w:r>
              <w:rPr>
                <w:sz w:val="22"/>
                <w:szCs w:val="22"/>
              </w:rPr>
              <w:t>8</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40A686D8"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examinar la tabla de control cuando esta sea habilitada.</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F8FE017" w14:textId="77777777" w:rsidR="00B25ADB" w:rsidRDefault="00861BA7">
            <w:pPr>
              <w:widowControl w:val="0"/>
              <w:shd w:val="clear" w:color="auto" w:fill="auto"/>
              <w:jc w:val="center"/>
              <w:rPr>
                <w:rFonts w:ascii="Calibri" w:eastAsia="Calibri" w:hAnsi="Calibri" w:cs="Calibri"/>
                <w:sz w:val="22"/>
                <w:szCs w:val="22"/>
              </w:rPr>
            </w:pPr>
            <w:r>
              <w:rPr>
                <w:sz w:val="22"/>
                <w:szCs w:val="22"/>
              </w:rPr>
              <w:t>9</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D94A11B" w14:textId="77777777" w:rsidR="00B25ADB" w:rsidRDefault="00861BA7">
            <w:pPr>
              <w:widowControl w:val="0"/>
              <w:shd w:val="clear" w:color="auto" w:fill="auto"/>
              <w:jc w:val="center"/>
              <w:rPr>
                <w:rFonts w:ascii="Calibri" w:eastAsia="Calibri" w:hAnsi="Calibri" w:cs="Calibri"/>
                <w:sz w:val="22"/>
                <w:szCs w:val="22"/>
              </w:rPr>
            </w:pPr>
            <w:r>
              <w:rPr>
                <w:sz w:val="22"/>
                <w:szCs w:val="22"/>
              </w:rPr>
              <w:t>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9F55EFA" w14:textId="77777777" w:rsidR="00B25ADB" w:rsidRDefault="00861BA7">
            <w:pPr>
              <w:widowControl w:val="0"/>
              <w:shd w:val="clear" w:color="auto" w:fill="auto"/>
              <w:jc w:val="center"/>
              <w:rPr>
                <w:rFonts w:ascii="Calibri" w:eastAsia="Calibri" w:hAnsi="Calibri" w:cs="Calibri"/>
                <w:sz w:val="22"/>
                <w:szCs w:val="22"/>
              </w:rPr>
            </w:pPr>
            <w:r>
              <w:rPr>
                <w:sz w:val="22"/>
                <w:szCs w:val="22"/>
              </w:rPr>
              <w:t>45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5497250"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3011EC70"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2407EE8" w14:textId="77777777" w:rsidR="00B25ADB" w:rsidRDefault="00861BA7">
            <w:pPr>
              <w:widowControl w:val="0"/>
              <w:shd w:val="clear" w:color="auto" w:fill="auto"/>
              <w:jc w:val="right"/>
              <w:rPr>
                <w:rFonts w:ascii="Calibri" w:eastAsia="Calibri" w:hAnsi="Calibri" w:cs="Calibri"/>
                <w:sz w:val="22"/>
                <w:szCs w:val="22"/>
              </w:rPr>
            </w:pPr>
            <w:r>
              <w:rPr>
                <w:sz w:val="22"/>
                <w:szCs w:val="22"/>
              </w:rPr>
              <w:t>9</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0F516925"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agregar un mensaje de error personalizado a las casillas de la tabla de control que lo permitan.</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13B6245" w14:textId="77777777" w:rsidR="00B25ADB" w:rsidRDefault="00861BA7">
            <w:pPr>
              <w:widowControl w:val="0"/>
              <w:shd w:val="clear" w:color="auto" w:fill="auto"/>
              <w:jc w:val="center"/>
              <w:rPr>
                <w:rFonts w:ascii="Calibri" w:eastAsia="Calibri" w:hAnsi="Calibri" w:cs="Calibri"/>
                <w:sz w:val="22"/>
                <w:szCs w:val="22"/>
              </w:rPr>
            </w:pPr>
            <w:r>
              <w:rPr>
                <w:sz w:val="22"/>
                <w:szCs w:val="22"/>
              </w:rPr>
              <w:t>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E35C2E4" w14:textId="77777777" w:rsidR="00B25ADB" w:rsidRDefault="00861BA7">
            <w:pPr>
              <w:widowControl w:val="0"/>
              <w:shd w:val="clear" w:color="auto" w:fill="auto"/>
              <w:jc w:val="center"/>
              <w:rPr>
                <w:rFonts w:ascii="Calibri" w:eastAsia="Calibri" w:hAnsi="Calibri" w:cs="Calibri"/>
                <w:sz w:val="22"/>
                <w:szCs w:val="22"/>
              </w:rPr>
            </w:pPr>
            <w:r>
              <w:rPr>
                <w:sz w:val="22"/>
                <w:szCs w:val="22"/>
              </w:rPr>
              <w:t>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F8265CB" w14:textId="77777777" w:rsidR="00B25ADB" w:rsidRDefault="00861BA7">
            <w:pPr>
              <w:widowControl w:val="0"/>
              <w:shd w:val="clear" w:color="auto" w:fill="auto"/>
              <w:jc w:val="center"/>
              <w:rPr>
                <w:rFonts w:ascii="Calibri" w:eastAsia="Calibri" w:hAnsi="Calibri" w:cs="Calibri"/>
                <w:sz w:val="22"/>
                <w:szCs w:val="22"/>
              </w:rPr>
            </w:pPr>
            <w:r>
              <w:rPr>
                <w:sz w:val="22"/>
                <w:szCs w:val="22"/>
              </w:rPr>
              <w:t>25</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887E2BB" w14:textId="77777777" w:rsidR="00B25ADB" w:rsidRDefault="00861BA7">
            <w:pPr>
              <w:widowControl w:val="0"/>
              <w:shd w:val="clear" w:color="auto" w:fill="auto"/>
              <w:jc w:val="center"/>
              <w:rPr>
                <w:rFonts w:ascii="Calibri" w:eastAsia="Calibri" w:hAnsi="Calibri" w:cs="Calibri"/>
                <w:sz w:val="22"/>
                <w:szCs w:val="22"/>
              </w:rPr>
            </w:pPr>
            <w:r>
              <w:rPr>
                <w:sz w:val="22"/>
                <w:szCs w:val="22"/>
              </w:rPr>
              <w:t>Muy baja</w:t>
            </w:r>
          </w:p>
        </w:tc>
      </w:tr>
      <w:tr w:rsidR="00B25ADB" w14:paraId="3F978856"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AA8499F" w14:textId="77777777" w:rsidR="00B25ADB" w:rsidRDefault="00861BA7">
            <w:pPr>
              <w:widowControl w:val="0"/>
              <w:shd w:val="clear" w:color="auto" w:fill="auto"/>
              <w:jc w:val="right"/>
              <w:rPr>
                <w:rFonts w:ascii="Calibri" w:eastAsia="Calibri" w:hAnsi="Calibri" w:cs="Calibri"/>
                <w:sz w:val="22"/>
                <w:szCs w:val="22"/>
              </w:rPr>
            </w:pPr>
            <w:r>
              <w:rPr>
                <w:sz w:val="22"/>
                <w:szCs w:val="22"/>
              </w:rPr>
              <w:t>10</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651D36CB"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obtener información de cada elemento que no resulte en un error de la tabla de control del analizador sintáctico.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CCC0860"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A6A23AB" w14:textId="77777777" w:rsidR="00B25ADB" w:rsidRDefault="00861BA7">
            <w:pPr>
              <w:widowControl w:val="0"/>
              <w:shd w:val="clear" w:color="auto" w:fill="auto"/>
              <w:jc w:val="center"/>
              <w:rPr>
                <w:rFonts w:ascii="Calibri" w:eastAsia="Calibri" w:hAnsi="Calibri" w:cs="Calibri"/>
                <w:sz w:val="22"/>
                <w:szCs w:val="22"/>
              </w:rPr>
            </w:pPr>
            <w:r>
              <w:rPr>
                <w:sz w:val="22"/>
                <w:szCs w:val="22"/>
              </w:rPr>
              <w:t>4</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4E713F7" w14:textId="77777777" w:rsidR="00B25ADB" w:rsidRDefault="00861BA7">
            <w:pPr>
              <w:widowControl w:val="0"/>
              <w:shd w:val="clear" w:color="auto" w:fill="auto"/>
              <w:jc w:val="center"/>
              <w:rPr>
                <w:rFonts w:ascii="Calibri" w:eastAsia="Calibri" w:hAnsi="Calibri" w:cs="Calibri"/>
                <w:sz w:val="22"/>
                <w:szCs w:val="22"/>
              </w:rPr>
            </w:pPr>
            <w:r>
              <w:rPr>
                <w:sz w:val="22"/>
                <w:szCs w:val="22"/>
              </w:rPr>
              <w:t>28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FF5B116" w14:textId="77777777" w:rsidR="00B25ADB" w:rsidRDefault="00861BA7">
            <w:pPr>
              <w:widowControl w:val="0"/>
              <w:shd w:val="clear" w:color="auto" w:fill="auto"/>
              <w:jc w:val="center"/>
              <w:rPr>
                <w:rFonts w:ascii="Calibri" w:eastAsia="Calibri" w:hAnsi="Calibri" w:cs="Calibri"/>
                <w:sz w:val="22"/>
                <w:szCs w:val="22"/>
              </w:rPr>
            </w:pPr>
            <w:r>
              <w:rPr>
                <w:sz w:val="22"/>
                <w:szCs w:val="22"/>
              </w:rPr>
              <w:t>Media</w:t>
            </w:r>
          </w:p>
        </w:tc>
      </w:tr>
      <w:tr w:rsidR="00B25ADB" w14:paraId="7208B11E"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3562216" w14:textId="77777777" w:rsidR="00B25ADB" w:rsidRDefault="00861BA7">
            <w:pPr>
              <w:widowControl w:val="0"/>
              <w:shd w:val="clear" w:color="auto" w:fill="auto"/>
              <w:jc w:val="right"/>
              <w:rPr>
                <w:rFonts w:ascii="Calibri" w:eastAsia="Calibri" w:hAnsi="Calibri" w:cs="Calibri"/>
                <w:sz w:val="22"/>
                <w:szCs w:val="22"/>
              </w:rPr>
            </w:pPr>
            <w:r>
              <w:rPr>
                <w:sz w:val="22"/>
                <w:szCs w:val="22"/>
              </w:rPr>
              <w:t>11</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0A666D7A"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generar una prueba sobre la gramática construida cuando esta se haya validado.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6829FBD" w14:textId="77777777" w:rsidR="00B25ADB" w:rsidRDefault="00861BA7">
            <w:pPr>
              <w:widowControl w:val="0"/>
              <w:shd w:val="clear" w:color="auto" w:fill="auto"/>
              <w:jc w:val="center"/>
              <w:rPr>
                <w:rFonts w:ascii="Calibri" w:eastAsia="Calibri" w:hAnsi="Calibri" w:cs="Calibri"/>
                <w:sz w:val="22"/>
                <w:szCs w:val="22"/>
              </w:rPr>
            </w:pPr>
            <w:r>
              <w:rPr>
                <w:sz w:val="22"/>
                <w:szCs w:val="22"/>
              </w:rPr>
              <w:t>10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C36D4E7" w14:textId="77777777" w:rsidR="00B25ADB" w:rsidRDefault="00861BA7">
            <w:pPr>
              <w:widowControl w:val="0"/>
              <w:shd w:val="clear" w:color="auto" w:fill="auto"/>
              <w:jc w:val="center"/>
              <w:rPr>
                <w:rFonts w:ascii="Calibri" w:eastAsia="Calibri" w:hAnsi="Calibri" w:cs="Calibri"/>
                <w:sz w:val="22"/>
                <w:szCs w:val="22"/>
              </w:rPr>
            </w:pPr>
            <w:r>
              <w:rPr>
                <w:sz w:val="22"/>
                <w:szCs w:val="22"/>
              </w:rPr>
              <w:t>4</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E926115" w14:textId="77777777" w:rsidR="00B25ADB" w:rsidRDefault="00861BA7">
            <w:pPr>
              <w:widowControl w:val="0"/>
              <w:shd w:val="clear" w:color="auto" w:fill="auto"/>
              <w:jc w:val="center"/>
              <w:rPr>
                <w:rFonts w:ascii="Calibri" w:eastAsia="Calibri" w:hAnsi="Calibri" w:cs="Calibri"/>
                <w:sz w:val="22"/>
                <w:szCs w:val="22"/>
              </w:rPr>
            </w:pPr>
            <w:r>
              <w:rPr>
                <w:sz w:val="22"/>
                <w:szCs w:val="22"/>
              </w:rPr>
              <w:t>40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0A34130"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7C4D9927"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27FAE34" w14:textId="77777777" w:rsidR="00B25ADB" w:rsidRDefault="00861BA7">
            <w:pPr>
              <w:widowControl w:val="0"/>
              <w:shd w:val="clear" w:color="auto" w:fill="auto"/>
              <w:jc w:val="right"/>
              <w:rPr>
                <w:rFonts w:ascii="Calibri" w:eastAsia="Calibri" w:hAnsi="Calibri" w:cs="Calibri"/>
                <w:sz w:val="22"/>
                <w:szCs w:val="22"/>
              </w:rPr>
            </w:pPr>
            <w:r>
              <w:rPr>
                <w:sz w:val="22"/>
                <w:szCs w:val="22"/>
              </w:rPr>
              <w:lastRenderedPageBreak/>
              <w:t>12</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074AE6B9"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enviar tokens del analizador léxico al analizador sintáctico.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F81F4E9"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79D8735"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158B9B3" w14:textId="77777777" w:rsidR="00B25ADB" w:rsidRDefault="00861BA7">
            <w:pPr>
              <w:widowControl w:val="0"/>
              <w:shd w:val="clear" w:color="auto" w:fill="auto"/>
              <w:jc w:val="center"/>
              <w:rPr>
                <w:rFonts w:ascii="Calibri" w:eastAsia="Calibri" w:hAnsi="Calibri" w:cs="Calibri"/>
                <w:sz w:val="22"/>
                <w:szCs w:val="22"/>
              </w:rPr>
            </w:pPr>
            <w:r>
              <w:rPr>
                <w:sz w:val="22"/>
                <w:szCs w:val="22"/>
              </w:rPr>
              <w:t>49</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3D8B968" w14:textId="77777777" w:rsidR="00B25ADB" w:rsidRDefault="00861BA7">
            <w:pPr>
              <w:widowControl w:val="0"/>
              <w:shd w:val="clear" w:color="auto" w:fill="auto"/>
              <w:jc w:val="center"/>
              <w:rPr>
                <w:rFonts w:ascii="Calibri" w:eastAsia="Calibri" w:hAnsi="Calibri" w:cs="Calibri"/>
                <w:sz w:val="22"/>
                <w:szCs w:val="22"/>
              </w:rPr>
            </w:pPr>
            <w:r>
              <w:rPr>
                <w:sz w:val="22"/>
                <w:szCs w:val="22"/>
              </w:rPr>
              <w:t>Baja</w:t>
            </w:r>
          </w:p>
        </w:tc>
      </w:tr>
      <w:tr w:rsidR="00B25ADB" w14:paraId="34A3A932"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7F96D38" w14:textId="77777777" w:rsidR="00B25ADB" w:rsidRDefault="00861BA7">
            <w:pPr>
              <w:widowControl w:val="0"/>
              <w:shd w:val="clear" w:color="auto" w:fill="auto"/>
              <w:jc w:val="right"/>
              <w:rPr>
                <w:rFonts w:ascii="Calibri" w:eastAsia="Calibri" w:hAnsi="Calibri" w:cs="Calibri"/>
                <w:sz w:val="22"/>
                <w:szCs w:val="22"/>
              </w:rPr>
            </w:pPr>
            <w:r>
              <w:rPr>
                <w:sz w:val="22"/>
                <w:szCs w:val="22"/>
              </w:rPr>
              <w:t>13</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46DFE784"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abrir, crear y guardar archivos que permitan llevar cuenta del trabajo realizado.</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6C19B8E" w14:textId="77777777" w:rsidR="00B25ADB" w:rsidRDefault="00861BA7">
            <w:pPr>
              <w:widowControl w:val="0"/>
              <w:shd w:val="clear" w:color="auto" w:fill="auto"/>
              <w:jc w:val="center"/>
              <w:rPr>
                <w:rFonts w:ascii="Calibri" w:eastAsia="Calibri" w:hAnsi="Calibri" w:cs="Calibri"/>
                <w:sz w:val="22"/>
                <w:szCs w:val="22"/>
              </w:rPr>
            </w:pPr>
            <w:r>
              <w:rPr>
                <w:sz w:val="22"/>
                <w:szCs w:val="22"/>
              </w:rPr>
              <w:t>9</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C795FF1" w14:textId="77777777" w:rsidR="00B25ADB" w:rsidRDefault="00861BA7">
            <w:pPr>
              <w:widowControl w:val="0"/>
              <w:shd w:val="clear" w:color="auto" w:fill="auto"/>
              <w:jc w:val="center"/>
              <w:rPr>
                <w:rFonts w:ascii="Calibri" w:eastAsia="Calibri" w:hAnsi="Calibri" w:cs="Calibri"/>
                <w:sz w:val="22"/>
                <w:szCs w:val="22"/>
              </w:rPr>
            </w:pPr>
            <w:r>
              <w:rPr>
                <w:sz w:val="22"/>
                <w:szCs w:val="22"/>
              </w:rPr>
              <w:t>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76273B8" w14:textId="77777777" w:rsidR="00B25ADB" w:rsidRDefault="00861BA7">
            <w:pPr>
              <w:widowControl w:val="0"/>
              <w:shd w:val="clear" w:color="auto" w:fill="auto"/>
              <w:jc w:val="center"/>
              <w:rPr>
                <w:rFonts w:ascii="Calibri" w:eastAsia="Calibri" w:hAnsi="Calibri" w:cs="Calibri"/>
                <w:sz w:val="22"/>
                <w:szCs w:val="22"/>
              </w:rPr>
            </w:pPr>
            <w:r>
              <w:rPr>
                <w:sz w:val="22"/>
                <w:szCs w:val="22"/>
              </w:rPr>
              <w:t>72</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6FE4B83" w14:textId="77777777" w:rsidR="00B25ADB" w:rsidRDefault="00861BA7">
            <w:pPr>
              <w:widowControl w:val="0"/>
              <w:shd w:val="clear" w:color="auto" w:fill="auto"/>
              <w:jc w:val="center"/>
              <w:rPr>
                <w:rFonts w:ascii="Calibri" w:eastAsia="Calibri" w:hAnsi="Calibri" w:cs="Calibri"/>
                <w:sz w:val="22"/>
                <w:szCs w:val="22"/>
              </w:rPr>
            </w:pPr>
            <w:r>
              <w:rPr>
                <w:sz w:val="22"/>
                <w:szCs w:val="22"/>
              </w:rPr>
              <w:t>Alta</w:t>
            </w:r>
          </w:p>
        </w:tc>
      </w:tr>
      <w:tr w:rsidR="00B25ADB" w14:paraId="16D10E31"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059EBD62" w14:textId="77777777" w:rsidR="00B25ADB" w:rsidRDefault="00861BA7">
            <w:pPr>
              <w:widowControl w:val="0"/>
              <w:shd w:val="clear" w:color="auto" w:fill="auto"/>
              <w:jc w:val="right"/>
              <w:rPr>
                <w:rFonts w:ascii="Calibri" w:eastAsia="Calibri" w:hAnsi="Calibri" w:cs="Calibri"/>
                <w:sz w:val="22"/>
                <w:szCs w:val="22"/>
              </w:rPr>
            </w:pPr>
            <w:r>
              <w:rPr>
                <w:sz w:val="22"/>
                <w:szCs w:val="22"/>
              </w:rPr>
              <w:t>14</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35D40064"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generar código que ejecute los elementos definidos en los dos analizadores.</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211FC11D" w14:textId="77777777" w:rsidR="00B25ADB" w:rsidRDefault="00861BA7">
            <w:pPr>
              <w:widowControl w:val="0"/>
              <w:shd w:val="clear" w:color="auto" w:fill="auto"/>
              <w:jc w:val="center"/>
              <w:rPr>
                <w:rFonts w:ascii="Calibri" w:eastAsia="Calibri" w:hAnsi="Calibri" w:cs="Calibri"/>
                <w:sz w:val="22"/>
                <w:szCs w:val="22"/>
              </w:rPr>
            </w:pPr>
            <w:r>
              <w:rPr>
                <w:sz w:val="22"/>
                <w:szCs w:val="22"/>
              </w:rPr>
              <w:t>10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5A4045A2" w14:textId="77777777" w:rsidR="00B25ADB" w:rsidRDefault="00861BA7">
            <w:pPr>
              <w:widowControl w:val="0"/>
              <w:shd w:val="clear" w:color="auto" w:fill="auto"/>
              <w:jc w:val="center"/>
              <w:rPr>
                <w:rFonts w:ascii="Calibri" w:eastAsia="Calibri" w:hAnsi="Calibri" w:cs="Calibri"/>
                <w:sz w:val="22"/>
                <w:szCs w:val="22"/>
              </w:rPr>
            </w:pPr>
            <w:r>
              <w:rPr>
                <w:sz w:val="22"/>
                <w:szCs w:val="22"/>
              </w:rPr>
              <w:t>6</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6EBC385B" w14:textId="77777777" w:rsidR="00B25ADB" w:rsidRDefault="00861BA7">
            <w:pPr>
              <w:widowControl w:val="0"/>
              <w:shd w:val="clear" w:color="auto" w:fill="auto"/>
              <w:jc w:val="center"/>
              <w:rPr>
                <w:rFonts w:ascii="Calibri" w:eastAsia="Calibri" w:hAnsi="Calibri" w:cs="Calibri"/>
                <w:sz w:val="22"/>
                <w:szCs w:val="22"/>
              </w:rPr>
            </w:pPr>
            <w:r>
              <w:rPr>
                <w:sz w:val="22"/>
                <w:szCs w:val="22"/>
              </w:rPr>
              <w:t>60</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45CAF976" w14:textId="77777777" w:rsidR="00B25ADB" w:rsidRDefault="00861BA7">
            <w:pPr>
              <w:widowControl w:val="0"/>
              <w:shd w:val="clear" w:color="auto" w:fill="auto"/>
              <w:jc w:val="center"/>
              <w:rPr>
                <w:rFonts w:ascii="Calibri" w:eastAsia="Calibri" w:hAnsi="Calibri" w:cs="Calibri"/>
                <w:sz w:val="22"/>
                <w:szCs w:val="22"/>
              </w:rPr>
            </w:pPr>
            <w:r>
              <w:rPr>
                <w:sz w:val="22"/>
                <w:szCs w:val="22"/>
              </w:rPr>
              <w:t>Muy alta</w:t>
            </w:r>
          </w:p>
        </w:tc>
      </w:tr>
      <w:tr w:rsidR="00B25ADB" w14:paraId="16F94AB5"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D1A3DF9" w14:textId="77777777" w:rsidR="00B25ADB" w:rsidRDefault="00861BA7">
            <w:pPr>
              <w:widowControl w:val="0"/>
              <w:shd w:val="clear" w:color="auto" w:fill="auto"/>
              <w:jc w:val="right"/>
              <w:rPr>
                <w:rFonts w:ascii="Calibri" w:eastAsia="Calibri" w:hAnsi="Calibri" w:cs="Calibri"/>
                <w:sz w:val="22"/>
                <w:szCs w:val="22"/>
              </w:rPr>
            </w:pPr>
            <w:r>
              <w:rPr>
                <w:sz w:val="22"/>
                <w:szCs w:val="22"/>
              </w:rPr>
              <w:t>15</w:t>
            </w:r>
          </w:p>
        </w:tc>
        <w:tc>
          <w:tcPr>
            <w:tcW w:w="3118" w:type="dxa"/>
            <w:tcBorders>
              <w:bottom w:val="single" w:sz="6" w:space="0" w:color="000000"/>
              <w:right w:val="single" w:sz="6" w:space="0" w:color="000000"/>
            </w:tcBorders>
            <w:tcMar>
              <w:top w:w="0" w:type="dxa"/>
              <w:left w:w="40" w:type="dxa"/>
              <w:bottom w:w="0" w:type="dxa"/>
              <w:right w:w="40" w:type="dxa"/>
            </w:tcMar>
            <w:vAlign w:val="center"/>
          </w:tcPr>
          <w:p w14:paraId="22C860EF" w14:textId="77777777" w:rsidR="00B25ADB" w:rsidRDefault="00861BA7">
            <w:pPr>
              <w:widowControl w:val="0"/>
              <w:shd w:val="clear" w:color="auto" w:fill="auto"/>
              <w:jc w:val="center"/>
              <w:rPr>
                <w:rFonts w:ascii="Calibri" w:eastAsia="Calibri" w:hAnsi="Calibri" w:cs="Calibri"/>
                <w:sz w:val="22"/>
                <w:szCs w:val="22"/>
              </w:rPr>
            </w:pPr>
            <w:r>
              <w:rPr>
                <w:rFonts w:ascii="Times New Roman" w:eastAsia="Times New Roman" w:hAnsi="Times New Roman" w:cs="Times New Roman"/>
              </w:rPr>
              <w:t>Como usuario quiero obtener ayuda respecto a un inconveniente en específico o información adicional sobre el código y el proyecto en general.</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7C3B84D1" w14:textId="77777777" w:rsidR="00B25ADB" w:rsidRDefault="00861BA7">
            <w:pPr>
              <w:widowControl w:val="0"/>
              <w:shd w:val="clear" w:color="auto" w:fill="auto"/>
              <w:jc w:val="center"/>
              <w:rPr>
                <w:rFonts w:ascii="Calibri" w:eastAsia="Calibri" w:hAnsi="Calibri" w:cs="Calibri"/>
                <w:sz w:val="22"/>
                <w:szCs w:val="22"/>
              </w:rPr>
            </w:pPr>
            <w:r>
              <w:rPr>
                <w:sz w:val="22"/>
                <w:szCs w:val="22"/>
              </w:rPr>
              <w:t>7</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12633785" w14:textId="77777777" w:rsidR="00B25ADB" w:rsidRDefault="00861BA7">
            <w:pPr>
              <w:widowControl w:val="0"/>
              <w:shd w:val="clear" w:color="auto" w:fill="auto"/>
              <w:jc w:val="center"/>
              <w:rPr>
                <w:rFonts w:ascii="Calibri" w:eastAsia="Calibri" w:hAnsi="Calibri" w:cs="Calibri"/>
                <w:sz w:val="22"/>
                <w:szCs w:val="22"/>
              </w:rPr>
            </w:pPr>
            <w:r>
              <w:rPr>
                <w:sz w:val="22"/>
                <w:szCs w:val="22"/>
              </w:rPr>
              <w:t>4</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355AAE2" w14:textId="77777777" w:rsidR="00B25ADB" w:rsidRDefault="00861BA7">
            <w:pPr>
              <w:widowControl w:val="0"/>
              <w:shd w:val="clear" w:color="auto" w:fill="auto"/>
              <w:jc w:val="center"/>
              <w:rPr>
                <w:rFonts w:ascii="Calibri" w:eastAsia="Calibri" w:hAnsi="Calibri" w:cs="Calibri"/>
                <w:sz w:val="22"/>
                <w:szCs w:val="22"/>
              </w:rPr>
            </w:pPr>
            <w:r>
              <w:rPr>
                <w:sz w:val="22"/>
                <w:szCs w:val="22"/>
              </w:rPr>
              <w:t>28</w:t>
            </w:r>
          </w:p>
        </w:tc>
        <w:tc>
          <w:tcPr>
            <w:tcW w:w="1133" w:type="dxa"/>
            <w:tcBorders>
              <w:bottom w:val="single" w:sz="6" w:space="0" w:color="000000"/>
              <w:right w:val="single" w:sz="6" w:space="0" w:color="000000"/>
            </w:tcBorders>
            <w:tcMar>
              <w:top w:w="0" w:type="dxa"/>
              <w:left w:w="40" w:type="dxa"/>
              <w:bottom w:w="0" w:type="dxa"/>
              <w:right w:w="40" w:type="dxa"/>
            </w:tcMar>
            <w:vAlign w:val="center"/>
          </w:tcPr>
          <w:p w14:paraId="0889511C" w14:textId="77777777" w:rsidR="00B25ADB" w:rsidRDefault="00861BA7">
            <w:pPr>
              <w:widowControl w:val="0"/>
              <w:shd w:val="clear" w:color="auto" w:fill="auto"/>
              <w:jc w:val="center"/>
              <w:rPr>
                <w:rFonts w:ascii="Calibri" w:eastAsia="Calibri" w:hAnsi="Calibri" w:cs="Calibri"/>
                <w:sz w:val="22"/>
                <w:szCs w:val="22"/>
              </w:rPr>
            </w:pPr>
            <w:r>
              <w:rPr>
                <w:sz w:val="22"/>
                <w:szCs w:val="22"/>
              </w:rPr>
              <w:t>Baja</w:t>
            </w:r>
          </w:p>
        </w:tc>
      </w:tr>
    </w:tbl>
    <w:p w14:paraId="74B3C9AF" w14:textId="77777777" w:rsidR="00B25ADB" w:rsidRDefault="00861BA7">
      <w:pPr>
        <w:widowControl w:val="0"/>
        <w:shd w:val="clear" w:color="auto" w:fill="auto"/>
        <w:spacing w:line="240" w:lineRule="auto"/>
      </w:pPr>
      <w:r>
        <w:tab/>
        <w:t>Product backlog del proceso de desarrollo.</w:t>
      </w:r>
    </w:p>
    <w:p w14:paraId="304D26CD" w14:textId="77777777" w:rsidR="00B25ADB" w:rsidRDefault="00B25ADB">
      <w:pPr>
        <w:ind w:left="720"/>
      </w:pPr>
    </w:p>
    <w:p w14:paraId="1AD6536D" w14:textId="4726A6A7" w:rsidR="00B25ADB" w:rsidRDefault="00861BA7">
      <w:pPr>
        <w:ind w:left="720"/>
      </w:pPr>
      <w:r>
        <w:t xml:space="preserve">El artefacto principal que orientó el desarrollo fue el sprint backlog, con el cual se pudo obtener una vía de prioridad en el desarrollo de </w:t>
      </w:r>
      <w:r w:rsidR="00CD4BA4">
        <w:t>la herramienta</w:t>
      </w:r>
      <w:r>
        <w:t>.</w:t>
      </w:r>
    </w:p>
    <w:p w14:paraId="2B4B44FB" w14:textId="77777777" w:rsidR="00B25ADB" w:rsidRDefault="00B25ADB">
      <w:pPr>
        <w:ind w:left="720"/>
      </w:pPr>
    </w:p>
    <w:p w14:paraId="01A2167F" w14:textId="603D2C69" w:rsidR="00B25ADB" w:rsidRDefault="00861BA7">
      <w:pPr>
        <w:ind w:left="720"/>
      </w:pPr>
      <w:r>
        <w:t>La información detallada del proceso de desarrollo se</w:t>
      </w:r>
      <w:r w:rsidR="00AE7690">
        <w:t xml:space="preserve"> puede</w:t>
      </w:r>
      <w:r>
        <w:t xml:space="preserve"> enc</w:t>
      </w:r>
      <w:r w:rsidR="00AE7690">
        <w:t>o</w:t>
      </w:r>
      <w:r>
        <w:t>ntra</w:t>
      </w:r>
      <w:r w:rsidR="00AE7690">
        <w:t>r</w:t>
      </w:r>
      <w:r>
        <w:t xml:space="preserve"> en </w:t>
      </w:r>
      <w:r w:rsidR="00AE7690">
        <w:t xml:space="preserve">la carpeta ANEXOS </w:t>
      </w:r>
      <w:r w:rsidR="00B82B70">
        <w:t>los</w:t>
      </w:r>
      <w:r>
        <w:t xml:space="preserve"> documento</w:t>
      </w:r>
      <w:r w:rsidR="00B82B70">
        <w:t xml:space="preserve">s </w:t>
      </w:r>
      <w:r w:rsidR="00CD4BA4">
        <w:t>“</w:t>
      </w:r>
      <w:r w:rsidR="00AE7690">
        <w:t xml:space="preserve">ANEXO_C </w:t>
      </w:r>
      <w:r w:rsidR="00CD4BA4">
        <w:t>Documentación</w:t>
      </w:r>
      <w:r>
        <w:t xml:space="preserve"> metodología SCRUM”.</w:t>
      </w:r>
      <w:r w:rsidR="00B82B70">
        <w:t xml:space="preserve"> Y “</w:t>
      </w:r>
      <w:r w:rsidR="00B82B70" w:rsidRPr="00B82B70">
        <w:t xml:space="preserve">ANEXO_D Tablas de gestión </w:t>
      </w:r>
      <w:r w:rsidR="00B82B70">
        <w:t xml:space="preserve">de </w:t>
      </w:r>
      <w:r w:rsidR="00B82B70" w:rsidRPr="00B82B70">
        <w:t>desarrollo</w:t>
      </w:r>
      <w:r w:rsidR="00B82B70">
        <w:t>”.</w:t>
      </w:r>
    </w:p>
    <w:p w14:paraId="4245BA49" w14:textId="77777777" w:rsidR="00B25ADB" w:rsidRDefault="00B25ADB">
      <w:pPr>
        <w:ind w:left="720"/>
      </w:pPr>
    </w:p>
    <w:p w14:paraId="08086C8C" w14:textId="77777777" w:rsidR="00B25ADB" w:rsidRDefault="00B25ADB">
      <w:pPr>
        <w:ind w:left="2160"/>
      </w:pPr>
    </w:p>
    <w:p w14:paraId="4638F6A0" w14:textId="77777777" w:rsidR="00B25ADB" w:rsidRDefault="00861BA7">
      <w:pPr>
        <w:pStyle w:val="Ttulo3"/>
        <w:numPr>
          <w:ilvl w:val="2"/>
          <w:numId w:val="26"/>
        </w:numPr>
      </w:pPr>
      <w:bookmarkStart w:id="40" w:name="_Toc57886947"/>
      <w:r>
        <w:t>Componentes del software</w:t>
      </w:r>
      <w:bookmarkEnd w:id="40"/>
    </w:p>
    <w:p w14:paraId="125A21B5" w14:textId="77777777" w:rsidR="00B25ADB" w:rsidRDefault="00B25ADB">
      <w:pPr>
        <w:ind w:left="1440"/>
      </w:pPr>
    </w:p>
    <w:p w14:paraId="26CBDE78" w14:textId="77777777" w:rsidR="00B25ADB" w:rsidRDefault="00861BA7">
      <w:pPr>
        <w:ind w:left="720"/>
      </w:pPr>
      <w:r>
        <w:t xml:space="preserve">El software desarrollado para esta investigación, al que se ha denominado </w:t>
      </w:r>
      <w:proofErr w:type="gramStart"/>
      <w:r>
        <w:t>GADUN(</w:t>
      </w:r>
      <w:proofErr w:type="gramEnd"/>
      <w:r>
        <w:t xml:space="preserve">Generador de Analizadores Didáctico para la Universidad de Nariño) abarca elementos del análisis descendente y sus relacionados, con el objetivo de ilustrar cómo la construcción de un compilador es un proceso continuo. </w:t>
      </w:r>
    </w:p>
    <w:p w14:paraId="76226088" w14:textId="77777777" w:rsidR="00B25ADB" w:rsidRDefault="00B25ADB">
      <w:pPr>
        <w:ind w:left="720"/>
      </w:pPr>
    </w:p>
    <w:p w14:paraId="1FDE316D" w14:textId="77777777" w:rsidR="00B25ADB" w:rsidRDefault="00B25ADB">
      <w:pPr>
        <w:ind w:left="720"/>
      </w:pPr>
    </w:p>
    <w:p w14:paraId="6A0BAC86" w14:textId="5CE671C9" w:rsidR="00AE7690" w:rsidRDefault="00861BA7" w:rsidP="00AE7690">
      <w:pPr>
        <w:ind w:left="720"/>
      </w:pPr>
      <w:r>
        <w:t xml:space="preserve">GADUN se puede dividir en 3 Módulos distintos, que dependen entre ellos. </w:t>
      </w:r>
    </w:p>
    <w:p w14:paraId="223D21BE" w14:textId="1AF09099" w:rsidR="00B25ADB" w:rsidRDefault="00B25ADB">
      <w:pPr>
        <w:rPr>
          <w:b/>
        </w:rPr>
      </w:pPr>
    </w:p>
    <w:p w14:paraId="19E7F8A1" w14:textId="7339F10E" w:rsidR="00AE7690" w:rsidRDefault="00AE7690">
      <w:pPr>
        <w:rPr>
          <w:b/>
        </w:rPr>
      </w:pPr>
    </w:p>
    <w:p w14:paraId="10E1AB9D" w14:textId="77777777" w:rsidR="00AE7690" w:rsidRDefault="00AE7690">
      <w:pPr>
        <w:rPr>
          <w:b/>
        </w:rPr>
      </w:pPr>
    </w:p>
    <w:p w14:paraId="1E443B8F" w14:textId="25F21D52" w:rsidR="00B25ADB" w:rsidRDefault="00CD4BA4">
      <w:pPr>
        <w:numPr>
          <w:ilvl w:val="0"/>
          <w:numId w:val="40"/>
        </w:numPr>
        <w:rPr>
          <w:b/>
        </w:rPr>
      </w:pPr>
      <w:r>
        <w:rPr>
          <w:b/>
        </w:rPr>
        <w:lastRenderedPageBreak/>
        <w:t>Análisis</w:t>
      </w:r>
      <w:r w:rsidR="00861BA7">
        <w:rPr>
          <w:b/>
        </w:rPr>
        <w:t xml:space="preserve"> </w:t>
      </w:r>
      <w:r>
        <w:rPr>
          <w:b/>
        </w:rPr>
        <w:t>Léxico</w:t>
      </w:r>
    </w:p>
    <w:p w14:paraId="3AADA601" w14:textId="77777777" w:rsidR="00B25ADB" w:rsidRDefault="00B25ADB">
      <w:pPr>
        <w:ind w:left="1440"/>
      </w:pPr>
    </w:p>
    <w:p w14:paraId="32C65206" w14:textId="78474CB8" w:rsidR="00B25ADB" w:rsidRDefault="00861BA7">
      <w:pPr>
        <w:ind w:left="1440"/>
      </w:pPr>
      <w:r>
        <w:t xml:space="preserve">En esta etapa se integra elementos tratados en el curso de diseño de compiladores como lo son, el uso de expresiones regulares, operaciones con cadenas y Tokens. De manera que se obtiene una interfaz simple en su </w:t>
      </w:r>
      <w:r w:rsidR="00CD4BA4">
        <w:t>interacción,</w:t>
      </w:r>
      <w:r>
        <w:t xml:space="preserve"> pero con abundantes conceptos teóricos integrados.</w:t>
      </w:r>
    </w:p>
    <w:p w14:paraId="7D458BF7" w14:textId="77777777" w:rsidR="00B25ADB" w:rsidRDefault="00B25ADB">
      <w:pPr>
        <w:ind w:left="1440"/>
      </w:pPr>
    </w:p>
    <w:p w14:paraId="70177020" w14:textId="77777777" w:rsidR="00B25ADB" w:rsidRDefault="00B25ADB"/>
    <w:p w14:paraId="4E355CF5" w14:textId="77777777" w:rsidR="00B25ADB" w:rsidRDefault="00861BA7">
      <w:r>
        <w:rPr>
          <w:noProof/>
        </w:rPr>
        <w:drawing>
          <wp:inline distT="114300" distB="114300" distL="114300" distR="114300" wp14:anchorId="69F604DB" wp14:editId="1E2546D0">
            <wp:extent cx="5208450" cy="36766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r="3559" b="3354"/>
                    <a:stretch>
                      <a:fillRect/>
                    </a:stretch>
                  </pic:blipFill>
                  <pic:spPr>
                    <a:xfrm>
                      <a:off x="0" y="0"/>
                      <a:ext cx="5208450" cy="3676650"/>
                    </a:xfrm>
                    <a:prstGeom prst="rect">
                      <a:avLst/>
                    </a:prstGeom>
                    <a:ln/>
                  </pic:spPr>
                </pic:pic>
              </a:graphicData>
            </a:graphic>
          </wp:inline>
        </w:drawing>
      </w:r>
    </w:p>
    <w:p w14:paraId="703BFB0B" w14:textId="77777777" w:rsidR="00B25ADB" w:rsidRDefault="00B25ADB">
      <w:pPr>
        <w:ind w:left="1440"/>
      </w:pPr>
    </w:p>
    <w:p w14:paraId="481ABF3F" w14:textId="77777777" w:rsidR="00B25ADB" w:rsidRDefault="00861BA7">
      <w:pPr>
        <w:ind w:left="1440"/>
      </w:pPr>
      <w:r>
        <w:t>La sección de análisis léxico contiene 7 áreas relevantes.</w:t>
      </w:r>
    </w:p>
    <w:p w14:paraId="45279D3E" w14:textId="77777777" w:rsidR="00B25ADB" w:rsidRDefault="00B25ADB">
      <w:pPr>
        <w:ind w:left="1440"/>
        <w:rPr>
          <w:b/>
        </w:rPr>
      </w:pPr>
    </w:p>
    <w:p w14:paraId="1BC826B2" w14:textId="77777777" w:rsidR="00B25ADB" w:rsidRDefault="00861BA7">
      <w:pPr>
        <w:ind w:left="1440"/>
        <w:rPr>
          <w:b/>
        </w:rPr>
      </w:pPr>
      <w:r>
        <w:rPr>
          <w:b/>
        </w:rPr>
        <w:t>1. Área de definición de tokens:</w:t>
      </w:r>
    </w:p>
    <w:p w14:paraId="688145F7" w14:textId="77777777" w:rsidR="00B25ADB" w:rsidRDefault="00B25ADB">
      <w:pPr>
        <w:ind w:left="1440"/>
      </w:pPr>
    </w:p>
    <w:p w14:paraId="426603A0" w14:textId="77777777" w:rsidR="00B25ADB" w:rsidRDefault="00861BA7">
      <w:pPr>
        <w:ind w:left="1440"/>
      </w:pPr>
      <w:r>
        <w:rPr>
          <w:noProof/>
        </w:rPr>
        <w:drawing>
          <wp:inline distT="114300" distB="114300" distL="114300" distR="114300" wp14:anchorId="171A59B4" wp14:editId="68F01472">
            <wp:extent cx="3840300" cy="130492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l="3773" r="10843"/>
                    <a:stretch>
                      <a:fillRect/>
                    </a:stretch>
                  </pic:blipFill>
                  <pic:spPr>
                    <a:xfrm>
                      <a:off x="0" y="0"/>
                      <a:ext cx="3840300" cy="1304925"/>
                    </a:xfrm>
                    <a:prstGeom prst="rect">
                      <a:avLst/>
                    </a:prstGeom>
                    <a:ln/>
                  </pic:spPr>
                </pic:pic>
              </a:graphicData>
            </a:graphic>
          </wp:inline>
        </w:drawing>
      </w:r>
    </w:p>
    <w:p w14:paraId="5EA5E45E" w14:textId="77777777" w:rsidR="00B25ADB" w:rsidRDefault="00861BA7">
      <w:pPr>
        <w:ind w:left="1440"/>
      </w:pPr>
      <w:r>
        <w:t xml:space="preserve">En esta área se facilitan al usuario los medios para definir tokens tanto a través de expresiones regulares como expresiones </w:t>
      </w:r>
      <w:r>
        <w:lastRenderedPageBreak/>
        <w:t>específicas como un medio sencillo para la definición del comportamiento del analizador léxico</w:t>
      </w:r>
    </w:p>
    <w:p w14:paraId="1D36E2C9" w14:textId="6DCCDE09" w:rsidR="00B25ADB" w:rsidRDefault="00B25ADB">
      <w:pPr>
        <w:ind w:left="2160"/>
      </w:pPr>
    </w:p>
    <w:p w14:paraId="3D72C1B7" w14:textId="77777777" w:rsidR="004C072B" w:rsidRDefault="004C072B">
      <w:pPr>
        <w:ind w:left="2160"/>
      </w:pPr>
    </w:p>
    <w:p w14:paraId="5DA6FD6D" w14:textId="77777777" w:rsidR="00B25ADB" w:rsidRDefault="00861BA7">
      <w:pPr>
        <w:ind w:left="1440"/>
        <w:rPr>
          <w:b/>
        </w:rPr>
      </w:pPr>
      <w:r>
        <w:rPr>
          <w:b/>
        </w:rPr>
        <w:t>2. Área de validación de tokens</w:t>
      </w:r>
    </w:p>
    <w:p w14:paraId="6A553894" w14:textId="77777777" w:rsidR="00B25ADB" w:rsidRDefault="00B25ADB">
      <w:pPr>
        <w:ind w:left="1440"/>
      </w:pPr>
    </w:p>
    <w:p w14:paraId="62687AE0" w14:textId="77777777" w:rsidR="00B25ADB" w:rsidRDefault="00861BA7">
      <w:pPr>
        <w:ind w:left="1440"/>
      </w:pPr>
      <w:r>
        <w:rPr>
          <w:noProof/>
        </w:rPr>
        <w:drawing>
          <wp:inline distT="114300" distB="114300" distL="114300" distR="114300" wp14:anchorId="5D4D533F" wp14:editId="7A7F7F0F">
            <wp:extent cx="2027816" cy="97894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027816" cy="978946"/>
                    </a:xfrm>
                    <a:prstGeom prst="rect">
                      <a:avLst/>
                    </a:prstGeom>
                    <a:ln/>
                  </pic:spPr>
                </pic:pic>
              </a:graphicData>
            </a:graphic>
          </wp:inline>
        </w:drawing>
      </w:r>
      <w:r>
        <w:rPr>
          <w:noProof/>
        </w:rPr>
        <w:drawing>
          <wp:inline distT="114300" distB="114300" distL="114300" distR="114300" wp14:anchorId="083A673A" wp14:editId="4396CA73">
            <wp:extent cx="2060438" cy="994998"/>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060438" cy="994998"/>
                    </a:xfrm>
                    <a:prstGeom prst="rect">
                      <a:avLst/>
                    </a:prstGeom>
                    <a:ln/>
                  </pic:spPr>
                </pic:pic>
              </a:graphicData>
            </a:graphic>
          </wp:inline>
        </w:drawing>
      </w:r>
    </w:p>
    <w:p w14:paraId="5D3EDFE8" w14:textId="77777777" w:rsidR="00B25ADB" w:rsidRDefault="00861BA7">
      <w:pPr>
        <w:ind w:left="1440"/>
      </w:pPr>
      <w:r>
        <w:t>Ya que en el proceso de construcción de tokens pueden ocurrir distintos errores, esta sección permite tener un control de las expresiones utilizadas en los tokens de conjunto y validar expresiones regulares para los tokens de expresión regular.</w:t>
      </w:r>
    </w:p>
    <w:p w14:paraId="50209CC6" w14:textId="77777777" w:rsidR="00B25ADB" w:rsidRDefault="00B25ADB">
      <w:pPr>
        <w:ind w:left="1440"/>
      </w:pPr>
    </w:p>
    <w:p w14:paraId="0E2B3B70" w14:textId="77777777" w:rsidR="00B25ADB" w:rsidRDefault="00B25ADB">
      <w:pPr>
        <w:ind w:left="1440"/>
      </w:pPr>
    </w:p>
    <w:p w14:paraId="2B93F38F" w14:textId="77777777" w:rsidR="00B25ADB" w:rsidRDefault="00861BA7">
      <w:pPr>
        <w:ind w:left="1440"/>
        <w:rPr>
          <w:b/>
        </w:rPr>
      </w:pPr>
      <w:r>
        <w:rPr>
          <w:b/>
        </w:rPr>
        <w:t>3. Área de visualización de tokens definidos por usuario</w:t>
      </w:r>
    </w:p>
    <w:p w14:paraId="65F36D71" w14:textId="77777777" w:rsidR="00B25ADB" w:rsidRDefault="00B25ADB">
      <w:pPr>
        <w:ind w:left="1440"/>
        <w:rPr>
          <w:b/>
        </w:rPr>
      </w:pPr>
    </w:p>
    <w:p w14:paraId="46BA869B" w14:textId="77777777" w:rsidR="00B25ADB" w:rsidRDefault="00861BA7">
      <w:pPr>
        <w:ind w:left="1440"/>
      </w:pPr>
      <w:r>
        <w:rPr>
          <w:noProof/>
        </w:rPr>
        <w:drawing>
          <wp:inline distT="114300" distB="114300" distL="114300" distR="114300" wp14:anchorId="0AE18854" wp14:editId="0937BD3C">
            <wp:extent cx="4219575" cy="1090286"/>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r="14678" b="24693"/>
                    <a:stretch>
                      <a:fillRect/>
                    </a:stretch>
                  </pic:blipFill>
                  <pic:spPr>
                    <a:xfrm>
                      <a:off x="0" y="0"/>
                      <a:ext cx="4219575" cy="1090286"/>
                    </a:xfrm>
                    <a:prstGeom prst="rect">
                      <a:avLst/>
                    </a:prstGeom>
                    <a:ln/>
                  </pic:spPr>
                </pic:pic>
              </a:graphicData>
            </a:graphic>
          </wp:inline>
        </w:drawing>
      </w:r>
    </w:p>
    <w:p w14:paraId="7CCABA20" w14:textId="77777777" w:rsidR="00B25ADB" w:rsidRDefault="00B25ADB">
      <w:pPr>
        <w:ind w:left="1440"/>
      </w:pPr>
    </w:p>
    <w:p w14:paraId="08536B51" w14:textId="77777777" w:rsidR="00B25ADB" w:rsidRDefault="00861BA7">
      <w:pPr>
        <w:ind w:left="1440"/>
      </w:pPr>
      <w:r>
        <w:t>Presenta una lista de los tokens creados por el usuario, indicando el identificador y la expresión regular del elemento.</w:t>
      </w:r>
    </w:p>
    <w:p w14:paraId="0348C87D" w14:textId="77777777" w:rsidR="00B25ADB" w:rsidRDefault="00B25ADB">
      <w:pPr>
        <w:ind w:left="1440"/>
      </w:pPr>
    </w:p>
    <w:p w14:paraId="1A401085" w14:textId="77777777" w:rsidR="00B25ADB" w:rsidRDefault="00B25ADB">
      <w:pPr>
        <w:ind w:left="1440"/>
      </w:pPr>
    </w:p>
    <w:p w14:paraId="26C67F22" w14:textId="77777777" w:rsidR="00B25ADB" w:rsidRDefault="00861BA7">
      <w:pPr>
        <w:ind w:left="1440"/>
        <w:rPr>
          <w:b/>
        </w:rPr>
      </w:pPr>
      <w:r>
        <w:rPr>
          <w:b/>
        </w:rPr>
        <w:t>4. Área de subconjuntos</w:t>
      </w:r>
    </w:p>
    <w:p w14:paraId="28080A67" w14:textId="77777777" w:rsidR="00B25ADB" w:rsidRDefault="00B25ADB">
      <w:pPr>
        <w:ind w:left="1440"/>
      </w:pPr>
    </w:p>
    <w:p w14:paraId="5783DD18" w14:textId="77777777" w:rsidR="00B25ADB" w:rsidRDefault="00861BA7">
      <w:pPr>
        <w:ind w:left="1440"/>
      </w:pPr>
      <w:r>
        <w:rPr>
          <w:noProof/>
        </w:rPr>
        <w:drawing>
          <wp:inline distT="114300" distB="114300" distL="114300" distR="114300" wp14:anchorId="3A635B8C" wp14:editId="10BBDEE8">
            <wp:extent cx="2743200" cy="146685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2743200" cy="1466850"/>
                    </a:xfrm>
                    <a:prstGeom prst="rect">
                      <a:avLst/>
                    </a:prstGeom>
                    <a:ln/>
                  </pic:spPr>
                </pic:pic>
              </a:graphicData>
            </a:graphic>
          </wp:inline>
        </w:drawing>
      </w:r>
    </w:p>
    <w:p w14:paraId="78C5CD16" w14:textId="77777777" w:rsidR="00B25ADB" w:rsidRDefault="00B25ADB">
      <w:pPr>
        <w:ind w:left="1440"/>
      </w:pPr>
    </w:p>
    <w:p w14:paraId="7B2FECD6" w14:textId="63B2485C" w:rsidR="00B25ADB" w:rsidRDefault="00861BA7" w:rsidP="00AE7690">
      <w:pPr>
        <w:ind w:left="1440"/>
      </w:pPr>
      <w:r>
        <w:t>Presenta una lista de “atajos” de los que dispone el usuario para facilitar la creación de tokens de expresión regular complejos</w:t>
      </w:r>
    </w:p>
    <w:p w14:paraId="59D2C492" w14:textId="46C8F662" w:rsidR="00B25ADB" w:rsidRPr="004C072B" w:rsidRDefault="00861BA7" w:rsidP="004C072B">
      <w:pPr>
        <w:ind w:left="1440"/>
        <w:rPr>
          <w:b/>
        </w:rPr>
      </w:pPr>
      <w:r>
        <w:rPr>
          <w:b/>
        </w:rPr>
        <w:lastRenderedPageBreak/>
        <w:t>5. Área de prueba de tokens</w:t>
      </w:r>
    </w:p>
    <w:p w14:paraId="05CC0D4E" w14:textId="77777777" w:rsidR="00B25ADB" w:rsidRDefault="00861BA7">
      <w:pPr>
        <w:ind w:left="1440"/>
      </w:pPr>
      <w:r>
        <w:rPr>
          <w:noProof/>
        </w:rPr>
        <w:drawing>
          <wp:inline distT="114300" distB="114300" distL="114300" distR="114300" wp14:anchorId="126323FB" wp14:editId="0068026B">
            <wp:extent cx="3381375" cy="4286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381375" cy="428625"/>
                    </a:xfrm>
                    <a:prstGeom prst="rect">
                      <a:avLst/>
                    </a:prstGeom>
                    <a:ln/>
                  </pic:spPr>
                </pic:pic>
              </a:graphicData>
            </a:graphic>
          </wp:inline>
        </w:drawing>
      </w:r>
    </w:p>
    <w:p w14:paraId="00270AE8" w14:textId="77777777" w:rsidR="00B25ADB" w:rsidRDefault="00B25ADB">
      <w:pPr>
        <w:ind w:left="1440"/>
      </w:pPr>
    </w:p>
    <w:p w14:paraId="74DA2824" w14:textId="77777777" w:rsidR="00B25ADB" w:rsidRDefault="00861BA7">
      <w:pPr>
        <w:ind w:left="1440"/>
      </w:pPr>
      <w:r>
        <w:t>Permite desplegar un editor que incluye el analizador léxico definido.</w:t>
      </w:r>
    </w:p>
    <w:p w14:paraId="7042E051" w14:textId="77777777" w:rsidR="00B25ADB" w:rsidRDefault="00861BA7">
      <w:pPr>
        <w:ind w:left="1440"/>
      </w:pPr>
      <w:r>
        <w:rPr>
          <w:noProof/>
        </w:rPr>
        <w:drawing>
          <wp:inline distT="114300" distB="114300" distL="114300" distR="114300" wp14:anchorId="3131791F" wp14:editId="055771AD">
            <wp:extent cx="3819349" cy="26003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6"/>
                    <a:srcRect b="19702"/>
                    <a:stretch/>
                  </pic:blipFill>
                  <pic:spPr bwMode="auto">
                    <a:xfrm>
                      <a:off x="0" y="0"/>
                      <a:ext cx="3819525" cy="2600445"/>
                    </a:xfrm>
                    <a:prstGeom prst="rect">
                      <a:avLst/>
                    </a:prstGeom>
                    <a:ln>
                      <a:noFill/>
                    </a:ln>
                    <a:extLst>
                      <a:ext uri="{53640926-AAD7-44D8-BBD7-CCE9431645EC}">
                        <a14:shadowObscured xmlns:a14="http://schemas.microsoft.com/office/drawing/2010/main"/>
                      </a:ext>
                    </a:extLst>
                  </pic:spPr>
                </pic:pic>
              </a:graphicData>
            </a:graphic>
          </wp:inline>
        </w:drawing>
      </w:r>
    </w:p>
    <w:p w14:paraId="50A47996" w14:textId="77777777" w:rsidR="00B25ADB" w:rsidRDefault="00B25ADB">
      <w:pPr>
        <w:ind w:left="1440"/>
      </w:pPr>
    </w:p>
    <w:p w14:paraId="50D95A90" w14:textId="06B0AAA1" w:rsidR="00B25ADB" w:rsidRDefault="00861BA7">
      <w:pPr>
        <w:ind w:left="1440"/>
      </w:pPr>
      <w:r>
        <w:t>Con este editor el usuario puede probar el funcionamiento de sus analizadores. Además de poder realizar ejecuciones paso a paso que permiten observar el funcionamiento detallado de los mismos.</w:t>
      </w:r>
    </w:p>
    <w:p w14:paraId="428E9F7B" w14:textId="77777777" w:rsidR="004C072B" w:rsidRDefault="004C072B">
      <w:pPr>
        <w:ind w:left="1440"/>
      </w:pPr>
    </w:p>
    <w:p w14:paraId="3D7435CE" w14:textId="77777777" w:rsidR="00B25ADB" w:rsidRDefault="00861BA7">
      <w:pPr>
        <w:ind w:left="1440"/>
        <w:rPr>
          <w:b/>
        </w:rPr>
      </w:pPr>
      <w:r>
        <w:rPr>
          <w:b/>
        </w:rPr>
        <w:t>6. Área de navegación entre analizadores</w:t>
      </w:r>
    </w:p>
    <w:p w14:paraId="2E410477" w14:textId="77777777" w:rsidR="00B25ADB" w:rsidRDefault="00861BA7">
      <w:pPr>
        <w:ind w:left="1440"/>
      </w:pPr>
      <w:r>
        <w:rPr>
          <w:noProof/>
        </w:rPr>
        <w:drawing>
          <wp:inline distT="114300" distB="114300" distL="114300" distR="114300" wp14:anchorId="739E8A17" wp14:editId="24249203">
            <wp:extent cx="3933825" cy="419100"/>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3933825" cy="419100"/>
                    </a:xfrm>
                    <a:prstGeom prst="rect">
                      <a:avLst/>
                    </a:prstGeom>
                    <a:ln/>
                  </pic:spPr>
                </pic:pic>
              </a:graphicData>
            </a:graphic>
          </wp:inline>
        </w:drawing>
      </w:r>
    </w:p>
    <w:p w14:paraId="0F5520E6" w14:textId="77777777" w:rsidR="00B25ADB" w:rsidRDefault="00861BA7">
      <w:pPr>
        <w:ind w:left="1440"/>
      </w:pPr>
      <w:r>
        <w:t>Consiste en un tab simple para la navegación rápida entre las secciones de definición de analizadores.</w:t>
      </w:r>
    </w:p>
    <w:p w14:paraId="4FDBDEF6" w14:textId="77777777" w:rsidR="00B25ADB" w:rsidRDefault="00B25ADB">
      <w:pPr>
        <w:ind w:left="1440"/>
      </w:pPr>
    </w:p>
    <w:p w14:paraId="4105612D" w14:textId="77777777" w:rsidR="00B25ADB" w:rsidRDefault="00861BA7">
      <w:pPr>
        <w:ind w:left="1440"/>
        <w:rPr>
          <w:b/>
        </w:rPr>
      </w:pPr>
      <w:r>
        <w:rPr>
          <w:b/>
        </w:rPr>
        <w:t>7. Área de gestión de proyectos</w:t>
      </w:r>
    </w:p>
    <w:p w14:paraId="066DE513" w14:textId="77777777" w:rsidR="00B25ADB" w:rsidRDefault="00B25ADB">
      <w:pPr>
        <w:ind w:left="1440"/>
        <w:rPr>
          <w:b/>
        </w:rPr>
      </w:pPr>
    </w:p>
    <w:p w14:paraId="40F9C8B1" w14:textId="77777777" w:rsidR="00B25ADB" w:rsidRDefault="00861BA7">
      <w:pPr>
        <w:ind w:left="1440"/>
      </w:pPr>
      <w:r>
        <w:rPr>
          <w:noProof/>
        </w:rPr>
        <w:drawing>
          <wp:inline distT="114300" distB="114300" distL="114300" distR="114300" wp14:anchorId="2A024818" wp14:editId="349493BE">
            <wp:extent cx="1676400" cy="1209675"/>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1676400" cy="1209675"/>
                    </a:xfrm>
                    <a:prstGeom prst="rect">
                      <a:avLst/>
                    </a:prstGeom>
                    <a:ln/>
                  </pic:spPr>
                </pic:pic>
              </a:graphicData>
            </a:graphic>
          </wp:inline>
        </w:drawing>
      </w:r>
    </w:p>
    <w:p w14:paraId="49951062" w14:textId="77777777" w:rsidR="00B25ADB" w:rsidRDefault="00B25ADB">
      <w:pPr>
        <w:ind w:left="1440"/>
      </w:pPr>
    </w:p>
    <w:p w14:paraId="4BF8051D" w14:textId="748905FA" w:rsidR="00B25ADB" w:rsidRDefault="00861BA7" w:rsidP="004C072B">
      <w:pPr>
        <w:ind w:left="1440"/>
      </w:pPr>
      <w:r>
        <w:t>Permite acceder a funciones para gestionar el proyecto, además de la función de generación de código y opciones de ayuda.</w:t>
      </w:r>
    </w:p>
    <w:p w14:paraId="04E8FAB0" w14:textId="745BB359" w:rsidR="00B25ADB" w:rsidRDefault="00CD4BA4">
      <w:pPr>
        <w:numPr>
          <w:ilvl w:val="0"/>
          <w:numId w:val="40"/>
        </w:numPr>
        <w:rPr>
          <w:b/>
        </w:rPr>
      </w:pPr>
      <w:r>
        <w:rPr>
          <w:b/>
        </w:rPr>
        <w:lastRenderedPageBreak/>
        <w:t>Análisis</w:t>
      </w:r>
      <w:r w:rsidR="00861BA7">
        <w:rPr>
          <w:b/>
        </w:rPr>
        <w:t xml:space="preserve"> </w:t>
      </w:r>
      <w:r>
        <w:rPr>
          <w:b/>
        </w:rPr>
        <w:t>Sintáctico</w:t>
      </w:r>
    </w:p>
    <w:p w14:paraId="78E5DA8C" w14:textId="7A9D0576" w:rsidR="00B25ADB" w:rsidRDefault="00861BA7">
      <w:pPr>
        <w:ind w:left="1440"/>
      </w:pPr>
      <w:r>
        <w:t xml:space="preserve">En esta sección el usuario define los elementos para análisis sintáctico a través de procesamiento descendente con gramáticas </w:t>
      </w:r>
      <w:proofErr w:type="gramStart"/>
      <w:r>
        <w:t>LL(</w:t>
      </w:r>
      <w:proofErr w:type="gramEnd"/>
      <w:r>
        <w:t xml:space="preserve">1). </w:t>
      </w:r>
      <w:r w:rsidR="00CD4BA4">
        <w:t>Además,</w:t>
      </w:r>
      <w:r>
        <w:t xml:space="preserve"> cuenta con una sección de análisis para el usuario, a la que se generaliza como tabla de control.</w:t>
      </w:r>
    </w:p>
    <w:p w14:paraId="24FE17EF" w14:textId="77777777" w:rsidR="00B25ADB" w:rsidRDefault="00B25ADB">
      <w:pPr>
        <w:ind w:left="1440"/>
      </w:pPr>
    </w:p>
    <w:p w14:paraId="42E8F508" w14:textId="77777777" w:rsidR="00B25ADB" w:rsidRDefault="00861BA7">
      <w:r>
        <w:rPr>
          <w:noProof/>
        </w:rPr>
        <w:drawing>
          <wp:inline distT="114300" distB="114300" distL="114300" distR="114300" wp14:anchorId="42F49D64" wp14:editId="264B7C9C">
            <wp:extent cx="5146675" cy="3248025"/>
            <wp:effectExtent l="0" t="0" r="0" b="9525"/>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9"/>
                    <a:srcRect l="1378" t="4710" r="1796" b="3044"/>
                    <a:stretch/>
                  </pic:blipFill>
                  <pic:spPr bwMode="auto">
                    <a:xfrm>
                      <a:off x="0" y="0"/>
                      <a:ext cx="5147082" cy="3248282"/>
                    </a:xfrm>
                    <a:prstGeom prst="rect">
                      <a:avLst/>
                    </a:prstGeom>
                    <a:ln>
                      <a:noFill/>
                    </a:ln>
                    <a:extLst>
                      <a:ext uri="{53640926-AAD7-44D8-BBD7-CCE9431645EC}">
                        <a14:shadowObscured xmlns:a14="http://schemas.microsoft.com/office/drawing/2010/main"/>
                      </a:ext>
                    </a:extLst>
                  </pic:spPr>
                </pic:pic>
              </a:graphicData>
            </a:graphic>
          </wp:inline>
        </w:drawing>
      </w:r>
    </w:p>
    <w:p w14:paraId="7E0CF923" w14:textId="77777777" w:rsidR="00B25ADB" w:rsidRDefault="00861BA7">
      <w:r>
        <w:rPr>
          <w:noProof/>
        </w:rPr>
        <w:drawing>
          <wp:inline distT="114300" distB="114300" distL="114300" distR="114300" wp14:anchorId="619075F1" wp14:editId="2548FD33">
            <wp:extent cx="5260340" cy="31242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rotWithShape="1">
                    <a:blip r:embed="rId30"/>
                    <a:srcRect t="2281" b="4176"/>
                    <a:stretch/>
                  </pic:blipFill>
                  <pic:spPr bwMode="auto">
                    <a:xfrm>
                      <a:off x="0" y="0"/>
                      <a:ext cx="5260838" cy="3124496"/>
                    </a:xfrm>
                    <a:prstGeom prst="rect">
                      <a:avLst/>
                    </a:prstGeom>
                    <a:ln>
                      <a:noFill/>
                    </a:ln>
                    <a:extLst>
                      <a:ext uri="{53640926-AAD7-44D8-BBD7-CCE9431645EC}">
                        <a14:shadowObscured xmlns:a14="http://schemas.microsoft.com/office/drawing/2010/main"/>
                      </a:ext>
                    </a:extLst>
                  </pic:spPr>
                </pic:pic>
              </a:graphicData>
            </a:graphic>
          </wp:inline>
        </w:drawing>
      </w:r>
    </w:p>
    <w:p w14:paraId="52BEAD9F" w14:textId="47B72EEC" w:rsidR="00B25ADB" w:rsidRDefault="00B25ADB">
      <w:pPr>
        <w:ind w:left="1440"/>
      </w:pPr>
    </w:p>
    <w:p w14:paraId="598FEB2D" w14:textId="498EDCF2" w:rsidR="004C072B" w:rsidRDefault="004C072B">
      <w:pPr>
        <w:ind w:left="1440"/>
      </w:pPr>
    </w:p>
    <w:p w14:paraId="08BEFC7F" w14:textId="21E939AE" w:rsidR="00AE7690" w:rsidRDefault="00AE7690">
      <w:pPr>
        <w:ind w:left="1440"/>
      </w:pPr>
    </w:p>
    <w:p w14:paraId="0B567BC4" w14:textId="77777777" w:rsidR="00AE7690" w:rsidRDefault="00AE7690">
      <w:pPr>
        <w:ind w:left="1440"/>
      </w:pPr>
    </w:p>
    <w:p w14:paraId="78179AFA" w14:textId="77777777" w:rsidR="00B25ADB" w:rsidRDefault="00861BA7">
      <w:pPr>
        <w:ind w:left="1440"/>
        <w:rPr>
          <w:b/>
        </w:rPr>
      </w:pPr>
      <w:r>
        <w:rPr>
          <w:b/>
        </w:rPr>
        <w:lastRenderedPageBreak/>
        <w:t>1. Área de definición de no terminales</w:t>
      </w:r>
    </w:p>
    <w:p w14:paraId="3CA17071" w14:textId="77777777" w:rsidR="00B25ADB" w:rsidRDefault="00861BA7">
      <w:pPr>
        <w:ind w:left="1440"/>
      </w:pPr>
      <w:r>
        <w:rPr>
          <w:noProof/>
        </w:rPr>
        <w:drawing>
          <wp:inline distT="114300" distB="114300" distL="114300" distR="114300" wp14:anchorId="4C4846E8" wp14:editId="4D61CB29">
            <wp:extent cx="2038350" cy="1476375"/>
            <wp:effectExtent l="0" t="0" r="0" b="9525"/>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rotWithShape="1">
                    <a:blip r:embed="rId31"/>
                    <a:srcRect t="4908"/>
                    <a:stretch/>
                  </pic:blipFill>
                  <pic:spPr bwMode="auto">
                    <a:xfrm>
                      <a:off x="0" y="0"/>
                      <a:ext cx="2038350" cy="1476375"/>
                    </a:xfrm>
                    <a:prstGeom prst="rect">
                      <a:avLst/>
                    </a:prstGeom>
                    <a:ln>
                      <a:noFill/>
                    </a:ln>
                    <a:extLst>
                      <a:ext uri="{53640926-AAD7-44D8-BBD7-CCE9431645EC}">
                        <a14:shadowObscured xmlns:a14="http://schemas.microsoft.com/office/drawing/2010/main"/>
                      </a:ext>
                    </a:extLst>
                  </pic:spPr>
                </pic:pic>
              </a:graphicData>
            </a:graphic>
          </wp:inline>
        </w:drawing>
      </w:r>
    </w:p>
    <w:p w14:paraId="18637033" w14:textId="77777777" w:rsidR="00B25ADB" w:rsidRDefault="00861BA7">
      <w:pPr>
        <w:ind w:left="1440"/>
      </w:pPr>
      <w:r>
        <w:t>Permite la definición de símbolos no terminales para la construcción de la gramática. Simplemente solicita el ingreso de una cadena como identificador del no terminal.</w:t>
      </w:r>
    </w:p>
    <w:p w14:paraId="39D42381" w14:textId="77777777" w:rsidR="00B25ADB" w:rsidRDefault="00B25ADB">
      <w:pPr>
        <w:ind w:left="1440"/>
      </w:pPr>
    </w:p>
    <w:p w14:paraId="1A62D093" w14:textId="77777777" w:rsidR="00B25ADB" w:rsidRDefault="00861BA7">
      <w:pPr>
        <w:ind w:left="1440"/>
        <w:rPr>
          <w:b/>
        </w:rPr>
      </w:pPr>
      <w:r>
        <w:rPr>
          <w:b/>
        </w:rPr>
        <w:t>2. Área de definición de producciones</w:t>
      </w:r>
    </w:p>
    <w:p w14:paraId="5BE86088" w14:textId="77777777" w:rsidR="00B25ADB" w:rsidRDefault="00861BA7">
      <w:pPr>
        <w:ind w:left="1440"/>
        <w:rPr>
          <w:b/>
        </w:rPr>
      </w:pPr>
      <w:r>
        <w:rPr>
          <w:b/>
          <w:noProof/>
        </w:rPr>
        <w:drawing>
          <wp:inline distT="114300" distB="114300" distL="114300" distR="114300" wp14:anchorId="05C36402" wp14:editId="2C21B48B">
            <wp:extent cx="3333750" cy="1438275"/>
            <wp:effectExtent l="0" t="0" r="0" b="9525"/>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32"/>
                    <a:srcRect t="3637" b="4848"/>
                    <a:stretch/>
                  </pic:blipFill>
                  <pic:spPr bwMode="auto">
                    <a:xfrm>
                      <a:off x="0" y="0"/>
                      <a:ext cx="3333750" cy="1438275"/>
                    </a:xfrm>
                    <a:prstGeom prst="rect">
                      <a:avLst/>
                    </a:prstGeom>
                    <a:ln>
                      <a:noFill/>
                    </a:ln>
                    <a:extLst>
                      <a:ext uri="{53640926-AAD7-44D8-BBD7-CCE9431645EC}">
                        <a14:shadowObscured xmlns:a14="http://schemas.microsoft.com/office/drawing/2010/main"/>
                      </a:ext>
                    </a:extLst>
                  </pic:spPr>
                </pic:pic>
              </a:graphicData>
            </a:graphic>
          </wp:inline>
        </w:drawing>
      </w:r>
    </w:p>
    <w:p w14:paraId="7CCC2608" w14:textId="77777777" w:rsidR="00B25ADB" w:rsidRDefault="00B25ADB">
      <w:pPr>
        <w:ind w:left="1440"/>
      </w:pPr>
    </w:p>
    <w:p w14:paraId="3EDBFEF0" w14:textId="77777777" w:rsidR="00B25ADB" w:rsidRDefault="00861BA7">
      <w:pPr>
        <w:ind w:left="1440"/>
      </w:pPr>
      <w:r>
        <w:t xml:space="preserve">Esta área facilita la creación de producciones, utilizando los no terminales y terminales definidos, a través de funciones de arrastre de elementos. </w:t>
      </w:r>
    </w:p>
    <w:p w14:paraId="18D004BF" w14:textId="77777777" w:rsidR="00B25ADB" w:rsidRDefault="00B25ADB">
      <w:pPr>
        <w:ind w:left="1440"/>
      </w:pPr>
    </w:p>
    <w:p w14:paraId="7F52D8C4" w14:textId="77777777" w:rsidR="00B25ADB" w:rsidRDefault="00861BA7">
      <w:pPr>
        <w:ind w:left="1440"/>
        <w:rPr>
          <w:b/>
        </w:rPr>
      </w:pPr>
      <w:r>
        <w:rPr>
          <w:b/>
        </w:rPr>
        <w:t>3. Área de validación de gramática</w:t>
      </w:r>
    </w:p>
    <w:p w14:paraId="2852DF0D" w14:textId="77777777" w:rsidR="00B25ADB" w:rsidRDefault="00B25ADB">
      <w:pPr>
        <w:ind w:left="1440"/>
        <w:rPr>
          <w:b/>
        </w:rPr>
      </w:pPr>
    </w:p>
    <w:p w14:paraId="0E43B557" w14:textId="77777777" w:rsidR="00B25ADB" w:rsidRDefault="00861BA7">
      <w:pPr>
        <w:ind w:left="1440"/>
        <w:rPr>
          <w:b/>
        </w:rPr>
      </w:pPr>
      <w:r>
        <w:rPr>
          <w:b/>
          <w:noProof/>
        </w:rPr>
        <w:drawing>
          <wp:inline distT="114300" distB="114300" distL="114300" distR="114300" wp14:anchorId="41025571" wp14:editId="1194A04D">
            <wp:extent cx="2200275" cy="62865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2200275" cy="628650"/>
                    </a:xfrm>
                    <a:prstGeom prst="rect">
                      <a:avLst/>
                    </a:prstGeom>
                    <a:ln/>
                  </pic:spPr>
                </pic:pic>
              </a:graphicData>
            </a:graphic>
          </wp:inline>
        </w:drawing>
      </w:r>
    </w:p>
    <w:p w14:paraId="5690863F" w14:textId="77777777" w:rsidR="00B25ADB" w:rsidRDefault="00861BA7">
      <w:pPr>
        <w:ind w:left="1440"/>
      </w:pPr>
      <w:r>
        <w:t xml:space="preserve">Con este botón el usuario ejecuta el proceso de validación de la gramática definida, de esta manera verifica que cumpla con las características de una gramática </w:t>
      </w:r>
      <w:proofErr w:type="gramStart"/>
      <w:r>
        <w:t>ll(</w:t>
      </w:r>
      <w:proofErr w:type="gramEnd"/>
      <w:r>
        <w:t>1).</w:t>
      </w:r>
    </w:p>
    <w:p w14:paraId="017B0F35" w14:textId="77777777" w:rsidR="00B25ADB" w:rsidRDefault="00B25ADB">
      <w:pPr>
        <w:ind w:left="1440"/>
      </w:pPr>
    </w:p>
    <w:p w14:paraId="69032271" w14:textId="77777777" w:rsidR="00B25ADB" w:rsidRDefault="00861BA7">
      <w:pPr>
        <w:ind w:left="1440"/>
      </w:pPr>
      <w:r>
        <w:rPr>
          <w:noProof/>
        </w:rPr>
        <w:drawing>
          <wp:inline distT="114300" distB="114300" distL="114300" distR="114300" wp14:anchorId="0DD6720F" wp14:editId="76E252E2">
            <wp:extent cx="2019300" cy="9715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2019300" cy="971550"/>
                    </a:xfrm>
                    <a:prstGeom prst="rect">
                      <a:avLst/>
                    </a:prstGeom>
                    <a:ln/>
                  </pic:spPr>
                </pic:pic>
              </a:graphicData>
            </a:graphic>
          </wp:inline>
        </w:drawing>
      </w:r>
    </w:p>
    <w:p w14:paraId="7A406375" w14:textId="2417F7BD" w:rsidR="00B25ADB" w:rsidRPr="004C072B" w:rsidRDefault="00861BA7" w:rsidP="004C072B">
      <w:pPr>
        <w:ind w:left="1440"/>
      </w:pPr>
      <w:r>
        <w:t>Si la gramática no es válida, se orienta al usuario con el error encontrado.</w:t>
      </w:r>
    </w:p>
    <w:p w14:paraId="13348268" w14:textId="77777777" w:rsidR="00B25ADB" w:rsidRDefault="00861BA7">
      <w:pPr>
        <w:ind w:left="1440"/>
        <w:rPr>
          <w:b/>
        </w:rPr>
      </w:pPr>
      <w:r>
        <w:rPr>
          <w:b/>
        </w:rPr>
        <w:lastRenderedPageBreak/>
        <w:t>4. Área de navegación entre zona de definición zona de análisis</w:t>
      </w:r>
    </w:p>
    <w:p w14:paraId="607B8FD8" w14:textId="77777777" w:rsidR="00B25ADB" w:rsidRDefault="00B25ADB">
      <w:pPr>
        <w:rPr>
          <w:b/>
        </w:rPr>
      </w:pPr>
    </w:p>
    <w:p w14:paraId="7F4A36EB" w14:textId="77777777" w:rsidR="00B25ADB" w:rsidRDefault="00861BA7">
      <w:pPr>
        <w:ind w:left="1440"/>
        <w:rPr>
          <w:b/>
        </w:rPr>
      </w:pPr>
      <w:r>
        <w:rPr>
          <w:b/>
          <w:noProof/>
        </w:rPr>
        <w:drawing>
          <wp:inline distT="114300" distB="114300" distL="114300" distR="114300" wp14:anchorId="63929319" wp14:editId="09220E9C">
            <wp:extent cx="3505200" cy="2571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3505200" cy="257175"/>
                    </a:xfrm>
                    <a:prstGeom prst="rect">
                      <a:avLst/>
                    </a:prstGeom>
                    <a:ln/>
                  </pic:spPr>
                </pic:pic>
              </a:graphicData>
            </a:graphic>
          </wp:inline>
        </w:drawing>
      </w:r>
    </w:p>
    <w:p w14:paraId="5D29D353" w14:textId="77777777" w:rsidR="00B25ADB" w:rsidRDefault="00B25ADB">
      <w:pPr>
        <w:ind w:left="1440"/>
        <w:rPr>
          <w:b/>
        </w:rPr>
      </w:pPr>
    </w:p>
    <w:p w14:paraId="289CFE08" w14:textId="5F784060" w:rsidR="00B25ADB" w:rsidRDefault="00861BA7">
      <w:pPr>
        <w:ind w:left="1440"/>
      </w:pPr>
      <w:r>
        <w:t xml:space="preserve">Un tab simple que permite a navegación entre la zona para definir la gramática(producciones) y el área para el análisis de la </w:t>
      </w:r>
      <w:r w:rsidR="00CD4BA4">
        <w:t>misma (</w:t>
      </w:r>
      <w:r>
        <w:t>Tabla de control).</w:t>
      </w:r>
    </w:p>
    <w:p w14:paraId="29CA3B72" w14:textId="77777777" w:rsidR="00B25ADB" w:rsidRDefault="00B25ADB">
      <w:pPr>
        <w:ind w:left="1440"/>
      </w:pPr>
    </w:p>
    <w:p w14:paraId="4E574347" w14:textId="77777777" w:rsidR="00B25ADB" w:rsidRDefault="00861BA7">
      <w:pPr>
        <w:ind w:left="1440"/>
        <w:rPr>
          <w:b/>
        </w:rPr>
      </w:pPr>
      <w:r>
        <w:rPr>
          <w:b/>
        </w:rPr>
        <w:t>5. Área de tabla de control</w:t>
      </w:r>
    </w:p>
    <w:p w14:paraId="04BCE3D9" w14:textId="77777777" w:rsidR="00B25ADB" w:rsidRDefault="00B25ADB">
      <w:pPr>
        <w:ind w:left="1440"/>
        <w:rPr>
          <w:b/>
        </w:rPr>
      </w:pPr>
    </w:p>
    <w:p w14:paraId="5D7DA245" w14:textId="77777777" w:rsidR="00B25ADB" w:rsidRDefault="00861BA7">
      <w:pPr>
        <w:ind w:left="1440"/>
        <w:rPr>
          <w:b/>
        </w:rPr>
      </w:pPr>
      <w:r>
        <w:rPr>
          <w:b/>
          <w:noProof/>
        </w:rPr>
        <w:drawing>
          <wp:inline distT="114300" distB="114300" distL="114300" distR="114300" wp14:anchorId="7A97390E" wp14:editId="1674CBBE">
            <wp:extent cx="3267075" cy="127635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3267075" cy="1276350"/>
                    </a:xfrm>
                    <a:prstGeom prst="rect">
                      <a:avLst/>
                    </a:prstGeom>
                    <a:ln/>
                  </pic:spPr>
                </pic:pic>
              </a:graphicData>
            </a:graphic>
          </wp:inline>
        </w:drawing>
      </w:r>
    </w:p>
    <w:p w14:paraId="37C711E0" w14:textId="77777777" w:rsidR="00B25ADB" w:rsidRDefault="00861BA7">
      <w:pPr>
        <w:ind w:left="1440"/>
      </w:pPr>
      <w:r>
        <w:t>En esta área se presenta la tabla de control generada para la gramática del usuario. Como un elemento que permite analizar el comportamiento de la misma.</w:t>
      </w:r>
    </w:p>
    <w:p w14:paraId="6B058BEC" w14:textId="77777777" w:rsidR="00B25ADB" w:rsidRDefault="00B25ADB">
      <w:pPr>
        <w:ind w:left="1440"/>
        <w:rPr>
          <w:b/>
        </w:rPr>
      </w:pPr>
    </w:p>
    <w:p w14:paraId="4ED5DCDC" w14:textId="77777777" w:rsidR="00B25ADB" w:rsidRDefault="00861BA7">
      <w:pPr>
        <w:ind w:left="1440"/>
        <w:rPr>
          <w:b/>
        </w:rPr>
      </w:pPr>
      <w:r>
        <w:rPr>
          <w:b/>
        </w:rPr>
        <w:t>6. Área de producciones definidas</w:t>
      </w:r>
    </w:p>
    <w:p w14:paraId="7D86D523" w14:textId="77777777" w:rsidR="00B25ADB" w:rsidRDefault="00B25ADB">
      <w:pPr>
        <w:rPr>
          <w:b/>
        </w:rPr>
      </w:pPr>
    </w:p>
    <w:p w14:paraId="38AB8B2A" w14:textId="77777777" w:rsidR="00B25ADB" w:rsidRDefault="00861BA7">
      <w:pPr>
        <w:ind w:left="1440"/>
      </w:pPr>
      <w:r>
        <w:rPr>
          <w:noProof/>
        </w:rPr>
        <w:drawing>
          <wp:inline distT="114300" distB="114300" distL="114300" distR="114300" wp14:anchorId="19B90308" wp14:editId="69B5F690">
            <wp:extent cx="3048000" cy="9429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3048000" cy="942975"/>
                    </a:xfrm>
                    <a:prstGeom prst="rect">
                      <a:avLst/>
                    </a:prstGeom>
                    <a:ln/>
                  </pic:spPr>
                </pic:pic>
              </a:graphicData>
            </a:graphic>
          </wp:inline>
        </w:drawing>
      </w:r>
    </w:p>
    <w:p w14:paraId="6E4DB912" w14:textId="6D20AB72" w:rsidR="00AE7690" w:rsidRDefault="00861BA7" w:rsidP="00FD2615">
      <w:pPr>
        <w:ind w:left="1440"/>
      </w:pPr>
      <w:r>
        <w:t>Indica la lista de las producciones definidas por el usuario y que integran la gramática.</w:t>
      </w:r>
    </w:p>
    <w:p w14:paraId="443DFFE0" w14:textId="195E38E4" w:rsidR="00AE7690" w:rsidRDefault="00AE7690">
      <w:pPr>
        <w:ind w:left="1440"/>
      </w:pPr>
    </w:p>
    <w:p w14:paraId="4EB93BB3" w14:textId="77777777" w:rsidR="00FD2615" w:rsidRDefault="00FD2615">
      <w:pPr>
        <w:ind w:left="1440"/>
      </w:pPr>
    </w:p>
    <w:p w14:paraId="2421FECF" w14:textId="77777777" w:rsidR="00B25ADB" w:rsidRDefault="00861BA7">
      <w:pPr>
        <w:ind w:left="1440"/>
        <w:rPr>
          <w:b/>
        </w:rPr>
      </w:pPr>
      <w:r>
        <w:rPr>
          <w:b/>
        </w:rPr>
        <w:t>7. Área de análisis de producciones</w:t>
      </w:r>
    </w:p>
    <w:p w14:paraId="473901BF" w14:textId="77777777" w:rsidR="00B25ADB" w:rsidRDefault="00861BA7">
      <w:pPr>
        <w:ind w:left="1440"/>
        <w:rPr>
          <w:b/>
        </w:rPr>
      </w:pPr>
      <w:r>
        <w:rPr>
          <w:b/>
          <w:noProof/>
        </w:rPr>
        <w:drawing>
          <wp:inline distT="114300" distB="114300" distL="114300" distR="114300" wp14:anchorId="04C0D60C" wp14:editId="74E034C4">
            <wp:extent cx="4251188" cy="1637903"/>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4251188" cy="1637903"/>
                    </a:xfrm>
                    <a:prstGeom prst="rect">
                      <a:avLst/>
                    </a:prstGeom>
                    <a:ln/>
                  </pic:spPr>
                </pic:pic>
              </a:graphicData>
            </a:graphic>
          </wp:inline>
        </w:drawing>
      </w:r>
    </w:p>
    <w:p w14:paraId="7104DF37" w14:textId="77777777" w:rsidR="00B25ADB" w:rsidRDefault="00861BA7">
      <w:pPr>
        <w:ind w:left="1440"/>
      </w:pPr>
      <w:r>
        <w:lastRenderedPageBreak/>
        <w:t>Al seleccionar celdas de la tabla de control o producciones definidas, despliega información de análisis, como su definición uso de conjuntos selección y código representativo.</w:t>
      </w:r>
    </w:p>
    <w:p w14:paraId="62F43139" w14:textId="77777777" w:rsidR="00B25ADB" w:rsidRDefault="00B25ADB">
      <w:pPr>
        <w:ind w:left="1440"/>
        <w:rPr>
          <w:b/>
        </w:rPr>
      </w:pPr>
    </w:p>
    <w:p w14:paraId="4D113571" w14:textId="77777777" w:rsidR="00B25ADB" w:rsidRDefault="00861BA7">
      <w:pPr>
        <w:ind w:left="1440"/>
        <w:rPr>
          <w:b/>
        </w:rPr>
      </w:pPr>
      <w:r>
        <w:rPr>
          <w:b/>
        </w:rPr>
        <w:t>8. Área de prueba</w:t>
      </w:r>
    </w:p>
    <w:p w14:paraId="283C12CF" w14:textId="77777777" w:rsidR="00B25ADB" w:rsidRDefault="00B25ADB">
      <w:pPr>
        <w:ind w:left="1440"/>
        <w:rPr>
          <w:b/>
        </w:rPr>
      </w:pPr>
    </w:p>
    <w:p w14:paraId="23AA521D" w14:textId="77777777" w:rsidR="00B25ADB" w:rsidRDefault="00861BA7">
      <w:pPr>
        <w:ind w:left="1440"/>
        <w:rPr>
          <w:b/>
        </w:rPr>
      </w:pPr>
      <w:r>
        <w:rPr>
          <w:b/>
          <w:noProof/>
        </w:rPr>
        <w:drawing>
          <wp:inline distT="114300" distB="114300" distL="114300" distR="114300" wp14:anchorId="58553C10" wp14:editId="58EE0B33">
            <wp:extent cx="1133475" cy="542925"/>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9"/>
                    <a:srcRect/>
                    <a:stretch>
                      <a:fillRect/>
                    </a:stretch>
                  </pic:blipFill>
                  <pic:spPr>
                    <a:xfrm>
                      <a:off x="0" y="0"/>
                      <a:ext cx="1133475" cy="542925"/>
                    </a:xfrm>
                    <a:prstGeom prst="rect">
                      <a:avLst/>
                    </a:prstGeom>
                    <a:ln/>
                  </pic:spPr>
                </pic:pic>
              </a:graphicData>
            </a:graphic>
          </wp:inline>
        </w:drawing>
      </w:r>
    </w:p>
    <w:p w14:paraId="44973AC0" w14:textId="6B078F4C" w:rsidR="00B25ADB" w:rsidRDefault="00861BA7" w:rsidP="004C072B">
      <w:pPr>
        <w:ind w:left="1440"/>
      </w:pPr>
      <w:r>
        <w:t>Al igual que en la sección de análisis léxico permite utilizar el editor de la herramienta para probar el funcionamiento de la gramática definida</w:t>
      </w:r>
      <w:r w:rsidR="004C072B">
        <w:t>.</w:t>
      </w:r>
    </w:p>
    <w:p w14:paraId="0833BAF6" w14:textId="1C1138EB" w:rsidR="00B25ADB" w:rsidRDefault="00B25ADB" w:rsidP="004C072B"/>
    <w:p w14:paraId="5BC14ED6" w14:textId="77777777" w:rsidR="004C072B" w:rsidRDefault="004C072B" w:rsidP="004C072B"/>
    <w:p w14:paraId="43982ED5" w14:textId="77777777" w:rsidR="00B25ADB" w:rsidRDefault="00B25ADB">
      <w:pPr>
        <w:ind w:left="1440"/>
      </w:pPr>
    </w:p>
    <w:p w14:paraId="40497573" w14:textId="77777777" w:rsidR="00B25ADB" w:rsidRDefault="00861BA7">
      <w:pPr>
        <w:numPr>
          <w:ilvl w:val="0"/>
          <w:numId w:val="40"/>
        </w:numPr>
        <w:rPr>
          <w:b/>
        </w:rPr>
      </w:pPr>
      <w:r>
        <w:rPr>
          <w:b/>
        </w:rPr>
        <w:t>Generación de código</w:t>
      </w:r>
    </w:p>
    <w:p w14:paraId="5D2B8EF9" w14:textId="77777777" w:rsidR="00B25ADB" w:rsidRDefault="00861BA7">
      <w:pPr>
        <w:ind w:left="1440"/>
      </w:pPr>
      <w:r>
        <w:t>Con las herramientas para la definición de analizadores léxico y sintáctico, el usuario es capaz de crear fácilmente los elementos de análisis de su compilador, en un ambiente que le permite observar las estructuras que está definiendo. Para finalmente obtener un código ejecutable de las estructuras que ha construido.</w:t>
      </w:r>
    </w:p>
    <w:p w14:paraId="6B18CA42" w14:textId="77777777" w:rsidR="00B25ADB" w:rsidRDefault="00B25ADB">
      <w:pPr>
        <w:ind w:left="1440"/>
      </w:pPr>
    </w:p>
    <w:p w14:paraId="31144415" w14:textId="77777777" w:rsidR="00B25ADB" w:rsidRDefault="00861BA7">
      <w:pPr>
        <w:ind w:left="1440"/>
      </w:pPr>
      <w:r>
        <w:t xml:space="preserve">Para esto se hace uso del módulo generador de código de GADUN. </w:t>
      </w:r>
    </w:p>
    <w:p w14:paraId="7184A813" w14:textId="77777777" w:rsidR="00B25ADB" w:rsidRDefault="00B25ADB">
      <w:pPr>
        <w:ind w:left="1440"/>
      </w:pPr>
    </w:p>
    <w:p w14:paraId="0930E7ED" w14:textId="77777777" w:rsidR="00B25ADB" w:rsidRDefault="00861BA7">
      <w:pPr>
        <w:ind w:left="1440"/>
      </w:pPr>
      <w:r>
        <w:t>La interacción en la interfaz con este módulo es bastante simple.</w:t>
      </w:r>
    </w:p>
    <w:p w14:paraId="343E2EDD" w14:textId="77777777" w:rsidR="00B25ADB" w:rsidRDefault="00B25ADB">
      <w:pPr>
        <w:ind w:left="1440"/>
      </w:pPr>
    </w:p>
    <w:p w14:paraId="50989DDD" w14:textId="77777777" w:rsidR="00B25ADB" w:rsidRDefault="00861BA7">
      <w:pPr>
        <w:ind w:left="1440"/>
      </w:pPr>
      <w:r>
        <w:rPr>
          <w:noProof/>
        </w:rPr>
        <w:drawing>
          <wp:inline distT="114300" distB="114300" distL="114300" distR="114300" wp14:anchorId="3F30981E" wp14:editId="464882A7">
            <wp:extent cx="1847850" cy="4762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1847850" cy="476250"/>
                    </a:xfrm>
                    <a:prstGeom prst="rect">
                      <a:avLst/>
                    </a:prstGeom>
                    <a:ln/>
                  </pic:spPr>
                </pic:pic>
              </a:graphicData>
            </a:graphic>
          </wp:inline>
        </w:drawing>
      </w:r>
    </w:p>
    <w:p w14:paraId="09ED0F5D" w14:textId="77777777" w:rsidR="00B25ADB" w:rsidRDefault="00B25ADB">
      <w:pPr>
        <w:ind w:left="1440"/>
      </w:pPr>
    </w:p>
    <w:p w14:paraId="667321B9" w14:textId="77777777" w:rsidR="00B25ADB" w:rsidRDefault="00861BA7">
      <w:pPr>
        <w:ind w:left="1440"/>
      </w:pPr>
      <w:r>
        <w:t>A través del área de gestión del proyecto en la sección de código se utiliza la opción de generar código. Con lo que se despliega una serie de mensajes para generar el código.</w:t>
      </w:r>
    </w:p>
    <w:p w14:paraId="69E1A639" w14:textId="77777777" w:rsidR="00B25ADB" w:rsidRDefault="00B25ADB">
      <w:pPr>
        <w:ind w:left="1440"/>
      </w:pPr>
    </w:p>
    <w:p w14:paraId="10B2C7C1" w14:textId="77777777" w:rsidR="00B25ADB" w:rsidRDefault="00B25ADB">
      <w:pPr>
        <w:ind w:left="1440"/>
      </w:pPr>
    </w:p>
    <w:p w14:paraId="35A5F1EF" w14:textId="77777777" w:rsidR="00B25ADB" w:rsidRDefault="00861BA7">
      <w:pPr>
        <w:ind w:left="1440"/>
      </w:pPr>
      <w:r>
        <w:rPr>
          <w:noProof/>
        </w:rPr>
        <w:drawing>
          <wp:inline distT="114300" distB="114300" distL="114300" distR="114300" wp14:anchorId="66C90CA5" wp14:editId="49F6F6D3">
            <wp:extent cx="3324225" cy="1000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3324225" cy="1000125"/>
                    </a:xfrm>
                    <a:prstGeom prst="rect">
                      <a:avLst/>
                    </a:prstGeom>
                    <a:ln/>
                  </pic:spPr>
                </pic:pic>
              </a:graphicData>
            </a:graphic>
          </wp:inline>
        </w:drawing>
      </w:r>
    </w:p>
    <w:p w14:paraId="3A3F27DB" w14:textId="77777777" w:rsidR="00B25ADB" w:rsidRDefault="00861BA7">
      <w:pPr>
        <w:ind w:left="1440"/>
      </w:pPr>
      <w:r>
        <w:t>Selección de método de interacción con los analizadores</w:t>
      </w:r>
    </w:p>
    <w:p w14:paraId="23E8C1B8" w14:textId="77777777" w:rsidR="00B25ADB" w:rsidRDefault="00B25ADB">
      <w:pPr>
        <w:ind w:left="1440"/>
      </w:pPr>
    </w:p>
    <w:p w14:paraId="335C7C6C" w14:textId="77777777" w:rsidR="00B25ADB" w:rsidRDefault="00861BA7">
      <w:pPr>
        <w:ind w:left="1440"/>
      </w:pPr>
      <w:r>
        <w:rPr>
          <w:noProof/>
        </w:rPr>
        <w:lastRenderedPageBreak/>
        <w:drawing>
          <wp:inline distT="114300" distB="114300" distL="114300" distR="114300" wp14:anchorId="2267D12C" wp14:editId="03D05AA2">
            <wp:extent cx="3171825" cy="1019175"/>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2"/>
                    <a:srcRect/>
                    <a:stretch>
                      <a:fillRect/>
                    </a:stretch>
                  </pic:blipFill>
                  <pic:spPr>
                    <a:xfrm>
                      <a:off x="0" y="0"/>
                      <a:ext cx="3171825" cy="1019175"/>
                    </a:xfrm>
                    <a:prstGeom prst="rect">
                      <a:avLst/>
                    </a:prstGeom>
                    <a:ln/>
                  </pic:spPr>
                </pic:pic>
              </a:graphicData>
            </a:graphic>
          </wp:inline>
        </w:drawing>
      </w:r>
    </w:p>
    <w:p w14:paraId="7E1E0722" w14:textId="77777777" w:rsidR="00B25ADB" w:rsidRDefault="00861BA7">
      <w:pPr>
        <w:ind w:left="1440"/>
      </w:pPr>
      <w:r>
        <w:t>Mensaje de notificación del resultado del proceso.</w:t>
      </w:r>
    </w:p>
    <w:p w14:paraId="6104A3A1" w14:textId="77777777" w:rsidR="00B25ADB" w:rsidRDefault="00B25ADB">
      <w:pPr>
        <w:ind w:left="1440"/>
      </w:pPr>
    </w:p>
    <w:p w14:paraId="0A063022" w14:textId="77777777" w:rsidR="00B25ADB" w:rsidRDefault="00861BA7">
      <w:pPr>
        <w:ind w:left="720"/>
      </w:pPr>
      <w:r>
        <w:t>De este modo la herramienta permite la construcción de analizadores de una manera sencilla, brindando al usuario un entorno amigable y orientado al aprendizaje.</w:t>
      </w:r>
    </w:p>
    <w:p w14:paraId="2A713742" w14:textId="77777777" w:rsidR="00B25ADB" w:rsidRDefault="00B25ADB">
      <w:pPr>
        <w:ind w:left="2160"/>
      </w:pPr>
    </w:p>
    <w:p w14:paraId="5461AD93" w14:textId="7B7050C0" w:rsidR="00B25ADB" w:rsidRDefault="00861BA7">
      <w:pPr>
        <w:ind w:left="720"/>
      </w:pPr>
      <w:r>
        <w:t>La información completa sobre el uso de la herramienta se encuentra diligenciada en el documento “</w:t>
      </w:r>
      <w:r w:rsidR="00B82B70">
        <w:t xml:space="preserve">ANEXO_F </w:t>
      </w:r>
      <w:r>
        <w:t>Manual de usuario</w:t>
      </w:r>
      <w:r w:rsidR="004C072B">
        <w:t>”</w:t>
      </w:r>
      <w:r w:rsidR="00B82B70">
        <w:t xml:space="preserve"> dentro del directorio de ANEXOS</w:t>
      </w:r>
      <w:r w:rsidR="004C072B">
        <w:t>.</w:t>
      </w:r>
    </w:p>
    <w:p w14:paraId="424CCEFF" w14:textId="21FA3BD0" w:rsidR="00B25ADB" w:rsidRDefault="00B25ADB"/>
    <w:p w14:paraId="17D56CC3" w14:textId="71BA3247" w:rsidR="004C072B" w:rsidRDefault="004C072B"/>
    <w:p w14:paraId="0F27CBE7" w14:textId="04C60502" w:rsidR="004C072B" w:rsidRDefault="004C072B"/>
    <w:p w14:paraId="3BBAD805" w14:textId="09FE1DCC" w:rsidR="004C072B" w:rsidRDefault="004C072B"/>
    <w:p w14:paraId="74C9D6C0" w14:textId="7E407410" w:rsidR="004C072B" w:rsidRDefault="004C072B"/>
    <w:p w14:paraId="09B194CF" w14:textId="7CA67A93" w:rsidR="004C072B" w:rsidRDefault="004C072B"/>
    <w:p w14:paraId="19B94E25" w14:textId="74F794EA" w:rsidR="004C072B" w:rsidRDefault="004C072B"/>
    <w:p w14:paraId="5918CD0B" w14:textId="277EF88A" w:rsidR="004C072B" w:rsidRDefault="004C072B"/>
    <w:p w14:paraId="4D117BEE" w14:textId="32CC4356" w:rsidR="004C072B" w:rsidRDefault="004C072B"/>
    <w:p w14:paraId="614006F8" w14:textId="705831EE" w:rsidR="004C072B" w:rsidRDefault="004C072B"/>
    <w:p w14:paraId="02806F80" w14:textId="144234AE" w:rsidR="004C072B" w:rsidRDefault="004C072B"/>
    <w:p w14:paraId="4AEBAD03" w14:textId="4E59269A" w:rsidR="004C072B" w:rsidRDefault="004C072B"/>
    <w:p w14:paraId="4D2ACBF8" w14:textId="7DDFC3C1" w:rsidR="004C072B" w:rsidRDefault="004C072B"/>
    <w:p w14:paraId="0C65BB14" w14:textId="35C69A66" w:rsidR="004C072B" w:rsidRDefault="004C072B"/>
    <w:p w14:paraId="1F1E145F" w14:textId="600047C4" w:rsidR="004C072B" w:rsidRDefault="004C072B"/>
    <w:p w14:paraId="05CE2072" w14:textId="4FBF5AA7" w:rsidR="004C072B" w:rsidRDefault="004C072B"/>
    <w:p w14:paraId="7B059D12" w14:textId="2167A4AA" w:rsidR="004C072B" w:rsidRDefault="004C072B"/>
    <w:p w14:paraId="2024E19B" w14:textId="333416B3" w:rsidR="004C072B" w:rsidRDefault="004C072B"/>
    <w:p w14:paraId="70578E3E" w14:textId="69F8C9B8" w:rsidR="00FD2615" w:rsidRDefault="00FD2615"/>
    <w:p w14:paraId="085F98F3" w14:textId="567B547A" w:rsidR="00FD2615" w:rsidRDefault="00FD2615"/>
    <w:p w14:paraId="5464C0FC" w14:textId="384C5645" w:rsidR="00FD2615" w:rsidRDefault="00FD2615"/>
    <w:p w14:paraId="63965CEC" w14:textId="1A77AAFE" w:rsidR="00FD2615" w:rsidRDefault="00FD2615"/>
    <w:p w14:paraId="7BE7A345" w14:textId="006F7579" w:rsidR="00FD2615" w:rsidRDefault="00FD2615"/>
    <w:p w14:paraId="4EFA498B" w14:textId="72E4483D" w:rsidR="00FD2615" w:rsidRDefault="00FD2615"/>
    <w:p w14:paraId="3AB4434C" w14:textId="77777777" w:rsidR="00FD2615" w:rsidRDefault="00FD2615"/>
    <w:p w14:paraId="23F041C0" w14:textId="39095A1C" w:rsidR="004C072B" w:rsidRDefault="004C072B"/>
    <w:p w14:paraId="17ADEA60" w14:textId="77777777" w:rsidR="00B25ADB" w:rsidRDefault="00B25ADB" w:rsidP="00AE7690"/>
    <w:p w14:paraId="06052145" w14:textId="442E6918" w:rsidR="00B25ADB" w:rsidRDefault="00861BA7">
      <w:pPr>
        <w:pStyle w:val="Ttulo2"/>
        <w:numPr>
          <w:ilvl w:val="1"/>
          <w:numId w:val="26"/>
        </w:numPr>
      </w:pPr>
      <w:bookmarkStart w:id="41" w:name="_Toc57886948"/>
      <w:r>
        <w:lastRenderedPageBreak/>
        <w:t>Resultados sintetizados de evaluación</w:t>
      </w:r>
      <w:bookmarkEnd w:id="41"/>
    </w:p>
    <w:p w14:paraId="4382A99E" w14:textId="77777777" w:rsidR="004C072B" w:rsidRPr="004C072B" w:rsidRDefault="004C072B" w:rsidP="004C072B"/>
    <w:p w14:paraId="0DDA16FB" w14:textId="77777777" w:rsidR="00B25ADB" w:rsidRDefault="00861BA7">
      <w:r>
        <w:t>Tras la aplicación de síntesis se obtiene las siguientes tablas de resultados:</w:t>
      </w:r>
    </w:p>
    <w:p w14:paraId="02B05688" w14:textId="77777777" w:rsidR="00B25ADB" w:rsidRDefault="00B25ADB">
      <w:pPr>
        <w:ind w:left="720"/>
      </w:pPr>
    </w:p>
    <w:p w14:paraId="41F44D7D" w14:textId="77777777" w:rsidR="00B25ADB" w:rsidRDefault="00861BA7">
      <w:r>
        <w:t>Tabulación de datos de perspectiva</w:t>
      </w:r>
    </w:p>
    <w:p w14:paraId="544D8316" w14:textId="77777777" w:rsidR="00B25ADB" w:rsidRDefault="00B25ADB"/>
    <w:tbl>
      <w:tblPr>
        <w:tblStyle w:val="ab"/>
        <w:tblW w:w="7670"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137"/>
        <w:gridCol w:w="1134"/>
        <w:gridCol w:w="1133"/>
        <w:gridCol w:w="1133"/>
        <w:gridCol w:w="1133"/>
      </w:tblGrid>
      <w:tr w:rsidR="00B25ADB" w14:paraId="7EF553B5" w14:textId="77777777">
        <w:trPr>
          <w:trHeight w:val="315"/>
        </w:trPr>
        <w:tc>
          <w:tcPr>
            <w:tcW w:w="7667" w:type="dxa"/>
            <w:gridSpan w:val="5"/>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3CAAC932" w14:textId="77777777" w:rsidR="00B25ADB" w:rsidRDefault="00861BA7">
            <w:pPr>
              <w:widowControl w:val="0"/>
              <w:shd w:val="clear" w:color="auto" w:fill="auto"/>
              <w:jc w:val="center"/>
              <w:rPr>
                <w:b/>
                <w:sz w:val="22"/>
                <w:szCs w:val="22"/>
              </w:rPr>
            </w:pPr>
            <w:r>
              <w:rPr>
                <w:b/>
                <w:sz w:val="22"/>
                <w:szCs w:val="22"/>
              </w:rPr>
              <w:t>Visibilidad Y Coherencia</w:t>
            </w:r>
          </w:p>
        </w:tc>
      </w:tr>
      <w:tr w:rsidR="00B25ADB" w14:paraId="7A1388ED" w14:textId="77777777">
        <w:trPr>
          <w:trHeight w:val="315"/>
        </w:trPr>
        <w:tc>
          <w:tcPr>
            <w:tcW w:w="313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4995113" w14:textId="77777777" w:rsidR="00B25ADB" w:rsidRDefault="00861BA7">
            <w:pPr>
              <w:widowControl w:val="0"/>
              <w:shd w:val="clear" w:color="auto" w:fill="auto"/>
              <w:jc w:val="center"/>
              <w:rPr>
                <w:b/>
                <w:sz w:val="22"/>
                <w:szCs w:val="22"/>
              </w:rPr>
            </w:pPr>
            <w:r>
              <w:rPr>
                <w:b/>
                <w:sz w:val="22"/>
                <w:szCs w:val="22"/>
              </w:rPr>
              <w:t>ÍTEM</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28C8055E" w14:textId="77777777" w:rsidR="00B25ADB" w:rsidRDefault="00861BA7">
            <w:pPr>
              <w:widowControl w:val="0"/>
              <w:shd w:val="clear" w:color="auto" w:fill="auto"/>
              <w:jc w:val="center"/>
              <w:rPr>
                <w:b/>
                <w:sz w:val="22"/>
                <w:szCs w:val="22"/>
              </w:rPr>
            </w:pPr>
            <w:r>
              <w:rPr>
                <w:b/>
                <w:sz w:val="22"/>
                <w:szCs w:val="22"/>
              </w:rPr>
              <w:t>Rango 1 (0-1)</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1C82BB38" w14:textId="77777777" w:rsidR="00B25ADB" w:rsidRDefault="00861BA7">
            <w:pPr>
              <w:widowControl w:val="0"/>
              <w:shd w:val="clear" w:color="auto" w:fill="auto"/>
              <w:jc w:val="center"/>
              <w:rPr>
                <w:b/>
                <w:sz w:val="22"/>
                <w:szCs w:val="22"/>
              </w:rPr>
            </w:pPr>
            <w:r>
              <w:rPr>
                <w:b/>
                <w:sz w:val="22"/>
                <w:szCs w:val="22"/>
              </w:rPr>
              <w:t>Rango 2 (2-3)</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E55258A" w14:textId="77777777" w:rsidR="00B25ADB" w:rsidRDefault="00861BA7">
            <w:pPr>
              <w:widowControl w:val="0"/>
              <w:shd w:val="clear" w:color="auto" w:fill="auto"/>
              <w:jc w:val="center"/>
              <w:rPr>
                <w:b/>
                <w:sz w:val="22"/>
                <w:szCs w:val="22"/>
              </w:rPr>
            </w:pPr>
            <w:r>
              <w:rPr>
                <w:b/>
                <w:sz w:val="22"/>
                <w:szCs w:val="22"/>
              </w:rPr>
              <w:t>Rango 3 (4)</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38E02F1" w14:textId="77777777" w:rsidR="00B25ADB" w:rsidRDefault="00861BA7">
            <w:pPr>
              <w:widowControl w:val="0"/>
              <w:shd w:val="clear" w:color="auto" w:fill="auto"/>
              <w:jc w:val="center"/>
              <w:rPr>
                <w:b/>
                <w:sz w:val="22"/>
                <w:szCs w:val="22"/>
              </w:rPr>
            </w:pPr>
            <w:r>
              <w:rPr>
                <w:b/>
                <w:sz w:val="22"/>
                <w:szCs w:val="22"/>
              </w:rPr>
              <w:t>Rango 4 (5)</w:t>
            </w:r>
          </w:p>
        </w:tc>
      </w:tr>
      <w:tr w:rsidR="00B25ADB" w14:paraId="5E50F657" w14:textId="77777777">
        <w:trPr>
          <w:trHeight w:val="315"/>
        </w:trPr>
        <w:tc>
          <w:tcPr>
            <w:tcW w:w="313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5A78E0D6" w14:textId="77777777" w:rsidR="00B25ADB" w:rsidRDefault="00861BA7">
            <w:pPr>
              <w:shd w:val="clear" w:color="auto" w:fill="auto"/>
              <w:jc w:val="center"/>
              <w:rPr>
                <w:sz w:val="22"/>
                <w:szCs w:val="22"/>
              </w:rPr>
            </w:pPr>
            <w:r>
              <w:rPr>
                <w:sz w:val="22"/>
                <w:szCs w:val="22"/>
              </w:rPr>
              <w:t xml:space="preserve">Visibilidad de proceso y elementos involucrados en el análisis léxico </w:t>
            </w:r>
          </w:p>
        </w:tc>
        <w:tc>
          <w:tcPr>
            <w:tcW w:w="1133"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A564B94"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0B9E64CE"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568DE5DC" w14:textId="77777777" w:rsidR="00B25ADB" w:rsidRDefault="00861BA7">
            <w:pPr>
              <w:widowControl w:val="0"/>
              <w:shd w:val="clear" w:color="auto" w:fill="auto"/>
              <w:jc w:val="center"/>
              <w:rPr>
                <w:sz w:val="22"/>
                <w:szCs w:val="22"/>
              </w:rPr>
            </w:pPr>
            <w:r>
              <w:rPr>
                <w:sz w:val="22"/>
                <w:szCs w:val="22"/>
              </w:rPr>
              <w:t>22,22</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1CB81D83" w14:textId="77777777" w:rsidR="00B25ADB" w:rsidRDefault="00861BA7">
            <w:pPr>
              <w:widowControl w:val="0"/>
              <w:shd w:val="clear" w:color="auto" w:fill="auto"/>
              <w:jc w:val="center"/>
              <w:rPr>
                <w:sz w:val="22"/>
                <w:szCs w:val="22"/>
              </w:rPr>
            </w:pPr>
            <w:r>
              <w:rPr>
                <w:sz w:val="22"/>
                <w:szCs w:val="22"/>
              </w:rPr>
              <w:t>77,78</w:t>
            </w:r>
          </w:p>
        </w:tc>
      </w:tr>
      <w:tr w:rsidR="00B25ADB" w14:paraId="473EBA19" w14:textId="77777777">
        <w:trPr>
          <w:trHeight w:val="315"/>
        </w:trPr>
        <w:tc>
          <w:tcPr>
            <w:tcW w:w="313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630759F2" w14:textId="77777777" w:rsidR="00B25ADB" w:rsidRDefault="00861BA7">
            <w:pPr>
              <w:widowControl w:val="0"/>
              <w:shd w:val="clear" w:color="auto" w:fill="auto"/>
              <w:jc w:val="center"/>
              <w:rPr>
                <w:sz w:val="22"/>
                <w:szCs w:val="22"/>
              </w:rPr>
            </w:pPr>
            <w:r>
              <w:rPr>
                <w:sz w:val="22"/>
                <w:szCs w:val="22"/>
              </w:rPr>
              <w:t xml:space="preserve">Visibilidad de proceso y elementos involucrados en el análisis sintáctico </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2C1279CC"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BD75BA1"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FE30521" w14:textId="77777777" w:rsidR="00B25ADB" w:rsidRDefault="00861BA7">
            <w:pPr>
              <w:widowControl w:val="0"/>
              <w:shd w:val="clear" w:color="auto" w:fill="auto"/>
              <w:jc w:val="center"/>
              <w:rPr>
                <w:sz w:val="22"/>
                <w:szCs w:val="22"/>
              </w:rPr>
            </w:pPr>
            <w:r>
              <w:rPr>
                <w:sz w:val="22"/>
                <w:szCs w:val="22"/>
              </w:rPr>
              <w:t>36,11</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348B46D" w14:textId="77777777" w:rsidR="00B25ADB" w:rsidRDefault="00861BA7">
            <w:pPr>
              <w:widowControl w:val="0"/>
              <w:shd w:val="clear" w:color="auto" w:fill="auto"/>
              <w:jc w:val="center"/>
              <w:rPr>
                <w:sz w:val="22"/>
                <w:szCs w:val="22"/>
              </w:rPr>
            </w:pPr>
            <w:r>
              <w:rPr>
                <w:sz w:val="22"/>
                <w:szCs w:val="22"/>
              </w:rPr>
              <w:t>63,89</w:t>
            </w:r>
          </w:p>
        </w:tc>
      </w:tr>
      <w:tr w:rsidR="00B25ADB" w14:paraId="1E6D4AA1" w14:textId="77777777">
        <w:trPr>
          <w:trHeight w:val="315"/>
        </w:trPr>
        <w:tc>
          <w:tcPr>
            <w:tcW w:w="313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C763EB4" w14:textId="77777777" w:rsidR="00B25ADB" w:rsidRDefault="00861BA7">
            <w:pPr>
              <w:widowControl w:val="0"/>
              <w:shd w:val="clear" w:color="auto" w:fill="auto"/>
              <w:jc w:val="center"/>
              <w:rPr>
                <w:sz w:val="22"/>
                <w:szCs w:val="22"/>
              </w:rPr>
            </w:pPr>
            <w:r>
              <w:rPr>
                <w:sz w:val="22"/>
                <w:szCs w:val="22"/>
              </w:rPr>
              <w:t>Visibilidad de continuidad dentro del proceso de construcción de un</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6F504F43"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6FDAF4E" w14:textId="77777777" w:rsidR="00B25ADB" w:rsidRDefault="00861BA7">
            <w:pPr>
              <w:widowControl w:val="0"/>
              <w:shd w:val="clear" w:color="auto" w:fill="auto"/>
              <w:jc w:val="center"/>
              <w:rPr>
                <w:sz w:val="22"/>
                <w:szCs w:val="22"/>
              </w:rPr>
            </w:pPr>
            <w:r>
              <w:rPr>
                <w:sz w:val="22"/>
                <w:szCs w:val="22"/>
              </w:rPr>
              <w:t>2,78</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D3B27D0" w14:textId="77777777" w:rsidR="00B25ADB" w:rsidRDefault="00861BA7">
            <w:pPr>
              <w:widowControl w:val="0"/>
              <w:shd w:val="clear" w:color="auto" w:fill="auto"/>
              <w:jc w:val="center"/>
              <w:rPr>
                <w:sz w:val="22"/>
                <w:szCs w:val="22"/>
              </w:rPr>
            </w:pPr>
            <w:r>
              <w:rPr>
                <w:sz w:val="22"/>
                <w:szCs w:val="22"/>
              </w:rPr>
              <w:t>38,89</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17346BA" w14:textId="77777777" w:rsidR="00B25ADB" w:rsidRDefault="00861BA7">
            <w:pPr>
              <w:widowControl w:val="0"/>
              <w:shd w:val="clear" w:color="auto" w:fill="auto"/>
              <w:jc w:val="center"/>
              <w:rPr>
                <w:sz w:val="22"/>
                <w:szCs w:val="22"/>
              </w:rPr>
            </w:pPr>
            <w:r>
              <w:rPr>
                <w:sz w:val="22"/>
                <w:szCs w:val="22"/>
              </w:rPr>
              <w:t>58,33</w:t>
            </w:r>
          </w:p>
        </w:tc>
      </w:tr>
    </w:tbl>
    <w:p w14:paraId="61D4BC08" w14:textId="77777777" w:rsidR="00B25ADB" w:rsidRDefault="00B25ADB">
      <w:pPr>
        <w:ind w:left="1440"/>
        <w:jc w:val="center"/>
      </w:pPr>
    </w:p>
    <w:p w14:paraId="393E6BED" w14:textId="77777777" w:rsidR="00B25ADB" w:rsidRDefault="00B25ADB">
      <w:pPr>
        <w:ind w:left="1440"/>
        <w:jc w:val="center"/>
      </w:pPr>
    </w:p>
    <w:tbl>
      <w:tblPr>
        <w:tblStyle w:val="ac"/>
        <w:tblW w:w="7700"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167"/>
        <w:gridCol w:w="1134"/>
        <w:gridCol w:w="1133"/>
        <w:gridCol w:w="1133"/>
        <w:gridCol w:w="1133"/>
      </w:tblGrid>
      <w:tr w:rsidR="00B25ADB" w14:paraId="073821DA" w14:textId="77777777">
        <w:trPr>
          <w:trHeight w:val="315"/>
        </w:trPr>
        <w:tc>
          <w:tcPr>
            <w:tcW w:w="7697" w:type="dxa"/>
            <w:gridSpan w:val="5"/>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2ABF47F4" w14:textId="77777777" w:rsidR="00B25ADB" w:rsidRDefault="00861BA7">
            <w:pPr>
              <w:widowControl w:val="0"/>
              <w:shd w:val="clear" w:color="auto" w:fill="auto"/>
              <w:jc w:val="center"/>
              <w:rPr>
                <w:b/>
                <w:sz w:val="22"/>
                <w:szCs w:val="22"/>
              </w:rPr>
            </w:pPr>
            <w:r>
              <w:rPr>
                <w:b/>
                <w:sz w:val="22"/>
                <w:szCs w:val="22"/>
              </w:rPr>
              <w:t>Comprensión y Análisis</w:t>
            </w:r>
          </w:p>
        </w:tc>
      </w:tr>
      <w:tr w:rsidR="00B25ADB" w14:paraId="3DFB5C92" w14:textId="77777777">
        <w:trPr>
          <w:trHeight w:val="315"/>
        </w:trPr>
        <w:tc>
          <w:tcPr>
            <w:tcW w:w="316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0F77633E" w14:textId="77777777" w:rsidR="00B25ADB" w:rsidRDefault="00861BA7">
            <w:pPr>
              <w:widowControl w:val="0"/>
              <w:shd w:val="clear" w:color="auto" w:fill="auto"/>
              <w:jc w:val="center"/>
              <w:rPr>
                <w:b/>
                <w:sz w:val="22"/>
                <w:szCs w:val="22"/>
              </w:rPr>
            </w:pPr>
            <w:r>
              <w:rPr>
                <w:b/>
                <w:sz w:val="22"/>
                <w:szCs w:val="22"/>
              </w:rPr>
              <w:t>ÍTEM</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226FA17" w14:textId="77777777" w:rsidR="00B25ADB" w:rsidRDefault="00861BA7">
            <w:pPr>
              <w:widowControl w:val="0"/>
              <w:shd w:val="clear" w:color="auto" w:fill="auto"/>
              <w:jc w:val="center"/>
              <w:rPr>
                <w:b/>
                <w:sz w:val="22"/>
                <w:szCs w:val="22"/>
              </w:rPr>
            </w:pPr>
            <w:r>
              <w:rPr>
                <w:b/>
                <w:sz w:val="22"/>
                <w:szCs w:val="22"/>
              </w:rPr>
              <w:t>Rango 1 (0-1)</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C5549E0" w14:textId="77777777" w:rsidR="00B25ADB" w:rsidRDefault="00861BA7">
            <w:pPr>
              <w:widowControl w:val="0"/>
              <w:shd w:val="clear" w:color="auto" w:fill="auto"/>
              <w:jc w:val="center"/>
              <w:rPr>
                <w:b/>
                <w:sz w:val="22"/>
                <w:szCs w:val="22"/>
              </w:rPr>
            </w:pPr>
            <w:r>
              <w:rPr>
                <w:b/>
                <w:sz w:val="22"/>
                <w:szCs w:val="22"/>
              </w:rPr>
              <w:t>Rango 2 (2-3)</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F000A97" w14:textId="77777777" w:rsidR="00B25ADB" w:rsidRDefault="00861BA7">
            <w:pPr>
              <w:widowControl w:val="0"/>
              <w:shd w:val="clear" w:color="auto" w:fill="auto"/>
              <w:jc w:val="center"/>
              <w:rPr>
                <w:b/>
                <w:sz w:val="22"/>
                <w:szCs w:val="22"/>
              </w:rPr>
            </w:pPr>
            <w:r>
              <w:rPr>
                <w:b/>
                <w:sz w:val="22"/>
                <w:szCs w:val="22"/>
              </w:rPr>
              <w:t>Rango 3 (4)</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FA31221" w14:textId="77777777" w:rsidR="00B25ADB" w:rsidRDefault="00861BA7">
            <w:pPr>
              <w:widowControl w:val="0"/>
              <w:shd w:val="clear" w:color="auto" w:fill="auto"/>
              <w:jc w:val="center"/>
              <w:rPr>
                <w:b/>
                <w:sz w:val="22"/>
                <w:szCs w:val="22"/>
              </w:rPr>
            </w:pPr>
            <w:r>
              <w:rPr>
                <w:b/>
                <w:sz w:val="22"/>
                <w:szCs w:val="22"/>
              </w:rPr>
              <w:t>Rango 4 (5)</w:t>
            </w:r>
          </w:p>
        </w:tc>
      </w:tr>
      <w:tr w:rsidR="00B25ADB" w14:paraId="408E5444" w14:textId="77777777">
        <w:trPr>
          <w:trHeight w:val="315"/>
        </w:trPr>
        <w:tc>
          <w:tcPr>
            <w:tcW w:w="316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6F1B2C0C" w14:textId="77777777" w:rsidR="00B25ADB" w:rsidRDefault="00861BA7">
            <w:pPr>
              <w:widowControl w:val="0"/>
              <w:shd w:val="clear" w:color="auto" w:fill="auto"/>
              <w:jc w:val="center"/>
              <w:rPr>
                <w:sz w:val="22"/>
                <w:szCs w:val="22"/>
              </w:rPr>
            </w:pPr>
            <w:r>
              <w:rPr>
                <w:sz w:val="22"/>
                <w:szCs w:val="22"/>
              </w:rPr>
              <w:t xml:space="preserve">Análisis de proceso y elementos involucrados en el análisis léxico </w:t>
            </w:r>
          </w:p>
        </w:tc>
        <w:tc>
          <w:tcPr>
            <w:tcW w:w="1133"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0075AE7E"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3DB3BB11" w14:textId="77777777" w:rsidR="00B25ADB" w:rsidRDefault="00861BA7">
            <w:pPr>
              <w:widowControl w:val="0"/>
              <w:shd w:val="clear" w:color="auto" w:fill="auto"/>
              <w:jc w:val="center"/>
              <w:rPr>
                <w:sz w:val="22"/>
                <w:szCs w:val="22"/>
              </w:rPr>
            </w:pPr>
            <w:r>
              <w:rPr>
                <w:sz w:val="22"/>
                <w:szCs w:val="22"/>
              </w:rPr>
              <w:t>7,78</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331C43DC" w14:textId="77777777" w:rsidR="00B25ADB" w:rsidRDefault="00861BA7">
            <w:pPr>
              <w:widowControl w:val="0"/>
              <w:shd w:val="clear" w:color="auto" w:fill="auto"/>
              <w:jc w:val="center"/>
              <w:rPr>
                <w:sz w:val="22"/>
                <w:szCs w:val="22"/>
              </w:rPr>
            </w:pPr>
            <w:r>
              <w:rPr>
                <w:sz w:val="22"/>
                <w:szCs w:val="22"/>
              </w:rPr>
              <w:t>38,89</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5E641534" w14:textId="77777777" w:rsidR="00B25ADB" w:rsidRDefault="00861BA7">
            <w:pPr>
              <w:widowControl w:val="0"/>
              <w:shd w:val="clear" w:color="auto" w:fill="auto"/>
              <w:jc w:val="center"/>
              <w:rPr>
                <w:sz w:val="22"/>
                <w:szCs w:val="22"/>
              </w:rPr>
            </w:pPr>
            <w:r>
              <w:rPr>
                <w:sz w:val="22"/>
                <w:szCs w:val="22"/>
              </w:rPr>
              <w:t>53,33</w:t>
            </w:r>
          </w:p>
        </w:tc>
      </w:tr>
      <w:tr w:rsidR="00B25ADB" w14:paraId="16434558" w14:textId="77777777">
        <w:trPr>
          <w:trHeight w:val="315"/>
        </w:trPr>
        <w:tc>
          <w:tcPr>
            <w:tcW w:w="316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F438F84" w14:textId="77777777" w:rsidR="00B25ADB" w:rsidRDefault="00861BA7">
            <w:pPr>
              <w:widowControl w:val="0"/>
              <w:shd w:val="clear" w:color="auto" w:fill="auto"/>
              <w:jc w:val="center"/>
              <w:rPr>
                <w:sz w:val="22"/>
                <w:szCs w:val="22"/>
              </w:rPr>
            </w:pPr>
            <w:r>
              <w:rPr>
                <w:sz w:val="22"/>
                <w:szCs w:val="22"/>
              </w:rPr>
              <w:t>Análisis de conceptos relacionados con gramáticas</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4DE59A7C"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C647796" w14:textId="77777777" w:rsidR="00B25ADB" w:rsidRDefault="00861BA7">
            <w:pPr>
              <w:widowControl w:val="0"/>
              <w:shd w:val="clear" w:color="auto" w:fill="auto"/>
              <w:jc w:val="center"/>
              <w:rPr>
                <w:sz w:val="22"/>
                <w:szCs w:val="22"/>
              </w:rPr>
            </w:pPr>
            <w:r>
              <w:rPr>
                <w:sz w:val="22"/>
                <w:szCs w:val="22"/>
              </w:rPr>
              <w:t>7,41</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54CAEF4" w14:textId="77777777" w:rsidR="00B25ADB" w:rsidRDefault="00861BA7">
            <w:pPr>
              <w:widowControl w:val="0"/>
              <w:shd w:val="clear" w:color="auto" w:fill="auto"/>
              <w:jc w:val="center"/>
              <w:rPr>
                <w:sz w:val="22"/>
                <w:szCs w:val="22"/>
              </w:rPr>
            </w:pPr>
            <w:r>
              <w:rPr>
                <w:sz w:val="22"/>
                <w:szCs w:val="22"/>
              </w:rPr>
              <w:t>20,37</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9E08B0D" w14:textId="77777777" w:rsidR="00B25ADB" w:rsidRDefault="00861BA7">
            <w:pPr>
              <w:widowControl w:val="0"/>
              <w:shd w:val="clear" w:color="auto" w:fill="auto"/>
              <w:jc w:val="center"/>
              <w:rPr>
                <w:sz w:val="22"/>
                <w:szCs w:val="22"/>
              </w:rPr>
            </w:pPr>
            <w:r>
              <w:rPr>
                <w:sz w:val="22"/>
                <w:szCs w:val="22"/>
              </w:rPr>
              <w:t>72,22</w:t>
            </w:r>
          </w:p>
        </w:tc>
      </w:tr>
      <w:tr w:rsidR="00B25ADB" w14:paraId="0E268662" w14:textId="77777777">
        <w:trPr>
          <w:trHeight w:val="315"/>
        </w:trPr>
        <w:tc>
          <w:tcPr>
            <w:tcW w:w="316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DC80FB8" w14:textId="77777777" w:rsidR="00B25ADB" w:rsidRDefault="00861BA7">
            <w:pPr>
              <w:widowControl w:val="0"/>
              <w:shd w:val="clear" w:color="auto" w:fill="auto"/>
              <w:jc w:val="center"/>
              <w:rPr>
                <w:sz w:val="22"/>
                <w:szCs w:val="22"/>
              </w:rPr>
            </w:pPr>
            <w:r>
              <w:rPr>
                <w:sz w:val="22"/>
                <w:szCs w:val="22"/>
              </w:rPr>
              <w:t>Análisis de conceptos relacionados con procesamiento descendente</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6F0FDC02"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E783495" w14:textId="77777777" w:rsidR="00B25ADB" w:rsidRDefault="00861BA7">
            <w:pPr>
              <w:widowControl w:val="0"/>
              <w:shd w:val="clear" w:color="auto" w:fill="auto"/>
              <w:jc w:val="center"/>
              <w:rPr>
                <w:sz w:val="22"/>
                <w:szCs w:val="22"/>
              </w:rPr>
            </w:pPr>
            <w:r>
              <w:rPr>
                <w:sz w:val="22"/>
                <w:szCs w:val="22"/>
              </w:rPr>
              <w:t>10,19</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4861BB5" w14:textId="77777777" w:rsidR="00B25ADB" w:rsidRDefault="00861BA7">
            <w:pPr>
              <w:widowControl w:val="0"/>
              <w:shd w:val="clear" w:color="auto" w:fill="auto"/>
              <w:jc w:val="center"/>
              <w:rPr>
                <w:sz w:val="22"/>
                <w:szCs w:val="22"/>
              </w:rPr>
            </w:pPr>
            <w:r>
              <w:rPr>
                <w:sz w:val="22"/>
                <w:szCs w:val="22"/>
              </w:rPr>
              <w:t>23,15</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7E1D7F4" w14:textId="77777777" w:rsidR="00B25ADB" w:rsidRDefault="00861BA7">
            <w:pPr>
              <w:widowControl w:val="0"/>
              <w:shd w:val="clear" w:color="auto" w:fill="auto"/>
              <w:jc w:val="center"/>
              <w:rPr>
                <w:sz w:val="22"/>
                <w:szCs w:val="22"/>
              </w:rPr>
            </w:pPr>
            <w:r>
              <w:rPr>
                <w:sz w:val="22"/>
                <w:szCs w:val="22"/>
              </w:rPr>
              <w:t>66,67</w:t>
            </w:r>
          </w:p>
        </w:tc>
      </w:tr>
      <w:tr w:rsidR="00B25ADB" w14:paraId="7F365363" w14:textId="77777777">
        <w:trPr>
          <w:trHeight w:val="315"/>
        </w:trPr>
        <w:tc>
          <w:tcPr>
            <w:tcW w:w="316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76FE0FCD" w14:textId="77777777" w:rsidR="00B25ADB" w:rsidRDefault="00861BA7">
            <w:pPr>
              <w:widowControl w:val="0"/>
              <w:shd w:val="clear" w:color="auto" w:fill="auto"/>
              <w:jc w:val="center"/>
              <w:rPr>
                <w:sz w:val="22"/>
                <w:szCs w:val="22"/>
              </w:rPr>
            </w:pPr>
            <w:r>
              <w:rPr>
                <w:sz w:val="22"/>
                <w:szCs w:val="22"/>
              </w:rPr>
              <w:t>Análisis de conceptos involucrados en los análisis léxicos y sintáctico a través de código</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0BB12024"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52AB183" w14:textId="77777777" w:rsidR="00B25ADB" w:rsidRDefault="00861BA7">
            <w:pPr>
              <w:widowControl w:val="0"/>
              <w:shd w:val="clear" w:color="auto" w:fill="auto"/>
              <w:jc w:val="center"/>
              <w:rPr>
                <w:sz w:val="22"/>
                <w:szCs w:val="22"/>
              </w:rPr>
            </w:pPr>
            <w:r>
              <w:rPr>
                <w:sz w:val="22"/>
                <w:szCs w:val="22"/>
              </w:rPr>
              <w:t>1,85</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1E8BD69" w14:textId="77777777" w:rsidR="00B25ADB" w:rsidRDefault="00861BA7">
            <w:pPr>
              <w:widowControl w:val="0"/>
              <w:shd w:val="clear" w:color="auto" w:fill="auto"/>
              <w:jc w:val="center"/>
              <w:rPr>
                <w:sz w:val="22"/>
                <w:szCs w:val="22"/>
              </w:rPr>
            </w:pPr>
            <w:r>
              <w:rPr>
                <w:sz w:val="22"/>
                <w:szCs w:val="22"/>
              </w:rPr>
              <w:t>22,22</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8B768A6" w14:textId="77777777" w:rsidR="00B25ADB" w:rsidRDefault="00861BA7">
            <w:pPr>
              <w:widowControl w:val="0"/>
              <w:shd w:val="clear" w:color="auto" w:fill="auto"/>
              <w:jc w:val="center"/>
              <w:rPr>
                <w:sz w:val="22"/>
                <w:szCs w:val="22"/>
              </w:rPr>
            </w:pPr>
            <w:r>
              <w:rPr>
                <w:sz w:val="22"/>
                <w:szCs w:val="22"/>
              </w:rPr>
              <w:t>75,93</w:t>
            </w:r>
          </w:p>
        </w:tc>
      </w:tr>
    </w:tbl>
    <w:p w14:paraId="6229E7D0" w14:textId="06B1DB75" w:rsidR="00B25ADB" w:rsidRDefault="00B25ADB">
      <w:pPr>
        <w:ind w:left="1440"/>
        <w:jc w:val="center"/>
      </w:pPr>
    </w:p>
    <w:p w14:paraId="703CCECC" w14:textId="67D66A42" w:rsidR="004C072B" w:rsidRDefault="004C072B">
      <w:pPr>
        <w:ind w:left="1440"/>
        <w:jc w:val="center"/>
      </w:pPr>
    </w:p>
    <w:p w14:paraId="27B75373" w14:textId="3F0924B7" w:rsidR="004C072B" w:rsidRDefault="004C072B">
      <w:pPr>
        <w:ind w:left="1440"/>
        <w:jc w:val="center"/>
      </w:pPr>
    </w:p>
    <w:p w14:paraId="5CD25453" w14:textId="77777777" w:rsidR="004C072B" w:rsidRDefault="004C072B">
      <w:pPr>
        <w:ind w:left="1440"/>
        <w:jc w:val="center"/>
      </w:pPr>
    </w:p>
    <w:p w14:paraId="7CAEF14C" w14:textId="77777777" w:rsidR="00B25ADB" w:rsidRDefault="00B25ADB">
      <w:pPr>
        <w:ind w:left="1440"/>
        <w:jc w:val="center"/>
      </w:pPr>
    </w:p>
    <w:tbl>
      <w:tblPr>
        <w:tblStyle w:val="ad"/>
        <w:tblW w:w="7715"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182"/>
        <w:gridCol w:w="1134"/>
        <w:gridCol w:w="1133"/>
        <w:gridCol w:w="1133"/>
        <w:gridCol w:w="1133"/>
      </w:tblGrid>
      <w:tr w:rsidR="00B25ADB" w14:paraId="6DD14F95" w14:textId="77777777">
        <w:trPr>
          <w:trHeight w:val="315"/>
        </w:trPr>
        <w:tc>
          <w:tcPr>
            <w:tcW w:w="7712" w:type="dxa"/>
            <w:gridSpan w:val="5"/>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5E6BEF89" w14:textId="77777777" w:rsidR="00B25ADB" w:rsidRDefault="00861BA7">
            <w:pPr>
              <w:widowControl w:val="0"/>
              <w:shd w:val="clear" w:color="auto" w:fill="auto"/>
              <w:jc w:val="center"/>
              <w:rPr>
                <w:b/>
                <w:sz w:val="22"/>
                <w:szCs w:val="22"/>
              </w:rPr>
            </w:pPr>
            <w:r>
              <w:rPr>
                <w:b/>
                <w:sz w:val="22"/>
                <w:szCs w:val="22"/>
              </w:rPr>
              <w:lastRenderedPageBreak/>
              <w:t>Apoyo</w:t>
            </w:r>
          </w:p>
        </w:tc>
      </w:tr>
      <w:tr w:rsidR="00B25ADB" w14:paraId="277BD1D3" w14:textId="77777777">
        <w:trPr>
          <w:trHeight w:val="315"/>
        </w:trPr>
        <w:tc>
          <w:tcPr>
            <w:tcW w:w="318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11E6E7CA" w14:textId="77777777" w:rsidR="00B25ADB" w:rsidRDefault="00861BA7">
            <w:pPr>
              <w:widowControl w:val="0"/>
              <w:shd w:val="clear" w:color="auto" w:fill="auto"/>
              <w:jc w:val="center"/>
              <w:rPr>
                <w:b/>
                <w:sz w:val="22"/>
                <w:szCs w:val="22"/>
              </w:rPr>
            </w:pPr>
            <w:r>
              <w:rPr>
                <w:b/>
              </w:rPr>
              <w:t>ÍTEM</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256F025" w14:textId="77777777" w:rsidR="00B25ADB" w:rsidRDefault="00861BA7">
            <w:pPr>
              <w:widowControl w:val="0"/>
              <w:shd w:val="clear" w:color="auto" w:fill="auto"/>
              <w:jc w:val="center"/>
              <w:rPr>
                <w:b/>
                <w:sz w:val="22"/>
                <w:szCs w:val="22"/>
              </w:rPr>
            </w:pPr>
            <w:r>
              <w:rPr>
                <w:b/>
                <w:sz w:val="22"/>
                <w:szCs w:val="22"/>
              </w:rPr>
              <w:t>Rango 1 (0-1)</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3C47AB63" w14:textId="77777777" w:rsidR="00B25ADB" w:rsidRDefault="00861BA7">
            <w:pPr>
              <w:widowControl w:val="0"/>
              <w:shd w:val="clear" w:color="auto" w:fill="auto"/>
              <w:jc w:val="center"/>
              <w:rPr>
                <w:b/>
                <w:sz w:val="22"/>
                <w:szCs w:val="22"/>
              </w:rPr>
            </w:pPr>
            <w:r>
              <w:rPr>
                <w:b/>
                <w:sz w:val="22"/>
                <w:szCs w:val="22"/>
              </w:rPr>
              <w:t>Rango 2 (2-3)</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2486B6AE" w14:textId="77777777" w:rsidR="00B25ADB" w:rsidRDefault="00861BA7">
            <w:pPr>
              <w:widowControl w:val="0"/>
              <w:shd w:val="clear" w:color="auto" w:fill="auto"/>
              <w:jc w:val="center"/>
              <w:rPr>
                <w:b/>
                <w:sz w:val="22"/>
                <w:szCs w:val="22"/>
              </w:rPr>
            </w:pPr>
            <w:r>
              <w:rPr>
                <w:b/>
                <w:sz w:val="22"/>
                <w:szCs w:val="22"/>
              </w:rPr>
              <w:t>Rango 3 (4)</w:t>
            </w:r>
          </w:p>
        </w:tc>
        <w:tc>
          <w:tcPr>
            <w:tcW w:w="1133"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F1AF026" w14:textId="77777777" w:rsidR="00B25ADB" w:rsidRDefault="00861BA7">
            <w:pPr>
              <w:widowControl w:val="0"/>
              <w:shd w:val="clear" w:color="auto" w:fill="auto"/>
              <w:jc w:val="center"/>
              <w:rPr>
                <w:b/>
                <w:sz w:val="22"/>
                <w:szCs w:val="22"/>
              </w:rPr>
            </w:pPr>
            <w:r>
              <w:rPr>
                <w:b/>
                <w:sz w:val="22"/>
                <w:szCs w:val="22"/>
              </w:rPr>
              <w:t>Rango 4 (5)</w:t>
            </w:r>
          </w:p>
        </w:tc>
      </w:tr>
      <w:tr w:rsidR="00B25ADB" w14:paraId="581878F3" w14:textId="77777777">
        <w:trPr>
          <w:trHeight w:val="315"/>
        </w:trPr>
        <w:tc>
          <w:tcPr>
            <w:tcW w:w="318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542D5455" w14:textId="77777777" w:rsidR="00B25ADB" w:rsidRDefault="00861BA7">
            <w:pPr>
              <w:widowControl w:val="0"/>
              <w:shd w:val="clear" w:color="auto" w:fill="auto"/>
              <w:jc w:val="center"/>
              <w:rPr>
                <w:sz w:val="22"/>
                <w:szCs w:val="22"/>
              </w:rPr>
            </w:pPr>
            <w:r>
              <w:rPr>
                <w:sz w:val="22"/>
                <w:szCs w:val="22"/>
              </w:rPr>
              <w:t>Apoyo en la aplicación de conceptos y construcción de analizadores léxicos</w:t>
            </w:r>
          </w:p>
        </w:tc>
        <w:tc>
          <w:tcPr>
            <w:tcW w:w="1133"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6A09220F"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7B6C89D7" w14:textId="77777777" w:rsidR="00B25ADB" w:rsidRDefault="00861BA7">
            <w:pPr>
              <w:widowControl w:val="0"/>
              <w:shd w:val="clear" w:color="auto" w:fill="auto"/>
              <w:jc w:val="center"/>
              <w:rPr>
                <w:sz w:val="22"/>
                <w:szCs w:val="22"/>
              </w:rPr>
            </w:pPr>
            <w:r>
              <w:rPr>
                <w:sz w:val="22"/>
                <w:szCs w:val="22"/>
              </w:rPr>
              <w:t>2,78</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0DF0E8A2" w14:textId="77777777" w:rsidR="00B25ADB" w:rsidRDefault="00861BA7">
            <w:pPr>
              <w:widowControl w:val="0"/>
              <w:shd w:val="clear" w:color="auto" w:fill="auto"/>
              <w:jc w:val="center"/>
              <w:rPr>
                <w:sz w:val="22"/>
                <w:szCs w:val="22"/>
              </w:rPr>
            </w:pPr>
            <w:r>
              <w:rPr>
                <w:sz w:val="22"/>
                <w:szCs w:val="22"/>
              </w:rPr>
              <w:t>11,11</w:t>
            </w:r>
          </w:p>
        </w:tc>
        <w:tc>
          <w:tcPr>
            <w:tcW w:w="1133"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6E193523" w14:textId="77777777" w:rsidR="00B25ADB" w:rsidRDefault="00861BA7">
            <w:pPr>
              <w:widowControl w:val="0"/>
              <w:shd w:val="clear" w:color="auto" w:fill="auto"/>
              <w:jc w:val="center"/>
              <w:rPr>
                <w:sz w:val="22"/>
                <w:szCs w:val="22"/>
              </w:rPr>
            </w:pPr>
            <w:r>
              <w:rPr>
                <w:sz w:val="22"/>
                <w:szCs w:val="22"/>
              </w:rPr>
              <w:t>86,11</w:t>
            </w:r>
          </w:p>
        </w:tc>
      </w:tr>
      <w:tr w:rsidR="00B25ADB" w14:paraId="41802DA5" w14:textId="77777777">
        <w:trPr>
          <w:trHeight w:val="315"/>
        </w:trPr>
        <w:tc>
          <w:tcPr>
            <w:tcW w:w="318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3DE4D838" w14:textId="77777777" w:rsidR="00B25ADB" w:rsidRDefault="00861BA7">
            <w:pPr>
              <w:widowControl w:val="0"/>
              <w:shd w:val="clear" w:color="auto" w:fill="auto"/>
              <w:jc w:val="center"/>
              <w:rPr>
                <w:sz w:val="22"/>
                <w:szCs w:val="22"/>
              </w:rPr>
            </w:pPr>
            <w:r>
              <w:rPr>
                <w:sz w:val="22"/>
                <w:szCs w:val="22"/>
              </w:rPr>
              <w:t>Apoyo en la aplicación de conceptos relacionados con gramáticas y su construcción</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0F47C34C"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F1C041D" w14:textId="77777777" w:rsidR="00B25ADB" w:rsidRDefault="00861BA7">
            <w:pPr>
              <w:widowControl w:val="0"/>
              <w:shd w:val="clear" w:color="auto" w:fill="auto"/>
              <w:jc w:val="center"/>
              <w:rPr>
                <w:sz w:val="22"/>
                <w:szCs w:val="22"/>
              </w:rPr>
            </w:pPr>
            <w:r>
              <w:rPr>
                <w:sz w:val="22"/>
                <w:szCs w:val="22"/>
              </w:rPr>
              <w:t>1,85</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0D6ADA5" w14:textId="77777777" w:rsidR="00B25ADB" w:rsidRDefault="00861BA7">
            <w:pPr>
              <w:widowControl w:val="0"/>
              <w:shd w:val="clear" w:color="auto" w:fill="auto"/>
              <w:jc w:val="center"/>
              <w:rPr>
                <w:sz w:val="22"/>
                <w:szCs w:val="22"/>
              </w:rPr>
            </w:pPr>
            <w:r>
              <w:rPr>
                <w:sz w:val="22"/>
                <w:szCs w:val="22"/>
              </w:rPr>
              <w:t>18,52</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6D05601" w14:textId="77777777" w:rsidR="00B25ADB" w:rsidRDefault="00861BA7">
            <w:pPr>
              <w:widowControl w:val="0"/>
              <w:shd w:val="clear" w:color="auto" w:fill="auto"/>
              <w:jc w:val="center"/>
              <w:rPr>
                <w:sz w:val="22"/>
                <w:szCs w:val="22"/>
              </w:rPr>
            </w:pPr>
            <w:r>
              <w:rPr>
                <w:sz w:val="22"/>
                <w:szCs w:val="22"/>
              </w:rPr>
              <w:t>79,63</w:t>
            </w:r>
          </w:p>
        </w:tc>
      </w:tr>
      <w:tr w:rsidR="00B25ADB" w14:paraId="0C67C615" w14:textId="77777777">
        <w:trPr>
          <w:trHeight w:val="315"/>
        </w:trPr>
        <w:tc>
          <w:tcPr>
            <w:tcW w:w="318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6D63EA9B" w14:textId="77777777" w:rsidR="00B25ADB" w:rsidRDefault="00861BA7">
            <w:pPr>
              <w:widowControl w:val="0"/>
              <w:shd w:val="clear" w:color="auto" w:fill="auto"/>
              <w:jc w:val="center"/>
              <w:rPr>
                <w:sz w:val="22"/>
                <w:szCs w:val="22"/>
              </w:rPr>
            </w:pPr>
            <w:r>
              <w:rPr>
                <w:sz w:val="22"/>
                <w:szCs w:val="22"/>
              </w:rPr>
              <w:t>Apoyo en la obtención de bases para la construcción de un semi-compilador</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2D2C2A14"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2571F27"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352E57F" w14:textId="77777777" w:rsidR="00B25ADB" w:rsidRDefault="00861BA7">
            <w:pPr>
              <w:widowControl w:val="0"/>
              <w:shd w:val="clear" w:color="auto" w:fill="auto"/>
              <w:jc w:val="center"/>
              <w:rPr>
                <w:sz w:val="22"/>
                <w:szCs w:val="22"/>
              </w:rPr>
            </w:pPr>
            <w:r>
              <w:rPr>
                <w:sz w:val="22"/>
                <w:szCs w:val="22"/>
              </w:rPr>
              <w:t>27,78</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E3B1A2C" w14:textId="77777777" w:rsidR="00B25ADB" w:rsidRDefault="00861BA7">
            <w:pPr>
              <w:widowControl w:val="0"/>
              <w:shd w:val="clear" w:color="auto" w:fill="auto"/>
              <w:jc w:val="center"/>
              <w:rPr>
                <w:sz w:val="22"/>
                <w:szCs w:val="22"/>
              </w:rPr>
            </w:pPr>
            <w:r>
              <w:rPr>
                <w:sz w:val="22"/>
                <w:szCs w:val="22"/>
              </w:rPr>
              <w:t>72,22</w:t>
            </w:r>
          </w:p>
        </w:tc>
      </w:tr>
      <w:tr w:rsidR="00B25ADB" w14:paraId="6C84BA9B" w14:textId="77777777">
        <w:trPr>
          <w:trHeight w:val="315"/>
        </w:trPr>
        <w:tc>
          <w:tcPr>
            <w:tcW w:w="318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0426BAAC" w14:textId="77777777" w:rsidR="00B25ADB" w:rsidRDefault="00861BA7">
            <w:pPr>
              <w:widowControl w:val="0"/>
              <w:shd w:val="clear" w:color="auto" w:fill="auto"/>
              <w:jc w:val="center"/>
              <w:rPr>
                <w:sz w:val="22"/>
                <w:szCs w:val="22"/>
              </w:rPr>
            </w:pPr>
            <w:r>
              <w:rPr>
                <w:sz w:val="22"/>
                <w:szCs w:val="22"/>
              </w:rPr>
              <w:t>Apoyo en la apropiación de conceptos a través de código</w:t>
            </w:r>
          </w:p>
        </w:tc>
        <w:tc>
          <w:tcPr>
            <w:tcW w:w="1133"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5CD3FDF2"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BC22639" w14:textId="77777777" w:rsidR="00B25ADB" w:rsidRDefault="00861BA7">
            <w:pPr>
              <w:widowControl w:val="0"/>
              <w:shd w:val="clear" w:color="auto" w:fill="auto"/>
              <w:jc w:val="center"/>
              <w:rPr>
                <w:sz w:val="22"/>
                <w:szCs w:val="22"/>
              </w:rPr>
            </w:pPr>
            <w:r>
              <w:rPr>
                <w:sz w:val="22"/>
                <w:szCs w:val="22"/>
              </w:rPr>
              <w:t>0,00</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2413577" w14:textId="77777777" w:rsidR="00B25ADB" w:rsidRDefault="00861BA7">
            <w:pPr>
              <w:widowControl w:val="0"/>
              <w:shd w:val="clear" w:color="auto" w:fill="auto"/>
              <w:jc w:val="center"/>
              <w:rPr>
                <w:sz w:val="22"/>
                <w:szCs w:val="22"/>
              </w:rPr>
            </w:pPr>
            <w:r>
              <w:rPr>
                <w:sz w:val="22"/>
                <w:szCs w:val="22"/>
              </w:rPr>
              <w:t>22,22</w:t>
            </w:r>
          </w:p>
        </w:tc>
        <w:tc>
          <w:tcPr>
            <w:tcW w:w="1133"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AAD117D" w14:textId="77777777" w:rsidR="00B25ADB" w:rsidRDefault="00861BA7">
            <w:pPr>
              <w:widowControl w:val="0"/>
              <w:shd w:val="clear" w:color="auto" w:fill="auto"/>
              <w:jc w:val="center"/>
              <w:rPr>
                <w:sz w:val="22"/>
                <w:szCs w:val="22"/>
              </w:rPr>
            </w:pPr>
            <w:r>
              <w:rPr>
                <w:sz w:val="22"/>
                <w:szCs w:val="22"/>
              </w:rPr>
              <w:t>77,78</w:t>
            </w:r>
          </w:p>
        </w:tc>
      </w:tr>
    </w:tbl>
    <w:p w14:paraId="3AF7B01D" w14:textId="77777777" w:rsidR="00B25ADB" w:rsidRDefault="00B25ADB">
      <w:pPr>
        <w:ind w:left="1440"/>
      </w:pPr>
    </w:p>
    <w:p w14:paraId="76DF122A" w14:textId="77777777" w:rsidR="00B25ADB" w:rsidRDefault="00B25ADB" w:rsidP="004C072B"/>
    <w:p w14:paraId="66C8D54F" w14:textId="7F2021CD" w:rsidR="00B25ADB" w:rsidRPr="004C072B" w:rsidRDefault="00861BA7">
      <w:pPr>
        <w:rPr>
          <w:b/>
          <w:bCs/>
        </w:rPr>
      </w:pPr>
      <w:r w:rsidRPr="004C072B">
        <w:rPr>
          <w:b/>
          <w:bCs/>
        </w:rPr>
        <w:t xml:space="preserve">Tabulación de datos en escala de </w:t>
      </w:r>
      <w:r w:rsidR="00CD4BA4" w:rsidRPr="004C072B">
        <w:rPr>
          <w:b/>
          <w:bCs/>
        </w:rPr>
        <w:t>L</w:t>
      </w:r>
      <w:r w:rsidRPr="004C072B">
        <w:rPr>
          <w:b/>
          <w:bCs/>
        </w:rPr>
        <w:t>ikert</w:t>
      </w:r>
    </w:p>
    <w:p w14:paraId="41AC21DF" w14:textId="77777777" w:rsidR="00B25ADB" w:rsidRDefault="00B25ADB">
      <w:pPr>
        <w:ind w:left="1440"/>
      </w:pPr>
    </w:p>
    <w:tbl>
      <w:tblPr>
        <w:tblStyle w:val="ae"/>
        <w:tblW w:w="6401"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401"/>
        <w:gridCol w:w="1500"/>
        <w:gridCol w:w="1500"/>
      </w:tblGrid>
      <w:tr w:rsidR="00B25ADB" w14:paraId="1ECD6064" w14:textId="77777777">
        <w:trPr>
          <w:trHeight w:val="315"/>
        </w:trPr>
        <w:tc>
          <w:tcPr>
            <w:tcW w:w="6401" w:type="dxa"/>
            <w:gridSpan w:val="3"/>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039C509E" w14:textId="77777777" w:rsidR="00B25ADB" w:rsidRDefault="00861BA7">
            <w:pPr>
              <w:widowControl w:val="0"/>
              <w:shd w:val="clear" w:color="auto" w:fill="auto"/>
              <w:jc w:val="center"/>
              <w:rPr>
                <w:b/>
                <w:sz w:val="22"/>
                <w:szCs w:val="22"/>
              </w:rPr>
            </w:pPr>
            <w:r>
              <w:rPr>
                <w:b/>
                <w:sz w:val="22"/>
                <w:szCs w:val="22"/>
              </w:rPr>
              <w:t>Visibilidad y Coherencia</w:t>
            </w:r>
          </w:p>
        </w:tc>
      </w:tr>
      <w:tr w:rsidR="00B25ADB" w14:paraId="483E8065" w14:textId="77777777">
        <w:trPr>
          <w:trHeight w:val="510"/>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7F7AF80" w14:textId="77777777" w:rsidR="00B25ADB" w:rsidRDefault="00861BA7">
            <w:pPr>
              <w:widowControl w:val="0"/>
              <w:shd w:val="clear" w:color="auto" w:fill="auto"/>
              <w:jc w:val="center"/>
              <w:rPr>
                <w:b/>
                <w:sz w:val="22"/>
                <w:szCs w:val="22"/>
              </w:rPr>
            </w:pPr>
            <w:r>
              <w:rPr>
                <w:b/>
                <w:sz w:val="22"/>
                <w:szCs w:val="22"/>
              </w:rPr>
              <w:t>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4148CCF" w14:textId="77777777" w:rsidR="00B25ADB" w:rsidRDefault="00861BA7">
            <w:pPr>
              <w:widowControl w:val="0"/>
              <w:shd w:val="clear" w:color="auto" w:fill="auto"/>
              <w:jc w:val="center"/>
              <w:rPr>
                <w:b/>
                <w:sz w:val="22"/>
                <w:szCs w:val="22"/>
              </w:rPr>
            </w:pPr>
            <w:r>
              <w:rPr>
                <w:b/>
                <w:sz w:val="22"/>
                <w:szCs w:val="22"/>
              </w:rPr>
              <w:t>PUNTOS POR 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236A835E" w14:textId="77777777" w:rsidR="00B25ADB" w:rsidRDefault="00861BA7">
            <w:pPr>
              <w:widowControl w:val="0"/>
              <w:shd w:val="clear" w:color="auto" w:fill="auto"/>
              <w:jc w:val="center"/>
              <w:rPr>
                <w:b/>
                <w:sz w:val="22"/>
                <w:szCs w:val="22"/>
              </w:rPr>
            </w:pPr>
            <w:r>
              <w:rPr>
                <w:b/>
                <w:sz w:val="22"/>
                <w:szCs w:val="22"/>
              </w:rPr>
              <w:t>PUNTAJE OBTENIDO</w:t>
            </w:r>
          </w:p>
        </w:tc>
      </w:tr>
      <w:tr w:rsidR="00B25ADB" w14:paraId="128645C8"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0D074F7" w14:textId="77777777" w:rsidR="00B25ADB" w:rsidRDefault="00861BA7">
            <w:pPr>
              <w:shd w:val="clear" w:color="auto" w:fill="auto"/>
              <w:jc w:val="center"/>
              <w:rPr>
                <w:sz w:val="22"/>
                <w:szCs w:val="22"/>
              </w:rPr>
            </w:pPr>
            <w:r>
              <w:rPr>
                <w:sz w:val="22"/>
                <w:szCs w:val="22"/>
              </w:rPr>
              <w:t xml:space="preserve">Visibilidad de proceso y elementos involucrados en el análisis léxico </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823EC23" w14:textId="77777777" w:rsidR="00B25ADB" w:rsidRDefault="00861BA7">
            <w:pPr>
              <w:widowControl w:val="0"/>
              <w:shd w:val="clear" w:color="auto" w:fill="auto"/>
              <w:jc w:val="center"/>
              <w:rPr>
                <w:sz w:val="22"/>
                <w:szCs w:val="22"/>
              </w:rPr>
            </w:pPr>
            <w:r>
              <w:rPr>
                <w:sz w:val="22"/>
                <w:szCs w:val="22"/>
              </w:rPr>
              <w:t>180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1526F4B3" w14:textId="77777777" w:rsidR="00B25ADB" w:rsidRDefault="00861BA7">
            <w:pPr>
              <w:widowControl w:val="0"/>
              <w:shd w:val="clear" w:color="auto" w:fill="auto"/>
              <w:jc w:val="center"/>
              <w:rPr>
                <w:sz w:val="22"/>
                <w:szCs w:val="22"/>
              </w:rPr>
            </w:pPr>
            <w:r>
              <w:rPr>
                <w:sz w:val="22"/>
                <w:szCs w:val="22"/>
              </w:rPr>
              <w:t>172</w:t>
            </w:r>
          </w:p>
        </w:tc>
      </w:tr>
      <w:tr w:rsidR="00B25ADB" w14:paraId="50492354"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42FB976" w14:textId="77777777" w:rsidR="00B25ADB" w:rsidRDefault="00861BA7">
            <w:pPr>
              <w:widowControl w:val="0"/>
              <w:shd w:val="clear" w:color="auto" w:fill="auto"/>
              <w:jc w:val="center"/>
              <w:rPr>
                <w:sz w:val="22"/>
                <w:szCs w:val="22"/>
              </w:rPr>
            </w:pPr>
            <w:r>
              <w:rPr>
                <w:sz w:val="22"/>
                <w:szCs w:val="22"/>
              </w:rPr>
              <w:t xml:space="preserve">Visibilidad de proceso y elementos involucrados en el análisis sintáctico </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5EAB95B" w14:textId="77777777" w:rsidR="00B25ADB" w:rsidRDefault="00861BA7">
            <w:pPr>
              <w:widowControl w:val="0"/>
              <w:shd w:val="clear" w:color="auto" w:fill="auto"/>
              <w:jc w:val="center"/>
              <w:rPr>
                <w:sz w:val="22"/>
                <w:szCs w:val="22"/>
              </w:rPr>
            </w:pPr>
            <w:r>
              <w:rPr>
                <w:sz w:val="22"/>
                <w:szCs w:val="22"/>
              </w:rPr>
              <w:t>180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8D5E1ED" w14:textId="77777777" w:rsidR="00B25ADB" w:rsidRDefault="00861BA7">
            <w:pPr>
              <w:widowControl w:val="0"/>
              <w:shd w:val="clear" w:color="auto" w:fill="auto"/>
              <w:jc w:val="center"/>
              <w:rPr>
                <w:sz w:val="22"/>
                <w:szCs w:val="22"/>
              </w:rPr>
            </w:pPr>
            <w:r>
              <w:rPr>
                <w:sz w:val="22"/>
                <w:szCs w:val="22"/>
              </w:rPr>
              <w:t>167</w:t>
            </w:r>
          </w:p>
        </w:tc>
      </w:tr>
      <w:tr w:rsidR="00B25ADB" w14:paraId="523815F6"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0DD2C61" w14:textId="77777777" w:rsidR="00B25ADB" w:rsidRDefault="00861BA7">
            <w:pPr>
              <w:widowControl w:val="0"/>
              <w:shd w:val="clear" w:color="auto" w:fill="auto"/>
              <w:jc w:val="center"/>
              <w:rPr>
                <w:sz w:val="22"/>
                <w:szCs w:val="22"/>
              </w:rPr>
            </w:pPr>
            <w:r>
              <w:rPr>
                <w:sz w:val="22"/>
                <w:szCs w:val="22"/>
              </w:rPr>
              <w:t>Visibilidad de continuidad dentro del proceso de construcción de un</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FFC3710" w14:textId="77777777" w:rsidR="00B25ADB" w:rsidRDefault="00861BA7">
            <w:pPr>
              <w:widowControl w:val="0"/>
              <w:shd w:val="clear" w:color="auto" w:fill="auto"/>
              <w:jc w:val="center"/>
              <w:rPr>
                <w:sz w:val="22"/>
                <w:szCs w:val="22"/>
              </w:rPr>
            </w:pPr>
            <w:r>
              <w:rPr>
                <w:sz w:val="22"/>
                <w:szCs w:val="22"/>
              </w:rPr>
              <w:t>180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9D958FF" w14:textId="77777777" w:rsidR="00B25ADB" w:rsidRDefault="00861BA7">
            <w:pPr>
              <w:widowControl w:val="0"/>
              <w:shd w:val="clear" w:color="auto" w:fill="auto"/>
              <w:jc w:val="center"/>
              <w:rPr>
                <w:sz w:val="22"/>
                <w:szCs w:val="22"/>
              </w:rPr>
            </w:pPr>
            <w:r>
              <w:rPr>
                <w:sz w:val="22"/>
                <w:szCs w:val="22"/>
              </w:rPr>
              <w:t>164</w:t>
            </w:r>
          </w:p>
        </w:tc>
      </w:tr>
    </w:tbl>
    <w:p w14:paraId="4CAF6AB7" w14:textId="77777777" w:rsidR="00B25ADB" w:rsidRDefault="00B25ADB">
      <w:pPr>
        <w:ind w:left="1440"/>
      </w:pPr>
    </w:p>
    <w:p w14:paraId="009DBAFD" w14:textId="77777777" w:rsidR="00B25ADB" w:rsidRDefault="00B25ADB">
      <w:pPr>
        <w:ind w:left="1440"/>
      </w:pPr>
    </w:p>
    <w:tbl>
      <w:tblPr>
        <w:tblStyle w:val="af"/>
        <w:tblW w:w="6401"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401"/>
        <w:gridCol w:w="1500"/>
        <w:gridCol w:w="1500"/>
      </w:tblGrid>
      <w:tr w:rsidR="00B25ADB" w14:paraId="30D3BEB9" w14:textId="77777777">
        <w:trPr>
          <w:trHeight w:val="315"/>
        </w:trPr>
        <w:tc>
          <w:tcPr>
            <w:tcW w:w="6401" w:type="dxa"/>
            <w:gridSpan w:val="3"/>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3E1B1A7B" w14:textId="77777777" w:rsidR="00B25ADB" w:rsidRDefault="00861BA7">
            <w:pPr>
              <w:widowControl w:val="0"/>
              <w:shd w:val="clear" w:color="auto" w:fill="auto"/>
              <w:jc w:val="center"/>
              <w:rPr>
                <w:b/>
                <w:sz w:val="22"/>
                <w:szCs w:val="22"/>
              </w:rPr>
            </w:pPr>
            <w:r>
              <w:rPr>
                <w:b/>
                <w:sz w:val="22"/>
                <w:szCs w:val="22"/>
              </w:rPr>
              <w:t>Comprensión y Análisis</w:t>
            </w:r>
          </w:p>
        </w:tc>
      </w:tr>
      <w:tr w:rsidR="00B25ADB" w14:paraId="3CC68BC9" w14:textId="77777777">
        <w:trPr>
          <w:trHeight w:val="510"/>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6487C93" w14:textId="77777777" w:rsidR="00B25ADB" w:rsidRDefault="00861BA7">
            <w:pPr>
              <w:widowControl w:val="0"/>
              <w:shd w:val="clear" w:color="auto" w:fill="auto"/>
              <w:jc w:val="center"/>
              <w:rPr>
                <w:b/>
                <w:sz w:val="22"/>
                <w:szCs w:val="22"/>
              </w:rPr>
            </w:pPr>
            <w:r>
              <w:rPr>
                <w:b/>
                <w:sz w:val="22"/>
                <w:szCs w:val="22"/>
              </w:rPr>
              <w:t>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5DFE42C" w14:textId="77777777" w:rsidR="00B25ADB" w:rsidRDefault="00861BA7">
            <w:pPr>
              <w:widowControl w:val="0"/>
              <w:shd w:val="clear" w:color="auto" w:fill="auto"/>
              <w:jc w:val="center"/>
              <w:rPr>
                <w:b/>
                <w:sz w:val="22"/>
                <w:szCs w:val="22"/>
              </w:rPr>
            </w:pPr>
            <w:r>
              <w:rPr>
                <w:b/>
                <w:sz w:val="22"/>
                <w:szCs w:val="22"/>
              </w:rPr>
              <w:t>PUNTOS POR 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94164D8" w14:textId="77777777" w:rsidR="00B25ADB" w:rsidRDefault="00861BA7">
            <w:pPr>
              <w:widowControl w:val="0"/>
              <w:shd w:val="clear" w:color="auto" w:fill="auto"/>
              <w:jc w:val="center"/>
              <w:rPr>
                <w:b/>
                <w:sz w:val="22"/>
                <w:szCs w:val="22"/>
              </w:rPr>
            </w:pPr>
            <w:r>
              <w:rPr>
                <w:b/>
                <w:sz w:val="22"/>
                <w:szCs w:val="22"/>
              </w:rPr>
              <w:t>PUNTAJE OBTENIDO</w:t>
            </w:r>
          </w:p>
        </w:tc>
      </w:tr>
      <w:tr w:rsidR="00B25ADB" w14:paraId="0BDAC09D"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7ED6547" w14:textId="77777777" w:rsidR="00B25ADB" w:rsidRDefault="00861BA7">
            <w:pPr>
              <w:widowControl w:val="0"/>
              <w:shd w:val="clear" w:color="auto" w:fill="auto"/>
              <w:jc w:val="center"/>
              <w:rPr>
                <w:sz w:val="22"/>
                <w:szCs w:val="22"/>
              </w:rPr>
            </w:pPr>
            <w:r>
              <w:rPr>
                <w:sz w:val="22"/>
                <w:szCs w:val="22"/>
              </w:rPr>
              <w:t xml:space="preserve">Análisis de proceso y elementos involucrados en el análisis léxico </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95324AA" w14:textId="77777777" w:rsidR="00B25ADB" w:rsidRDefault="00861BA7">
            <w:pPr>
              <w:widowControl w:val="0"/>
              <w:shd w:val="clear" w:color="auto" w:fill="auto"/>
              <w:jc w:val="center"/>
              <w:rPr>
                <w:sz w:val="22"/>
                <w:szCs w:val="22"/>
              </w:rPr>
            </w:pPr>
            <w:r>
              <w:rPr>
                <w:sz w:val="22"/>
                <w:szCs w:val="22"/>
              </w:rPr>
              <w:t>450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5B27FB9" w14:textId="77777777" w:rsidR="00B25ADB" w:rsidRDefault="00861BA7">
            <w:pPr>
              <w:widowControl w:val="0"/>
              <w:shd w:val="clear" w:color="auto" w:fill="auto"/>
              <w:jc w:val="center"/>
              <w:rPr>
                <w:sz w:val="22"/>
                <w:szCs w:val="22"/>
              </w:rPr>
            </w:pPr>
            <w:r>
              <w:rPr>
                <w:sz w:val="22"/>
                <w:szCs w:val="22"/>
              </w:rPr>
              <w:t>401</w:t>
            </w:r>
          </w:p>
        </w:tc>
      </w:tr>
      <w:tr w:rsidR="00B25ADB" w14:paraId="5B386186"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621C09CB" w14:textId="77777777" w:rsidR="00B25ADB" w:rsidRDefault="00861BA7">
            <w:pPr>
              <w:widowControl w:val="0"/>
              <w:shd w:val="clear" w:color="auto" w:fill="auto"/>
              <w:jc w:val="center"/>
              <w:rPr>
                <w:sz w:val="22"/>
                <w:szCs w:val="22"/>
              </w:rPr>
            </w:pPr>
            <w:r>
              <w:rPr>
                <w:sz w:val="22"/>
                <w:szCs w:val="22"/>
              </w:rPr>
              <w:t>Análisis de conceptos relacionados con gramáticas</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8B0AAE1" w14:textId="77777777" w:rsidR="00B25ADB" w:rsidRDefault="00861BA7">
            <w:pPr>
              <w:widowControl w:val="0"/>
              <w:shd w:val="clear" w:color="auto" w:fill="auto"/>
              <w:jc w:val="center"/>
              <w:rPr>
                <w:sz w:val="22"/>
                <w:szCs w:val="22"/>
              </w:rPr>
            </w:pPr>
            <w:r>
              <w:rPr>
                <w:sz w:val="22"/>
                <w:szCs w:val="22"/>
              </w:rPr>
              <w:t>270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C98566C" w14:textId="77777777" w:rsidR="00B25ADB" w:rsidRDefault="00861BA7">
            <w:pPr>
              <w:widowControl w:val="0"/>
              <w:shd w:val="clear" w:color="auto" w:fill="auto"/>
              <w:jc w:val="center"/>
              <w:rPr>
                <w:sz w:val="22"/>
                <w:szCs w:val="22"/>
              </w:rPr>
            </w:pPr>
            <w:r>
              <w:rPr>
                <w:sz w:val="22"/>
                <w:szCs w:val="22"/>
              </w:rPr>
              <w:t>251</w:t>
            </w:r>
          </w:p>
        </w:tc>
      </w:tr>
      <w:tr w:rsidR="00B25ADB" w14:paraId="1587F38B"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1D0227ED" w14:textId="77777777" w:rsidR="00B25ADB" w:rsidRDefault="00861BA7">
            <w:pPr>
              <w:widowControl w:val="0"/>
              <w:shd w:val="clear" w:color="auto" w:fill="auto"/>
              <w:jc w:val="center"/>
              <w:rPr>
                <w:sz w:val="22"/>
                <w:szCs w:val="22"/>
              </w:rPr>
            </w:pPr>
            <w:r>
              <w:rPr>
                <w:sz w:val="22"/>
                <w:szCs w:val="22"/>
              </w:rPr>
              <w:lastRenderedPageBreak/>
              <w:t>Análisis de conceptos relacionados con procesamiento descendente</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6C26531" w14:textId="77777777" w:rsidR="00B25ADB" w:rsidRDefault="00861BA7">
            <w:pPr>
              <w:widowControl w:val="0"/>
              <w:shd w:val="clear" w:color="auto" w:fill="auto"/>
              <w:jc w:val="center"/>
              <w:rPr>
                <w:sz w:val="22"/>
                <w:szCs w:val="22"/>
              </w:rPr>
            </w:pPr>
            <w:r>
              <w:rPr>
                <w:sz w:val="22"/>
                <w:szCs w:val="22"/>
              </w:rPr>
              <w:t>540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1AB10E8D" w14:textId="77777777" w:rsidR="00B25ADB" w:rsidRDefault="00861BA7">
            <w:pPr>
              <w:widowControl w:val="0"/>
              <w:shd w:val="clear" w:color="auto" w:fill="auto"/>
              <w:jc w:val="center"/>
              <w:rPr>
                <w:sz w:val="22"/>
                <w:szCs w:val="22"/>
              </w:rPr>
            </w:pPr>
            <w:r>
              <w:rPr>
                <w:sz w:val="22"/>
                <w:szCs w:val="22"/>
              </w:rPr>
              <w:t>493</w:t>
            </w:r>
          </w:p>
        </w:tc>
      </w:tr>
      <w:tr w:rsidR="00B25ADB" w14:paraId="69BC3560"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1B96D771" w14:textId="77777777" w:rsidR="00B25ADB" w:rsidRDefault="00861BA7">
            <w:pPr>
              <w:widowControl w:val="0"/>
              <w:shd w:val="clear" w:color="auto" w:fill="auto"/>
              <w:jc w:val="center"/>
              <w:rPr>
                <w:sz w:val="22"/>
                <w:szCs w:val="22"/>
              </w:rPr>
            </w:pPr>
            <w:r>
              <w:rPr>
                <w:sz w:val="22"/>
                <w:szCs w:val="22"/>
              </w:rPr>
              <w:t>Análisis de conceptos involucrados en los análisis léxicos y sintáctico a través de código</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4D3C985" w14:textId="77777777" w:rsidR="00B25ADB" w:rsidRDefault="00861BA7">
            <w:pPr>
              <w:widowControl w:val="0"/>
              <w:shd w:val="clear" w:color="auto" w:fill="auto"/>
              <w:jc w:val="center"/>
              <w:rPr>
                <w:sz w:val="22"/>
                <w:szCs w:val="22"/>
              </w:rPr>
            </w:pPr>
            <w:r>
              <w:rPr>
                <w:sz w:val="22"/>
                <w:szCs w:val="22"/>
              </w:rPr>
              <w:t>270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BE6A106" w14:textId="77777777" w:rsidR="00B25ADB" w:rsidRDefault="00861BA7">
            <w:pPr>
              <w:widowControl w:val="0"/>
              <w:shd w:val="clear" w:color="auto" w:fill="auto"/>
              <w:jc w:val="center"/>
              <w:rPr>
                <w:sz w:val="22"/>
                <w:szCs w:val="22"/>
              </w:rPr>
            </w:pPr>
            <w:r>
              <w:rPr>
                <w:sz w:val="22"/>
                <w:szCs w:val="22"/>
              </w:rPr>
              <w:t>256</w:t>
            </w:r>
          </w:p>
        </w:tc>
      </w:tr>
    </w:tbl>
    <w:p w14:paraId="745887AD" w14:textId="77777777" w:rsidR="00B25ADB" w:rsidRDefault="00B25ADB">
      <w:pPr>
        <w:ind w:left="1440"/>
      </w:pPr>
    </w:p>
    <w:p w14:paraId="0359F5F5" w14:textId="77777777" w:rsidR="00B25ADB" w:rsidRDefault="00B25ADB">
      <w:pPr>
        <w:ind w:left="1440"/>
      </w:pPr>
    </w:p>
    <w:tbl>
      <w:tblPr>
        <w:tblStyle w:val="af0"/>
        <w:tblW w:w="6401"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3401"/>
        <w:gridCol w:w="1500"/>
        <w:gridCol w:w="1500"/>
      </w:tblGrid>
      <w:tr w:rsidR="00B25ADB" w14:paraId="269C3304" w14:textId="77777777">
        <w:trPr>
          <w:trHeight w:val="315"/>
        </w:trPr>
        <w:tc>
          <w:tcPr>
            <w:tcW w:w="6401" w:type="dxa"/>
            <w:gridSpan w:val="3"/>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2D3D6018" w14:textId="77777777" w:rsidR="00B25ADB" w:rsidRDefault="00861BA7">
            <w:pPr>
              <w:widowControl w:val="0"/>
              <w:shd w:val="clear" w:color="auto" w:fill="auto"/>
              <w:jc w:val="center"/>
              <w:rPr>
                <w:b/>
                <w:sz w:val="22"/>
                <w:szCs w:val="22"/>
              </w:rPr>
            </w:pPr>
            <w:r>
              <w:rPr>
                <w:b/>
                <w:sz w:val="22"/>
                <w:szCs w:val="22"/>
              </w:rPr>
              <w:t>Apoyo</w:t>
            </w:r>
          </w:p>
        </w:tc>
      </w:tr>
      <w:tr w:rsidR="00B25ADB" w14:paraId="26091019" w14:textId="77777777">
        <w:trPr>
          <w:trHeight w:val="510"/>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515DE011" w14:textId="77777777" w:rsidR="00B25ADB" w:rsidRDefault="00861BA7">
            <w:pPr>
              <w:widowControl w:val="0"/>
              <w:shd w:val="clear" w:color="auto" w:fill="auto"/>
              <w:jc w:val="center"/>
              <w:rPr>
                <w:b/>
                <w:sz w:val="22"/>
                <w:szCs w:val="22"/>
              </w:rPr>
            </w:pPr>
            <w:r>
              <w:rPr>
                <w:b/>
                <w:sz w:val="22"/>
                <w:szCs w:val="22"/>
              </w:rPr>
              <w:t>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1969CE2F" w14:textId="77777777" w:rsidR="00B25ADB" w:rsidRDefault="00861BA7">
            <w:pPr>
              <w:widowControl w:val="0"/>
              <w:shd w:val="clear" w:color="auto" w:fill="auto"/>
              <w:jc w:val="center"/>
              <w:rPr>
                <w:b/>
                <w:sz w:val="22"/>
                <w:szCs w:val="22"/>
              </w:rPr>
            </w:pPr>
            <w:r>
              <w:rPr>
                <w:b/>
                <w:sz w:val="22"/>
                <w:szCs w:val="22"/>
              </w:rPr>
              <w:t>PUNTOS POR ÍTEM</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B17AB08" w14:textId="77777777" w:rsidR="00B25ADB" w:rsidRDefault="00861BA7">
            <w:pPr>
              <w:widowControl w:val="0"/>
              <w:shd w:val="clear" w:color="auto" w:fill="auto"/>
              <w:jc w:val="center"/>
              <w:rPr>
                <w:b/>
                <w:sz w:val="22"/>
                <w:szCs w:val="22"/>
              </w:rPr>
            </w:pPr>
            <w:r>
              <w:rPr>
                <w:b/>
                <w:sz w:val="22"/>
                <w:szCs w:val="22"/>
              </w:rPr>
              <w:t>PUNTAJE OBTENIDO</w:t>
            </w:r>
          </w:p>
        </w:tc>
      </w:tr>
      <w:tr w:rsidR="00B25ADB" w14:paraId="0FF46F7A"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4BB5FC8" w14:textId="77777777" w:rsidR="00B25ADB" w:rsidRDefault="00861BA7">
            <w:pPr>
              <w:widowControl w:val="0"/>
              <w:shd w:val="clear" w:color="auto" w:fill="auto"/>
              <w:jc w:val="center"/>
              <w:rPr>
                <w:sz w:val="22"/>
                <w:szCs w:val="22"/>
              </w:rPr>
            </w:pPr>
            <w:r>
              <w:rPr>
                <w:sz w:val="22"/>
                <w:szCs w:val="22"/>
              </w:rPr>
              <w:t>Apoyo en la aplicación de conceptos y construcción de analizadores léxicos</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356472F" w14:textId="77777777" w:rsidR="00B25ADB" w:rsidRDefault="00861BA7">
            <w:pPr>
              <w:widowControl w:val="0"/>
              <w:shd w:val="clear" w:color="auto" w:fill="auto"/>
              <w:jc w:val="center"/>
              <w:rPr>
                <w:sz w:val="22"/>
                <w:szCs w:val="22"/>
              </w:rPr>
            </w:pPr>
            <w:r>
              <w:rPr>
                <w:sz w:val="22"/>
                <w:szCs w:val="22"/>
              </w:rPr>
              <w:t>180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FF5B382" w14:textId="77777777" w:rsidR="00B25ADB" w:rsidRDefault="00861BA7">
            <w:pPr>
              <w:widowControl w:val="0"/>
              <w:shd w:val="clear" w:color="auto" w:fill="auto"/>
              <w:jc w:val="center"/>
              <w:rPr>
                <w:sz w:val="22"/>
                <w:szCs w:val="22"/>
              </w:rPr>
            </w:pPr>
            <w:r>
              <w:rPr>
                <w:sz w:val="22"/>
                <w:szCs w:val="22"/>
              </w:rPr>
              <w:t>174</w:t>
            </w:r>
          </w:p>
        </w:tc>
      </w:tr>
      <w:tr w:rsidR="00B25ADB" w14:paraId="55D0D48D"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2F654881" w14:textId="77777777" w:rsidR="00B25ADB" w:rsidRDefault="00861BA7">
            <w:pPr>
              <w:widowControl w:val="0"/>
              <w:shd w:val="clear" w:color="auto" w:fill="auto"/>
              <w:jc w:val="center"/>
              <w:rPr>
                <w:sz w:val="22"/>
                <w:szCs w:val="22"/>
              </w:rPr>
            </w:pPr>
            <w:r>
              <w:rPr>
                <w:sz w:val="22"/>
                <w:szCs w:val="22"/>
              </w:rPr>
              <w:t>Apoyo en la aplicación de conceptos relacionados con gramáticas y su construcción</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B9B44A5" w14:textId="77777777" w:rsidR="00B25ADB" w:rsidRDefault="00861BA7">
            <w:pPr>
              <w:widowControl w:val="0"/>
              <w:shd w:val="clear" w:color="auto" w:fill="auto"/>
              <w:jc w:val="center"/>
              <w:rPr>
                <w:sz w:val="22"/>
                <w:szCs w:val="22"/>
              </w:rPr>
            </w:pPr>
            <w:r>
              <w:rPr>
                <w:sz w:val="22"/>
                <w:szCs w:val="22"/>
              </w:rPr>
              <w:t>270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EA5483A" w14:textId="77777777" w:rsidR="00B25ADB" w:rsidRDefault="00861BA7">
            <w:pPr>
              <w:widowControl w:val="0"/>
              <w:shd w:val="clear" w:color="auto" w:fill="auto"/>
              <w:jc w:val="center"/>
              <w:rPr>
                <w:sz w:val="22"/>
                <w:szCs w:val="22"/>
              </w:rPr>
            </w:pPr>
            <w:r>
              <w:rPr>
                <w:sz w:val="22"/>
                <w:szCs w:val="22"/>
              </w:rPr>
              <w:t>258</w:t>
            </w:r>
          </w:p>
        </w:tc>
      </w:tr>
      <w:tr w:rsidR="00B25ADB" w14:paraId="716BDA99"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47770C40" w14:textId="77777777" w:rsidR="00B25ADB" w:rsidRDefault="00861BA7">
            <w:pPr>
              <w:widowControl w:val="0"/>
              <w:shd w:val="clear" w:color="auto" w:fill="auto"/>
              <w:jc w:val="center"/>
              <w:rPr>
                <w:sz w:val="22"/>
                <w:szCs w:val="22"/>
              </w:rPr>
            </w:pPr>
            <w:r>
              <w:rPr>
                <w:sz w:val="22"/>
                <w:szCs w:val="22"/>
              </w:rPr>
              <w:t>Apoyo en la obtención de bases para la construcción de un semi-compilador</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3D1DC3B9" w14:textId="77777777" w:rsidR="00B25ADB" w:rsidRDefault="00861BA7">
            <w:pPr>
              <w:widowControl w:val="0"/>
              <w:shd w:val="clear" w:color="auto" w:fill="auto"/>
              <w:jc w:val="center"/>
              <w:rPr>
                <w:sz w:val="22"/>
                <w:szCs w:val="22"/>
              </w:rPr>
            </w:pPr>
            <w:r>
              <w:rPr>
                <w:sz w:val="22"/>
                <w:szCs w:val="22"/>
              </w:rPr>
              <w:t>270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39EA6D32" w14:textId="77777777" w:rsidR="00B25ADB" w:rsidRDefault="00861BA7">
            <w:pPr>
              <w:widowControl w:val="0"/>
              <w:shd w:val="clear" w:color="auto" w:fill="auto"/>
              <w:jc w:val="center"/>
              <w:rPr>
                <w:sz w:val="22"/>
                <w:szCs w:val="22"/>
              </w:rPr>
            </w:pPr>
            <w:r>
              <w:rPr>
                <w:sz w:val="22"/>
                <w:szCs w:val="22"/>
              </w:rPr>
              <w:t>255</w:t>
            </w:r>
          </w:p>
        </w:tc>
      </w:tr>
      <w:tr w:rsidR="00B25ADB" w14:paraId="10765614" w14:textId="77777777">
        <w:trPr>
          <w:trHeight w:val="315"/>
        </w:trPr>
        <w:tc>
          <w:tcPr>
            <w:tcW w:w="3401"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51AE0BB4" w14:textId="77777777" w:rsidR="00B25ADB" w:rsidRDefault="00861BA7">
            <w:pPr>
              <w:widowControl w:val="0"/>
              <w:shd w:val="clear" w:color="auto" w:fill="auto"/>
              <w:jc w:val="center"/>
              <w:rPr>
                <w:sz w:val="22"/>
                <w:szCs w:val="22"/>
              </w:rPr>
            </w:pPr>
            <w:r>
              <w:rPr>
                <w:sz w:val="22"/>
                <w:szCs w:val="22"/>
              </w:rPr>
              <w:t>Apoyo en la apropiación de conceptos a través de código</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1D03D66E" w14:textId="77777777" w:rsidR="00B25ADB" w:rsidRDefault="00861BA7">
            <w:pPr>
              <w:widowControl w:val="0"/>
              <w:shd w:val="clear" w:color="auto" w:fill="auto"/>
              <w:jc w:val="center"/>
              <w:rPr>
                <w:sz w:val="22"/>
                <w:szCs w:val="22"/>
              </w:rPr>
            </w:pPr>
            <w:r>
              <w:rPr>
                <w:sz w:val="22"/>
                <w:szCs w:val="22"/>
              </w:rPr>
              <w:t>180</w:t>
            </w:r>
          </w:p>
        </w:tc>
        <w:tc>
          <w:tcPr>
            <w:tcW w:w="150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3745EBDD" w14:textId="77777777" w:rsidR="00B25ADB" w:rsidRDefault="00861BA7">
            <w:pPr>
              <w:widowControl w:val="0"/>
              <w:shd w:val="clear" w:color="auto" w:fill="auto"/>
              <w:jc w:val="center"/>
              <w:rPr>
                <w:sz w:val="22"/>
                <w:szCs w:val="22"/>
              </w:rPr>
            </w:pPr>
            <w:r>
              <w:rPr>
                <w:sz w:val="22"/>
                <w:szCs w:val="22"/>
              </w:rPr>
              <w:t>172</w:t>
            </w:r>
          </w:p>
        </w:tc>
      </w:tr>
    </w:tbl>
    <w:p w14:paraId="26D0FA1C" w14:textId="77777777" w:rsidR="00B25ADB" w:rsidRDefault="00B25ADB">
      <w:pPr>
        <w:ind w:left="1440"/>
      </w:pPr>
    </w:p>
    <w:p w14:paraId="3A17CA88" w14:textId="77777777" w:rsidR="00B25ADB" w:rsidRDefault="00B25ADB">
      <w:pPr>
        <w:ind w:left="1440"/>
      </w:pPr>
    </w:p>
    <w:tbl>
      <w:tblPr>
        <w:tblStyle w:val="af1"/>
        <w:tblW w:w="6540" w:type="dxa"/>
        <w:tblInd w:w="606" w:type="dxa"/>
        <w:tblBorders>
          <w:top w:val="nil"/>
          <w:left w:val="nil"/>
          <w:bottom w:val="nil"/>
          <w:right w:val="nil"/>
          <w:insideH w:val="nil"/>
          <w:insideV w:val="nil"/>
        </w:tblBorders>
        <w:tblLayout w:type="fixed"/>
        <w:tblLook w:val="0600" w:firstRow="0" w:lastRow="0" w:firstColumn="0" w:lastColumn="0" w:noHBand="1" w:noVBand="1"/>
      </w:tblPr>
      <w:tblGrid>
        <w:gridCol w:w="2070"/>
        <w:gridCol w:w="2220"/>
        <w:gridCol w:w="2250"/>
      </w:tblGrid>
      <w:tr w:rsidR="00B25ADB" w14:paraId="453388A8" w14:textId="77777777">
        <w:trPr>
          <w:trHeight w:val="315"/>
        </w:trPr>
        <w:tc>
          <w:tcPr>
            <w:tcW w:w="6540" w:type="dxa"/>
            <w:gridSpan w:val="3"/>
            <w:tcBorders>
              <w:top w:val="single" w:sz="7" w:space="0" w:color="000000"/>
              <w:left w:val="single" w:sz="7" w:space="0" w:color="000000"/>
              <w:bottom w:val="single" w:sz="7" w:space="0" w:color="000000"/>
              <w:right w:val="single" w:sz="7" w:space="0" w:color="000000"/>
            </w:tcBorders>
            <w:shd w:val="clear" w:color="auto" w:fill="CCCCCC"/>
            <w:tcMar>
              <w:top w:w="40" w:type="dxa"/>
              <w:left w:w="40" w:type="dxa"/>
              <w:bottom w:w="40" w:type="dxa"/>
              <w:right w:w="40" w:type="dxa"/>
            </w:tcMar>
            <w:vAlign w:val="center"/>
          </w:tcPr>
          <w:p w14:paraId="3DC18C63" w14:textId="77777777" w:rsidR="00B25ADB" w:rsidRDefault="00861BA7">
            <w:pPr>
              <w:widowControl w:val="0"/>
              <w:shd w:val="clear" w:color="auto" w:fill="auto"/>
              <w:jc w:val="center"/>
              <w:rPr>
                <w:b/>
                <w:sz w:val="22"/>
                <w:szCs w:val="22"/>
              </w:rPr>
            </w:pPr>
            <w:r>
              <w:rPr>
                <w:b/>
                <w:sz w:val="22"/>
                <w:szCs w:val="22"/>
              </w:rPr>
              <w:t>Puntaje total por sección</w:t>
            </w:r>
          </w:p>
        </w:tc>
      </w:tr>
      <w:tr w:rsidR="00B25ADB" w14:paraId="7705FE87" w14:textId="77777777">
        <w:trPr>
          <w:trHeight w:val="510"/>
        </w:trPr>
        <w:tc>
          <w:tcPr>
            <w:tcW w:w="207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650E74F0" w14:textId="77777777" w:rsidR="00B25ADB" w:rsidRDefault="00861BA7">
            <w:pPr>
              <w:widowControl w:val="0"/>
              <w:shd w:val="clear" w:color="auto" w:fill="auto"/>
              <w:jc w:val="center"/>
              <w:rPr>
                <w:b/>
                <w:sz w:val="22"/>
                <w:szCs w:val="22"/>
              </w:rPr>
            </w:pPr>
            <w:r>
              <w:rPr>
                <w:b/>
                <w:sz w:val="22"/>
                <w:szCs w:val="22"/>
              </w:rPr>
              <w:t>Sección</w:t>
            </w:r>
          </w:p>
        </w:tc>
        <w:tc>
          <w:tcPr>
            <w:tcW w:w="222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76A90835" w14:textId="77777777" w:rsidR="00B25ADB" w:rsidRDefault="00861BA7">
            <w:pPr>
              <w:widowControl w:val="0"/>
              <w:shd w:val="clear" w:color="auto" w:fill="auto"/>
              <w:jc w:val="center"/>
              <w:rPr>
                <w:b/>
                <w:sz w:val="22"/>
                <w:szCs w:val="22"/>
              </w:rPr>
            </w:pPr>
            <w:r>
              <w:rPr>
                <w:b/>
                <w:sz w:val="22"/>
                <w:szCs w:val="22"/>
              </w:rPr>
              <w:t>Puntos por sección</w:t>
            </w:r>
          </w:p>
        </w:tc>
        <w:tc>
          <w:tcPr>
            <w:tcW w:w="225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DACBE1B" w14:textId="77777777" w:rsidR="00B25ADB" w:rsidRDefault="00861BA7">
            <w:pPr>
              <w:widowControl w:val="0"/>
              <w:shd w:val="clear" w:color="auto" w:fill="auto"/>
              <w:jc w:val="center"/>
              <w:rPr>
                <w:b/>
                <w:sz w:val="22"/>
                <w:szCs w:val="22"/>
              </w:rPr>
            </w:pPr>
            <w:r>
              <w:rPr>
                <w:b/>
                <w:sz w:val="22"/>
                <w:szCs w:val="22"/>
              </w:rPr>
              <w:t>Puntaje obtenido</w:t>
            </w:r>
          </w:p>
        </w:tc>
      </w:tr>
      <w:tr w:rsidR="00B25ADB" w14:paraId="689A4FFD" w14:textId="77777777">
        <w:trPr>
          <w:trHeight w:val="315"/>
        </w:trPr>
        <w:tc>
          <w:tcPr>
            <w:tcW w:w="207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3C027063" w14:textId="77777777" w:rsidR="00B25ADB" w:rsidRDefault="00861BA7">
            <w:pPr>
              <w:widowControl w:val="0"/>
              <w:shd w:val="clear" w:color="auto" w:fill="auto"/>
              <w:jc w:val="center"/>
              <w:rPr>
                <w:sz w:val="22"/>
                <w:szCs w:val="22"/>
              </w:rPr>
            </w:pPr>
            <w:r>
              <w:rPr>
                <w:sz w:val="22"/>
                <w:szCs w:val="22"/>
              </w:rPr>
              <w:t>Visibilidad</w:t>
            </w:r>
          </w:p>
        </w:tc>
        <w:tc>
          <w:tcPr>
            <w:tcW w:w="222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49E5CCF" w14:textId="77777777" w:rsidR="00B25ADB" w:rsidRDefault="00861BA7">
            <w:pPr>
              <w:widowControl w:val="0"/>
              <w:shd w:val="clear" w:color="auto" w:fill="auto"/>
              <w:jc w:val="center"/>
              <w:rPr>
                <w:sz w:val="22"/>
                <w:szCs w:val="22"/>
              </w:rPr>
            </w:pPr>
            <w:r>
              <w:rPr>
                <w:sz w:val="22"/>
                <w:szCs w:val="22"/>
              </w:rPr>
              <w:t>540</w:t>
            </w:r>
          </w:p>
        </w:tc>
        <w:tc>
          <w:tcPr>
            <w:tcW w:w="225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A5B38AF" w14:textId="77777777" w:rsidR="00B25ADB" w:rsidRDefault="00861BA7">
            <w:pPr>
              <w:widowControl w:val="0"/>
              <w:shd w:val="clear" w:color="auto" w:fill="auto"/>
              <w:jc w:val="center"/>
              <w:rPr>
                <w:sz w:val="22"/>
                <w:szCs w:val="22"/>
              </w:rPr>
            </w:pPr>
            <w:r>
              <w:rPr>
                <w:sz w:val="22"/>
                <w:szCs w:val="22"/>
              </w:rPr>
              <w:t>503</w:t>
            </w:r>
          </w:p>
        </w:tc>
      </w:tr>
      <w:tr w:rsidR="00B25ADB" w14:paraId="3FE9D42E" w14:textId="77777777">
        <w:trPr>
          <w:trHeight w:val="315"/>
        </w:trPr>
        <w:tc>
          <w:tcPr>
            <w:tcW w:w="207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02FB8284" w14:textId="77777777" w:rsidR="00B25ADB" w:rsidRDefault="00861BA7">
            <w:pPr>
              <w:widowControl w:val="0"/>
              <w:shd w:val="clear" w:color="auto" w:fill="auto"/>
              <w:jc w:val="center"/>
              <w:rPr>
                <w:sz w:val="22"/>
                <w:szCs w:val="22"/>
              </w:rPr>
            </w:pPr>
            <w:r>
              <w:rPr>
                <w:sz w:val="22"/>
                <w:szCs w:val="22"/>
              </w:rPr>
              <w:t>Comprensión</w:t>
            </w:r>
          </w:p>
        </w:tc>
        <w:tc>
          <w:tcPr>
            <w:tcW w:w="222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05CAC11F" w14:textId="77777777" w:rsidR="00B25ADB" w:rsidRDefault="00861BA7">
            <w:pPr>
              <w:widowControl w:val="0"/>
              <w:shd w:val="clear" w:color="auto" w:fill="auto"/>
              <w:jc w:val="center"/>
              <w:rPr>
                <w:sz w:val="22"/>
                <w:szCs w:val="22"/>
              </w:rPr>
            </w:pPr>
            <w:r>
              <w:rPr>
                <w:sz w:val="22"/>
                <w:szCs w:val="22"/>
              </w:rPr>
              <w:t>1530</w:t>
            </w:r>
          </w:p>
        </w:tc>
        <w:tc>
          <w:tcPr>
            <w:tcW w:w="225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4E5F7A76" w14:textId="77777777" w:rsidR="00B25ADB" w:rsidRDefault="00861BA7">
            <w:pPr>
              <w:widowControl w:val="0"/>
              <w:shd w:val="clear" w:color="auto" w:fill="auto"/>
              <w:jc w:val="center"/>
              <w:rPr>
                <w:sz w:val="22"/>
                <w:szCs w:val="22"/>
              </w:rPr>
            </w:pPr>
            <w:r>
              <w:rPr>
                <w:sz w:val="22"/>
                <w:szCs w:val="22"/>
              </w:rPr>
              <w:t>1401</w:t>
            </w:r>
          </w:p>
        </w:tc>
      </w:tr>
      <w:tr w:rsidR="00B25ADB" w14:paraId="7BA4C55D" w14:textId="77777777">
        <w:trPr>
          <w:trHeight w:val="315"/>
        </w:trPr>
        <w:tc>
          <w:tcPr>
            <w:tcW w:w="2070"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center"/>
          </w:tcPr>
          <w:p w14:paraId="087DB2AB" w14:textId="77777777" w:rsidR="00B25ADB" w:rsidRDefault="00861BA7">
            <w:pPr>
              <w:widowControl w:val="0"/>
              <w:shd w:val="clear" w:color="auto" w:fill="auto"/>
              <w:jc w:val="center"/>
              <w:rPr>
                <w:sz w:val="22"/>
                <w:szCs w:val="22"/>
              </w:rPr>
            </w:pPr>
            <w:r>
              <w:rPr>
                <w:sz w:val="22"/>
                <w:szCs w:val="22"/>
              </w:rPr>
              <w:t>Apoyo</w:t>
            </w:r>
          </w:p>
        </w:tc>
        <w:tc>
          <w:tcPr>
            <w:tcW w:w="222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593C084F" w14:textId="77777777" w:rsidR="00B25ADB" w:rsidRDefault="00861BA7">
            <w:pPr>
              <w:widowControl w:val="0"/>
              <w:shd w:val="clear" w:color="auto" w:fill="auto"/>
              <w:jc w:val="center"/>
              <w:rPr>
                <w:sz w:val="22"/>
                <w:szCs w:val="22"/>
              </w:rPr>
            </w:pPr>
            <w:r>
              <w:rPr>
                <w:sz w:val="22"/>
                <w:szCs w:val="22"/>
              </w:rPr>
              <w:t>900</w:t>
            </w:r>
          </w:p>
        </w:tc>
        <w:tc>
          <w:tcPr>
            <w:tcW w:w="225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center"/>
          </w:tcPr>
          <w:p w14:paraId="6F17B5C2" w14:textId="77777777" w:rsidR="00B25ADB" w:rsidRDefault="00861BA7">
            <w:pPr>
              <w:widowControl w:val="0"/>
              <w:shd w:val="clear" w:color="auto" w:fill="auto"/>
              <w:jc w:val="center"/>
              <w:rPr>
                <w:sz w:val="22"/>
                <w:szCs w:val="22"/>
              </w:rPr>
            </w:pPr>
            <w:r>
              <w:rPr>
                <w:sz w:val="22"/>
                <w:szCs w:val="22"/>
              </w:rPr>
              <w:t>859</w:t>
            </w:r>
          </w:p>
        </w:tc>
      </w:tr>
    </w:tbl>
    <w:p w14:paraId="7B348495" w14:textId="77777777" w:rsidR="00B25ADB" w:rsidRDefault="00B25ADB">
      <w:pPr>
        <w:ind w:left="1440"/>
      </w:pPr>
    </w:p>
    <w:p w14:paraId="28CF3573" w14:textId="77777777" w:rsidR="00B25ADB" w:rsidRDefault="00B25ADB">
      <w:pPr>
        <w:ind w:left="1440"/>
      </w:pPr>
    </w:p>
    <w:p w14:paraId="30425738" w14:textId="77777777" w:rsidR="00B25ADB" w:rsidRDefault="00B25ADB">
      <w:pPr>
        <w:ind w:left="1440"/>
      </w:pPr>
    </w:p>
    <w:p w14:paraId="7C18BC08" w14:textId="77777777" w:rsidR="00B25ADB" w:rsidRDefault="00B25ADB">
      <w:pPr>
        <w:ind w:left="1440"/>
      </w:pPr>
    </w:p>
    <w:p w14:paraId="5BF2840D" w14:textId="77777777" w:rsidR="00B25ADB" w:rsidRDefault="00B25ADB">
      <w:pPr>
        <w:ind w:left="1440"/>
      </w:pPr>
    </w:p>
    <w:p w14:paraId="01C0DE63" w14:textId="77777777" w:rsidR="00B25ADB" w:rsidRDefault="00B25ADB">
      <w:pPr>
        <w:ind w:left="1440"/>
      </w:pPr>
    </w:p>
    <w:p w14:paraId="5F203283" w14:textId="77777777" w:rsidR="00B25ADB" w:rsidRDefault="00B25ADB">
      <w:pPr>
        <w:ind w:left="1440"/>
      </w:pPr>
    </w:p>
    <w:p w14:paraId="713EAE6C" w14:textId="77777777" w:rsidR="00B25ADB" w:rsidRDefault="00B25ADB">
      <w:pPr>
        <w:ind w:left="1440"/>
      </w:pPr>
    </w:p>
    <w:p w14:paraId="0CB6461F" w14:textId="77777777" w:rsidR="00B25ADB" w:rsidRDefault="00861BA7">
      <w:pPr>
        <w:pStyle w:val="Ttulo2"/>
        <w:numPr>
          <w:ilvl w:val="1"/>
          <w:numId w:val="26"/>
        </w:numPr>
      </w:pPr>
      <w:bookmarkStart w:id="42" w:name="_Toc57886949"/>
      <w:r>
        <w:lastRenderedPageBreak/>
        <w:t>Propuesta de formulario para cursos siguientes</w:t>
      </w:r>
      <w:bookmarkEnd w:id="42"/>
    </w:p>
    <w:p w14:paraId="47ACC17E" w14:textId="77777777" w:rsidR="00B25ADB" w:rsidRDefault="00B25ADB"/>
    <w:p w14:paraId="4987DB62" w14:textId="77777777" w:rsidR="00B25ADB" w:rsidRDefault="00861BA7">
      <w:r>
        <w:t>Para los cursos que abarquen la temática de diseño de compiladores y donde se haga uso de la herramienta GADUN como apoyo al proceso de aprendizaje. Se establecieron ítems para la construcción de un formulario que permita evaluar la perspectiva de los estudiantes con respecto al uso de la herramienta.</w:t>
      </w:r>
    </w:p>
    <w:p w14:paraId="7BF82BEB" w14:textId="77777777" w:rsidR="00B25ADB" w:rsidRDefault="00B25ADB"/>
    <w:p w14:paraId="7AB9D718" w14:textId="77777777" w:rsidR="00B25ADB" w:rsidRDefault="00861BA7">
      <w:r>
        <w:t>Para ello se hizo uso en los ítems presentados por el formulario para validación por parte del curso concluido de diseño de compiladores, incluyendo las secciones de evaluación de visibilidad, interacción y apoyo. En conjunto a estos se proponen las escalas de evaluación. Ya que estos ítems son trasladados desde el formulario presentado para la validación de la herramienta por parte del curso concluido de compiladores, no se ahondará en este documento.</w:t>
      </w:r>
    </w:p>
    <w:p w14:paraId="467DB652" w14:textId="77777777" w:rsidR="00B25ADB" w:rsidRDefault="00B25ADB"/>
    <w:p w14:paraId="5FC83257" w14:textId="49F0C2FA" w:rsidR="00B25ADB" w:rsidRDefault="00861BA7">
      <w:r>
        <w:t>El documento “</w:t>
      </w:r>
      <w:r w:rsidR="00B82B70">
        <w:t xml:space="preserve">ANEXO_G </w:t>
      </w:r>
      <w:r>
        <w:t>Propuesta para formulario de evaluación en cursos siguientes” contiene la información comentada.</w:t>
      </w:r>
    </w:p>
    <w:p w14:paraId="1E40298C" w14:textId="77777777" w:rsidR="00B25ADB" w:rsidRDefault="00B25ADB"/>
    <w:p w14:paraId="1E868F97" w14:textId="77777777" w:rsidR="00B25ADB" w:rsidRDefault="00861BA7">
      <w:r>
        <w:t>De manera adicional se propuso una sección de integración, que permita evaluar de forma cuantitativa la medida en que los estudiantes han hecho uso de la herramienta.</w:t>
      </w:r>
    </w:p>
    <w:p w14:paraId="2B3F6262" w14:textId="77777777" w:rsidR="00B25ADB" w:rsidRDefault="00B25ADB"/>
    <w:tbl>
      <w:tblPr>
        <w:tblStyle w:val="af2"/>
        <w:tblW w:w="85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4"/>
        <w:gridCol w:w="4255"/>
      </w:tblGrid>
      <w:tr w:rsidR="00B25ADB" w14:paraId="0BD02176" w14:textId="77777777" w:rsidTr="004C072B">
        <w:tc>
          <w:tcPr>
            <w:tcW w:w="4254" w:type="dxa"/>
            <w:shd w:val="clear" w:color="auto" w:fill="D9D9D9" w:themeFill="background1" w:themeFillShade="D9"/>
            <w:tcMar>
              <w:top w:w="100" w:type="dxa"/>
              <w:left w:w="100" w:type="dxa"/>
              <w:bottom w:w="100" w:type="dxa"/>
              <w:right w:w="100" w:type="dxa"/>
            </w:tcMar>
          </w:tcPr>
          <w:p w14:paraId="39AE0ADD" w14:textId="77777777" w:rsidR="00B25ADB" w:rsidRPr="004C072B" w:rsidRDefault="00861BA7" w:rsidP="004C072B">
            <w:pPr>
              <w:widowControl w:val="0"/>
              <w:pBdr>
                <w:top w:val="nil"/>
                <w:left w:val="nil"/>
                <w:bottom w:val="nil"/>
                <w:right w:val="nil"/>
                <w:between w:val="nil"/>
              </w:pBdr>
              <w:shd w:val="clear" w:color="auto" w:fill="auto"/>
              <w:spacing w:line="240" w:lineRule="auto"/>
              <w:jc w:val="center"/>
              <w:rPr>
                <w:b/>
                <w:highlight w:val="none"/>
              </w:rPr>
            </w:pPr>
            <w:r w:rsidRPr="004C072B">
              <w:rPr>
                <w:b/>
                <w:highlight w:val="none"/>
              </w:rPr>
              <w:t>Variable</w:t>
            </w:r>
          </w:p>
        </w:tc>
        <w:tc>
          <w:tcPr>
            <w:tcW w:w="4254" w:type="dxa"/>
            <w:shd w:val="clear" w:color="auto" w:fill="D9D9D9" w:themeFill="background1" w:themeFillShade="D9"/>
            <w:tcMar>
              <w:top w:w="100" w:type="dxa"/>
              <w:left w:w="100" w:type="dxa"/>
              <w:bottom w:w="100" w:type="dxa"/>
              <w:right w:w="100" w:type="dxa"/>
            </w:tcMar>
          </w:tcPr>
          <w:p w14:paraId="64E3A224" w14:textId="77777777" w:rsidR="00B25ADB" w:rsidRPr="004C072B" w:rsidRDefault="00861BA7" w:rsidP="004C072B">
            <w:pPr>
              <w:widowControl w:val="0"/>
              <w:pBdr>
                <w:top w:val="nil"/>
                <w:left w:val="nil"/>
                <w:bottom w:val="nil"/>
                <w:right w:val="nil"/>
                <w:between w:val="nil"/>
              </w:pBdr>
              <w:shd w:val="clear" w:color="auto" w:fill="auto"/>
              <w:spacing w:line="240" w:lineRule="auto"/>
              <w:jc w:val="center"/>
              <w:rPr>
                <w:b/>
                <w:highlight w:val="none"/>
              </w:rPr>
            </w:pPr>
            <w:r w:rsidRPr="004C072B">
              <w:rPr>
                <w:b/>
                <w:highlight w:val="none"/>
              </w:rPr>
              <w:t>Indicador</w:t>
            </w:r>
          </w:p>
        </w:tc>
      </w:tr>
      <w:tr w:rsidR="00B25ADB" w14:paraId="2A62074F" w14:textId="77777777">
        <w:tc>
          <w:tcPr>
            <w:tcW w:w="4254" w:type="dxa"/>
            <w:shd w:val="clear" w:color="auto" w:fill="auto"/>
            <w:tcMar>
              <w:top w:w="100" w:type="dxa"/>
              <w:left w:w="100" w:type="dxa"/>
              <w:bottom w:w="100" w:type="dxa"/>
              <w:right w:w="100" w:type="dxa"/>
            </w:tcMar>
          </w:tcPr>
          <w:p w14:paraId="4AA0724D" w14:textId="77777777" w:rsidR="00B25ADB" w:rsidRDefault="00861BA7">
            <w:pPr>
              <w:widowControl w:val="0"/>
              <w:pBdr>
                <w:top w:val="nil"/>
                <w:left w:val="nil"/>
                <w:bottom w:val="nil"/>
                <w:right w:val="nil"/>
                <w:between w:val="nil"/>
              </w:pBdr>
              <w:shd w:val="clear" w:color="auto" w:fill="auto"/>
              <w:spacing w:line="240" w:lineRule="auto"/>
              <w:jc w:val="left"/>
            </w:pPr>
            <w:r>
              <w:t>Apoyo académico</w:t>
            </w:r>
          </w:p>
        </w:tc>
        <w:tc>
          <w:tcPr>
            <w:tcW w:w="4254" w:type="dxa"/>
            <w:shd w:val="clear" w:color="auto" w:fill="auto"/>
            <w:tcMar>
              <w:top w:w="100" w:type="dxa"/>
              <w:left w:w="100" w:type="dxa"/>
              <w:bottom w:w="100" w:type="dxa"/>
              <w:right w:w="100" w:type="dxa"/>
            </w:tcMar>
          </w:tcPr>
          <w:p w14:paraId="084DC3ED" w14:textId="77777777" w:rsidR="00B25ADB" w:rsidRDefault="00861BA7">
            <w:pPr>
              <w:widowControl w:val="0"/>
              <w:pBdr>
                <w:top w:val="nil"/>
                <w:left w:val="nil"/>
                <w:bottom w:val="nil"/>
                <w:right w:val="nil"/>
                <w:between w:val="nil"/>
              </w:pBdr>
              <w:shd w:val="clear" w:color="auto" w:fill="auto"/>
              <w:spacing w:line="240" w:lineRule="auto"/>
              <w:jc w:val="left"/>
            </w:pPr>
            <w:r>
              <w:t>Uso de herramienta para comprobación de ejercicios</w:t>
            </w:r>
          </w:p>
        </w:tc>
      </w:tr>
      <w:tr w:rsidR="00B25ADB" w14:paraId="6CB8F8CD" w14:textId="77777777">
        <w:tc>
          <w:tcPr>
            <w:tcW w:w="4254" w:type="dxa"/>
            <w:shd w:val="clear" w:color="auto" w:fill="auto"/>
            <w:tcMar>
              <w:top w:w="100" w:type="dxa"/>
              <w:left w:w="100" w:type="dxa"/>
              <w:bottom w:w="100" w:type="dxa"/>
              <w:right w:w="100" w:type="dxa"/>
            </w:tcMar>
          </w:tcPr>
          <w:p w14:paraId="0DBF1B9F" w14:textId="77777777" w:rsidR="00B25ADB" w:rsidRDefault="00861BA7">
            <w:pPr>
              <w:widowControl w:val="0"/>
              <w:pBdr>
                <w:top w:val="nil"/>
                <w:left w:val="nil"/>
                <w:bottom w:val="nil"/>
                <w:right w:val="nil"/>
                <w:between w:val="nil"/>
              </w:pBdr>
              <w:shd w:val="clear" w:color="auto" w:fill="auto"/>
              <w:spacing w:line="240" w:lineRule="auto"/>
              <w:jc w:val="left"/>
            </w:pPr>
            <w:r>
              <w:t>Motivación</w:t>
            </w:r>
          </w:p>
        </w:tc>
        <w:tc>
          <w:tcPr>
            <w:tcW w:w="4254" w:type="dxa"/>
            <w:shd w:val="clear" w:color="auto" w:fill="auto"/>
            <w:tcMar>
              <w:top w:w="100" w:type="dxa"/>
              <w:left w:w="100" w:type="dxa"/>
              <w:bottom w:w="100" w:type="dxa"/>
              <w:right w:w="100" w:type="dxa"/>
            </w:tcMar>
          </w:tcPr>
          <w:p w14:paraId="779365E5" w14:textId="77777777" w:rsidR="00B25ADB" w:rsidRDefault="00861BA7">
            <w:pPr>
              <w:widowControl w:val="0"/>
              <w:pBdr>
                <w:top w:val="nil"/>
                <w:left w:val="nil"/>
                <w:bottom w:val="nil"/>
                <w:right w:val="nil"/>
                <w:between w:val="nil"/>
              </w:pBdr>
              <w:shd w:val="clear" w:color="auto" w:fill="auto"/>
              <w:spacing w:line="240" w:lineRule="auto"/>
              <w:jc w:val="left"/>
            </w:pPr>
            <w:r>
              <w:t>Uso de la herramienta para la creación de elementos del compilador</w:t>
            </w:r>
          </w:p>
        </w:tc>
      </w:tr>
      <w:tr w:rsidR="00B25ADB" w14:paraId="7D095F60" w14:textId="77777777">
        <w:tc>
          <w:tcPr>
            <w:tcW w:w="4254" w:type="dxa"/>
            <w:shd w:val="clear" w:color="auto" w:fill="auto"/>
            <w:tcMar>
              <w:top w:w="100" w:type="dxa"/>
              <w:left w:w="100" w:type="dxa"/>
              <w:bottom w:w="100" w:type="dxa"/>
              <w:right w:w="100" w:type="dxa"/>
            </w:tcMar>
          </w:tcPr>
          <w:p w14:paraId="0F2DBEFF" w14:textId="77777777" w:rsidR="00B25ADB" w:rsidRDefault="00861BA7">
            <w:pPr>
              <w:widowControl w:val="0"/>
              <w:pBdr>
                <w:top w:val="nil"/>
                <w:left w:val="nil"/>
                <w:bottom w:val="nil"/>
                <w:right w:val="nil"/>
                <w:between w:val="nil"/>
              </w:pBdr>
              <w:shd w:val="clear" w:color="auto" w:fill="auto"/>
              <w:spacing w:line="240" w:lineRule="auto"/>
              <w:jc w:val="left"/>
            </w:pPr>
            <w:r>
              <w:t>Actividad del usuario</w:t>
            </w:r>
          </w:p>
        </w:tc>
        <w:tc>
          <w:tcPr>
            <w:tcW w:w="4254" w:type="dxa"/>
            <w:shd w:val="clear" w:color="auto" w:fill="auto"/>
            <w:tcMar>
              <w:top w:w="100" w:type="dxa"/>
              <w:left w:w="100" w:type="dxa"/>
              <w:bottom w:w="100" w:type="dxa"/>
              <w:right w:w="100" w:type="dxa"/>
            </w:tcMar>
          </w:tcPr>
          <w:p w14:paraId="6904ED1D" w14:textId="77777777" w:rsidR="00B25ADB" w:rsidRDefault="00861BA7">
            <w:pPr>
              <w:widowControl w:val="0"/>
              <w:pBdr>
                <w:top w:val="nil"/>
                <w:left w:val="nil"/>
                <w:bottom w:val="nil"/>
                <w:right w:val="nil"/>
                <w:between w:val="nil"/>
              </w:pBdr>
              <w:shd w:val="clear" w:color="auto" w:fill="auto"/>
              <w:spacing w:line="240" w:lineRule="auto"/>
              <w:jc w:val="left"/>
            </w:pPr>
            <w:r>
              <w:t>Tiempo estimado dedicado al uso de la herramienta</w:t>
            </w:r>
          </w:p>
        </w:tc>
      </w:tr>
      <w:tr w:rsidR="00B25ADB" w14:paraId="1AF93A90" w14:textId="77777777">
        <w:tc>
          <w:tcPr>
            <w:tcW w:w="4254" w:type="dxa"/>
            <w:shd w:val="clear" w:color="auto" w:fill="auto"/>
            <w:tcMar>
              <w:top w:w="100" w:type="dxa"/>
              <w:left w:w="100" w:type="dxa"/>
              <w:bottom w:w="100" w:type="dxa"/>
              <w:right w:w="100" w:type="dxa"/>
            </w:tcMar>
          </w:tcPr>
          <w:p w14:paraId="6B9CF104" w14:textId="77777777" w:rsidR="00B25ADB" w:rsidRDefault="00861BA7">
            <w:pPr>
              <w:widowControl w:val="0"/>
              <w:pBdr>
                <w:top w:val="nil"/>
                <w:left w:val="nil"/>
                <w:bottom w:val="nil"/>
                <w:right w:val="nil"/>
                <w:between w:val="nil"/>
              </w:pBdr>
              <w:shd w:val="clear" w:color="auto" w:fill="auto"/>
              <w:spacing w:line="240" w:lineRule="auto"/>
              <w:jc w:val="left"/>
            </w:pPr>
            <w:r>
              <w:t>Metodología</w:t>
            </w:r>
          </w:p>
        </w:tc>
        <w:tc>
          <w:tcPr>
            <w:tcW w:w="4254" w:type="dxa"/>
            <w:shd w:val="clear" w:color="auto" w:fill="auto"/>
            <w:tcMar>
              <w:top w:w="100" w:type="dxa"/>
              <w:left w:w="100" w:type="dxa"/>
              <w:bottom w:w="100" w:type="dxa"/>
              <w:right w:w="100" w:type="dxa"/>
            </w:tcMar>
          </w:tcPr>
          <w:p w14:paraId="7ED70C21" w14:textId="77777777" w:rsidR="00B25ADB" w:rsidRDefault="00861BA7">
            <w:pPr>
              <w:widowControl w:val="0"/>
              <w:pBdr>
                <w:top w:val="nil"/>
                <w:left w:val="nil"/>
                <w:bottom w:val="nil"/>
                <w:right w:val="nil"/>
                <w:between w:val="nil"/>
              </w:pBdr>
              <w:shd w:val="clear" w:color="auto" w:fill="auto"/>
              <w:spacing w:line="240" w:lineRule="auto"/>
              <w:jc w:val="left"/>
            </w:pPr>
            <w:r>
              <w:t>Uso de ejercicios didácticos para la apreciación de conceptos.</w:t>
            </w:r>
          </w:p>
        </w:tc>
      </w:tr>
    </w:tbl>
    <w:p w14:paraId="6648616E" w14:textId="77777777" w:rsidR="00B25ADB" w:rsidRDefault="00B25ADB"/>
    <w:p w14:paraId="01CE9EDE" w14:textId="77777777" w:rsidR="00B25ADB" w:rsidRDefault="00861BA7">
      <w:r>
        <w:t>De esta manera el evaluador puede observar que tan integrado está el uso de la herramienta con la cátedra.</w:t>
      </w:r>
    </w:p>
    <w:p w14:paraId="6EB15F52" w14:textId="77777777" w:rsidR="00B25ADB" w:rsidRDefault="00B25ADB"/>
    <w:p w14:paraId="25A2C13B" w14:textId="77777777" w:rsidR="00B25ADB" w:rsidRDefault="00B25ADB">
      <w:pPr>
        <w:ind w:left="720"/>
      </w:pPr>
    </w:p>
    <w:p w14:paraId="6FDBC953" w14:textId="77777777" w:rsidR="00B25ADB" w:rsidRDefault="00B25ADB">
      <w:pPr>
        <w:ind w:left="720"/>
      </w:pPr>
    </w:p>
    <w:p w14:paraId="5DC76DA3" w14:textId="12CB38AF" w:rsidR="00B25ADB" w:rsidRDefault="00B25ADB">
      <w:pPr>
        <w:ind w:left="720"/>
      </w:pPr>
    </w:p>
    <w:p w14:paraId="194A5BFC" w14:textId="77777777" w:rsidR="004C072B" w:rsidRDefault="004C072B">
      <w:pPr>
        <w:ind w:left="720"/>
      </w:pPr>
    </w:p>
    <w:p w14:paraId="46C5E30D" w14:textId="77777777" w:rsidR="00B25ADB" w:rsidRDefault="00B25ADB">
      <w:pPr>
        <w:ind w:left="720"/>
      </w:pPr>
    </w:p>
    <w:p w14:paraId="30A44596" w14:textId="77777777" w:rsidR="00B25ADB" w:rsidRDefault="00861BA7">
      <w:pPr>
        <w:pStyle w:val="Ttulo1"/>
        <w:numPr>
          <w:ilvl w:val="0"/>
          <w:numId w:val="26"/>
        </w:numPr>
      </w:pPr>
      <w:bookmarkStart w:id="43" w:name="_Toc57886950"/>
      <w:r>
        <w:lastRenderedPageBreak/>
        <w:t>ANÁLISIS Y DISCUSIÓN DE LOS RESULTADOS</w:t>
      </w:r>
      <w:bookmarkEnd w:id="43"/>
    </w:p>
    <w:p w14:paraId="290E597F" w14:textId="77777777" w:rsidR="00B25ADB" w:rsidRDefault="00B25ADB">
      <w:pPr>
        <w:ind w:left="720"/>
      </w:pPr>
    </w:p>
    <w:p w14:paraId="268C13FC" w14:textId="77777777" w:rsidR="00B25ADB" w:rsidRDefault="00861BA7">
      <w:r>
        <w:rPr>
          <w:noProof/>
        </w:rPr>
        <w:drawing>
          <wp:inline distT="114300" distB="114300" distL="114300" distR="114300" wp14:anchorId="6B319D90" wp14:editId="69769DAA">
            <wp:extent cx="5400000" cy="3340100"/>
            <wp:effectExtent l="0" t="0" r="0" b="0"/>
            <wp:docPr id="16" name="image18.png" descr="Gráfico"/>
            <wp:cNvGraphicFramePr/>
            <a:graphic xmlns:a="http://schemas.openxmlformats.org/drawingml/2006/main">
              <a:graphicData uri="http://schemas.openxmlformats.org/drawingml/2006/picture">
                <pic:pic xmlns:pic="http://schemas.openxmlformats.org/drawingml/2006/picture">
                  <pic:nvPicPr>
                    <pic:cNvPr id="0" name="image18.png" descr="Gráfico"/>
                    <pic:cNvPicPr preferRelativeResize="0"/>
                  </pic:nvPicPr>
                  <pic:blipFill>
                    <a:blip r:embed="rId43"/>
                    <a:srcRect/>
                    <a:stretch>
                      <a:fillRect/>
                    </a:stretch>
                  </pic:blipFill>
                  <pic:spPr>
                    <a:xfrm>
                      <a:off x="0" y="0"/>
                      <a:ext cx="5400000" cy="3340100"/>
                    </a:xfrm>
                    <a:prstGeom prst="rect">
                      <a:avLst/>
                    </a:prstGeom>
                    <a:ln/>
                  </pic:spPr>
                </pic:pic>
              </a:graphicData>
            </a:graphic>
          </wp:inline>
        </w:drawing>
      </w:r>
    </w:p>
    <w:p w14:paraId="66E782E3" w14:textId="1A5591C6" w:rsidR="00B25ADB" w:rsidRDefault="00861BA7">
      <w:r>
        <w:t xml:space="preserve">Para la sección de visibilidad y coherencia </w:t>
      </w:r>
      <w:r w:rsidR="000D09B6">
        <w:t>se obtiene</w:t>
      </w:r>
      <w:r>
        <w:t xml:space="preserve"> para los tres ítems perspectivas positivas que superan el 90% lo que denota que la mayor parte de la población percibe que la integración de conceptos a través de elementos visuales fue adecuada, sin </w:t>
      </w:r>
      <w:proofErr w:type="gramStart"/>
      <w:r>
        <w:t>embargo</w:t>
      </w:r>
      <w:proofErr w:type="gramEnd"/>
      <w:r>
        <w:t xml:space="preserve"> los ítems 2 y 3 presentan un alto porcentaje en el rango de posibles elementos mejorables, lo que indica que existe un margen significativo de mejora para la presentación. Por </w:t>
      </w:r>
      <w:r w:rsidR="00CD4BA4">
        <w:t>último,</w:t>
      </w:r>
      <w:r>
        <w:t xml:space="preserve"> en el ítem 3, asociado a la pregunta clave </w:t>
      </w:r>
      <w:r>
        <w:rPr>
          <w:i/>
        </w:rPr>
        <w:t>“Los elementos gráficos de la herramienta permiten visualizar las etapas del proceso de análisis llevado por un compilador desde análisis léxico hasta sintáctico”</w:t>
      </w:r>
      <w:r>
        <w:t xml:space="preserve"> que define la trazabilidad de los conceptos dentro de la construcción de un compilador. Existe población que indica una implementación inadecuada en la herramienta. </w:t>
      </w:r>
    </w:p>
    <w:p w14:paraId="5A951E39" w14:textId="77777777" w:rsidR="00B25ADB" w:rsidRDefault="00861BA7">
      <w:r>
        <w:t>Hecho que puede atribuirse a una necesidad de mayor explicación en cuanto a los conceptos utilizados dentro de la herramienta, o que la limitación de temática abordada por la misma sea percibida como inadecuada para abordar el tema.</w:t>
      </w:r>
    </w:p>
    <w:p w14:paraId="25B54FCB" w14:textId="77777777" w:rsidR="00B25ADB" w:rsidRDefault="00B25ADB">
      <w:pPr>
        <w:shd w:val="clear" w:color="auto" w:fill="auto"/>
        <w:jc w:val="left"/>
      </w:pPr>
    </w:p>
    <w:p w14:paraId="37C2E57B" w14:textId="77777777" w:rsidR="00B25ADB" w:rsidRDefault="00861BA7">
      <w:r>
        <w:rPr>
          <w:noProof/>
        </w:rPr>
        <w:lastRenderedPageBreak/>
        <w:drawing>
          <wp:inline distT="114300" distB="114300" distL="114300" distR="114300" wp14:anchorId="068B6272" wp14:editId="2C4C612B">
            <wp:extent cx="5400000" cy="3340100"/>
            <wp:effectExtent l="0" t="0" r="0" b="0"/>
            <wp:docPr id="2" name="image4.png" descr="Gráfico"/>
            <wp:cNvGraphicFramePr/>
            <a:graphic xmlns:a="http://schemas.openxmlformats.org/drawingml/2006/main">
              <a:graphicData uri="http://schemas.openxmlformats.org/drawingml/2006/picture">
                <pic:pic xmlns:pic="http://schemas.openxmlformats.org/drawingml/2006/picture">
                  <pic:nvPicPr>
                    <pic:cNvPr id="0" name="image4.png" descr="Gráfico"/>
                    <pic:cNvPicPr preferRelativeResize="0"/>
                  </pic:nvPicPr>
                  <pic:blipFill>
                    <a:blip r:embed="rId44"/>
                    <a:srcRect/>
                    <a:stretch>
                      <a:fillRect/>
                    </a:stretch>
                  </pic:blipFill>
                  <pic:spPr>
                    <a:xfrm>
                      <a:off x="0" y="0"/>
                      <a:ext cx="5400000" cy="3340100"/>
                    </a:xfrm>
                    <a:prstGeom prst="rect">
                      <a:avLst/>
                    </a:prstGeom>
                    <a:ln/>
                  </pic:spPr>
                </pic:pic>
              </a:graphicData>
            </a:graphic>
          </wp:inline>
        </w:drawing>
      </w:r>
    </w:p>
    <w:p w14:paraId="4AEA6524" w14:textId="77777777" w:rsidR="00B25ADB" w:rsidRDefault="00861BA7">
      <w:r>
        <w:t xml:space="preserve">Para comprensión y análisis existen varios puntos interesantes, primero entre los mayores elementos con puntos a mejorar y perspectivas de implementación inadecuada el Ítem 1 que indica la interacción dada para la sección de análisis léxico a través de tokens. Esto significa que una cantidad significativa de usuarios observó como mejorable la interacción con analizadores léxicos. Por otro lado Ítem 2 y 4, que representan la interacción con gramáticas y código fuente respectivamente, obtienen valores altos de percepción adecuada, indicando que existen perspectivas inadecuadas lo que puede indicar que es necesario aumentar los medios de interacción de estos ítems. y por último el ítem 3 con mayor nivel de perspectivas inadecuadas especifica que es necesario dar tratamiento más amplio al manejo de gramáticas de tipo diferentes a </w:t>
      </w:r>
      <w:proofErr w:type="gramStart"/>
      <w:r>
        <w:t>LL(</w:t>
      </w:r>
      <w:proofErr w:type="gramEnd"/>
      <w:r>
        <w:t xml:space="preserve">1) para comprender el procesamiento descendente. </w:t>
      </w:r>
    </w:p>
    <w:p w14:paraId="1D36FE88" w14:textId="77777777" w:rsidR="00B25ADB" w:rsidRDefault="00B25ADB">
      <w:pPr>
        <w:ind w:left="720"/>
      </w:pPr>
    </w:p>
    <w:p w14:paraId="61CF62D3" w14:textId="77777777" w:rsidR="00B25ADB" w:rsidRDefault="00861BA7">
      <w:r>
        <w:rPr>
          <w:noProof/>
        </w:rPr>
        <w:lastRenderedPageBreak/>
        <w:drawing>
          <wp:inline distT="114300" distB="114300" distL="114300" distR="114300" wp14:anchorId="0938797A" wp14:editId="56990267">
            <wp:extent cx="5400000" cy="3340100"/>
            <wp:effectExtent l="0" t="0" r="0" b="0"/>
            <wp:docPr id="27" name="image26.png" descr="Gráfico"/>
            <wp:cNvGraphicFramePr/>
            <a:graphic xmlns:a="http://schemas.openxmlformats.org/drawingml/2006/main">
              <a:graphicData uri="http://schemas.openxmlformats.org/drawingml/2006/picture">
                <pic:pic xmlns:pic="http://schemas.openxmlformats.org/drawingml/2006/picture">
                  <pic:nvPicPr>
                    <pic:cNvPr id="0" name="image26.png" descr="Gráfico"/>
                    <pic:cNvPicPr preferRelativeResize="0"/>
                  </pic:nvPicPr>
                  <pic:blipFill>
                    <a:blip r:embed="rId45"/>
                    <a:srcRect/>
                    <a:stretch>
                      <a:fillRect/>
                    </a:stretch>
                  </pic:blipFill>
                  <pic:spPr>
                    <a:xfrm>
                      <a:off x="0" y="0"/>
                      <a:ext cx="5400000" cy="3340100"/>
                    </a:xfrm>
                    <a:prstGeom prst="rect">
                      <a:avLst/>
                    </a:prstGeom>
                    <a:ln/>
                  </pic:spPr>
                </pic:pic>
              </a:graphicData>
            </a:graphic>
          </wp:inline>
        </w:drawing>
      </w:r>
    </w:p>
    <w:p w14:paraId="6C0F1410" w14:textId="77777777" w:rsidR="00B25ADB" w:rsidRDefault="00861BA7">
      <w:r>
        <w:t xml:space="preserve">Para apoyar la dispersión de la perspectiva es menor. En cuanto a los ítems 1 y 2 relacionados a la construcción de analizadores léxico y sintáctico, respectivamente, demuestran los mayores valores en cuanto a percepción muy positiva, pero en contraste también presentan valoraciones inadecuadas. Esto nos indica que la mayor parte de la población ha encontrado útil el uso de la herramienta para la construcción de estos analizadores, pero que existen elementos para los que se podría presentar falencia, como efecto de los posibles elementos inadecuados percibidos en comprensión y análisis. </w:t>
      </w:r>
    </w:p>
    <w:p w14:paraId="19819ABB" w14:textId="77777777" w:rsidR="00B25ADB" w:rsidRDefault="00B25ADB"/>
    <w:p w14:paraId="1C19C796" w14:textId="77777777" w:rsidR="00B25ADB" w:rsidRDefault="00861BA7">
      <w:r>
        <w:t>Mientras que el ítem 3 y 4 relacionados al uso del código generado, indica percepciones netamente positivas, evidenciando que la población percibe la utilidad de la herramienta como una base para la construcción de un semi compilador.</w:t>
      </w:r>
    </w:p>
    <w:p w14:paraId="240A7C31" w14:textId="77777777" w:rsidR="00B25ADB" w:rsidRDefault="00B25ADB"/>
    <w:p w14:paraId="414B2E34" w14:textId="77777777" w:rsidR="00B25ADB" w:rsidRDefault="00B25ADB"/>
    <w:tbl>
      <w:tblPr>
        <w:tblStyle w:val="af3"/>
        <w:tblW w:w="8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215"/>
        <w:gridCol w:w="1080"/>
        <w:gridCol w:w="1215"/>
        <w:gridCol w:w="1125"/>
        <w:gridCol w:w="1305"/>
        <w:gridCol w:w="1080"/>
      </w:tblGrid>
      <w:tr w:rsidR="00B25ADB" w14:paraId="46BD08FF" w14:textId="77777777">
        <w:trPr>
          <w:trHeight w:val="315"/>
        </w:trPr>
        <w:tc>
          <w:tcPr>
            <w:tcW w:w="1350"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center"/>
          </w:tcPr>
          <w:p w14:paraId="7C3868E3" w14:textId="77777777" w:rsidR="00B25ADB" w:rsidRDefault="00861BA7">
            <w:pPr>
              <w:widowControl w:val="0"/>
              <w:shd w:val="clear" w:color="auto" w:fill="auto"/>
              <w:jc w:val="center"/>
              <w:rPr>
                <w:b/>
                <w:sz w:val="22"/>
                <w:szCs w:val="22"/>
              </w:rPr>
            </w:pPr>
            <w:r>
              <w:rPr>
                <w:b/>
                <w:sz w:val="22"/>
                <w:szCs w:val="22"/>
              </w:rPr>
              <w:t>Rangos</w:t>
            </w:r>
          </w:p>
        </w:tc>
        <w:tc>
          <w:tcPr>
            <w:tcW w:w="2295" w:type="dxa"/>
            <w:gridSpan w:val="2"/>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1B1CD12A" w14:textId="77777777" w:rsidR="00B25ADB" w:rsidRDefault="00861BA7">
            <w:pPr>
              <w:widowControl w:val="0"/>
              <w:shd w:val="clear" w:color="auto" w:fill="auto"/>
              <w:jc w:val="center"/>
              <w:rPr>
                <w:b/>
                <w:sz w:val="22"/>
                <w:szCs w:val="22"/>
              </w:rPr>
            </w:pPr>
            <w:r>
              <w:rPr>
                <w:b/>
                <w:sz w:val="22"/>
                <w:szCs w:val="22"/>
              </w:rPr>
              <w:t>Escala Visibilidad</w:t>
            </w:r>
          </w:p>
        </w:tc>
        <w:tc>
          <w:tcPr>
            <w:tcW w:w="2340" w:type="dxa"/>
            <w:gridSpan w:val="2"/>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3B91061C" w14:textId="77777777" w:rsidR="00B25ADB" w:rsidRDefault="00861BA7">
            <w:pPr>
              <w:widowControl w:val="0"/>
              <w:shd w:val="clear" w:color="auto" w:fill="auto"/>
              <w:jc w:val="center"/>
              <w:rPr>
                <w:b/>
                <w:sz w:val="22"/>
                <w:szCs w:val="22"/>
              </w:rPr>
            </w:pPr>
            <w:r>
              <w:rPr>
                <w:b/>
                <w:sz w:val="22"/>
                <w:szCs w:val="22"/>
              </w:rPr>
              <w:t>Escala Comprensión</w:t>
            </w:r>
          </w:p>
        </w:tc>
        <w:tc>
          <w:tcPr>
            <w:tcW w:w="2385" w:type="dxa"/>
            <w:gridSpan w:val="2"/>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center"/>
          </w:tcPr>
          <w:p w14:paraId="45A42F72" w14:textId="77777777" w:rsidR="00B25ADB" w:rsidRDefault="00861BA7">
            <w:pPr>
              <w:widowControl w:val="0"/>
              <w:shd w:val="clear" w:color="auto" w:fill="auto"/>
              <w:jc w:val="center"/>
              <w:rPr>
                <w:b/>
                <w:sz w:val="22"/>
                <w:szCs w:val="22"/>
              </w:rPr>
            </w:pPr>
            <w:r>
              <w:rPr>
                <w:b/>
                <w:sz w:val="22"/>
                <w:szCs w:val="22"/>
              </w:rPr>
              <w:t>Escala Apoyo</w:t>
            </w:r>
          </w:p>
        </w:tc>
      </w:tr>
      <w:tr w:rsidR="00B25ADB" w14:paraId="205E2150" w14:textId="77777777">
        <w:trPr>
          <w:trHeight w:val="315"/>
        </w:trPr>
        <w:tc>
          <w:tcPr>
            <w:tcW w:w="135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5D0EFDA5" w14:textId="77777777" w:rsidR="00B25ADB" w:rsidRDefault="00861BA7">
            <w:pPr>
              <w:widowControl w:val="0"/>
              <w:shd w:val="clear" w:color="auto" w:fill="auto"/>
              <w:jc w:val="center"/>
              <w:rPr>
                <w:sz w:val="22"/>
                <w:szCs w:val="22"/>
              </w:rPr>
            </w:pPr>
            <w:r>
              <w:rPr>
                <w:sz w:val="22"/>
                <w:szCs w:val="22"/>
              </w:rPr>
              <w:t>Muy adecuado</w:t>
            </w: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3258912" w14:textId="77777777" w:rsidR="00B25ADB" w:rsidRDefault="00861BA7">
            <w:pPr>
              <w:widowControl w:val="0"/>
              <w:shd w:val="clear" w:color="auto" w:fill="auto"/>
              <w:jc w:val="center"/>
              <w:rPr>
                <w:sz w:val="22"/>
                <w:szCs w:val="22"/>
              </w:rPr>
            </w:pPr>
            <w:r>
              <w:rPr>
                <w:sz w:val="22"/>
                <w:szCs w:val="22"/>
              </w:rPr>
              <w:t>540</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208411E" w14:textId="77777777" w:rsidR="00B25ADB" w:rsidRDefault="00B25ADB">
            <w:pPr>
              <w:widowControl w:val="0"/>
              <w:shd w:val="clear" w:color="auto" w:fill="auto"/>
              <w:jc w:val="center"/>
              <w:rPr>
                <w:sz w:val="22"/>
                <w:szCs w:val="22"/>
              </w:rPr>
            </w:pP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1B703F9" w14:textId="77777777" w:rsidR="00B25ADB" w:rsidRDefault="00861BA7">
            <w:pPr>
              <w:widowControl w:val="0"/>
              <w:shd w:val="clear" w:color="auto" w:fill="auto"/>
              <w:jc w:val="center"/>
              <w:rPr>
                <w:sz w:val="22"/>
                <w:szCs w:val="22"/>
              </w:rPr>
            </w:pPr>
            <w:r>
              <w:rPr>
                <w:sz w:val="22"/>
                <w:szCs w:val="22"/>
              </w:rPr>
              <w:t>1530</w:t>
            </w:r>
          </w:p>
        </w:tc>
        <w:tc>
          <w:tcPr>
            <w:tcW w:w="112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5204CD6" w14:textId="77777777" w:rsidR="00B25ADB" w:rsidRDefault="00B25ADB">
            <w:pPr>
              <w:widowControl w:val="0"/>
              <w:shd w:val="clear" w:color="auto" w:fill="auto"/>
              <w:jc w:val="center"/>
              <w:rPr>
                <w:sz w:val="22"/>
                <w:szCs w:val="22"/>
              </w:rPr>
            </w:pPr>
          </w:p>
        </w:tc>
        <w:tc>
          <w:tcPr>
            <w:tcW w:w="130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3307E5D" w14:textId="77777777" w:rsidR="00B25ADB" w:rsidRDefault="00861BA7">
            <w:pPr>
              <w:widowControl w:val="0"/>
              <w:shd w:val="clear" w:color="auto" w:fill="auto"/>
              <w:jc w:val="center"/>
              <w:rPr>
                <w:sz w:val="22"/>
                <w:szCs w:val="22"/>
              </w:rPr>
            </w:pPr>
            <w:r>
              <w:rPr>
                <w:sz w:val="22"/>
                <w:szCs w:val="22"/>
              </w:rPr>
              <w:t>900</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66CA0B5" w14:textId="77777777" w:rsidR="00B25ADB" w:rsidRDefault="00B25ADB">
            <w:pPr>
              <w:widowControl w:val="0"/>
              <w:shd w:val="clear" w:color="auto" w:fill="auto"/>
              <w:jc w:val="center"/>
              <w:rPr>
                <w:sz w:val="22"/>
                <w:szCs w:val="22"/>
              </w:rPr>
            </w:pPr>
          </w:p>
        </w:tc>
      </w:tr>
      <w:tr w:rsidR="00B25ADB" w14:paraId="4A099232" w14:textId="77777777">
        <w:trPr>
          <w:trHeight w:val="315"/>
        </w:trPr>
        <w:tc>
          <w:tcPr>
            <w:tcW w:w="135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5630C092" w14:textId="77777777" w:rsidR="00B25ADB" w:rsidRDefault="00861BA7">
            <w:pPr>
              <w:widowControl w:val="0"/>
              <w:shd w:val="clear" w:color="auto" w:fill="auto"/>
              <w:jc w:val="center"/>
              <w:rPr>
                <w:sz w:val="22"/>
                <w:szCs w:val="22"/>
              </w:rPr>
            </w:pPr>
            <w:r>
              <w:rPr>
                <w:sz w:val="22"/>
                <w:szCs w:val="22"/>
              </w:rPr>
              <w:t>Adecuado</w:t>
            </w: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75877F5" w14:textId="77777777" w:rsidR="00B25ADB" w:rsidRDefault="00861BA7">
            <w:pPr>
              <w:widowControl w:val="0"/>
              <w:shd w:val="clear" w:color="auto" w:fill="auto"/>
              <w:jc w:val="center"/>
              <w:rPr>
                <w:sz w:val="22"/>
                <w:szCs w:val="22"/>
              </w:rPr>
            </w:pPr>
            <w:r>
              <w:rPr>
                <w:sz w:val="22"/>
                <w:szCs w:val="22"/>
              </w:rPr>
              <w:t>432 - 539</w:t>
            </w:r>
          </w:p>
        </w:tc>
        <w:tc>
          <w:tcPr>
            <w:tcW w:w="1080" w:type="dxa"/>
            <w:tcBorders>
              <w:top w:val="single" w:sz="7" w:space="0" w:color="CCCCCC"/>
              <w:left w:val="single" w:sz="7" w:space="0" w:color="CCCCCC"/>
              <w:bottom w:val="single" w:sz="7" w:space="0" w:color="000000"/>
              <w:right w:val="single" w:sz="7" w:space="0" w:color="000000"/>
            </w:tcBorders>
            <w:shd w:val="clear" w:color="auto" w:fill="C9DAF8"/>
            <w:tcMar>
              <w:top w:w="40" w:type="dxa"/>
              <w:left w:w="40" w:type="dxa"/>
              <w:bottom w:w="40" w:type="dxa"/>
              <w:right w:w="40" w:type="dxa"/>
            </w:tcMar>
            <w:vAlign w:val="center"/>
          </w:tcPr>
          <w:p w14:paraId="07FEC075" w14:textId="77777777" w:rsidR="00B25ADB" w:rsidRDefault="00861BA7">
            <w:pPr>
              <w:widowControl w:val="0"/>
              <w:shd w:val="clear" w:color="auto" w:fill="auto"/>
              <w:jc w:val="center"/>
              <w:rPr>
                <w:sz w:val="22"/>
                <w:szCs w:val="22"/>
              </w:rPr>
            </w:pPr>
            <w:r>
              <w:rPr>
                <w:sz w:val="22"/>
                <w:szCs w:val="22"/>
              </w:rPr>
              <w:t>X</w:t>
            </w: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32A02CC" w14:textId="77777777" w:rsidR="00B25ADB" w:rsidRDefault="00861BA7">
            <w:pPr>
              <w:widowControl w:val="0"/>
              <w:shd w:val="clear" w:color="auto" w:fill="auto"/>
              <w:jc w:val="center"/>
              <w:rPr>
                <w:sz w:val="22"/>
                <w:szCs w:val="22"/>
              </w:rPr>
            </w:pPr>
            <w:r>
              <w:rPr>
                <w:sz w:val="22"/>
                <w:szCs w:val="22"/>
              </w:rPr>
              <w:t>1224 - 1529</w:t>
            </w:r>
          </w:p>
        </w:tc>
        <w:tc>
          <w:tcPr>
            <w:tcW w:w="1125" w:type="dxa"/>
            <w:tcBorders>
              <w:top w:val="single" w:sz="7" w:space="0" w:color="CCCCCC"/>
              <w:left w:val="single" w:sz="7" w:space="0" w:color="CCCCCC"/>
              <w:bottom w:val="single" w:sz="7" w:space="0" w:color="000000"/>
              <w:right w:val="single" w:sz="7" w:space="0" w:color="000000"/>
            </w:tcBorders>
            <w:shd w:val="clear" w:color="auto" w:fill="C9DAF8"/>
            <w:tcMar>
              <w:top w:w="40" w:type="dxa"/>
              <w:left w:w="40" w:type="dxa"/>
              <w:bottom w:w="40" w:type="dxa"/>
              <w:right w:w="40" w:type="dxa"/>
            </w:tcMar>
            <w:vAlign w:val="center"/>
          </w:tcPr>
          <w:p w14:paraId="0DBA3217" w14:textId="77777777" w:rsidR="00B25ADB" w:rsidRDefault="00861BA7">
            <w:pPr>
              <w:widowControl w:val="0"/>
              <w:shd w:val="clear" w:color="auto" w:fill="auto"/>
              <w:jc w:val="center"/>
              <w:rPr>
                <w:sz w:val="22"/>
                <w:szCs w:val="22"/>
              </w:rPr>
            </w:pPr>
            <w:r>
              <w:rPr>
                <w:sz w:val="22"/>
                <w:szCs w:val="22"/>
              </w:rPr>
              <w:t>X</w:t>
            </w:r>
          </w:p>
        </w:tc>
        <w:tc>
          <w:tcPr>
            <w:tcW w:w="130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B205800" w14:textId="77777777" w:rsidR="00B25ADB" w:rsidRDefault="00861BA7">
            <w:pPr>
              <w:widowControl w:val="0"/>
              <w:shd w:val="clear" w:color="auto" w:fill="auto"/>
              <w:jc w:val="center"/>
              <w:rPr>
                <w:sz w:val="22"/>
                <w:szCs w:val="22"/>
              </w:rPr>
            </w:pPr>
            <w:r>
              <w:rPr>
                <w:sz w:val="22"/>
                <w:szCs w:val="22"/>
              </w:rPr>
              <w:t>720 - 899</w:t>
            </w:r>
          </w:p>
        </w:tc>
        <w:tc>
          <w:tcPr>
            <w:tcW w:w="1080" w:type="dxa"/>
            <w:tcBorders>
              <w:top w:val="single" w:sz="7" w:space="0" w:color="CCCCCC"/>
              <w:left w:val="single" w:sz="7" w:space="0" w:color="CCCCCC"/>
              <w:bottom w:val="single" w:sz="7" w:space="0" w:color="000000"/>
              <w:right w:val="single" w:sz="7" w:space="0" w:color="000000"/>
            </w:tcBorders>
            <w:shd w:val="clear" w:color="auto" w:fill="C9DAF8"/>
            <w:tcMar>
              <w:top w:w="40" w:type="dxa"/>
              <w:left w:w="40" w:type="dxa"/>
              <w:bottom w:w="40" w:type="dxa"/>
              <w:right w:w="40" w:type="dxa"/>
            </w:tcMar>
            <w:vAlign w:val="center"/>
          </w:tcPr>
          <w:p w14:paraId="62DCC1F4" w14:textId="77777777" w:rsidR="00B25ADB" w:rsidRDefault="00861BA7">
            <w:pPr>
              <w:widowControl w:val="0"/>
              <w:shd w:val="clear" w:color="auto" w:fill="auto"/>
              <w:jc w:val="center"/>
              <w:rPr>
                <w:sz w:val="22"/>
                <w:szCs w:val="22"/>
              </w:rPr>
            </w:pPr>
            <w:r>
              <w:rPr>
                <w:sz w:val="22"/>
                <w:szCs w:val="22"/>
              </w:rPr>
              <w:t>X</w:t>
            </w:r>
          </w:p>
        </w:tc>
      </w:tr>
      <w:tr w:rsidR="00B25ADB" w14:paraId="57CF88E0" w14:textId="77777777">
        <w:trPr>
          <w:trHeight w:val="315"/>
        </w:trPr>
        <w:tc>
          <w:tcPr>
            <w:tcW w:w="135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6C3A58DC" w14:textId="77777777" w:rsidR="00B25ADB" w:rsidRDefault="00861BA7">
            <w:pPr>
              <w:widowControl w:val="0"/>
              <w:shd w:val="clear" w:color="auto" w:fill="auto"/>
              <w:jc w:val="center"/>
              <w:rPr>
                <w:sz w:val="22"/>
                <w:szCs w:val="22"/>
              </w:rPr>
            </w:pPr>
            <w:r>
              <w:rPr>
                <w:sz w:val="22"/>
                <w:szCs w:val="22"/>
              </w:rPr>
              <w:t>Inadecuado</w:t>
            </w: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56FE1D1" w14:textId="77777777" w:rsidR="00B25ADB" w:rsidRDefault="00861BA7">
            <w:pPr>
              <w:widowControl w:val="0"/>
              <w:shd w:val="clear" w:color="auto" w:fill="auto"/>
              <w:jc w:val="center"/>
              <w:rPr>
                <w:sz w:val="22"/>
                <w:szCs w:val="22"/>
              </w:rPr>
            </w:pPr>
            <w:r>
              <w:rPr>
                <w:sz w:val="22"/>
                <w:szCs w:val="22"/>
              </w:rPr>
              <w:t>216 - 431</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036C601" w14:textId="77777777" w:rsidR="00B25ADB" w:rsidRDefault="00B25ADB">
            <w:pPr>
              <w:widowControl w:val="0"/>
              <w:shd w:val="clear" w:color="auto" w:fill="auto"/>
              <w:jc w:val="center"/>
              <w:rPr>
                <w:sz w:val="22"/>
                <w:szCs w:val="22"/>
              </w:rPr>
            </w:pP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056B4E2" w14:textId="77777777" w:rsidR="00B25ADB" w:rsidRDefault="00861BA7">
            <w:pPr>
              <w:widowControl w:val="0"/>
              <w:shd w:val="clear" w:color="auto" w:fill="auto"/>
              <w:jc w:val="center"/>
              <w:rPr>
                <w:sz w:val="22"/>
                <w:szCs w:val="22"/>
              </w:rPr>
            </w:pPr>
            <w:r>
              <w:rPr>
                <w:sz w:val="22"/>
                <w:szCs w:val="22"/>
              </w:rPr>
              <w:t>612 - 1223</w:t>
            </w:r>
          </w:p>
        </w:tc>
        <w:tc>
          <w:tcPr>
            <w:tcW w:w="112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9661580" w14:textId="77777777" w:rsidR="00B25ADB" w:rsidRDefault="00B25ADB">
            <w:pPr>
              <w:widowControl w:val="0"/>
              <w:shd w:val="clear" w:color="auto" w:fill="auto"/>
              <w:jc w:val="center"/>
              <w:rPr>
                <w:sz w:val="22"/>
                <w:szCs w:val="22"/>
              </w:rPr>
            </w:pPr>
          </w:p>
        </w:tc>
        <w:tc>
          <w:tcPr>
            <w:tcW w:w="130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C5397BB" w14:textId="77777777" w:rsidR="00B25ADB" w:rsidRDefault="00861BA7">
            <w:pPr>
              <w:widowControl w:val="0"/>
              <w:shd w:val="clear" w:color="auto" w:fill="auto"/>
              <w:jc w:val="center"/>
              <w:rPr>
                <w:sz w:val="22"/>
                <w:szCs w:val="22"/>
              </w:rPr>
            </w:pPr>
            <w:r>
              <w:rPr>
                <w:sz w:val="22"/>
                <w:szCs w:val="22"/>
              </w:rPr>
              <w:t>360 - 719</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DF0BEAB" w14:textId="77777777" w:rsidR="00B25ADB" w:rsidRDefault="00B25ADB">
            <w:pPr>
              <w:widowControl w:val="0"/>
              <w:shd w:val="clear" w:color="auto" w:fill="auto"/>
              <w:jc w:val="center"/>
              <w:rPr>
                <w:sz w:val="22"/>
                <w:szCs w:val="22"/>
              </w:rPr>
            </w:pPr>
          </w:p>
        </w:tc>
      </w:tr>
      <w:tr w:rsidR="00B25ADB" w14:paraId="49BACE53" w14:textId="77777777">
        <w:trPr>
          <w:trHeight w:val="510"/>
        </w:trPr>
        <w:tc>
          <w:tcPr>
            <w:tcW w:w="135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4FC2E2A6" w14:textId="77777777" w:rsidR="00B25ADB" w:rsidRDefault="00861BA7">
            <w:pPr>
              <w:widowControl w:val="0"/>
              <w:shd w:val="clear" w:color="auto" w:fill="auto"/>
              <w:jc w:val="center"/>
              <w:rPr>
                <w:sz w:val="22"/>
                <w:szCs w:val="22"/>
              </w:rPr>
            </w:pPr>
            <w:r>
              <w:rPr>
                <w:sz w:val="22"/>
                <w:szCs w:val="22"/>
              </w:rPr>
              <w:t>Muy Inadecuado</w:t>
            </w: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27DDC04" w14:textId="77777777" w:rsidR="00B25ADB" w:rsidRDefault="00861BA7">
            <w:pPr>
              <w:widowControl w:val="0"/>
              <w:shd w:val="clear" w:color="auto" w:fill="auto"/>
              <w:jc w:val="center"/>
              <w:rPr>
                <w:sz w:val="22"/>
                <w:szCs w:val="22"/>
              </w:rPr>
            </w:pPr>
            <w:r>
              <w:rPr>
                <w:sz w:val="22"/>
                <w:szCs w:val="22"/>
              </w:rPr>
              <w:t>0 - 215</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16E3389" w14:textId="77777777" w:rsidR="00B25ADB" w:rsidRDefault="00B25ADB">
            <w:pPr>
              <w:widowControl w:val="0"/>
              <w:shd w:val="clear" w:color="auto" w:fill="auto"/>
              <w:jc w:val="center"/>
              <w:rPr>
                <w:sz w:val="22"/>
                <w:szCs w:val="22"/>
              </w:rPr>
            </w:pPr>
          </w:p>
        </w:tc>
        <w:tc>
          <w:tcPr>
            <w:tcW w:w="121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BBBDD72" w14:textId="77777777" w:rsidR="00B25ADB" w:rsidRDefault="00861BA7">
            <w:pPr>
              <w:widowControl w:val="0"/>
              <w:shd w:val="clear" w:color="auto" w:fill="auto"/>
              <w:jc w:val="center"/>
              <w:rPr>
                <w:sz w:val="22"/>
                <w:szCs w:val="22"/>
              </w:rPr>
            </w:pPr>
            <w:r>
              <w:rPr>
                <w:sz w:val="22"/>
                <w:szCs w:val="22"/>
              </w:rPr>
              <w:t>0 - 611</w:t>
            </w:r>
          </w:p>
        </w:tc>
        <w:tc>
          <w:tcPr>
            <w:tcW w:w="112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12B449E" w14:textId="77777777" w:rsidR="00B25ADB" w:rsidRDefault="00B25ADB">
            <w:pPr>
              <w:widowControl w:val="0"/>
              <w:shd w:val="clear" w:color="auto" w:fill="auto"/>
              <w:jc w:val="center"/>
              <w:rPr>
                <w:sz w:val="22"/>
                <w:szCs w:val="22"/>
              </w:rPr>
            </w:pPr>
          </w:p>
        </w:tc>
        <w:tc>
          <w:tcPr>
            <w:tcW w:w="130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3F431F3" w14:textId="77777777" w:rsidR="00B25ADB" w:rsidRDefault="00861BA7">
            <w:pPr>
              <w:widowControl w:val="0"/>
              <w:shd w:val="clear" w:color="auto" w:fill="auto"/>
              <w:jc w:val="center"/>
              <w:rPr>
                <w:sz w:val="22"/>
                <w:szCs w:val="22"/>
              </w:rPr>
            </w:pPr>
            <w:r>
              <w:rPr>
                <w:sz w:val="22"/>
                <w:szCs w:val="22"/>
              </w:rPr>
              <w:t>0 - 359</w:t>
            </w:r>
          </w:p>
        </w:tc>
        <w:tc>
          <w:tcPr>
            <w:tcW w:w="108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A2CF4DF" w14:textId="77777777" w:rsidR="00B25ADB" w:rsidRDefault="00B25ADB">
            <w:pPr>
              <w:widowControl w:val="0"/>
              <w:shd w:val="clear" w:color="auto" w:fill="auto"/>
              <w:jc w:val="center"/>
              <w:rPr>
                <w:sz w:val="22"/>
                <w:szCs w:val="22"/>
              </w:rPr>
            </w:pPr>
          </w:p>
        </w:tc>
      </w:tr>
    </w:tbl>
    <w:p w14:paraId="1E8A32A7" w14:textId="77777777" w:rsidR="00B25ADB" w:rsidRDefault="00B25ADB"/>
    <w:p w14:paraId="36C5E4BE" w14:textId="47176683" w:rsidR="00B25ADB" w:rsidRDefault="00861BA7">
      <w:r>
        <w:lastRenderedPageBreak/>
        <w:t xml:space="preserve">De acuerdo a la escala de </w:t>
      </w:r>
      <w:r w:rsidR="00CD4BA4">
        <w:t>L</w:t>
      </w:r>
      <w:r>
        <w:t>ikert la herramienta obtiene a niveles generales un nivel adecuado en cada uno de los ítems evaluados. Esto significa que la herramienta presenta a través de su interfaz los conceptos teóricos tratados dentro de la asignatura relacionados con el procesamiento descendente y la forma en que estos son tratados y presentados es coherente a su definición en el espacio teórico, además la interacción con los mismos puede ayudar a la comprensión de estos conceptos en un nivel adecuado. y por último que el código generado puede servir como una base fácil de entender para la creación de semi compiladores complejos.</w:t>
      </w:r>
    </w:p>
    <w:p w14:paraId="53724E0D" w14:textId="5FC61339" w:rsidR="00B25ADB" w:rsidRDefault="00B25ADB"/>
    <w:p w14:paraId="4CDC57AF" w14:textId="5D734FFF" w:rsidR="000D09B6" w:rsidRDefault="000D09B6">
      <w:r>
        <w:t xml:space="preserve">Tomando en cuenta el análisis estadístico y la escala de Likert se puede afirmar que los datos obtenidos en la etapa de validación del estudio apoyan a la hipótesis postulada, presentando una perspectiva positiva por parte del 90% de los estudiantes que cursaron la asignatura de diseño de compiladores, con respecto al empleo de la herramienta que permite la interacción didáctica con la creación de elementos del procesamiento descendente y la cual puede generar el código Python ejecutable de los elementos definidos. Esto no quiere decir que se desconozca los resultados con perspectivas negativas, sino que estos se tomaran como indicadores de características mejorables en la propuesta. </w:t>
      </w:r>
    </w:p>
    <w:p w14:paraId="632919F1" w14:textId="77777777" w:rsidR="00B25ADB" w:rsidRDefault="00B25ADB"/>
    <w:p w14:paraId="3AD52EDC" w14:textId="77777777" w:rsidR="00B25ADB" w:rsidRDefault="00B25ADB"/>
    <w:p w14:paraId="1F736E83" w14:textId="77777777" w:rsidR="00B25ADB" w:rsidRDefault="00B25ADB"/>
    <w:p w14:paraId="2A636119" w14:textId="77777777" w:rsidR="00B25ADB" w:rsidRDefault="00B25ADB"/>
    <w:p w14:paraId="4190B6D3" w14:textId="77777777" w:rsidR="00B25ADB" w:rsidRDefault="00B25ADB"/>
    <w:p w14:paraId="67C2A613" w14:textId="77777777" w:rsidR="00B25ADB" w:rsidRDefault="00B25ADB"/>
    <w:p w14:paraId="316A168C" w14:textId="77777777" w:rsidR="00B25ADB" w:rsidRDefault="00B25ADB"/>
    <w:p w14:paraId="4DEFC510" w14:textId="77777777" w:rsidR="00B25ADB" w:rsidRDefault="00B25ADB"/>
    <w:p w14:paraId="0267C63E" w14:textId="77777777" w:rsidR="00B25ADB" w:rsidRDefault="00B25ADB"/>
    <w:p w14:paraId="622CDA50" w14:textId="77777777" w:rsidR="00B25ADB" w:rsidRDefault="00B25ADB"/>
    <w:p w14:paraId="6DC02C31" w14:textId="77777777" w:rsidR="00B25ADB" w:rsidRDefault="00B25ADB"/>
    <w:p w14:paraId="006C51AF" w14:textId="77777777" w:rsidR="00B25ADB" w:rsidRDefault="00B25ADB"/>
    <w:p w14:paraId="5686600B" w14:textId="77777777" w:rsidR="00B25ADB" w:rsidRDefault="00B25ADB"/>
    <w:p w14:paraId="7C1F6C0C" w14:textId="77777777" w:rsidR="00B25ADB" w:rsidRDefault="00B25ADB"/>
    <w:p w14:paraId="5C80FCCC" w14:textId="77777777" w:rsidR="00B25ADB" w:rsidRDefault="00B25ADB"/>
    <w:p w14:paraId="5B6F0270" w14:textId="77777777" w:rsidR="00B25ADB" w:rsidRDefault="00B25ADB"/>
    <w:p w14:paraId="4CBD64D8" w14:textId="77777777" w:rsidR="00B25ADB" w:rsidRDefault="00B25ADB"/>
    <w:p w14:paraId="18D28A5D" w14:textId="77777777" w:rsidR="00B25ADB" w:rsidRDefault="00B25ADB"/>
    <w:p w14:paraId="6012C7BB" w14:textId="77777777" w:rsidR="00B25ADB" w:rsidRDefault="00B25ADB"/>
    <w:p w14:paraId="4B8548BE" w14:textId="77777777" w:rsidR="00B25ADB" w:rsidRDefault="00B25ADB"/>
    <w:p w14:paraId="53448BDF" w14:textId="77777777" w:rsidR="00B25ADB" w:rsidRDefault="00B25ADB"/>
    <w:p w14:paraId="07B6C49B" w14:textId="77777777" w:rsidR="00B25ADB" w:rsidRDefault="00B25ADB"/>
    <w:p w14:paraId="1F8A4BEE" w14:textId="77777777" w:rsidR="00B25ADB" w:rsidRDefault="00B25ADB"/>
    <w:p w14:paraId="178FA854" w14:textId="77777777" w:rsidR="00B25ADB" w:rsidRDefault="00861BA7">
      <w:pPr>
        <w:pStyle w:val="Ttulo1"/>
        <w:numPr>
          <w:ilvl w:val="0"/>
          <w:numId w:val="26"/>
        </w:numPr>
      </w:pPr>
      <w:bookmarkStart w:id="44" w:name="_Toc57886951"/>
      <w:r>
        <w:lastRenderedPageBreak/>
        <w:t>CONCLUSIONES</w:t>
      </w:r>
      <w:bookmarkEnd w:id="44"/>
    </w:p>
    <w:p w14:paraId="7D396133" w14:textId="77777777" w:rsidR="00B25ADB" w:rsidRDefault="00B25ADB">
      <w:pPr>
        <w:ind w:left="720"/>
      </w:pPr>
    </w:p>
    <w:p w14:paraId="1D52D4B2" w14:textId="77777777" w:rsidR="00B25ADB" w:rsidRDefault="00861BA7">
      <w:pPr>
        <w:numPr>
          <w:ilvl w:val="0"/>
          <w:numId w:val="32"/>
        </w:numPr>
        <w:shd w:val="clear" w:color="auto" w:fill="auto"/>
        <w:jc w:val="left"/>
      </w:pPr>
      <w:r>
        <w:t>De acuerdo a los datos obtenidos en los resultados se puede decir que los estudiantes perciben de manera positiva el uso de herramientas software como un apoyo desde la tecnología a la formación profesional. Sin embargo, desde la información obtenida de propuestas externas se debe aclarar que la aplicación de herramientas de apoyo debe estar apoyada por una metodología práctica que integre las necesidades del estudiante, de manera que este sea protagonista de su proceso de formación.</w:t>
      </w:r>
    </w:p>
    <w:p w14:paraId="0DB66B30" w14:textId="77777777" w:rsidR="00B25ADB" w:rsidRDefault="00B25ADB">
      <w:pPr>
        <w:shd w:val="clear" w:color="auto" w:fill="auto"/>
        <w:ind w:left="720"/>
        <w:jc w:val="left"/>
      </w:pPr>
    </w:p>
    <w:p w14:paraId="2A3ABE98" w14:textId="77777777" w:rsidR="00B25ADB" w:rsidRDefault="00861BA7">
      <w:pPr>
        <w:numPr>
          <w:ilvl w:val="0"/>
          <w:numId w:val="32"/>
        </w:numPr>
        <w:shd w:val="clear" w:color="auto" w:fill="auto"/>
        <w:jc w:val="left"/>
      </w:pPr>
      <w:r>
        <w:t>El uso de una herramienta didáctica que permite la visualización de conceptos teóricos dentro de estructuras tangibles, sin la necesidad de usar un recurso externo complejo, como una librería o un lenguaje. Permite hacer del proceso de aprendizaje en la asignatura de compiladores, un proceso más eficiente, lo que a su vez permite abarcar de mejor manera las temáticas de la cátedra.</w:t>
      </w:r>
    </w:p>
    <w:p w14:paraId="2AAEA2DD" w14:textId="77777777" w:rsidR="00B25ADB" w:rsidRDefault="00B25ADB">
      <w:pPr>
        <w:shd w:val="clear" w:color="auto" w:fill="auto"/>
        <w:ind w:left="720"/>
        <w:jc w:val="left"/>
      </w:pPr>
    </w:p>
    <w:p w14:paraId="08AAC35E" w14:textId="77777777" w:rsidR="00B25ADB" w:rsidRDefault="00861BA7">
      <w:pPr>
        <w:numPr>
          <w:ilvl w:val="0"/>
          <w:numId w:val="32"/>
        </w:numPr>
        <w:shd w:val="clear" w:color="auto" w:fill="auto"/>
        <w:jc w:val="left"/>
      </w:pPr>
      <w:r>
        <w:t xml:space="preserve">La visualización de una estructura teórica como una gramática </w:t>
      </w:r>
      <w:proofErr w:type="gramStart"/>
      <w:r>
        <w:t>LL(</w:t>
      </w:r>
      <w:proofErr w:type="gramEnd"/>
      <w:r>
        <w:t>1) definida en una máquina de pila a través de código funcional permite romper la barrera entre lo teórico y lo práctico en el diseño de compiladores, afianzando el conocimiento adquirido por el estudiante e impulsando lo al desarrollo de soluciones alternas y métodos propios.</w:t>
      </w:r>
    </w:p>
    <w:p w14:paraId="1A15A0C7" w14:textId="77777777" w:rsidR="00B25ADB" w:rsidRDefault="00B25ADB">
      <w:pPr>
        <w:shd w:val="clear" w:color="auto" w:fill="auto"/>
        <w:jc w:val="left"/>
        <w:rPr>
          <w:b/>
        </w:rPr>
      </w:pPr>
    </w:p>
    <w:p w14:paraId="4AC5AB8A" w14:textId="77777777" w:rsidR="00B25ADB" w:rsidRDefault="00861BA7">
      <w:pPr>
        <w:numPr>
          <w:ilvl w:val="0"/>
          <w:numId w:val="15"/>
        </w:numPr>
        <w:shd w:val="clear" w:color="auto" w:fill="auto"/>
        <w:jc w:val="left"/>
      </w:pPr>
      <w:r>
        <w:t xml:space="preserve">Se deben establecer límites claros en la funcionalidad proporcionada por la herramienta didáctica de manera que esta facilite la interacción del estudiante con los elementos teóricos de la asignatura de manera justa y suficiente, respetando el rol del estudiante y el docente en el proceso de aprendizaje. </w:t>
      </w:r>
    </w:p>
    <w:p w14:paraId="1C529E48" w14:textId="77777777" w:rsidR="00B25ADB" w:rsidRDefault="00B25ADB">
      <w:pPr>
        <w:shd w:val="clear" w:color="auto" w:fill="auto"/>
        <w:jc w:val="left"/>
      </w:pPr>
    </w:p>
    <w:p w14:paraId="288EFF22" w14:textId="77777777" w:rsidR="00B25ADB" w:rsidRDefault="00861BA7">
      <w:pPr>
        <w:numPr>
          <w:ilvl w:val="0"/>
          <w:numId w:val="15"/>
        </w:numPr>
        <w:shd w:val="clear" w:color="auto" w:fill="auto"/>
        <w:jc w:val="left"/>
      </w:pPr>
      <w:r>
        <w:t>Existe una diferencia significativa entre los algoritmos utilizados por la herramienta didáctica, y el método de los estudiantes para obtener el conjunto selección siendo los primeros procesos más complejos y extenuantes, por lo que es pertinente confiar al docente la tarea de profundizar y orientar en la adquisición y entendimiento de los mismos.</w:t>
      </w:r>
    </w:p>
    <w:p w14:paraId="10DE8010" w14:textId="77777777" w:rsidR="00B25ADB" w:rsidRDefault="00B25ADB">
      <w:pPr>
        <w:shd w:val="clear" w:color="auto" w:fill="auto"/>
        <w:ind w:left="720"/>
        <w:jc w:val="left"/>
      </w:pPr>
    </w:p>
    <w:p w14:paraId="42E3AEF1" w14:textId="769CD683" w:rsidR="00B25ADB" w:rsidRDefault="00861BA7">
      <w:pPr>
        <w:numPr>
          <w:ilvl w:val="0"/>
          <w:numId w:val="15"/>
        </w:numPr>
        <w:shd w:val="clear" w:color="auto" w:fill="auto"/>
        <w:jc w:val="left"/>
      </w:pPr>
      <w:r>
        <w:t xml:space="preserve">Se debe prestar especial atención y cuidado a los elementos gráficos que componen la herramienta; </w:t>
      </w:r>
      <w:r w:rsidR="00CD4BA4">
        <w:t>la correcta implementación de estos permite</w:t>
      </w:r>
      <w:r>
        <w:t xml:space="preserve"> crear un ambiente didáctico en el que el usuario puede hacer mejor uso del software y sus funcionalidades.</w:t>
      </w:r>
    </w:p>
    <w:p w14:paraId="33BB382E" w14:textId="77777777" w:rsidR="00B25ADB" w:rsidRDefault="00B25ADB">
      <w:pPr>
        <w:ind w:left="720"/>
      </w:pPr>
    </w:p>
    <w:p w14:paraId="30671461" w14:textId="77777777" w:rsidR="00B25ADB" w:rsidRDefault="00B25ADB">
      <w:pPr>
        <w:ind w:left="720"/>
      </w:pPr>
    </w:p>
    <w:p w14:paraId="7D8594A4" w14:textId="77777777" w:rsidR="00B25ADB" w:rsidRDefault="00861BA7">
      <w:pPr>
        <w:pStyle w:val="Ttulo1"/>
        <w:numPr>
          <w:ilvl w:val="0"/>
          <w:numId w:val="26"/>
        </w:numPr>
      </w:pPr>
      <w:bookmarkStart w:id="45" w:name="_Toc57886952"/>
      <w:r>
        <w:lastRenderedPageBreak/>
        <w:t>RECOMENDACIONES</w:t>
      </w:r>
      <w:bookmarkEnd w:id="45"/>
    </w:p>
    <w:p w14:paraId="08A45BC1" w14:textId="77777777" w:rsidR="00B25ADB" w:rsidRDefault="00B25ADB"/>
    <w:p w14:paraId="2460BE7A" w14:textId="77777777" w:rsidR="00B25ADB" w:rsidRDefault="00B25ADB"/>
    <w:p w14:paraId="2E780D1D" w14:textId="77777777" w:rsidR="00B25ADB" w:rsidRDefault="00861BA7">
      <w:r>
        <w:t xml:space="preserve">Ya que la herramienta didáctica GADUN se enfoca en el uso de elementos </w:t>
      </w:r>
    </w:p>
    <w:p w14:paraId="4E9BCD41" w14:textId="77777777" w:rsidR="00B25ADB" w:rsidRDefault="00861BA7">
      <w:r>
        <w:t>relacionados al procesamiento descendente, varias temáticas abordadas en las cátedras de compiladores o lenguajes formales y autómatas se pueden percibir como incompletas, es por esto que se recomienda para las siguientes investigaciones la ampliación de elementos temáticos de la asignatura.</w:t>
      </w:r>
    </w:p>
    <w:p w14:paraId="4A1E0789" w14:textId="77777777" w:rsidR="00B25ADB" w:rsidRDefault="00B25ADB"/>
    <w:p w14:paraId="7D13F333" w14:textId="24B820B1" w:rsidR="00B25ADB" w:rsidRDefault="00861BA7">
      <w:r>
        <w:t xml:space="preserve">Python es un lenguaje de programación altamente conocido y utilizado en el espacio de la programación, aun </w:t>
      </w:r>
      <w:r w:rsidR="00CD4BA4">
        <w:t>así,</w:t>
      </w:r>
      <w:r>
        <w:t xml:space="preserve"> las </w:t>
      </w:r>
      <w:r w:rsidR="00CD4BA4">
        <w:t>herramientas didácticas</w:t>
      </w:r>
      <w:r>
        <w:t xml:space="preserve"> se caracterizan por facilitar el proceso de aprendizaje, por lo que para investigaciones relacionadas o continuas a la presente se recomienda la implementación de generación de código a lenguajes diversos como java y </w:t>
      </w:r>
      <w:r w:rsidR="00CE2079">
        <w:rPr>
          <w:u w:val="single"/>
        </w:rPr>
        <w:t>C</w:t>
      </w:r>
      <w:r>
        <w:t>++, o los que se vea prudente a las necesidades de aprendizaje de la población.</w:t>
      </w:r>
    </w:p>
    <w:p w14:paraId="0165E2F8" w14:textId="77777777" w:rsidR="00B25ADB" w:rsidRDefault="00B25ADB"/>
    <w:p w14:paraId="3CC0E5E3" w14:textId="77777777" w:rsidR="00B25ADB" w:rsidRDefault="00861BA7">
      <w:r>
        <w:t>El uso de funcionalidades estadísticas que permitan controlar el uso que se ha dado a la herramienta es un apartado muy interesante para las herramientas didácticas, brindando datos que permitan al investigador analizar comportamientos en sus usuarios. Por esta razón se recomienda tomar como una funcionalidad a considerar dentro de la construcción de herramientas de esta índole.</w:t>
      </w:r>
    </w:p>
    <w:p w14:paraId="4F400C3B" w14:textId="77777777" w:rsidR="00B25ADB" w:rsidRDefault="00B25ADB"/>
    <w:p w14:paraId="672225C6" w14:textId="77777777" w:rsidR="00B25ADB" w:rsidRDefault="00861BA7">
      <w:r>
        <w:t>El espacio de aprendizaje es muy variado en cuanto a sus características por lo que puede usarse como un laboratorio para experimentar metodologías nuevas y propuestas para mejorar el proceso de enseñanza. Si bien en esta investigación se hizo uso de ABP debido a sus bondades, se invita a los investigadores y docentes a hacer uso de diversos métodos y herramientas para mantener un flujo de innovación y cambio dentro de los espacios de aprendizaje.</w:t>
      </w:r>
    </w:p>
    <w:p w14:paraId="240FFDD0" w14:textId="77777777" w:rsidR="00B25ADB" w:rsidRDefault="00B25ADB"/>
    <w:p w14:paraId="1488E916" w14:textId="77777777" w:rsidR="00B25ADB" w:rsidRDefault="00B25ADB"/>
    <w:p w14:paraId="6362A045" w14:textId="77777777" w:rsidR="00B25ADB" w:rsidRDefault="00B25ADB"/>
    <w:p w14:paraId="59AB6882" w14:textId="77777777" w:rsidR="00B25ADB" w:rsidRDefault="00B25ADB"/>
    <w:p w14:paraId="1FD51D38" w14:textId="77777777" w:rsidR="00B25ADB" w:rsidRDefault="00B25ADB"/>
    <w:p w14:paraId="4DCEA697" w14:textId="77777777" w:rsidR="00B25ADB" w:rsidRDefault="00B25ADB"/>
    <w:p w14:paraId="0BD9C002" w14:textId="77777777" w:rsidR="00B25ADB" w:rsidRDefault="00B25ADB"/>
    <w:p w14:paraId="3BA7B557" w14:textId="77777777" w:rsidR="00B25ADB" w:rsidRDefault="00B25ADB"/>
    <w:p w14:paraId="2BE48F51" w14:textId="77777777" w:rsidR="00B25ADB" w:rsidRDefault="00B25ADB"/>
    <w:p w14:paraId="7A5ADF8D" w14:textId="77777777" w:rsidR="00B25ADB" w:rsidRDefault="00B25ADB"/>
    <w:p w14:paraId="0B3F2F38" w14:textId="77777777" w:rsidR="00B25ADB" w:rsidRDefault="00B25ADB"/>
    <w:p w14:paraId="120328BA" w14:textId="77777777" w:rsidR="00B25ADB" w:rsidRDefault="00B25ADB"/>
    <w:p w14:paraId="1E3E0F96" w14:textId="77777777" w:rsidR="00B25ADB" w:rsidRDefault="00861BA7">
      <w:pPr>
        <w:pStyle w:val="Ttulo1"/>
      </w:pPr>
      <w:bookmarkStart w:id="46" w:name="_Toc57886953"/>
      <w:r>
        <w:lastRenderedPageBreak/>
        <w:t>BIBLIOGRAFÍA</w:t>
      </w:r>
      <w:bookmarkEnd w:id="46"/>
    </w:p>
    <w:p w14:paraId="4DE8A0D1" w14:textId="77777777" w:rsidR="00B25ADB" w:rsidRDefault="00B25ADB"/>
    <w:p w14:paraId="706E5C06" w14:textId="2216C845" w:rsidR="00B25ADB" w:rsidRDefault="00861BA7">
      <w:pPr>
        <w:shd w:val="clear" w:color="auto" w:fill="auto"/>
        <w:jc w:val="left"/>
      </w:pPr>
      <w:r>
        <w:t xml:space="preserve">GRUNE Dick, REEUWIJK </w:t>
      </w:r>
      <w:proofErr w:type="spellStart"/>
      <w:r>
        <w:t>Kees</w:t>
      </w:r>
      <w:proofErr w:type="spellEnd"/>
      <w:r>
        <w:t xml:space="preserve">, E.B.H, J.H. Jacobs, LANGENDOEN Koen. Modern </w:t>
      </w:r>
      <w:proofErr w:type="spellStart"/>
      <w:r>
        <w:t>Compiler</w:t>
      </w:r>
      <w:proofErr w:type="spellEnd"/>
      <w:r>
        <w:t xml:space="preserve"> </w:t>
      </w:r>
      <w:proofErr w:type="spellStart"/>
      <w:r>
        <w:t>Design</w:t>
      </w:r>
      <w:proofErr w:type="spellEnd"/>
      <w:r>
        <w:t xml:space="preserve">. </w:t>
      </w:r>
      <w:proofErr w:type="spellStart"/>
      <w:r>
        <w:t>Second</w:t>
      </w:r>
      <w:proofErr w:type="spellEnd"/>
      <w:r>
        <w:t xml:space="preserve"> </w:t>
      </w:r>
      <w:proofErr w:type="spellStart"/>
      <w:r>
        <w:t>Edition</w:t>
      </w:r>
      <w:proofErr w:type="spellEnd"/>
      <w:r>
        <w:t>.  New York: Business Media. 2012. p. 829.</w:t>
      </w:r>
    </w:p>
    <w:p w14:paraId="54CD33CF" w14:textId="77777777" w:rsidR="00B25ADB" w:rsidRDefault="00B25ADB">
      <w:pPr>
        <w:shd w:val="clear" w:color="auto" w:fill="auto"/>
        <w:jc w:val="left"/>
      </w:pPr>
    </w:p>
    <w:p w14:paraId="5F49801D" w14:textId="77777777" w:rsidR="00B25ADB" w:rsidRDefault="00861BA7">
      <w:pPr>
        <w:shd w:val="clear" w:color="auto" w:fill="auto"/>
        <w:jc w:val="left"/>
      </w:pPr>
      <w:r>
        <w:t>ROJAS Sergio, MORA Miguel. Traductores Y Compiladores Con Lex/</w:t>
      </w:r>
      <w:proofErr w:type="spellStart"/>
      <w:r>
        <w:t>Yacc</w:t>
      </w:r>
      <w:proofErr w:type="spellEnd"/>
      <w:r>
        <w:t xml:space="preserve">, </w:t>
      </w:r>
      <w:proofErr w:type="spellStart"/>
      <w:r>
        <w:t>Jflex</w:t>
      </w:r>
      <w:proofErr w:type="spellEnd"/>
      <w:r>
        <w:t xml:space="preserve">/Cup Y </w:t>
      </w:r>
      <w:proofErr w:type="spellStart"/>
      <w:r>
        <w:t>Javacc</w:t>
      </w:r>
      <w:proofErr w:type="spellEnd"/>
      <w:r>
        <w:t>. España: Universidad de Málaga. 2005. p. 319.</w:t>
      </w:r>
    </w:p>
    <w:p w14:paraId="21C4B24D" w14:textId="77777777" w:rsidR="00B25ADB" w:rsidRDefault="00B25ADB">
      <w:pPr>
        <w:shd w:val="clear" w:color="auto" w:fill="auto"/>
        <w:jc w:val="left"/>
      </w:pPr>
    </w:p>
    <w:p w14:paraId="11F8FEAE" w14:textId="77777777" w:rsidR="00B25ADB" w:rsidRDefault="00861BA7">
      <w:pPr>
        <w:shd w:val="clear" w:color="auto" w:fill="auto"/>
        <w:jc w:val="left"/>
      </w:pPr>
      <w:r>
        <w:t>LOUDEN Kenneth C.  Construcción de compiladores. Principios y práctica. México: Parafino. 2004. p. 582.</w:t>
      </w:r>
    </w:p>
    <w:p w14:paraId="184F105C" w14:textId="77777777" w:rsidR="00B25ADB" w:rsidRDefault="00B25ADB">
      <w:pPr>
        <w:shd w:val="clear" w:color="auto" w:fill="auto"/>
        <w:jc w:val="left"/>
      </w:pPr>
    </w:p>
    <w:p w14:paraId="2C336746" w14:textId="5B2E80F9" w:rsidR="00B25ADB" w:rsidRDefault="00861BA7">
      <w:pPr>
        <w:shd w:val="clear" w:color="auto" w:fill="auto"/>
        <w:jc w:val="left"/>
      </w:pPr>
      <w:r>
        <w:t xml:space="preserve">AHO Alfred, LAM </w:t>
      </w:r>
      <w:proofErr w:type="spellStart"/>
      <w:r>
        <w:t>Monica</w:t>
      </w:r>
      <w:proofErr w:type="spellEnd"/>
      <w:r w:rsidR="00435EB7">
        <w:t>,</w:t>
      </w:r>
      <w:r>
        <w:t xml:space="preserve"> SETHI </w:t>
      </w:r>
      <w:proofErr w:type="spellStart"/>
      <w:r>
        <w:t>Ravi</w:t>
      </w:r>
      <w:proofErr w:type="spellEnd"/>
      <w:r w:rsidR="00435EB7">
        <w:t>,</w:t>
      </w:r>
      <w:r>
        <w:t xml:space="preserve"> ULLMAN Jeffrey. Compiladores, principio técnicas y herramientas. México: PEARSON EDUCATION. 2008. p. 801.</w:t>
      </w:r>
    </w:p>
    <w:p w14:paraId="4B0DB7B4" w14:textId="77777777" w:rsidR="00B25ADB" w:rsidRDefault="00B25ADB">
      <w:pPr>
        <w:shd w:val="clear" w:color="auto" w:fill="auto"/>
        <w:jc w:val="left"/>
      </w:pPr>
    </w:p>
    <w:p w14:paraId="684D54F9" w14:textId="77777777" w:rsidR="00B25ADB" w:rsidRDefault="00861BA7">
      <w:pPr>
        <w:shd w:val="clear" w:color="auto" w:fill="auto"/>
        <w:jc w:val="left"/>
      </w:pPr>
      <w:r>
        <w:t xml:space="preserve">LEWIS II Phillip, ROSEKRANS Daniel, STEARNS Richard. </w:t>
      </w:r>
      <w:proofErr w:type="spellStart"/>
      <w:r>
        <w:t>Compiler</w:t>
      </w:r>
      <w:proofErr w:type="spellEnd"/>
      <w:r>
        <w:t xml:space="preserve"> </w:t>
      </w:r>
      <w:proofErr w:type="spellStart"/>
      <w:r>
        <w:t>Design</w:t>
      </w:r>
      <w:proofErr w:type="spellEnd"/>
      <w:r>
        <w:t xml:space="preserve"> </w:t>
      </w:r>
      <w:proofErr w:type="spellStart"/>
      <w:r>
        <w:t>Theory</w:t>
      </w:r>
      <w:proofErr w:type="spellEnd"/>
      <w:r>
        <w:t>. Massachusetts. Addison-wesley.1976. p. 647.</w:t>
      </w:r>
    </w:p>
    <w:p w14:paraId="79C1B377" w14:textId="77777777" w:rsidR="00B25ADB" w:rsidRDefault="00B25ADB">
      <w:pPr>
        <w:shd w:val="clear" w:color="auto" w:fill="auto"/>
        <w:jc w:val="left"/>
      </w:pPr>
    </w:p>
    <w:p w14:paraId="170EC25C" w14:textId="77777777" w:rsidR="00B25ADB" w:rsidRDefault="00861BA7">
      <w:pPr>
        <w:shd w:val="clear" w:color="auto" w:fill="auto"/>
        <w:jc w:val="left"/>
      </w:pPr>
      <w:r>
        <w:t>HURTADO Jacqueline. Metodología de la investigación Holística. Colombia. SYPAL. 2000. p. 664.</w:t>
      </w:r>
    </w:p>
    <w:p w14:paraId="2C430D14" w14:textId="77777777" w:rsidR="00B25ADB" w:rsidRDefault="00B25ADB">
      <w:pPr>
        <w:shd w:val="clear" w:color="auto" w:fill="auto"/>
        <w:jc w:val="left"/>
      </w:pPr>
    </w:p>
    <w:p w14:paraId="235980F3" w14:textId="77777777" w:rsidR="00B25ADB" w:rsidRDefault="00861BA7">
      <w:pPr>
        <w:shd w:val="clear" w:color="auto" w:fill="auto"/>
        <w:jc w:val="left"/>
      </w:pPr>
      <w:r>
        <w:t>MAXWELL Josep. Diseño de investigación cualitativa. GEDISA, Volumen 241006 de Herramientas Universitarias. 2019</w:t>
      </w:r>
    </w:p>
    <w:p w14:paraId="3BB4A519" w14:textId="77777777" w:rsidR="00B25ADB" w:rsidRDefault="00B25ADB">
      <w:pPr>
        <w:shd w:val="clear" w:color="auto" w:fill="auto"/>
        <w:jc w:val="left"/>
      </w:pPr>
    </w:p>
    <w:p w14:paraId="1C2E7A1D" w14:textId="77777777" w:rsidR="00B25ADB" w:rsidRDefault="00861BA7">
      <w:pPr>
        <w:shd w:val="clear" w:color="auto" w:fill="auto"/>
        <w:jc w:val="left"/>
      </w:pPr>
      <w:r>
        <w:t xml:space="preserve">GALLARDO Yolanda. APRENDER A INVESTIGAR, MÓDULO 3 RECOLECCIÓN DE LA INFORMACIÓN. Colombia: ICFES. 1999. </w:t>
      </w:r>
    </w:p>
    <w:p w14:paraId="3E0F6FB2" w14:textId="77777777" w:rsidR="00B25ADB" w:rsidRDefault="00B25ADB">
      <w:pPr>
        <w:shd w:val="clear" w:color="auto" w:fill="auto"/>
        <w:jc w:val="left"/>
      </w:pPr>
    </w:p>
    <w:p w14:paraId="713CCC3D" w14:textId="77777777" w:rsidR="00B25ADB" w:rsidRDefault="00861BA7">
      <w:pPr>
        <w:shd w:val="clear" w:color="auto" w:fill="auto"/>
        <w:jc w:val="left"/>
      </w:pPr>
      <w:r>
        <w:t>COVA Ángela, ARRIETA Xiomara, AULAR Judith, REVISIÓN DE MODELOS PARA EVALUACIÓN DE SOFTWARE EDUCATIVOS. Primera edición.</w:t>
      </w:r>
    </w:p>
    <w:p w14:paraId="4474326D" w14:textId="5D220039" w:rsidR="00B25ADB" w:rsidRDefault="00861BA7">
      <w:pPr>
        <w:shd w:val="clear" w:color="auto" w:fill="auto"/>
        <w:jc w:val="left"/>
      </w:pPr>
      <w:r>
        <w:t xml:space="preserve">Venezuela: Revista Electrónica de Estudios Telemáticos. 2008. </w:t>
      </w:r>
      <w:r w:rsidR="00435EB7">
        <w:t>vol.</w:t>
      </w:r>
      <w:r>
        <w:t xml:space="preserve"> 7.</w:t>
      </w:r>
    </w:p>
    <w:p w14:paraId="38BF5996" w14:textId="77777777" w:rsidR="00B25ADB" w:rsidRDefault="00B25ADB">
      <w:pPr>
        <w:shd w:val="clear" w:color="auto" w:fill="auto"/>
        <w:jc w:val="left"/>
      </w:pPr>
    </w:p>
    <w:p w14:paraId="1FDCAF1A" w14:textId="0AC1AD61" w:rsidR="00B25ADB" w:rsidRDefault="00861BA7">
      <w:pPr>
        <w:shd w:val="clear" w:color="auto" w:fill="auto"/>
        <w:jc w:val="left"/>
      </w:pPr>
      <w:r>
        <w:t xml:space="preserve">HERNÁNDEZ </w:t>
      </w:r>
      <w:r w:rsidR="00435EB7">
        <w:t>Roberto, FERNÁNDEZ</w:t>
      </w:r>
      <w:r>
        <w:t xml:space="preserve"> Carlos, BAPTISTA Pilar. Metodología de la Investigación. México: MCGRAW-HILL. 2006.</w:t>
      </w:r>
    </w:p>
    <w:p w14:paraId="70364997" w14:textId="77777777" w:rsidR="00B25ADB" w:rsidRDefault="00B25ADB">
      <w:pPr>
        <w:shd w:val="clear" w:color="auto" w:fill="auto"/>
        <w:jc w:val="left"/>
      </w:pPr>
    </w:p>
    <w:p w14:paraId="6DB21B31" w14:textId="67403D1E" w:rsidR="00B25ADB" w:rsidRDefault="00861BA7">
      <w:pPr>
        <w:shd w:val="clear" w:color="auto" w:fill="auto"/>
        <w:jc w:val="left"/>
      </w:pPr>
      <w:r>
        <w:t xml:space="preserve">GONZÁLES </w:t>
      </w:r>
      <w:r w:rsidR="00435EB7">
        <w:t>Antonio, SERRANO</w:t>
      </w:r>
      <w:r>
        <w:t xml:space="preserve"> J.  PEÑARROCHA Ignacio, PÉREZ Emilio. Un sistema para la evaluación del aprendizaje basado en </w:t>
      </w:r>
      <w:r w:rsidR="00435EB7">
        <w:t>proyectos. Universidad</w:t>
      </w:r>
      <w:r>
        <w:t xml:space="preserve"> Jaume.2008.</w:t>
      </w:r>
    </w:p>
    <w:p w14:paraId="64CA1205" w14:textId="77777777" w:rsidR="00B25ADB" w:rsidRDefault="00B25ADB">
      <w:pPr>
        <w:shd w:val="clear" w:color="auto" w:fill="auto"/>
        <w:jc w:val="left"/>
      </w:pPr>
    </w:p>
    <w:p w14:paraId="37224752" w14:textId="1355E339" w:rsidR="00B25ADB" w:rsidRDefault="00861BA7">
      <w:pPr>
        <w:shd w:val="clear" w:color="auto" w:fill="auto"/>
        <w:jc w:val="left"/>
      </w:pPr>
      <w:r>
        <w:t xml:space="preserve">GARCIA </w:t>
      </w:r>
      <w:r w:rsidR="00435EB7">
        <w:t>Jesús</w:t>
      </w:r>
      <w:r>
        <w:t>, BERLANGA Antonio. Herramienta didáctica para análisis semántico y traducción de lenguajes formales. Universidad Carlos III de Madrid. 2006.</w:t>
      </w:r>
    </w:p>
    <w:p w14:paraId="3916F825" w14:textId="77777777" w:rsidR="00B25ADB" w:rsidRDefault="00B25ADB">
      <w:pPr>
        <w:shd w:val="clear" w:color="auto" w:fill="auto"/>
        <w:jc w:val="left"/>
      </w:pPr>
    </w:p>
    <w:p w14:paraId="413A77BC" w14:textId="77777777" w:rsidR="00B25ADB" w:rsidRDefault="00861BA7">
      <w:pPr>
        <w:shd w:val="clear" w:color="auto" w:fill="auto"/>
        <w:jc w:val="left"/>
      </w:pPr>
      <w:r>
        <w:t>CABARCAS Johnny. Desarrollo De Un Software Educativo Que Sirva De Apoyo Para El Aprendizaje De La Asignatura Compiladores Del Programa De Ingeniería De Sistemas De La Universidad De San Buenaventura Cartagena. Cartagena.  Universidad De San Buenaventura. 2016</w:t>
      </w:r>
    </w:p>
    <w:p w14:paraId="7B104E65" w14:textId="77777777" w:rsidR="00B25ADB" w:rsidRDefault="00B25ADB">
      <w:pPr>
        <w:shd w:val="clear" w:color="auto" w:fill="auto"/>
        <w:jc w:val="left"/>
      </w:pPr>
    </w:p>
    <w:p w14:paraId="3B9C767F" w14:textId="2E13D2D0" w:rsidR="00B25ADB" w:rsidRDefault="00861BA7">
      <w:pPr>
        <w:shd w:val="clear" w:color="auto" w:fill="auto"/>
        <w:jc w:val="left"/>
      </w:pPr>
      <w:r>
        <w:t xml:space="preserve">ÁVILA Lizeth, ARÍAS </w:t>
      </w:r>
      <w:r w:rsidR="00435EB7">
        <w:t>Andrés</w:t>
      </w:r>
      <w:r>
        <w:t>. Realización De Un Prototipo Funcional Aplicando Técnicas De Visualización Para La Construcción Del Árbol Sintáctico Ascendente Y Descendente En La Asignatura De Compiladores. Ecuador. Universidad Pontificia Católica de Ecuador. 2018.</w:t>
      </w:r>
    </w:p>
    <w:p w14:paraId="7C7ABF13" w14:textId="77777777" w:rsidR="00B25ADB" w:rsidRDefault="00B25ADB">
      <w:pPr>
        <w:shd w:val="clear" w:color="auto" w:fill="auto"/>
        <w:jc w:val="left"/>
      </w:pPr>
    </w:p>
    <w:p w14:paraId="0C012D0C" w14:textId="77777777" w:rsidR="00B25ADB" w:rsidRDefault="00861BA7">
      <w:pPr>
        <w:shd w:val="clear" w:color="auto" w:fill="auto"/>
        <w:jc w:val="left"/>
      </w:pPr>
      <w:r>
        <w:t xml:space="preserve">MERNIK </w:t>
      </w:r>
      <w:proofErr w:type="spellStart"/>
      <w:r>
        <w:t>Marjan</w:t>
      </w:r>
      <w:proofErr w:type="spellEnd"/>
      <w:r>
        <w:t xml:space="preserve">, ZUMER </w:t>
      </w:r>
      <w:proofErr w:type="spellStart"/>
      <w:r>
        <w:t>Viljem</w:t>
      </w:r>
      <w:proofErr w:type="spellEnd"/>
      <w:r>
        <w:t xml:space="preserve">. IEEE </w:t>
      </w:r>
      <w:proofErr w:type="spellStart"/>
      <w:r>
        <w:t>Transactions</w:t>
      </w:r>
      <w:proofErr w:type="spellEnd"/>
      <w:r>
        <w:t xml:space="preserve"> </w:t>
      </w:r>
      <w:proofErr w:type="spellStart"/>
      <w:r>
        <w:t>On</w:t>
      </w:r>
      <w:proofErr w:type="spellEnd"/>
      <w:r>
        <w:t xml:space="preserve"> </w:t>
      </w:r>
      <w:proofErr w:type="spellStart"/>
      <w:r>
        <w:t>Education</w:t>
      </w:r>
      <w:proofErr w:type="spellEnd"/>
      <w:r>
        <w:t xml:space="preserve">: </w:t>
      </w:r>
      <w:proofErr w:type="spellStart"/>
      <w:r>
        <w:t>An</w:t>
      </w:r>
      <w:proofErr w:type="spellEnd"/>
      <w:r>
        <w:t xml:space="preserve"> </w:t>
      </w:r>
      <w:proofErr w:type="spellStart"/>
      <w:r>
        <w:t>Educational</w:t>
      </w:r>
      <w:proofErr w:type="spellEnd"/>
      <w:r>
        <w:t xml:space="preserve"> Tool </w:t>
      </w:r>
      <w:proofErr w:type="spellStart"/>
      <w:r>
        <w:t>For</w:t>
      </w:r>
      <w:proofErr w:type="spellEnd"/>
      <w:r>
        <w:t xml:space="preserve"> </w:t>
      </w:r>
      <w:proofErr w:type="spellStart"/>
      <w:r>
        <w:t>Teaching</w:t>
      </w:r>
      <w:proofErr w:type="spellEnd"/>
      <w:r>
        <w:t xml:space="preserve"> </w:t>
      </w:r>
      <w:proofErr w:type="spellStart"/>
      <w:r>
        <w:t>Compiler</w:t>
      </w:r>
      <w:proofErr w:type="spellEnd"/>
      <w:r>
        <w:t xml:space="preserve"> </w:t>
      </w:r>
      <w:proofErr w:type="spellStart"/>
      <w:r>
        <w:t>Construction</w:t>
      </w:r>
      <w:proofErr w:type="spellEnd"/>
      <w:r>
        <w:t>. IEEE. 2003. vol. 46.</w:t>
      </w:r>
    </w:p>
    <w:p w14:paraId="2429E3A0" w14:textId="77777777" w:rsidR="00B25ADB" w:rsidRDefault="00B25ADB">
      <w:pPr>
        <w:shd w:val="clear" w:color="auto" w:fill="auto"/>
        <w:jc w:val="left"/>
      </w:pPr>
    </w:p>
    <w:p w14:paraId="760E48CA" w14:textId="77777777" w:rsidR="00B25ADB" w:rsidRDefault="00861BA7">
      <w:pPr>
        <w:shd w:val="clear" w:color="auto" w:fill="auto"/>
        <w:jc w:val="left"/>
      </w:pPr>
      <w:r>
        <w:t>PLANES Fernando, PÉREZ Aurora. Herramientas de ayuda para la construcción de compiladores. Universidad politécnica de Madrid. 2020.</w:t>
      </w:r>
    </w:p>
    <w:p w14:paraId="1D0B5B28" w14:textId="77777777" w:rsidR="00B25ADB" w:rsidRDefault="00B25ADB">
      <w:pPr>
        <w:shd w:val="clear" w:color="auto" w:fill="auto"/>
        <w:jc w:val="left"/>
      </w:pPr>
    </w:p>
    <w:p w14:paraId="57B4C50D" w14:textId="77777777" w:rsidR="00B25ADB" w:rsidRDefault="00861BA7">
      <w:pPr>
        <w:shd w:val="clear" w:color="auto" w:fill="auto"/>
        <w:jc w:val="left"/>
      </w:pPr>
      <w:r>
        <w:t xml:space="preserve">CRUZ Raúl, MORENO Luis, MUÑOZ Guillermina y SÁNCHEZ </w:t>
      </w:r>
      <w:proofErr w:type="spellStart"/>
      <w:r>
        <w:t>Zindi</w:t>
      </w:r>
      <w:proofErr w:type="spellEnd"/>
      <w:r>
        <w:t xml:space="preserve">. GALITN, un generador de analizadores léxicos </w:t>
      </w:r>
      <w:proofErr w:type="spellStart"/>
      <w:r>
        <w:t>compilables</w:t>
      </w:r>
      <w:proofErr w:type="spellEnd"/>
      <w:r>
        <w:t xml:space="preserve"> en C#. Instituto Técnico de Nogales. 2015.</w:t>
      </w:r>
    </w:p>
    <w:p w14:paraId="4CF8746A" w14:textId="77777777" w:rsidR="00B25ADB" w:rsidRDefault="00B25ADB">
      <w:pPr>
        <w:shd w:val="clear" w:color="auto" w:fill="auto"/>
        <w:jc w:val="left"/>
      </w:pPr>
    </w:p>
    <w:p w14:paraId="7296E78A" w14:textId="77777777" w:rsidR="00B25ADB" w:rsidRDefault="00861BA7">
      <w:pPr>
        <w:shd w:val="clear" w:color="auto" w:fill="auto"/>
        <w:jc w:val="left"/>
      </w:pPr>
      <w:r>
        <w:t xml:space="preserve">AIKEN Alexander. </w:t>
      </w:r>
      <w:proofErr w:type="spellStart"/>
      <w:r>
        <w:t>Cool</w:t>
      </w:r>
      <w:proofErr w:type="spellEnd"/>
      <w:r>
        <w:t xml:space="preserve">: A Portable Project </w:t>
      </w:r>
      <w:proofErr w:type="spellStart"/>
      <w:r>
        <w:t>for</w:t>
      </w:r>
      <w:proofErr w:type="spellEnd"/>
      <w:r>
        <w:t xml:space="preserve"> </w:t>
      </w:r>
      <w:proofErr w:type="spellStart"/>
      <w:r>
        <w:t>Teaching</w:t>
      </w:r>
      <w:proofErr w:type="spellEnd"/>
      <w:r>
        <w:t xml:space="preserve"> </w:t>
      </w:r>
      <w:proofErr w:type="spellStart"/>
      <w:r>
        <w:t>Compiler</w:t>
      </w:r>
      <w:proofErr w:type="spellEnd"/>
      <w:r>
        <w:t xml:space="preserve"> </w:t>
      </w:r>
      <w:proofErr w:type="spellStart"/>
      <w:r>
        <w:t>Construction</w:t>
      </w:r>
      <w:proofErr w:type="spellEnd"/>
      <w:r>
        <w:t>. SIGPLAN. 1996.</w:t>
      </w:r>
    </w:p>
    <w:p w14:paraId="223D7B97" w14:textId="77777777" w:rsidR="00B25ADB" w:rsidRDefault="00B25ADB">
      <w:pPr>
        <w:shd w:val="clear" w:color="auto" w:fill="auto"/>
        <w:jc w:val="left"/>
      </w:pPr>
    </w:p>
    <w:p w14:paraId="2BBB1D68" w14:textId="77777777" w:rsidR="00B25ADB" w:rsidRDefault="00861BA7">
      <w:pPr>
        <w:shd w:val="clear" w:color="auto" w:fill="auto"/>
        <w:jc w:val="left"/>
      </w:pPr>
      <w:r>
        <w:t>SEQUEIRA Gladis, ZAJACZKOWSKI Silvia, KORNUTA Cristian, GÓMEZ Gabriela. Estrategias didácticas en el uso de herramientas software para favorecer la comprensión de los alumnos en la enseñanza sobre compiladores. Paraná. 2013.</w:t>
      </w:r>
    </w:p>
    <w:p w14:paraId="4463F88C" w14:textId="77777777" w:rsidR="00B25ADB" w:rsidRDefault="00B25ADB">
      <w:pPr>
        <w:shd w:val="clear" w:color="auto" w:fill="auto"/>
        <w:jc w:val="left"/>
      </w:pPr>
    </w:p>
    <w:p w14:paraId="4A42DD90" w14:textId="77777777" w:rsidR="00B25ADB" w:rsidRDefault="00861BA7">
      <w:pPr>
        <w:shd w:val="clear" w:color="auto" w:fill="auto"/>
        <w:jc w:val="left"/>
      </w:pPr>
      <w:r>
        <w:t>VEGA Rafael. Compilador de pseudocódigo como herramienta para el aprendizaje en la construcción de algoritmos. UNIVERSIDAD DEL NORTE. 2008.</w:t>
      </w:r>
    </w:p>
    <w:p w14:paraId="023ABAD4" w14:textId="77777777" w:rsidR="00B25ADB" w:rsidRDefault="00B25ADB">
      <w:pPr>
        <w:shd w:val="clear" w:color="auto" w:fill="auto"/>
        <w:jc w:val="left"/>
      </w:pPr>
    </w:p>
    <w:p w14:paraId="221DFE81" w14:textId="7E2A6E57" w:rsidR="00B25ADB" w:rsidRDefault="00861BA7">
      <w:pPr>
        <w:shd w:val="clear" w:color="auto" w:fill="auto"/>
        <w:jc w:val="left"/>
      </w:pPr>
      <w:r>
        <w:t xml:space="preserve">ARELLANO </w:t>
      </w:r>
      <w:r w:rsidR="00435EB7">
        <w:t>Jesús,</w:t>
      </w:r>
      <w:r>
        <w:t xml:space="preserve"> NIEVA Omar, ALGREDO Ignacio. Programación Matemática y Software: Aprendizaje Basado en Proyectos Utilizando L-Systems en un Curso de Compiladores. Oaxaca. Universidad del Istmo. 2013. Vol. 5.</w:t>
      </w:r>
    </w:p>
    <w:p w14:paraId="73B96A23" w14:textId="77777777" w:rsidR="00B25ADB" w:rsidRDefault="00B25ADB">
      <w:pPr>
        <w:shd w:val="clear" w:color="auto" w:fill="auto"/>
        <w:jc w:val="left"/>
      </w:pPr>
    </w:p>
    <w:p w14:paraId="2B29B84D" w14:textId="77777777" w:rsidR="00B25ADB" w:rsidRDefault="00861BA7">
      <w:pPr>
        <w:shd w:val="clear" w:color="auto" w:fill="auto"/>
        <w:jc w:val="left"/>
      </w:pPr>
      <w:r>
        <w:t>RICO Erick, BUENO Ana, CARPIO José, ROCHA Martha. Metacompilador didáctico generador de código JAVA. México. Jóvenes de la ciencia. 2014.</w:t>
      </w:r>
    </w:p>
    <w:p w14:paraId="7A9037EA" w14:textId="77777777" w:rsidR="00B25ADB" w:rsidRDefault="00B25ADB">
      <w:pPr>
        <w:shd w:val="clear" w:color="auto" w:fill="auto"/>
        <w:jc w:val="left"/>
      </w:pPr>
    </w:p>
    <w:p w14:paraId="09BDF2F7" w14:textId="77777777" w:rsidR="00B25ADB" w:rsidRDefault="00861BA7">
      <w:pPr>
        <w:shd w:val="clear" w:color="auto" w:fill="auto"/>
        <w:jc w:val="left"/>
      </w:pPr>
      <w:r>
        <w:t>TONCHE Ronny, GUTIERREZ Alfonso. Diseño y desarrollo de un</w:t>
      </w:r>
    </w:p>
    <w:p w14:paraId="571E9105" w14:textId="1A320935" w:rsidR="00B25ADB" w:rsidRDefault="00861BA7">
      <w:pPr>
        <w:shd w:val="clear" w:color="auto" w:fill="auto"/>
        <w:jc w:val="left"/>
      </w:pPr>
      <w:r>
        <w:lastRenderedPageBreak/>
        <w:t xml:space="preserve">compilador visual para la enseñanza de la robótica </w:t>
      </w:r>
      <w:r w:rsidR="00435EB7">
        <w:t>básica.</w:t>
      </w:r>
      <w:r>
        <w:t xml:space="preserve"> México. Instituto Politécnico Nacional. 2010</w:t>
      </w:r>
    </w:p>
    <w:p w14:paraId="4AAE5BDC" w14:textId="77777777" w:rsidR="00B25ADB" w:rsidRDefault="00B25ADB">
      <w:pPr>
        <w:shd w:val="clear" w:color="auto" w:fill="auto"/>
        <w:jc w:val="left"/>
      </w:pPr>
    </w:p>
    <w:p w14:paraId="1E06E81B" w14:textId="541BE122" w:rsidR="00B25ADB" w:rsidRDefault="00861BA7">
      <w:pPr>
        <w:shd w:val="clear" w:color="auto" w:fill="auto"/>
        <w:jc w:val="left"/>
      </w:pPr>
      <w:r>
        <w:t xml:space="preserve">PÁRRAGA Cristina.  Compilador </w:t>
      </w:r>
      <w:r w:rsidR="00435EB7">
        <w:t>didáctico. Argentina</w:t>
      </w:r>
      <w:r>
        <w:t>. Universidad de Mendoza. 2013</w:t>
      </w:r>
    </w:p>
    <w:p w14:paraId="0A031DD7" w14:textId="77777777" w:rsidR="00B25ADB" w:rsidRDefault="00B25ADB">
      <w:pPr>
        <w:shd w:val="clear" w:color="auto" w:fill="auto"/>
        <w:jc w:val="left"/>
      </w:pPr>
    </w:p>
    <w:p w14:paraId="349C8644" w14:textId="77777777" w:rsidR="00B25ADB" w:rsidRDefault="00861BA7">
      <w:pPr>
        <w:shd w:val="clear" w:color="auto" w:fill="auto"/>
        <w:jc w:val="left"/>
      </w:pPr>
      <w:r>
        <w:t>GARCIA Horacio. Reconocedor de lenguajes con base en gramáticas formales. México. Instituto Politécnico Nacional. 2008.</w:t>
      </w:r>
    </w:p>
    <w:p w14:paraId="73D7AB47" w14:textId="77777777" w:rsidR="00B25ADB" w:rsidRDefault="00B25ADB">
      <w:pPr>
        <w:shd w:val="clear" w:color="auto" w:fill="auto"/>
        <w:jc w:val="left"/>
      </w:pPr>
    </w:p>
    <w:p w14:paraId="33D2B50F" w14:textId="77777777" w:rsidR="00B25ADB" w:rsidRDefault="00861BA7">
      <w:pPr>
        <w:shd w:val="clear" w:color="auto" w:fill="auto"/>
        <w:jc w:val="left"/>
      </w:pPr>
      <w:r>
        <w:t xml:space="preserve">DEMAILE </w:t>
      </w:r>
      <w:proofErr w:type="spellStart"/>
      <w:r>
        <w:t>Akim</w:t>
      </w:r>
      <w:proofErr w:type="spellEnd"/>
      <w:r>
        <w:t xml:space="preserve">, LEVILLAIN Roland, PERROT Benoit. A set </w:t>
      </w:r>
      <w:proofErr w:type="spellStart"/>
      <w:r>
        <w:t>of</w:t>
      </w:r>
      <w:proofErr w:type="spellEnd"/>
      <w:r>
        <w:t xml:space="preserve"> </w:t>
      </w:r>
      <w:proofErr w:type="spellStart"/>
      <w:r>
        <w:t>tools</w:t>
      </w:r>
      <w:proofErr w:type="spellEnd"/>
      <w:r>
        <w:t xml:space="preserve"> </w:t>
      </w:r>
      <w:proofErr w:type="spellStart"/>
      <w:r>
        <w:t>to</w:t>
      </w:r>
      <w:proofErr w:type="spellEnd"/>
      <w:r>
        <w:t xml:space="preserve"> </w:t>
      </w:r>
      <w:proofErr w:type="spellStart"/>
      <w:r>
        <w:t>teach</w:t>
      </w:r>
      <w:proofErr w:type="spellEnd"/>
      <w:r>
        <w:t xml:space="preserve"> </w:t>
      </w:r>
      <w:proofErr w:type="spellStart"/>
      <w:r>
        <w:t>compiler</w:t>
      </w:r>
      <w:proofErr w:type="spellEnd"/>
      <w:r>
        <w:t xml:space="preserve"> </w:t>
      </w:r>
      <w:proofErr w:type="spellStart"/>
      <w:r>
        <w:t>construction</w:t>
      </w:r>
      <w:proofErr w:type="spellEnd"/>
      <w:r>
        <w:t>. ITICSE. 2008.</w:t>
      </w:r>
    </w:p>
    <w:p w14:paraId="3578DA70" w14:textId="77777777" w:rsidR="00B25ADB" w:rsidRDefault="00B25ADB">
      <w:pPr>
        <w:shd w:val="clear" w:color="auto" w:fill="auto"/>
        <w:jc w:val="left"/>
      </w:pPr>
    </w:p>
    <w:p w14:paraId="7860DA4B" w14:textId="77777777" w:rsidR="00B25ADB" w:rsidRDefault="00861BA7">
      <w:pPr>
        <w:shd w:val="clear" w:color="auto" w:fill="auto"/>
        <w:jc w:val="left"/>
      </w:pPr>
      <w:r>
        <w:t xml:space="preserve">VIJAYALASKHMI M., KARIBASAPPA K.G. </w:t>
      </w:r>
      <w:proofErr w:type="spellStart"/>
      <w:r>
        <w:t>Activity</w:t>
      </w:r>
      <w:proofErr w:type="spellEnd"/>
      <w:r>
        <w:t xml:space="preserve"> </w:t>
      </w:r>
      <w:proofErr w:type="spellStart"/>
      <w:r>
        <w:t>based</w:t>
      </w:r>
      <w:proofErr w:type="spellEnd"/>
      <w:r>
        <w:t xml:space="preserve"> </w:t>
      </w:r>
      <w:proofErr w:type="spellStart"/>
      <w:r>
        <w:t>teaching</w:t>
      </w:r>
      <w:proofErr w:type="spellEnd"/>
      <w:r>
        <w:t xml:space="preserve"> </w:t>
      </w:r>
      <w:proofErr w:type="spellStart"/>
      <w:r>
        <w:t>learning</w:t>
      </w:r>
      <w:proofErr w:type="spellEnd"/>
      <w:r>
        <w:t xml:space="preserve"> in formal </w:t>
      </w:r>
      <w:proofErr w:type="spellStart"/>
      <w:r>
        <w:t>languages</w:t>
      </w:r>
      <w:proofErr w:type="spellEnd"/>
      <w:r>
        <w:t xml:space="preserve"> and </w:t>
      </w:r>
      <w:proofErr w:type="spellStart"/>
      <w:r>
        <w:t>automata</w:t>
      </w:r>
      <w:proofErr w:type="spellEnd"/>
      <w:r>
        <w:t xml:space="preserve"> </w:t>
      </w:r>
      <w:proofErr w:type="spellStart"/>
      <w:r>
        <w:t>theory</w:t>
      </w:r>
      <w:proofErr w:type="spellEnd"/>
      <w:r>
        <w:t xml:space="preserve"> - </w:t>
      </w:r>
      <w:proofErr w:type="spellStart"/>
      <w:r>
        <w:t>An</w:t>
      </w:r>
      <w:proofErr w:type="spellEnd"/>
      <w:r>
        <w:t xml:space="preserve"> </w:t>
      </w:r>
      <w:proofErr w:type="spellStart"/>
      <w:r>
        <w:t>experience</w:t>
      </w:r>
      <w:proofErr w:type="spellEnd"/>
      <w:r>
        <w:t>. IEEE. 2012</w:t>
      </w:r>
    </w:p>
    <w:p w14:paraId="36A366C2" w14:textId="77777777" w:rsidR="00B25ADB" w:rsidRDefault="00B25ADB">
      <w:pPr>
        <w:shd w:val="clear" w:color="auto" w:fill="auto"/>
        <w:jc w:val="left"/>
      </w:pPr>
    </w:p>
    <w:p w14:paraId="35A9EF87" w14:textId="77777777" w:rsidR="00B25ADB" w:rsidRDefault="00861BA7">
      <w:pPr>
        <w:shd w:val="clear" w:color="auto" w:fill="auto"/>
        <w:jc w:val="left"/>
      </w:pPr>
      <w:r>
        <w:t xml:space="preserve">LI </w:t>
      </w:r>
      <w:proofErr w:type="spellStart"/>
      <w:r>
        <w:t>Xu</w:t>
      </w:r>
      <w:proofErr w:type="spellEnd"/>
      <w:r>
        <w:t xml:space="preserve">. MARTIN Fred. </w:t>
      </w:r>
      <w:proofErr w:type="spellStart"/>
      <w:r>
        <w:t>Chirp</w:t>
      </w:r>
      <w:proofErr w:type="spellEnd"/>
      <w:r>
        <w:t xml:space="preserve"> </w:t>
      </w:r>
      <w:proofErr w:type="spellStart"/>
      <w:r>
        <w:t>on</w:t>
      </w:r>
      <w:proofErr w:type="spellEnd"/>
      <w:r>
        <w:t xml:space="preserve"> </w:t>
      </w:r>
      <w:proofErr w:type="spellStart"/>
      <w:r>
        <w:t>crickets</w:t>
      </w:r>
      <w:proofErr w:type="spellEnd"/>
      <w:r>
        <w:t xml:space="preserve">: </w:t>
      </w:r>
      <w:proofErr w:type="spellStart"/>
      <w:r>
        <w:t>Teaching</w:t>
      </w:r>
      <w:proofErr w:type="spellEnd"/>
      <w:r>
        <w:t xml:space="preserve"> </w:t>
      </w:r>
      <w:proofErr w:type="spellStart"/>
      <w:r>
        <w:t>compilers</w:t>
      </w:r>
      <w:proofErr w:type="spellEnd"/>
      <w:r>
        <w:t xml:space="preserve"> </w:t>
      </w:r>
      <w:proofErr w:type="spellStart"/>
      <w:r>
        <w:t>using</w:t>
      </w:r>
      <w:proofErr w:type="spellEnd"/>
      <w:r>
        <w:t xml:space="preserve"> </w:t>
      </w:r>
      <w:proofErr w:type="spellStart"/>
      <w:r>
        <w:t>an</w:t>
      </w:r>
      <w:proofErr w:type="spellEnd"/>
      <w:r>
        <w:t xml:space="preserve"> </w:t>
      </w:r>
      <w:proofErr w:type="spellStart"/>
      <w:r>
        <w:t>embedded</w:t>
      </w:r>
      <w:proofErr w:type="spellEnd"/>
      <w:r>
        <w:t xml:space="preserve"> robot </w:t>
      </w:r>
      <w:proofErr w:type="spellStart"/>
      <w:r>
        <w:t>controller</w:t>
      </w:r>
      <w:proofErr w:type="spellEnd"/>
      <w:r>
        <w:t>. ACM 2006.</w:t>
      </w:r>
    </w:p>
    <w:p w14:paraId="5356D9B8" w14:textId="77777777" w:rsidR="00B25ADB" w:rsidRDefault="00B25ADB">
      <w:pPr>
        <w:shd w:val="clear" w:color="auto" w:fill="auto"/>
        <w:jc w:val="left"/>
      </w:pPr>
    </w:p>
    <w:p w14:paraId="45EB5337" w14:textId="77777777" w:rsidR="00B25ADB" w:rsidRDefault="00861BA7">
      <w:pPr>
        <w:shd w:val="clear" w:color="auto" w:fill="auto"/>
        <w:jc w:val="left"/>
      </w:pPr>
      <w:proofErr w:type="spellStart"/>
      <w:r>
        <w:t>Improving</w:t>
      </w:r>
      <w:proofErr w:type="spellEnd"/>
      <w:r>
        <w:t xml:space="preserve"> </w:t>
      </w:r>
      <w:proofErr w:type="spellStart"/>
      <w:r>
        <w:t>Teaching</w:t>
      </w:r>
      <w:proofErr w:type="spellEnd"/>
      <w:r>
        <w:t xml:space="preserve"> and </w:t>
      </w:r>
      <w:proofErr w:type="spellStart"/>
      <w:r>
        <w:t>Learning</w:t>
      </w:r>
      <w:proofErr w:type="spellEnd"/>
      <w:r>
        <w:t xml:space="preserve"> </w:t>
      </w:r>
      <w:proofErr w:type="spellStart"/>
      <w:r>
        <w:t>Computer</w:t>
      </w:r>
      <w:proofErr w:type="spellEnd"/>
      <w:r>
        <w:t xml:space="preserve"> </w:t>
      </w:r>
      <w:proofErr w:type="spellStart"/>
      <w:r>
        <w:t>Programming</w:t>
      </w:r>
      <w:proofErr w:type="spellEnd"/>
      <w:r>
        <w:t xml:space="preserve"> in </w:t>
      </w:r>
      <w:proofErr w:type="spellStart"/>
      <w:r>
        <w:t>Schools</w:t>
      </w:r>
      <w:proofErr w:type="spellEnd"/>
      <w:r>
        <w:t xml:space="preserve"> </w:t>
      </w:r>
      <w:proofErr w:type="spellStart"/>
      <w:r>
        <w:t>through</w:t>
      </w:r>
      <w:proofErr w:type="spellEnd"/>
      <w:r>
        <w:t xml:space="preserve"> </w:t>
      </w:r>
      <w:proofErr w:type="spellStart"/>
      <w:r>
        <w:t>Educational</w:t>
      </w:r>
      <w:proofErr w:type="spellEnd"/>
      <w:r>
        <w:t xml:space="preserve"> Software</w:t>
      </w:r>
    </w:p>
    <w:p w14:paraId="6FE449FB" w14:textId="77777777" w:rsidR="00B25ADB" w:rsidRDefault="00B25ADB">
      <w:pPr>
        <w:shd w:val="clear" w:color="auto" w:fill="auto"/>
        <w:jc w:val="left"/>
      </w:pPr>
    </w:p>
    <w:p w14:paraId="23F71CB2" w14:textId="77777777" w:rsidR="00B25ADB" w:rsidRDefault="00861BA7">
      <w:pPr>
        <w:shd w:val="clear" w:color="auto" w:fill="auto"/>
        <w:jc w:val="left"/>
      </w:pPr>
      <w:r>
        <w:t xml:space="preserve">JANCHESKI </w:t>
      </w:r>
      <w:proofErr w:type="spellStart"/>
      <w:r>
        <w:t>Metodija</w:t>
      </w:r>
      <w:proofErr w:type="spellEnd"/>
      <w:r>
        <w:t xml:space="preserve">. </w:t>
      </w:r>
      <w:proofErr w:type="spellStart"/>
      <w:r>
        <w:t>Improving</w:t>
      </w:r>
      <w:proofErr w:type="spellEnd"/>
      <w:r>
        <w:t xml:space="preserve"> </w:t>
      </w:r>
      <w:proofErr w:type="spellStart"/>
      <w:r>
        <w:t>Teaching</w:t>
      </w:r>
      <w:proofErr w:type="spellEnd"/>
      <w:r>
        <w:t xml:space="preserve"> and </w:t>
      </w:r>
      <w:proofErr w:type="spellStart"/>
      <w:r>
        <w:t>Learning</w:t>
      </w:r>
      <w:proofErr w:type="spellEnd"/>
      <w:r>
        <w:t xml:space="preserve"> </w:t>
      </w:r>
      <w:proofErr w:type="spellStart"/>
      <w:r>
        <w:t>Computer</w:t>
      </w:r>
      <w:proofErr w:type="spellEnd"/>
      <w:r>
        <w:t xml:space="preserve"> </w:t>
      </w:r>
      <w:proofErr w:type="spellStart"/>
      <w:r>
        <w:t>Programming</w:t>
      </w:r>
      <w:proofErr w:type="spellEnd"/>
      <w:r>
        <w:t xml:space="preserve"> in </w:t>
      </w:r>
      <w:proofErr w:type="spellStart"/>
      <w:r>
        <w:t>Schools</w:t>
      </w:r>
      <w:proofErr w:type="spellEnd"/>
      <w:r>
        <w:t xml:space="preserve"> </w:t>
      </w:r>
      <w:proofErr w:type="spellStart"/>
      <w:r>
        <w:t>through</w:t>
      </w:r>
      <w:proofErr w:type="spellEnd"/>
      <w:r>
        <w:t xml:space="preserve"> </w:t>
      </w:r>
      <w:proofErr w:type="spellStart"/>
      <w:r>
        <w:t>Educational</w:t>
      </w:r>
      <w:proofErr w:type="spellEnd"/>
      <w:r>
        <w:t xml:space="preserve"> Software. Universidad </w:t>
      </w:r>
      <w:proofErr w:type="spellStart"/>
      <w:r>
        <w:t>Cyril</w:t>
      </w:r>
      <w:proofErr w:type="spellEnd"/>
      <w:r>
        <w:t xml:space="preserve"> and </w:t>
      </w:r>
      <w:proofErr w:type="spellStart"/>
      <w:r>
        <w:t>Methodius</w:t>
      </w:r>
      <w:proofErr w:type="spellEnd"/>
      <w:r>
        <w:t>. 2017.</w:t>
      </w:r>
    </w:p>
    <w:p w14:paraId="5A148B8A" w14:textId="77777777" w:rsidR="00B25ADB" w:rsidRDefault="00B25ADB">
      <w:pPr>
        <w:shd w:val="clear" w:color="auto" w:fill="auto"/>
        <w:jc w:val="left"/>
      </w:pPr>
    </w:p>
    <w:p w14:paraId="613A13C8" w14:textId="77777777" w:rsidR="00B25ADB" w:rsidRDefault="00861BA7">
      <w:pPr>
        <w:shd w:val="clear" w:color="auto" w:fill="auto"/>
        <w:jc w:val="left"/>
      </w:pPr>
      <w:r>
        <w:t xml:space="preserve">ORTIN Francisco, ZAPICO Daniel, CUEVA Manuel. </w:t>
      </w:r>
      <w:proofErr w:type="spellStart"/>
      <w:r>
        <w:t>Design</w:t>
      </w:r>
      <w:proofErr w:type="spellEnd"/>
      <w:r>
        <w:t xml:space="preserve"> </w:t>
      </w:r>
      <w:proofErr w:type="spellStart"/>
      <w:r>
        <w:t>Patterns</w:t>
      </w:r>
      <w:proofErr w:type="spellEnd"/>
      <w:r>
        <w:t xml:space="preserve"> </w:t>
      </w:r>
      <w:proofErr w:type="spellStart"/>
      <w:r>
        <w:t>for</w:t>
      </w:r>
      <w:proofErr w:type="spellEnd"/>
      <w:r>
        <w:t xml:space="preserve"> </w:t>
      </w:r>
      <w:proofErr w:type="spellStart"/>
      <w:r>
        <w:t>Teaching</w:t>
      </w:r>
      <w:proofErr w:type="spellEnd"/>
      <w:r>
        <w:t xml:space="preserve"> </w:t>
      </w:r>
      <w:proofErr w:type="spellStart"/>
      <w:r>
        <w:t>Type</w:t>
      </w:r>
      <w:proofErr w:type="spellEnd"/>
      <w:r>
        <w:t xml:space="preserve"> </w:t>
      </w:r>
      <w:proofErr w:type="spellStart"/>
      <w:r>
        <w:t>Checking</w:t>
      </w:r>
      <w:proofErr w:type="spellEnd"/>
      <w:r>
        <w:t xml:space="preserve"> in a </w:t>
      </w:r>
      <w:proofErr w:type="spellStart"/>
      <w:r>
        <w:t>Compiler</w:t>
      </w:r>
      <w:proofErr w:type="spellEnd"/>
      <w:r>
        <w:t xml:space="preserve"> </w:t>
      </w:r>
      <w:proofErr w:type="spellStart"/>
      <w:r>
        <w:t>Construction</w:t>
      </w:r>
      <w:proofErr w:type="spellEnd"/>
      <w:r>
        <w:t xml:space="preserve"> </w:t>
      </w:r>
      <w:proofErr w:type="spellStart"/>
      <w:r>
        <w:t>Course</w:t>
      </w:r>
      <w:proofErr w:type="spellEnd"/>
      <w:r>
        <w:t>. IEEE. 2007.</w:t>
      </w:r>
    </w:p>
    <w:p w14:paraId="0C15DA05" w14:textId="77777777" w:rsidR="00B25ADB" w:rsidRDefault="00B25ADB">
      <w:pPr>
        <w:shd w:val="clear" w:color="auto" w:fill="auto"/>
        <w:jc w:val="left"/>
      </w:pPr>
    </w:p>
    <w:p w14:paraId="3D5996AE" w14:textId="77777777" w:rsidR="00B25ADB" w:rsidRDefault="00861BA7">
      <w:pPr>
        <w:shd w:val="clear" w:color="auto" w:fill="auto"/>
        <w:jc w:val="left"/>
      </w:pPr>
      <w:r>
        <w:t xml:space="preserve">ACEBAL César, IZQUIERDO Raúl, CUEVA Manuel. Good </w:t>
      </w:r>
      <w:proofErr w:type="spellStart"/>
      <w:r>
        <w:t>design</w:t>
      </w:r>
      <w:proofErr w:type="spellEnd"/>
      <w:r>
        <w:t xml:space="preserve"> </w:t>
      </w:r>
      <w:proofErr w:type="spellStart"/>
      <w:r>
        <w:t>principles</w:t>
      </w:r>
      <w:proofErr w:type="spellEnd"/>
      <w:r>
        <w:t xml:space="preserve"> in a </w:t>
      </w:r>
      <w:proofErr w:type="spellStart"/>
      <w:r>
        <w:t>compiler</w:t>
      </w:r>
      <w:proofErr w:type="spellEnd"/>
      <w:r>
        <w:t xml:space="preserve"> </w:t>
      </w:r>
      <w:proofErr w:type="spellStart"/>
      <w:r>
        <w:t>university</w:t>
      </w:r>
      <w:proofErr w:type="spellEnd"/>
      <w:r>
        <w:t xml:space="preserve"> </w:t>
      </w:r>
      <w:proofErr w:type="spellStart"/>
      <w:r>
        <w:t>course</w:t>
      </w:r>
      <w:proofErr w:type="spellEnd"/>
      <w:r>
        <w:t>. ACM. 2002.</w:t>
      </w:r>
    </w:p>
    <w:p w14:paraId="30F67923" w14:textId="77777777" w:rsidR="00B25ADB" w:rsidRDefault="00B25ADB">
      <w:pPr>
        <w:shd w:val="clear" w:color="auto" w:fill="auto"/>
        <w:jc w:val="left"/>
      </w:pPr>
    </w:p>
    <w:p w14:paraId="7A920B14" w14:textId="77777777" w:rsidR="00B25ADB" w:rsidRDefault="00861BA7">
      <w:pPr>
        <w:shd w:val="clear" w:color="auto" w:fill="auto"/>
        <w:jc w:val="left"/>
      </w:pPr>
      <w:r>
        <w:t>JONES James. PARTICIPATORY TEACHING METHODS IN COMPUTER SCIENCE. ACM. 1987.</w:t>
      </w:r>
    </w:p>
    <w:p w14:paraId="4FBFF686" w14:textId="77777777" w:rsidR="00B25ADB" w:rsidRDefault="00B25ADB">
      <w:pPr>
        <w:shd w:val="clear" w:color="auto" w:fill="auto"/>
        <w:jc w:val="left"/>
      </w:pPr>
    </w:p>
    <w:p w14:paraId="1261610D" w14:textId="77777777" w:rsidR="00B25ADB" w:rsidRDefault="00861BA7">
      <w:pPr>
        <w:shd w:val="clear" w:color="auto" w:fill="auto"/>
        <w:jc w:val="left"/>
      </w:pPr>
      <w:r>
        <w:t xml:space="preserve">ISLAM </w:t>
      </w:r>
      <w:proofErr w:type="spellStart"/>
      <w:r>
        <w:t>Zahurul</w:t>
      </w:r>
      <w:proofErr w:type="spellEnd"/>
      <w:r>
        <w:t xml:space="preserve">, KHAN </w:t>
      </w:r>
      <w:proofErr w:type="spellStart"/>
      <w:r>
        <w:t>mumit</w:t>
      </w:r>
      <w:proofErr w:type="spellEnd"/>
      <w:r>
        <w:t xml:space="preserve">. </w:t>
      </w:r>
      <w:proofErr w:type="spellStart"/>
      <w:r>
        <w:t>Teaching</w:t>
      </w:r>
      <w:proofErr w:type="spellEnd"/>
      <w:r>
        <w:t xml:space="preserve"> </w:t>
      </w:r>
      <w:proofErr w:type="spellStart"/>
      <w:r>
        <w:t>Compiler</w:t>
      </w:r>
      <w:proofErr w:type="spellEnd"/>
      <w:r>
        <w:t xml:space="preserve"> </w:t>
      </w:r>
      <w:proofErr w:type="spellStart"/>
      <w:r>
        <w:t>Development</w:t>
      </w:r>
      <w:proofErr w:type="spellEnd"/>
      <w:r>
        <w:t xml:space="preserve"> </w:t>
      </w:r>
      <w:proofErr w:type="spellStart"/>
      <w:r>
        <w:t>to</w:t>
      </w:r>
      <w:proofErr w:type="spellEnd"/>
      <w:r>
        <w:t xml:space="preserve"> </w:t>
      </w:r>
      <w:proofErr w:type="spellStart"/>
      <w:r>
        <w:t>Undergraduates</w:t>
      </w:r>
      <w:proofErr w:type="spellEnd"/>
      <w:r>
        <w:t xml:space="preserve"> </w:t>
      </w:r>
      <w:proofErr w:type="spellStart"/>
      <w:r>
        <w:t>Using</w:t>
      </w:r>
      <w:proofErr w:type="spellEnd"/>
      <w:r>
        <w:t xml:space="preserve"> a </w:t>
      </w:r>
      <w:proofErr w:type="spellStart"/>
      <w:r>
        <w:t>Template</w:t>
      </w:r>
      <w:proofErr w:type="spellEnd"/>
      <w:r>
        <w:t xml:space="preserve"> </w:t>
      </w:r>
      <w:proofErr w:type="spellStart"/>
      <w:r>
        <w:t>Based</w:t>
      </w:r>
      <w:proofErr w:type="spellEnd"/>
      <w:r>
        <w:t xml:space="preserve"> </w:t>
      </w:r>
      <w:proofErr w:type="spellStart"/>
      <w:r>
        <w:t>Approach</w:t>
      </w:r>
      <w:proofErr w:type="spellEnd"/>
      <w:r>
        <w:t>. Universidad BRAC.2010.</w:t>
      </w:r>
    </w:p>
    <w:p w14:paraId="3CD4F88E" w14:textId="77777777" w:rsidR="00B25ADB" w:rsidRDefault="00B25ADB">
      <w:pPr>
        <w:shd w:val="clear" w:color="auto" w:fill="auto"/>
        <w:jc w:val="left"/>
      </w:pPr>
    </w:p>
    <w:p w14:paraId="51502857" w14:textId="77777777" w:rsidR="00B25ADB" w:rsidRDefault="00861BA7">
      <w:pPr>
        <w:shd w:val="clear" w:color="auto" w:fill="auto"/>
        <w:jc w:val="left"/>
      </w:pPr>
      <w:r>
        <w:t xml:space="preserve">AYALA Gustavo. POSKAL Pablo. GAMESS Eric. SNMP </w:t>
      </w:r>
      <w:proofErr w:type="spellStart"/>
      <w:r>
        <w:t>JManager</w:t>
      </w:r>
      <w:proofErr w:type="spellEnd"/>
      <w:r>
        <w:t xml:space="preserve">: </w:t>
      </w:r>
      <w:proofErr w:type="spellStart"/>
      <w:r>
        <w:t>An</w:t>
      </w:r>
      <w:proofErr w:type="spellEnd"/>
      <w:r>
        <w:t xml:space="preserve"> Open </w:t>
      </w:r>
      <w:proofErr w:type="spellStart"/>
      <w:r>
        <w:t>Source</w:t>
      </w:r>
      <w:proofErr w:type="spellEnd"/>
      <w:r>
        <w:t xml:space="preserve"> </w:t>
      </w:r>
      <w:proofErr w:type="spellStart"/>
      <w:r>
        <w:t>Didactic</w:t>
      </w:r>
      <w:proofErr w:type="spellEnd"/>
      <w:r>
        <w:t xml:space="preserve"> </w:t>
      </w:r>
      <w:proofErr w:type="spellStart"/>
      <w:r>
        <w:t>Application</w:t>
      </w:r>
      <w:proofErr w:type="spellEnd"/>
      <w:r>
        <w:t xml:space="preserve"> </w:t>
      </w:r>
      <w:proofErr w:type="spellStart"/>
      <w:r>
        <w:t>for</w:t>
      </w:r>
      <w:proofErr w:type="spellEnd"/>
      <w:r>
        <w:t xml:space="preserve"> </w:t>
      </w:r>
      <w:proofErr w:type="spellStart"/>
      <w:r>
        <w:t>Teaching</w:t>
      </w:r>
      <w:proofErr w:type="spellEnd"/>
      <w:r>
        <w:t xml:space="preserve"> and </w:t>
      </w:r>
      <w:proofErr w:type="spellStart"/>
      <w:r>
        <w:t>Learning</w:t>
      </w:r>
      <w:proofErr w:type="spellEnd"/>
      <w:r>
        <w:t xml:space="preserve"> SNMP v1/2c/3 </w:t>
      </w:r>
      <w:proofErr w:type="spellStart"/>
      <w:r>
        <w:t>with</w:t>
      </w:r>
      <w:proofErr w:type="spellEnd"/>
      <w:r>
        <w:t xml:space="preserve"> </w:t>
      </w:r>
      <w:proofErr w:type="spellStart"/>
      <w:r>
        <w:t>Support</w:t>
      </w:r>
      <w:proofErr w:type="spellEnd"/>
      <w:r>
        <w:t xml:space="preserve"> </w:t>
      </w:r>
      <w:proofErr w:type="spellStart"/>
      <w:r>
        <w:t>for</w:t>
      </w:r>
      <w:proofErr w:type="spellEnd"/>
      <w:r>
        <w:t xml:space="preserve"> IPv4 and IPv6. Universidad Central de Venezuela. 2009.</w:t>
      </w:r>
    </w:p>
    <w:p w14:paraId="0B2879C2" w14:textId="77777777" w:rsidR="00B25ADB" w:rsidRDefault="00B25ADB">
      <w:pPr>
        <w:shd w:val="clear" w:color="auto" w:fill="auto"/>
        <w:jc w:val="left"/>
      </w:pPr>
    </w:p>
    <w:p w14:paraId="2AD3CD63" w14:textId="77777777" w:rsidR="00B25ADB" w:rsidRDefault="00861BA7">
      <w:pPr>
        <w:shd w:val="clear" w:color="auto" w:fill="auto"/>
        <w:jc w:val="left"/>
      </w:pPr>
      <w:r>
        <w:lastRenderedPageBreak/>
        <w:t xml:space="preserve">VEGDAHL Steven R. </w:t>
      </w:r>
      <w:proofErr w:type="spellStart"/>
      <w:r>
        <w:t>Journal</w:t>
      </w:r>
      <w:proofErr w:type="spellEnd"/>
      <w:r>
        <w:t xml:space="preserve"> </w:t>
      </w:r>
      <w:proofErr w:type="spellStart"/>
      <w:r>
        <w:t>of</w:t>
      </w:r>
      <w:proofErr w:type="spellEnd"/>
      <w:r>
        <w:t xml:space="preserve"> </w:t>
      </w:r>
      <w:proofErr w:type="spellStart"/>
      <w:r>
        <w:t>computings</w:t>
      </w:r>
      <w:proofErr w:type="spellEnd"/>
      <w:r>
        <w:t xml:space="preserve"> </w:t>
      </w:r>
      <w:proofErr w:type="spellStart"/>
      <w:r>
        <w:t>science</w:t>
      </w:r>
      <w:proofErr w:type="spellEnd"/>
      <w:r>
        <w:t xml:space="preserve">: </w:t>
      </w:r>
      <w:proofErr w:type="spellStart"/>
      <w:r>
        <w:t>Using</w:t>
      </w:r>
      <w:proofErr w:type="spellEnd"/>
      <w:r>
        <w:t xml:space="preserve"> </w:t>
      </w:r>
      <w:proofErr w:type="spellStart"/>
      <w:r>
        <w:t>Visualization</w:t>
      </w:r>
      <w:proofErr w:type="spellEnd"/>
      <w:r>
        <w:t xml:space="preserve"> Tools </w:t>
      </w:r>
      <w:proofErr w:type="spellStart"/>
      <w:r>
        <w:t>To</w:t>
      </w:r>
      <w:proofErr w:type="spellEnd"/>
      <w:r>
        <w:t xml:space="preserve"> </w:t>
      </w:r>
      <w:proofErr w:type="spellStart"/>
      <w:r>
        <w:t>Teach</w:t>
      </w:r>
      <w:proofErr w:type="spellEnd"/>
      <w:r>
        <w:t xml:space="preserve"> </w:t>
      </w:r>
      <w:proofErr w:type="spellStart"/>
      <w:r>
        <w:t>Compiler</w:t>
      </w:r>
      <w:proofErr w:type="spellEnd"/>
      <w:r>
        <w:t xml:space="preserve"> </w:t>
      </w:r>
      <w:proofErr w:type="spellStart"/>
      <w:r>
        <w:t>Design</w:t>
      </w:r>
      <w:proofErr w:type="spellEnd"/>
      <w:r>
        <w:t>. ACM. 2001. vol. 16.</w:t>
      </w:r>
    </w:p>
    <w:p w14:paraId="1A7B1480" w14:textId="77777777" w:rsidR="00B25ADB" w:rsidRDefault="00B25ADB">
      <w:pPr>
        <w:shd w:val="clear" w:color="auto" w:fill="auto"/>
        <w:jc w:val="left"/>
      </w:pPr>
    </w:p>
    <w:p w14:paraId="7ECE3B8D" w14:textId="77777777" w:rsidR="00B25ADB" w:rsidRDefault="00861BA7">
      <w:pPr>
        <w:shd w:val="clear" w:color="auto" w:fill="auto"/>
        <w:jc w:val="left"/>
        <w:rPr>
          <w:b/>
        </w:rPr>
      </w:pPr>
      <w:r>
        <w:rPr>
          <w:b/>
        </w:rPr>
        <w:t>Recursos Web</w:t>
      </w:r>
    </w:p>
    <w:p w14:paraId="48CF943F" w14:textId="77777777" w:rsidR="00B25ADB" w:rsidRDefault="00B25ADB">
      <w:pPr>
        <w:shd w:val="clear" w:color="auto" w:fill="auto"/>
        <w:jc w:val="left"/>
      </w:pPr>
    </w:p>
    <w:p w14:paraId="5E7710D2" w14:textId="77777777" w:rsidR="00B25ADB" w:rsidRDefault="00861BA7">
      <w:pPr>
        <w:shd w:val="clear" w:color="auto" w:fill="auto"/>
        <w:jc w:val="left"/>
      </w:pPr>
      <w:r>
        <w:t xml:space="preserve">ACM, IEEE. </w:t>
      </w:r>
      <w:proofErr w:type="spellStart"/>
      <w:r>
        <w:t>Computer</w:t>
      </w:r>
      <w:proofErr w:type="spellEnd"/>
      <w:r>
        <w:t xml:space="preserve"> </w:t>
      </w:r>
      <w:proofErr w:type="spellStart"/>
      <w:r>
        <w:t>Engineering</w:t>
      </w:r>
      <w:proofErr w:type="spellEnd"/>
      <w:r>
        <w:t xml:space="preserve"> </w:t>
      </w:r>
      <w:proofErr w:type="spellStart"/>
      <w:r>
        <w:t>Curricula</w:t>
      </w:r>
      <w:proofErr w:type="spellEnd"/>
      <w:r>
        <w:t xml:space="preserve"> 2016. p. 151.</w:t>
      </w:r>
    </w:p>
    <w:p w14:paraId="18CD43A0" w14:textId="77777777" w:rsidR="00B25ADB" w:rsidRDefault="00B25ADB">
      <w:pPr>
        <w:shd w:val="clear" w:color="auto" w:fill="auto"/>
        <w:jc w:val="left"/>
      </w:pPr>
    </w:p>
    <w:p w14:paraId="15A803DB" w14:textId="77777777" w:rsidR="00B25ADB" w:rsidRDefault="00861BA7">
      <w:pPr>
        <w:shd w:val="clear" w:color="auto" w:fill="auto"/>
        <w:jc w:val="left"/>
      </w:pPr>
      <w:r>
        <w:t>GUÍA GENERAL PARA LA ELABORACIÓN DE TRABAJOS DE GRADO. Ingeniería de Sistemas. Universidad de Nariño</w:t>
      </w:r>
    </w:p>
    <w:p w14:paraId="69A89AE8" w14:textId="77777777" w:rsidR="00B25ADB" w:rsidRDefault="00B25ADB">
      <w:pPr>
        <w:shd w:val="clear" w:color="auto" w:fill="auto"/>
        <w:jc w:val="left"/>
      </w:pPr>
    </w:p>
    <w:p w14:paraId="044BB8E3" w14:textId="77777777" w:rsidR="00B25ADB" w:rsidRDefault="00B25ADB">
      <w:pPr>
        <w:shd w:val="clear" w:color="auto" w:fill="auto"/>
        <w:jc w:val="left"/>
      </w:pPr>
    </w:p>
    <w:p w14:paraId="68008094" w14:textId="77777777" w:rsidR="00B25ADB" w:rsidRDefault="00B25ADB">
      <w:pPr>
        <w:shd w:val="clear" w:color="auto" w:fill="auto"/>
        <w:jc w:val="left"/>
      </w:pPr>
    </w:p>
    <w:p w14:paraId="76519CBB" w14:textId="77777777" w:rsidR="00B25ADB" w:rsidRDefault="00B25ADB">
      <w:pPr>
        <w:shd w:val="clear" w:color="auto" w:fill="auto"/>
        <w:jc w:val="left"/>
      </w:pPr>
    </w:p>
    <w:p w14:paraId="33F6B283" w14:textId="77777777" w:rsidR="00B25ADB" w:rsidRDefault="00B25ADB">
      <w:pPr>
        <w:shd w:val="clear" w:color="auto" w:fill="auto"/>
        <w:jc w:val="left"/>
      </w:pPr>
    </w:p>
    <w:p w14:paraId="1A2B19BE" w14:textId="77777777" w:rsidR="00B25ADB" w:rsidRDefault="00B25ADB">
      <w:pPr>
        <w:shd w:val="clear" w:color="auto" w:fill="auto"/>
        <w:jc w:val="left"/>
      </w:pPr>
    </w:p>
    <w:p w14:paraId="028752D0" w14:textId="77777777" w:rsidR="00B25ADB" w:rsidRDefault="00B25ADB"/>
    <w:sectPr w:rsidR="00B25ADB" w:rsidSect="000A4108">
      <w:footerReference w:type="default" r:id="rId46"/>
      <w:pgSz w:w="11909" w:h="16834"/>
      <w:pgMar w:top="1700" w:right="1133" w:bottom="1700" w:left="2267" w:header="720" w:footer="72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D10B0" w14:textId="77777777" w:rsidR="007C11C8" w:rsidRDefault="007C11C8">
      <w:pPr>
        <w:spacing w:line="240" w:lineRule="auto"/>
      </w:pPr>
      <w:r>
        <w:separator/>
      </w:r>
    </w:p>
  </w:endnote>
  <w:endnote w:type="continuationSeparator" w:id="0">
    <w:p w14:paraId="33DC5923" w14:textId="77777777" w:rsidR="007C11C8" w:rsidRDefault="007C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455236"/>
      <w:docPartObj>
        <w:docPartGallery w:val="Page Numbers (Bottom of Page)"/>
        <w:docPartUnique/>
      </w:docPartObj>
    </w:sdtPr>
    <w:sdtContent>
      <w:p w14:paraId="0DB84828" w14:textId="41A0B5F6" w:rsidR="0013063D" w:rsidRDefault="0013063D">
        <w:pPr>
          <w:pStyle w:val="Piedepgina"/>
          <w:jc w:val="center"/>
        </w:pPr>
        <w:r>
          <w:fldChar w:fldCharType="begin"/>
        </w:r>
        <w:r>
          <w:instrText>PAGE   \* MERGEFORMAT</w:instrText>
        </w:r>
        <w:r>
          <w:fldChar w:fldCharType="separate"/>
        </w:r>
        <w:r>
          <w:rPr>
            <w:lang w:val="es-ES"/>
          </w:rPr>
          <w:t>2</w:t>
        </w:r>
        <w:r>
          <w:fldChar w:fldCharType="end"/>
        </w:r>
      </w:p>
    </w:sdtContent>
  </w:sdt>
  <w:p w14:paraId="7CD5FEBE" w14:textId="77777777" w:rsidR="0013063D" w:rsidRDefault="0013063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751009"/>
      <w:docPartObj>
        <w:docPartGallery w:val="Page Numbers (Bottom of Page)"/>
        <w:docPartUnique/>
      </w:docPartObj>
    </w:sdtPr>
    <w:sdtContent>
      <w:p w14:paraId="0442F4E3" w14:textId="77777777" w:rsidR="0013063D" w:rsidRDefault="0013063D">
        <w:pPr>
          <w:pStyle w:val="Piedepgina"/>
          <w:jc w:val="center"/>
        </w:pPr>
        <w:r>
          <w:fldChar w:fldCharType="begin"/>
        </w:r>
        <w:r>
          <w:instrText>PAGE   \* MERGEFORMAT</w:instrText>
        </w:r>
        <w:r>
          <w:fldChar w:fldCharType="separate"/>
        </w:r>
        <w:r>
          <w:rPr>
            <w:lang w:val="es-ES"/>
          </w:rPr>
          <w:t>2</w:t>
        </w:r>
        <w:r>
          <w:fldChar w:fldCharType="end"/>
        </w:r>
      </w:p>
    </w:sdtContent>
  </w:sdt>
  <w:p w14:paraId="17B94C95" w14:textId="77777777" w:rsidR="0013063D" w:rsidRDefault="001306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EC898" w14:textId="77777777" w:rsidR="007C11C8" w:rsidRDefault="007C11C8">
      <w:pPr>
        <w:spacing w:line="240" w:lineRule="auto"/>
      </w:pPr>
      <w:r>
        <w:separator/>
      </w:r>
    </w:p>
  </w:footnote>
  <w:footnote w:type="continuationSeparator" w:id="0">
    <w:p w14:paraId="57A6B640" w14:textId="77777777" w:rsidR="007C11C8" w:rsidRDefault="007C11C8">
      <w:pPr>
        <w:spacing w:line="240" w:lineRule="auto"/>
      </w:pPr>
      <w:r>
        <w:continuationSeparator/>
      </w:r>
    </w:p>
  </w:footnote>
  <w:footnote w:id="1">
    <w:p w14:paraId="789EC6B1" w14:textId="1647F68B" w:rsidR="0013063D" w:rsidRDefault="0013063D">
      <w:pPr>
        <w:spacing w:line="240" w:lineRule="auto"/>
        <w:rPr>
          <w:i/>
          <w:sz w:val="20"/>
          <w:szCs w:val="20"/>
        </w:rPr>
      </w:pPr>
      <w:r>
        <w:rPr>
          <w:vertAlign w:val="superscript"/>
        </w:rPr>
        <w:footnoteRef/>
      </w:r>
      <w:r>
        <w:rPr>
          <w:i/>
          <w:sz w:val="20"/>
          <w:szCs w:val="20"/>
        </w:rPr>
        <w:t xml:space="preserve"> ARELLANO Jesús, NIEVA Omar, ALGREDO Ignacio. Programación Matemática y Software: Aprendizaje Basado en Proyectos Utilizando L-Systems en un Curso de Compiladores. Oaxaca. Universidad del Istmo. 2013. Vol. 5.</w:t>
      </w:r>
    </w:p>
  </w:footnote>
  <w:footnote w:id="2">
    <w:p w14:paraId="7E396391" w14:textId="77777777" w:rsidR="0013063D" w:rsidRDefault="0013063D">
      <w:pPr>
        <w:spacing w:line="240" w:lineRule="auto"/>
        <w:rPr>
          <w:i/>
          <w:sz w:val="20"/>
          <w:szCs w:val="20"/>
        </w:rPr>
      </w:pPr>
      <w:r>
        <w:rPr>
          <w:vertAlign w:val="superscript"/>
        </w:rPr>
        <w:footnoteRef/>
      </w:r>
      <w:r>
        <w:rPr>
          <w:i/>
          <w:sz w:val="20"/>
          <w:szCs w:val="20"/>
        </w:rPr>
        <w:t xml:space="preserve"> ACM, IEEE. </w:t>
      </w:r>
      <w:proofErr w:type="spellStart"/>
      <w:r>
        <w:rPr>
          <w:i/>
          <w:sz w:val="20"/>
          <w:szCs w:val="20"/>
        </w:rPr>
        <w:t>Computer</w:t>
      </w:r>
      <w:proofErr w:type="spellEnd"/>
      <w:r>
        <w:rPr>
          <w:i/>
          <w:sz w:val="20"/>
          <w:szCs w:val="20"/>
        </w:rPr>
        <w:t xml:space="preserve"> </w:t>
      </w:r>
      <w:proofErr w:type="spellStart"/>
      <w:r>
        <w:rPr>
          <w:i/>
          <w:sz w:val="20"/>
          <w:szCs w:val="20"/>
        </w:rPr>
        <w:t>Engineering</w:t>
      </w:r>
      <w:proofErr w:type="spellEnd"/>
      <w:r>
        <w:rPr>
          <w:i/>
          <w:sz w:val="20"/>
          <w:szCs w:val="20"/>
        </w:rPr>
        <w:t xml:space="preserve"> </w:t>
      </w:r>
      <w:proofErr w:type="spellStart"/>
      <w:r>
        <w:rPr>
          <w:i/>
          <w:sz w:val="20"/>
          <w:szCs w:val="20"/>
        </w:rPr>
        <w:t>Curricula</w:t>
      </w:r>
      <w:proofErr w:type="spellEnd"/>
      <w:r>
        <w:rPr>
          <w:i/>
          <w:sz w:val="20"/>
          <w:szCs w:val="20"/>
        </w:rPr>
        <w:t xml:space="preserve"> 2016. p. 151.</w:t>
      </w:r>
    </w:p>
  </w:footnote>
  <w:footnote w:id="3">
    <w:p w14:paraId="7AADA7D6" w14:textId="1B9D2FF5" w:rsidR="0013063D" w:rsidRDefault="0013063D">
      <w:pPr>
        <w:spacing w:line="240" w:lineRule="auto"/>
        <w:rPr>
          <w:i/>
          <w:sz w:val="20"/>
          <w:szCs w:val="20"/>
        </w:rPr>
      </w:pPr>
      <w:r>
        <w:rPr>
          <w:vertAlign w:val="superscript"/>
        </w:rPr>
        <w:footnoteRef/>
      </w:r>
      <w:r>
        <w:rPr>
          <w:i/>
          <w:sz w:val="20"/>
          <w:szCs w:val="20"/>
        </w:rPr>
        <w:t xml:space="preserve"> GRUNE Dick, REEUWIJK </w:t>
      </w:r>
      <w:proofErr w:type="spellStart"/>
      <w:r>
        <w:rPr>
          <w:i/>
          <w:sz w:val="20"/>
          <w:szCs w:val="20"/>
        </w:rPr>
        <w:t>Kees</w:t>
      </w:r>
      <w:proofErr w:type="spellEnd"/>
      <w:r>
        <w:rPr>
          <w:i/>
          <w:sz w:val="20"/>
          <w:szCs w:val="20"/>
        </w:rPr>
        <w:t xml:space="preserve">, E.B.H, J.H. Jacobs, LANGENDOEN Koen. Modern </w:t>
      </w:r>
      <w:proofErr w:type="spellStart"/>
      <w:r>
        <w:rPr>
          <w:i/>
          <w:sz w:val="20"/>
          <w:szCs w:val="20"/>
        </w:rPr>
        <w:t>Compiler</w:t>
      </w:r>
      <w:proofErr w:type="spellEnd"/>
      <w:r>
        <w:rPr>
          <w:i/>
          <w:sz w:val="20"/>
          <w:szCs w:val="20"/>
        </w:rPr>
        <w:t xml:space="preserve"> </w:t>
      </w:r>
      <w:proofErr w:type="spellStart"/>
      <w:r>
        <w:rPr>
          <w:i/>
          <w:sz w:val="20"/>
          <w:szCs w:val="20"/>
        </w:rPr>
        <w:t>Design</w:t>
      </w:r>
      <w:proofErr w:type="spellEnd"/>
      <w:r>
        <w:rPr>
          <w:i/>
          <w:sz w:val="20"/>
          <w:szCs w:val="20"/>
        </w:rPr>
        <w:t xml:space="preserve">. </w:t>
      </w:r>
      <w:proofErr w:type="spellStart"/>
      <w:r>
        <w:rPr>
          <w:i/>
          <w:sz w:val="20"/>
          <w:szCs w:val="20"/>
        </w:rPr>
        <w:t>Second</w:t>
      </w:r>
      <w:proofErr w:type="spellEnd"/>
      <w:r>
        <w:rPr>
          <w:i/>
          <w:sz w:val="20"/>
          <w:szCs w:val="20"/>
        </w:rPr>
        <w:t xml:space="preserve"> </w:t>
      </w:r>
      <w:proofErr w:type="spellStart"/>
      <w:r>
        <w:rPr>
          <w:i/>
          <w:sz w:val="20"/>
          <w:szCs w:val="20"/>
        </w:rPr>
        <w:t>Edition</w:t>
      </w:r>
      <w:proofErr w:type="spellEnd"/>
      <w:r>
        <w:rPr>
          <w:i/>
          <w:sz w:val="20"/>
          <w:szCs w:val="20"/>
        </w:rPr>
        <w:t>.  New York: Business Media. 2012. p. 829.</w:t>
      </w:r>
    </w:p>
  </w:footnote>
  <w:footnote w:id="4">
    <w:p w14:paraId="730CA7D0" w14:textId="77777777" w:rsidR="0013063D" w:rsidRDefault="0013063D">
      <w:pPr>
        <w:spacing w:line="240" w:lineRule="auto"/>
        <w:rPr>
          <w:i/>
          <w:sz w:val="20"/>
          <w:szCs w:val="20"/>
        </w:rPr>
      </w:pPr>
      <w:r>
        <w:rPr>
          <w:vertAlign w:val="superscript"/>
        </w:rPr>
        <w:footnoteRef/>
      </w:r>
      <w:r>
        <w:rPr>
          <w:i/>
          <w:sz w:val="20"/>
          <w:szCs w:val="20"/>
        </w:rPr>
        <w:t xml:space="preserve"> KUNDRA </w:t>
      </w:r>
      <w:proofErr w:type="spellStart"/>
      <w:r>
        <w:rPr>
          <w:i/>
          <w:sz w:val="20"/>
          <w:szCs w:val="20"/>
        </w:rPr>
        <w:t>Divya</w:t>
      </w:r>
      <w:proofErr w:type="spellEnd"/>
      <w:r>
        <w:rPr>
          <w:i/>
          <w:sz w:val="20"/>
          <w:szCs w:val="20"/>
        </w:rPr>
        <w:t xml:space="preserve">, SUREKA </w:t>
      </w:r>
      <w:proofErr w:type="spellStart"/>
      <w:r>
        <w:rPr>
          <w:i/>
          <w:sz w:val="20"/>
          <w:szCs w:val="20"/>
        </w:rPr>
        <w:t>Ashish</w:t>
      </w:r>
      <w:proofErr w:type="spellEnd"/>
      <w:r>
        <w:rPr>
          <w:i/>
          <w:sz w:val="20"/>
          <w:szCs w:val="20"/>
        </w:rPr>
        <w:t xml:space="preserve">. </w:t>
      </w:r>
      <w:proofErr w:type="spellStart"/>
      <w:r>
        <w:rPr>
          <w:i/>
          <w:sz w:val="20"/>
          <w:szCs w:val="20"/>
        </w:rPr>
        <w:t>Arxiv</w:t>
      </w:r>
      <w:proofErr w:type="spellEnd"/>
      <w:r>
        <w:rPr>
          <w:i/>
          <w:sz w:val="20"/>
          <w:szCs w:val="20"/>
        </w:rPr>
        <w:t xml:space="preserve">: </w:t>
      </w:r>
      <w:proofErr w:type="spellStart"/>
      <w:r>
        <w:rPr>
          <w:i/>
          <w:sz w:val="20"/>
          <w:szCs w:val="20"/>
        </w:rPr>
        <w:t>Application</w:t>
      </w:r>
      <w:proofErr w:type="spellEnd"/>
      <w:r>
        <w:rPr>
          <w:i/>
          <w:sz w:val="20"/>
          <w:szCs w:val="20"/>
        </w:rPr>
        <w:t xml:space="preserve"> </w:t>
      </w:r>
      <w:proofErr w:type="spellStart"/>
      <w:r>
        <w:rPr>
          <w:i/>
          <w:sz w:val="20"/>
          <w:szCs w:val="20"/>
        </w:rPr>
        <w:t>of</w:t>
      </w:r>
      <w:proofErr w:type="spellEnd"/>
      <w:r>
        <w:rPr>
          <w:i/>
          <w:sz w:val="20"/>
          <w:szCs w:val="20"/>
        </w:rPr>
        <w:t xml:space="preserve"> Case-</w:t>
      </w:r>
      <w:proofErr w:type="spellStart"/>
      <w:r>
        <w:rPr>
          <w:i/>
          <w:sz w:val="20"/>
          <w:szCs w:val="20"/>
        </w:rPr>
        <w:t>Based</w:t>
      </w:r>
      <w:proofErr w:type="spellEnd"/>
      <w:r>
        <w:rPr>
          <w:i/>
          <w:sz w:val="20"/>
          <w:szCs w:val="20"/>
        </w:rPr>
        <w:t xml:space="preserve"> </w:t>
      </w:r>
      <w:proofErr w:type="spellStart"/>
      <w:r>
        <w:rPr>
          <w:i/>
          <w:sz w:val="20"/>
          <w:szCs w:val="20"/>
        </w:rPr>
        <w:t>Teaching</w:t>
      </w:r>
      <w:proofErr w:type="spellEnd"/>
      <w:r>
        <w:rPr>
          <w:i/>
          <w:sz w:val="20"/>
          <w:szCs w:val="20"/>
        </w:rPr>
        <w:t xml:space="preserve"> and </w:t>
      </w:r>
      <w:proofErr w:type="spellStart"/>
      <w:r>
        <w:rPr>
          <w:i/>
          <w:sz w:val="20"/>
          <w:szCs w:val="20"/>
        </w:rPr>
        <w:t>Learning</w:t>
      </w:r>
      <w:proofErr w:type="spellEnd"/>
      <w:r>
        <w:rPr>
          <w:i/>
          <w:sz w:val="20"/>
          <w:szCs w:val="20"/>
        </w:rPr>
        <w:t xml:space="preserve"> in </w:t>
      </w:r>
      <w:proofErr w:type="spellStart"/>
      <w:r>
        <w:rPr>
          <w:i/>
          <w:sz w:val="20"/>
          <w:szCs w:val="20"/>
        </w:rPr>
        <w:t>Compiler</w:t>
      </w:r>
      <w:proofErr w:type="spellEnd"/>
      <w:r>
        <w:rPr>
          <w:i/>
          <w:sz w:val="20"/>
          <w:szCs w:val="20"/>
        </w:rPr>
        <w:t xml:space="preserve"> </w:t>
      </w:r>
      <w:proofErr w:type="spellStart"/>
      <w:r>
        <w:rPr>
          <w:i/>
          <w:sz w:val="20"/>
          <w:szCs w:val="20"/>
        </w:rPr>
        <w:t>Design</w:t>
      </w:r>
      <w:proofErr w:type="spellEnd"/>
      <w:r>
        <w:rPr>
          <w:i/>
          <w:sz w:val="20"/>
          <w:szCs w:val="20"/>
        </w:rPr>
        <w:t xml:space="preserve"> </w:t>
      </w:r>
      <w:proofErr w:type="spellStart"/>
      <w:r>
        <w:rPr>
          <w:i/>
          <w:sz w:val="20"/>
          <w:szCs w:val="20"/>
        </w:rPr>
        <w:t>Course</w:t>
      </w:r>
      <w:proofErr w:type="spellEnd"/>
      <w:r>
        <w:rPr>
          <w:i/>
          <w:sz w:val="20"/>
          <w:szCs w:val="20"/>
        </w:rPr>
        <w:t xml:space="preserve">. India. Cornell </w:t>
      </w:r>
      <w:proofErr w:type="spellStart"/>
      <w:r>
        <w:rPr>
          <w:i/>
          <w:sz w:val="20"/>
          <w:szCs w:val="20"/>
        </w:rPr>
        <w:t>University</w:t>
      </w:r>
      <w:proofErr w:type="spellEnd"/>
      <w:r>
        <w:rPr>
          <w:i/>
          <w:sz w:val="20"/>
          <w:szCs w:val="20"/>
        </w:rPr>
        <w:t>. 2016. vol. 1.</w:t>
      </w:r>
    </w:p>
  </w:footnote>
  <w:footnote w:id="5">
    <w:p w14:paraId="478EC621" w14:textId="77777777" w:rsidR="0013063D" w:rsidRDefault="0013063D">
      <w:pPr>
        <w:spacing w:line="240" w:lineRule="auto"/>
        <w:rPr>
          <w:i/>
          <w:sz w:val="20"/>
          <w:szCs w:val="20"/>
        </w:rPr>
      </w:pPr>
      <w:r>
        <w:rPr>
          <w:vertAlign w:val="superscript"/>
        </w:rPr>
        <w:footnoteRef/>
      </w:r>
      <w:r>
        <w:rPr>
          <w:i/>
          <w:sz w:val="20"/>
          <w:szCs w:val="20"/>
        </w:rPr>
        <w:t xml:space="preserve"> MERNIK </w:t>
      </w:r>
      <w:proofErr w:type="spellStart"/>
      <w:r>
        <w:rPr>
          <w:i/>
          <w:sz w:val="20"/>
          <w:szCs w:val="20"/>
        </w:rPr>
        <w:t>Marjan</w:t>
      </w:r>
      <w:proofErr w:type="spellEnd"/>
      <w:r>
        <w:rPr>
          <w:i/>
          <w:sz w:val="20"/>
          <w:szCs w:val="20"/>
        </w:rPr>
        <w:t xml:space="preserve">, ZUMER </w:t>
      </w:r>
      <w:proofErr w:type="spellStart"/>
      <w:r>
        <w:rPr>
          <w:i/>
          <w:sz w:val="20"/>
          <w:szCs w:val="20"/>
        </w:rPr>
        <w:t>Viljem</w:t>
      </w:r>
      <w:proofErr w:type="spellEnd"/>
      <w:r>
        <w:rPr>
          <w:i/>
          <w:sz w:val="20"/>
          <w:szCs w:val="20"/>
        </w:rPr>
        <w:t xml:space="preserve">. IEEE </w:t>
      </w:r>
      <w:proofErr w:type="spellStart"/>
      <w:r>
        <w:rPr>
          <w:i/>
          <w:sz w:val="20"/>
          <w:szCs w:val="20"/>
        </w:rPr>
        <w:t>Transactions</w:t>
      </w:r>
      <w:proofErr w:type="spellEnd"/>
      <w:r>
        <w:rPr>
          <w:i/>
          <w:sz w:val="20"/>
          <w:szCs w:val="20"/>
        </w:rPr>
        <w:t xml:space="preserve"> </w:t>
      </w:r>
      <w:proofErr w:type="spellStart"/>
      <w:r>
        <w:rPr>
          <w:i/>
          <w:sz w:val="20"/>
          <w:szCs w:val="20"/>
        </w:rPr>
        <w:t>On</w:t>
      </w:r>
      <w:proofErr w:type="spellEnd"/>
      <w:r>
        <w:rPr>
          <w:i/>
          <w:sz w:val="20"/>
          <w:szCs w:val="20"/>
        </w:rPr>
        <w:t xml:space="preserve"> </w:t>
      </w:r>
      <w:proofErr w:type="spellStart"/>
      <w:r>
        <w:rPr>
          <w:i/>
          <w:sz w:val="20"/>
          <w:szCs w:val="20"/>
        </w:rPr>
        <w:t>Education</w:t>
      </w:r>
      <w:proofErr w:type="spellEnd"/>
      <w:r>
        <w:rPr>
          <w:i/>
          <w:sz w:val="20"/>
          <w:szCs w:val="20"/>
        </w:rPr>
        <w:t xml:space="preserve">: </w:t>
      </w:r>
      <w:proofErr w:type="spellStart"/>
      <w:r>
        <w:rPr>
          <w:i/>
          <w:sz w:val="20"/>
          <w:szCs w:val="20"/>
        </w:rPr>
        <w:t>An</w:t>
      </w:r>
      <w:proofErr w:type="spellEnd"/>
      <w:r>
        <w:rPr>
          <w:i/>
          <w:sz w:val="20"/>
          <w:szCs w:val="20"/>
        </w:rPr>
        <w:t xml:space="preserve"> </w:t>
      </w:r>
      <w:proofErr w:type="spellStart"/>
      <w:r>
        <w:rPr>
          <w:i/>
          <w:sz w:val="20"/>
          <w:szCs w:val="20"/>
        </w:rPr>
        <w:t>Educational</w:t>
      </w:r>
      <w:proofErr w:type="spellEnd"/>
      <w:r>
        <w:rPr>
          <w:i/>
          <w:sz w:val="20"/>
          <w:szCs w:val="20"/>
        </w:rPr>
        <w:t xml:space="preserve"> Tool </w:t>
      </w:r>
      <w:proofErr w:type="spellStart"/>
      <w:r>
        <w:rPr>
          <w:i/>
          <w:sz w:val="20"/>
          <w:szCs w:val="20"/>
        </w:rPr>
        <w:t>For</w:t>
      </w:r>
      <w:proofErr w:type="spellEnd"/>
      <w:r>
        <w:rPr>
          <w:i/>
          <w:sz w:val="20"/>
          <w:szCs w:val="20"/>
        </w:rPr>
        <w:t xml:space="preserve"> </w:t>
      </w:r>
      <w:proofErr w:type="spellStart"/>
      <w:r>
        <w:rPr>
          <w:i/>
          <w:sz w:val="20"/>
          <w:szCs w:val="20"/>
        </w:rPr>
        <w:t>Teaching</w:t>
      </w:r>
      <w:proofErr w:type="spellEnd"/>
      <w:r>
        <w:rPr>
          <w:i/>
          <w:sz w:val="20"/>
          <w:szCs w:val="20"/>
        </w:rPr>
        <w:t xml:space="preserve"> </w:t>
      </w:r>
      <w:proofErr w:type="spellStart"/>
      <w:r>
        <w:rPr>
          <w:i/>
          <w:sz w:val="20"/>
          <w:szCs w:val="20"/>
        </w:rPr>
        <w:t>Compiler</w:t>
      </w:r>
      <w:proofErr w:type="spellEnd"/>
      <w:r>
        <w:rPr>
          <w:i/>
          <w:sz w:val="20"/>
          <w:szCs w:val="20"/>
        </w:rPr>
        <w:t xml:space="preserve"> </w:t>
      </w:r>
      <w:proofErr w:type="spellStart"/>
      <w:r>
        <w:rPr>
          <w:i/>
          <w:sz w:val="20"/>
          <w:szCs w:val="20"/>
        </w:rPr>
        <w:t>Construction</w:t>
      </w:r>
      <w:proofErr w:type="spellEnd"/>
      <w:r>
        <w:rPr>
          <w:i/>
          <w:sz w:val="20"/>
          <w:szCs w:val="20"/>
        </w:rPr>
        <w:t>. IEEE. 2003. vol. 46.</w:t>
      </w:r>
    </w:p>
  </w:footnote>
  <w:footnote w:id="6">
    <w:p w14:paraId="4B53CBA9" w14:textId="77777777" w:rsidR="0013063D" w:rsidRDefault="0013063D">
      <w:pPr>
        <w:spacing w:line="240" w:lineRule="auto"/>
        <w:rPr>
          <w:i/>
          <w:sz w:val="20"/>
          <w:szCs w:val="20"/>
        </w:rPr>
      </w:pPr>
      <w:r>
        <w:rPr>
          <w:vertAlign w:val="superscript"/>
        </w:rPr>
        <w:footnoteRef/>
      </w:r>
      <w:r>
        <w:rPr>
          <w:sz w:val="20"/>
          <w:szCs w:val="20"/>
        </w:rPr>
        <w:t xml:space="preserve"> </w:t>
      </w:r>
      <w:r>
        <w:rPr>
          <w:i/>
          <w:sz w:val="20"/>
          <w:szCs w:val="20"/>
        </w:rPr>
        <w:t xml:space="preserve">VEGDAHL Steven R. </w:t>
      </w:r>
      <w:proofErr w:type="spellStart"/>
      <w:r>
        <w:rPr>
          <w:i/>
          <w:sz w:val="20"/>
          <w:szCs w:val="20"/>
        </w:rPr>
        <w:t>Journal</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computings</w:t>
      </w:r>
      <w:proofErr w:type="spellEnd"/>
      <w:r>
        <w:rPr>
          <w:i/>
          <w:sz w:val="20"/>
          <w:szCs w:val="20"/>
        </w:rPr>
        <w:t xml:space="preserve"> </w:t>
      </w:r>
      <w:proofErr w:type="spellStart"/>
      <w:r>
        <w:rPr>
          <w:i/>
          <w:sz w:val="20"/>
          <w:szCs w:val="20"/>
        </w:rPr>
        <w:t>science</w:t>
      </w:r>
      <w:proofErr w:type="spellEnd"/>
      <w:r>
        <w:rPr>
          <w:i/>
          <w:sz w:val="20"/>
          <w:szCs w:val="20"/>
        </w:rPr>
        <w:t xml:space="preserve">: </w:t>
      </w:r>
      <w:proofErr w:type="spellStart"/>
      <w:r>
        <w:rPr>
          <w:i/>
          <w:sz w:val="20"/>
          <w:szCs w:val="20"/>
        </w:rPr>
        <w:t>Using</w:t>
      </w:r>
      <w:proofErr w:type="spellEnd"/>
      <w:r>
        <w:rPr>
          <w:i/>
          <w:sz w:val="20"/>
          <w:szCs w:val="20"/>
        </w:rPr>
        <w:t xml:space="preserve"> </w:t>
      </w:r>
      <w:proofErr w:type="spellStart"/>
      <w:r>
        <w:rPr>
          <w:i/>
          <w:sz w:val="20"/>
          <w:szCs w:val="20"/>
        </w:rPr>
        <w:t>Visualization</w:t>
      </w:r>
      <w:proofErr w:type="spellEnd"/>
      <w:r>
        <w:rPr>
          <w:i/>
          <w:sz w:val="20"/>
          <w:szCs w:val="20"/>
        </w:rPr>
        <w:t xml:space="preserve"> Tools </w:t>
      </w:r>
      <w:proofErr w:type="spellStart"/>
      <w:r>
        <w:rPr>
          <w:i/>
          <w:sz w:val="20"/>
          <w:szCs w:val="20"/>
        </w:rPr>
        <w:t>To</w:t>
      </w:r>
      <w:proofErr w:type="spellEnd"/>
      <w:r>
        <w:rPr>
          <w:i/>
          <w:sz w:val="20"/>
          <w:szCs w:val="20"/>
        </w:rPr>
        <w:t xml:space="preserve"> </w:t>
      </w:r>
      <w:proofErr w:type="spellStart"/>
      <w:r>
        <w:rPr>
          <w:i/>
          <w:sz w:val="20"/>
          <w:szCs w:val="20"/>
        </w:rPr>
        <w:t>Teach</w:t>
      </w:r>
      <w:proofErr w:type="spellEnd"/>
      <w:r>
        <w:rPr>
          <w:i/>
          <w:sz w:val="20"/>
          <w:szCs w:val="20"/>
        </w:rPr>
        <w:t xml:space="preserve"> </w:t>
      </w:r>
      <w:proofErr w:type="spellStart"/>
      <w:r>
        <w:rPr>
          <w:i/>
          <w:sz w:val="20"/>
          <w:szCs w:val="20"/>
        </w:rPr>
        <w:t>Compiler</w:t>
      </w:r>
      <w:proofErr w:type="spellEnd"/>
      <w:r>
        <w:rPr>
          <w:i/>
          <w:sz w:val="20"/>
          <w:szCs w:val="20"/>
        </w:rPr>
        <w:t xml:space="preserve"> </w:t>
      </w:r>
      <w:proofErr w:type="spellStart"/>
      <w:r>
        <w:rPr>
          <w:i/>
          <w:sz w:val="20"/>
          <w:szCs w:val="20"/>
        </w:rPr>
        <w:t>Design</w:t>
      </w:r>
      <w:proofErr w:type="spellEnd"/>
      <w:r>
        <w:rPr>
          <w:i/>
          <w:sz w:val="20"/>
          <w:szCs w:val="20"/>
        </w:rPr>
        <w:t>. ACM. 2001. vol. 16.</w:t>
      </w:r>
    </w:p>
  </w:footnote>
  <w:footnote w:id="7">
    <w:p w14:paraId="68B8ECE8" w14:textId="77777777" w:rsidR="0013063D" w:rsidRDefault="0013063D">
      <w:pPr>
        <w:spacing w:line="240" w:lineRule="auto"/>
        <w:rPr>
          <w:sz w:val="20"/>
          <w:szCs w:val="20"/>
        </w:rPr>
      </w:pPr>
      <w:r>
        <w:rPr>
          <w:vertAlign w:val="superscript"/>
        </w:rPr>
        <w:footnoteRef/>
      </w:r>
      <w:r>
        <w:rPr>
          <w:i/>
          <w:sz w:val="20"/>
          <w:szCs w:val="20"/>
        </w:rPr>
        <w:t xml:space="preserve"> ARELLANO </w:t>
      </w:r>
      <w:proofErr w:type="gramStart"/>
      <w:r>
        <w:rPr>
          <w:i/>
          <w:sz w:val="20"/>
          <w:szCs w:val="20"/>
        </w:rPr>
        <w:t>Jesús ,</w:t>
      </w:r>
      <w:proofErr w:type="gramEnd"/>
      <w:r>
        <w:rPr>
          <w:i/>
          <w:sz w:val="20"/>
          <w:szCs w:val="20"/>
        </w:rPr>
        <w:t xml:space="preserve"> NIEVA Omar, ALGREDO Ignacio. Programación Matemática y Software: Aprendizaje Basado en Proyectos Utilizando L-Systems en un Curso de Compiladores. Oaxaca. Universidad del Istmo. </w:t>
      </w:r>
      <w:proofErr w:type="gramStart"/>
      <w:r>
        <w:rPr>
          <w:i/>
          <w:sz w:val="20"/>
          <w:szCs w:val="20"/>
        </w:rPr>
        <w:t>2013 .</w:t>
      </w:r>
      <w:proofErr w:type="gramEnd"/>
      <w:r>
        <w:rPr>
          <w:i/>
          <w:sz w:val="20"/>
          <w:szCs w:val="20"/>
        </w:rPr>
        <w:t xml:space="preserve"> Vol. 5.</w:t>
      </w:r>
    </w:p>
  </w:footnote>
  <w:footnote w:id="8">
    <w:p w14:paraId="19656A4F" w14:textId="77777777" w:rsidR="0013063D" w:rsidRDefault="0013063D">
      <w:pPr>
        <w:spacing w:line="240" w:lineRule="auto"/>
        <w:rPr>
          <w:i/>
          <w:sz w:val="20"/>
          <w:szCs w:val="20"/>
        </w:rPr>
      </w:pPr>
      <w:r>
        <w:rPr>
          <w:vertAlign w:val="superscript"/>
        </w:rPr>
        <w:footnoteRef/>
      </w:r>
      <w:r>
        <w:rPr>
          <w:i/>
          <w:sz w:val="20"/>
          <w:szCs w:val="20"/>
        </w:rPr>
        <w:t xml:space="preserve">  CEU. KIT DE PEDAGOGÍA Y TIC. Gobierno de las Canarias. 2017</w:t>
      </w:r>
    </w:p>
  </w:footnote>
  <w:footnote w:id="9">
    <w:p w14:paraId="62AC0CFF" w14:textId="77777777" w:rsidR="0013063D" w:rsidRDefault="0013063D">
      <w:pPr>
        <w:spacing w:line="240" w:lineRule="auto"/>
        <w:rPr>
          <w:i/>
          <w:sz w:val="20"/>
          <w:szCs w:val="20"/>
        </w:rPr>
      </w:pPr>
      <w:r>
        <w:rPr>
          <w:vertAlign w:val="superscript"/>
        </w:rPr>
        <w:footnoteRef/>
      </w:r>
      <w:r>
        <w:rPr>
          <w:i/>
          <w:sz w:val="20"/>
          <w:szCs w:val="20"/>
        </w:rPr>
        <w:t xml:space="preserve"> MIRÓ Carme, BARALDÉS </w:t>
      </w:r>
      <w:proofErr w:type="spellStart"/>
      <w:r>
        <w:rPr>
          <w:i/>
          <w:sz w:val="20"/>
          <w:szCs w:val="20"/>
        </w:rPr>
        <w:t>Marissa</w:t>
      </w:r>
      <w:proofErr w:type="spellEnd"/>
      <w:r>
        <w:rPr>
          <w:i/>
          <w:sz w:val="20"/>
          <w:szCs w:val="20"/>
        </w:rPr>
        <w:t xml:space="preserve">, BENITO </w:t>
      </w:r>
      <w:proofErr w:type="gramStart"/>
      <w:r>
        <w:rPr>
          <w:i/>
          <w:sz w:val="20"/>
          <w:szCs w:val="20"/>
        </w:rPr>
        <w:t>Helena ;</w:t>
      </w:r>
      <w:proofErr w:type="gramEnd"/>
      <w:r>
        <w:rPr>
          <w:i/>
          <w:sz w:val="20"/>
          <w:szCs w:val="20"/>
        </w:rPr>
        <w:t xml:space="preserve"> GUTIÉRREZ. Aula de innovación educativa: El ABP - origen, modelos y técnicas afines. España: Universidad de Girona. 2012. vol. 216.</w:t>
      </w:r>
    </w:p>
  </w:footnote>
  <w:footnote w:id="10">
    <w:p w14:paraId="7D7B8A98" w14:textId="77777777" w:rsidR="0013063D" w:rsidRDefault="0013063D">
      <w:pPr>
        <w:spacing w:line="240" w:lineRule="auto"/>
        <w:rPr>
          <w:i/>
          <w:sz w:val="20"/>
          <w:szCs w:val="20"/>
        </w:rPr>
      </w:pPr>
      <w:r>
        <w:rPr>
          <w:vertAlign w:val="superscript"/>
        </w:rPr>
        <w:footnoteRef/>
      </w:r>
      <w:r>
        <w:rPr>
          <w:sz w:val="20"/>
          <w:szCs w:val="20"/>
        </w:rPr>
        <w:t xml:space="preserve"> </w:t>
      </w:r>
      <w:r>
        <w:rPr>
          <w:i/>
          <w:sz w:val="20"/>
          <w:szCs w:val="20"/>
        </w:rPr>
        <w:t>LOUDEN Kenneth C.  Construcción de compiladores. Principios y práctica. México: Parafino. 2004. p. 582.</w:t>
      </w:r>
    </w:p>
  </w:footnote>
  <w:footnote w:id="11">
    <w:p w14:paraId="0780E202" w14:textId="77777777" w:rsidR="0013063D" w:rsidRDefault="0013063D">
      <w:pPr>
        <w:spacing w:line="240" w:lineRule="auto"/>
        <w:rPr>
          <w:i/>
          <w:sz w:val="20"/>
          <w:szCs w:val="20"/>
        </w:rPr>
      </w:pPr>
      <w:r>
        <w:rPr>
          <w:vertAlign w:val="superscript"/>
        </w:rPr>
        <w:footnoteRef/>
      </w:r>
      <w:r>
        <w:rPr>
          <w:i/>
          <w:sz w:val="20"/>
          <w:szCs w:val="20"/>
        </w:rPr>
        <w:t xml:space="preserve"> ROJAS Sergio, MORA Miguel. Traductores Y Compiladores Con Lex/</w:t>
      </w:r>
      <w:proofErr w:type="spellStart"/>
      <w:r>
        <w:rPr>
          <w:i/>
          <w:sz w:val="20"/>
          <w:szCs w:val="20"/>
        </w:rPr>
        <w:t>Yacc</w:t>
      </w:r>
      <w:proofErr w:type="spellEnd"/>
      <w:r>
        <w:rPr>
          <w:i/>
          <w:sz w:val="20"/>
          <w:szCs w:val="20"/>
        </w:rPr>
        <w:t xml:space="preserve">, </w:t>
      </w:r>
      <w:proofErr w:type="spellStart"/>
      <w:r>
        <w:rPr>
          <w:i/>
          <w:sz w:val="20"/>
          <w:szCs w:val="20"/>
        </w:rPr>
        <w:t>Jflex</w:t>
      </w:r>
      <w:proofErr w:type="spellEnd"/>
      <w:r>
        <w:rPr>
          <w:i/>
          <w:sz w:val="20"/>
          <w:szCs w:val="20"/>
        </w:rPr>
        <w:t xml:space="preserve">/Cup Y </w:t>
      </w:r>
      <w:proofErr w:type="spellStart"/>
      <w:r>
        <w:rPr>
          <w:i/>
          <w:sz w:val="20"/>
          <w:szCs w:val="20"/>
        </w:rPr>
        <w:t>Javacc</w:t>
      </w:r>
      <w:proofErr w:type="spellEnd"/>
      <w:r>
        <w:rPr>
          <w:i/>
          <w:sz w:val="20"/>
          <w:szCs w:val="20"/>
        </w:rPr>
        <w:t>. España: Universidad de Málaga. 2005. p. 319.</w:t>
      </w:r>
    </w:p>
  </w:footnote>
  <w:footnote w:id="12">
    <w:p w14:paraId="766B12B5" w14:textId="77777777" w:rsidR="0013063D" w:rsidRDefault="0013063D">
      <w:pPr>
        <w:spacing w:line="240" w:lineRule="auto"/>
        <w:rPr>
          <w:sz w:val="20"/>
          <w:szCs w:val="20"/>
        </w:rPr>
      </w:pPr>
      <w:r>
        <w:rPr>
          <w:vertAlign w:val="superscript"/>
        </w:rPr>
        <w:footnoteRef/>
      </w:r>
      <w:r>
        <w:rPr>
          <w:sz w:val="20"/>
          <w:szCs w:val="20"/>
        </w:rPr>
        <w:t xml:space="preserve"> </w:t>
      </w:r>
      <w:r>
        <w:rPr>
          <w:i/>
          <w:sz w:val="20"/>
          <w:szCs w:val="20"/>
        </w:rPr>
        <w:t>LOUDEN Kenneth C.  Construcción de compiladores. Principios y práctica. México: Parafino. 2004. p. 582.</w:t>
      </w:r>
    </w:p>
  </w:footnote>
  <w:footnote w:id="13">
    <w:p w14:paraId="04B99B80" w14:textId="77777777" w:rsidR="0013063D" w:rsidRDefault="0013063D">
      <w:pPr>
        <w:spacing w:line="240" w:lineRule="auto"/>
        <w:rPr>
          <w:i/>
          <w:sz w:val="20"/>
          <w:szCs w:val="20"/>
        </w:rPr>
      </w:pPr>
      <w:r>
        <w:rPr>
          <w:vertAlign w:val="superscript"/>
        </w:rPr>
        <w:footnoteRef/>
      </w:r>
      <w:r>
        <w:rPr>
          <w:i/>
          <w:sz w:val="20"/>
          <w:szCs w:val="20"/>
        </w:rPr>
        <w:t xml:space="preserve"> ROJAS Sergio, MORA Miguel. Traductores Y Compiladores Con Lex/</w:t>
      </w:r>
      <w:proofErr w:type="spellStart"/>
      <w:r>
        <w:rPr>
          <w:i/>
          <w:sz w:val="20"/>
          <w:szCs w:val="20"/>
        </w:rPr>
        <w:t>Yacc</w:t>
      </w:r>
      <w:proofErr w:type="spellEnd"/>
      <w:r>
        <w:rPr>
          <w:i/>
          <w:sz w:val="20"/>
          <w:szCs w:val="20"/>
        </w:rPr>
        <w:t xml:space="preserve">, </w:t>
      </w:r>
      <w:proofErr w:type="spellStart"/>
      <w:r>
        <w:rPr>
          <w:i/>
          <w:sz w:val="20"/>
          <w:szCs w:val="20"/>
        </w:rPr>
        <w:t>Jflex</w:t>
      </w:r>
      <w:proofErr w:type="spellEnd"/>
      <w:r>
        <w:rPr>
          <w:i/>
          <w:sz w:val="20"/>
          <w:szCs w:val="20"/>
        </w:rPr>
        <w:t xml:space="preserve">/Cup Y </w:t>
      </w:r>
      <w:proofErr w:type="spellStart"/>
      <w:r>
        <w:rPr>
          <w:i/>
          <w:sz w:val="20"/>
          <w:szCs w:val="20"/>
        </w:rPr>
        <w:t>Javacc</w:t>
      </w:r>
      <w:proofErr w:type="spellEnd"/>
      <w:r>
        <w:rPr>
          <w:i/>
          <w:sz w:val="20"/>
          <w:szCs w:val="20"/>
        </w:rPr>
        <w:t>. España: Universidad de Málaga. 2005. p. 319.</w:t>
      </w:r>
    </w:p>
  </w:footnote>
  <w:footnote w:id="14">
    <w:p w14:paraId="5F8F26C9" w14:textId="77777777" w:rsidR="0013063D" w:rsidRDefault="0013063D">
      <w:pPr>
        <w:spacing w:line="240" w:lineRule="auto"/>
        <w:rPr>
          <w:i/>
          <w:sz w:val="20"/>
          <w:szCs w:val="20"/>
        </w:rPr>
      </w:pPr>
      <w:r>
        <w:rPr>
          <w:vertAlign w:val="superscript"/>
        </w:rPr>
        <w:footnoteRef/>
      </w:r>
      <w:r>
        <w:rPr>
          <w:sz w:val="20"/>
          <w:szCs w:val="20"/>
        </w:rPr>
        <w:t xml:space="preserve"> </w:t>
      </w:r>
      <w:r>
        <w:rPr>
          <w:i/>
          <w:sz w:val="20"/>
          <w:szCs w:val="20"/>
        </w:rPr>
        <w:t xml:space="preserve">AHO Alfred, LAM </w:t>
      </w:r>
      <w:proofErr w:type="spellStart"/>
      <w:r>
        <w:rPr>
          <w:i/>
          <w:sz w:val="20"/>
          <w:szCs w:val="20"/>
        </w:rPr>
        <w:t>Monica</w:t>
      </w:r>
      <w:proofErr w:type="spellEnd"/>
      <w:r>
        <w:rPr>
          <w:i/>
          <w:sz w:val="20"/>
          <w:szCs w:val="20"/>
        </w:rPr>
        <w:t xml:space="preserve"> SETHI </w:t>
      </w:r>
      <w:proofErr w:type="spellStart"/>
      <w:r>
        <w:rPr>
          <w:i/>
          <w:sz w:val="20"/>
          <w:szCs w:val="20"/>
        </w:rPr>
        <w:t>Ravi</w:t>
      </w:r>
      <w:proofErr w:type="spellEnd"/>
      <w:r>
        <w:rPr>
          <w:i/>
          <w:sz w:val="20"/>
          <w:szCs w:val="20"/>
        </w:rPr>
        <w:t xml:space="preserve"> ULLMAN Jeffrey. Compiladores, principio técnicas y herramientas. México: PEARSON EDUCATION. 2008. p. 801.</w:t>
      </w:r>
    </w:p>
  </w:footnote>
  <w:footnote w:id="15">
    <w:p w14:paraId="11CFCA15" w14:textId="77777777" w:rsidR="0013063D" w:rsidRDefault="0013063D">
      <w:pPr>
        <w:spacing w:line="240" w:lineRule="auto"/>
        <w:rPr>
          <w:i/>
          <w:sz w:val="20"/>
          <w:szCs w:val="20"/>
        </w:rPr>
      </w:pPr>
      <w:r>
        <w:rPr>
          <w:vertAlign w:val="superscript"/>
        </w:rPr>
        <w:footnoteRef/>
      </w:r>
      <w:r>
        <w:rPr>
          <w:sz w:val="20"/>
          <w:szCs w:val="20"/>
        </w:rPr>
        <w:t xml:space="preserve"> </w:t>
      </w:r>
      <w:r>
        <w:rPr>
          <w:i/>
          <w:sz w:val="20"/>
          <w:szCs w:val="20"/>
        </w:rPr>
        <w:t>LOUDEN Kenneth C.  Construcción de compiladores. Principios y práctica. México: Parafino. 2004. p. 582.</w:t>
      </w:r>
    </w:p>
  </w:footnote>
  <w:footnote w:id="16">
    <w:p w14:paraId="6B885208" w14:textId="77777777" w:rsidR="0013063D" w:rsidRDefault="0013063D">
      <w:pPr>
        <w:shd w:val="clear" w:color="auto" w:fill="auto"/>
        <w:jc w:val="left"/>
        <w:rPr>
          <w:i/>
          <w:sz w:val="20"/>
          <w:szCs w:val="20"/>
        </w:rPr>
      </w:pPr>
      <w:r>
        <w:rPr>
          <w:vertAlign w:val="superscript"/>
        </w:rPr>
        <w:footnoteRef/>
      </w:r>
      <w:r>
        <w:rPr>
          <w:i/>
        </w:rPr>
        <w:t xml:space="preserve"> LEWIS II Phillip, ROSEKRANS Daniel, STEARNS Richard. </w:t>
      </w:r>
      <w:proofErr w:type="spellStart"/>
      <w:r>
        <w:rPr>
          <w:i/>
        </w:rPr>
        <w:t>Compiler</w:t>
      </w:r>
      <w:proofErr w:type="spellEnd"/>
      <w:r>
        <w:rPr>
          <w:i/>
        </w:rPr>
        <w:t xml:space="preserve"> </w:t>
      </w:r>
      <w:proofErr w:type="spellStart"/>
      <w:r>
        <w:rPr>
          <w:i/>
        </w:rPr>
        <w:t>Design</w:t>
      </w:r>
      <w:proofErr w:type="spellEnd"/>
      <w:r>
        <w:rPr>
          <w:i/>
        </w:rPr>
        <w:t xml:space="preserve"> </w:t>
      </w:r>
      <w:proofErr w:type="spellStart"/>
      <w:r>
        <w:rPr>
          <w:i/>
        </w:rPr>
        <w:t>Theory</w:t>
      </w:r>
      <w:proofErr w:type="spellEnd"/>
      <w:r>
        <w:rPr>
          <w:i/>
        </w:rPr>
        <w:t>. Massachusetts. Addison-wesley.1976. p. 647.</w:t>
      </w:r>
    </w:p>
  </w:footnote>
  <w:footnote w:id="17">
    <w:p w14:paraId="67BFE4E8" w14:textId="77777777" w:rsidR="0013063D" w:rsidRDefault="0013063D">
      <w:pPr>
        <w:spacing w:line="240" w:lineRule="auto"/>
        <w:rPr>
          <w:sz w:val="20"/>
          <w:szCs w:val="20"/>
        </w:rPr>
      </w:pPr>
      <w:r>
        <w:rPr>
          <w:vertAlign w:val="superscript"/>
        </w:rPr>
        <w:footnoteRef/>
      </w:r>
      <w:r>
        <w:rPr>
          <w:sz w:val="20"/>
          <w:szCs w:val="20"/>
        </w:rPr>
        <w:t xml:space="preserve">   </w:t>
      </w:r>
      <w:r>
        <w:rPr>
          <w:i/>
        </w:rPr>
        <w:t xml:space="preserve"> LEWIS II Phillip, ROSEKRANS Daniel, STEARNS Richard. </w:t>
      </w:r>
      <w:proofErr w:type="spellStart"/>
      <w:r>
        <w:rPr>
          <w:i/>
        </w:rPr>
        <w:t>Compiler</w:t>
      </w:r>
      <w:proofErr w:type="spellEnd"/>
      <w:r>
        <w:rPr>
          <w:i/>
        </w:rPr>
        <w:t xml:space="preserve"> </w:t>
      </w:r>
      <w:proofErr w:type="spellStart"/>
      <w:r>
        <w:rPr>
          <w:i/>
        </w:rPr>
        <w:t>Design</w:t>
      </w:r>
      <w:proofErr w:type="spellEnd"/>
      <w:r>
        <w:rPr>
          <w:i/>
        </w:rPr>
        <w:t xml:space="preserve"> </w:t>
      </w:r>
      <w:proofErr w:type="spellStart"/>
      <w:r>
        <w:rPr>
          <w:i/>
        </w:rPr>
        <w:t>Theory</w:t>
      </w:r>
      <w:proofErr w:type="spellEnd"/>
      <w:r>
        <w:rPr>
          <w:i/>
        </w:rPr>
        <w:t>. Massachusetts. Addison-wesley.1976. p. 647.</w:t>
      </w:r>
    </w:p>
  </w:footnote>
  <w:footnote w:id="18">
    <w:p w14:paraId="47BD769E" w14:textId="77777777" w:rsidR="0013063D" w:rsidRDefault="0013063D">
      <w:pPr>
        <w:spacing w:line="240" w:lineRule="auto"/>
        <w:rPr>
          <w:sz w:val="20"/>
          <w:szCs w:val="20"/>
        </w:rPr>
      </w:pPr>
      <w:r>
        <w:rPr>
          <w:vertAlign w:val="superscript"/>
        </w:rPr>
        <w:footnoteRef/>
      </w:r>
      <w:r>
        <w:rPr>
          <w:sz w:val="20"/>
          <w:szCs w:val="20"/>
        </w:rPr>
        <w:t xml:space="preserve">  </w:t>
      </w:r>
      <w:r>
        <w:rPr>
          <w:i/>
        </w:rPr>
        <w:t xml:space="preserve"> LEWIS II Phillip, ROSEKRANS Daniel, STEARNS Richard. </w:t>
      </w:r>
      <w:proofErr w:type="spellStart"/>
      <w:r>
        <w:rPr>
          <w:i/>
        </w:rPr>
        <w:t>Compiler</w:t>
      </w:r>
      <w:proofErr w:type="spellEnd"/>
      <w:r>
        <w:rPr>
          <w:i/>
        </w:rPr>
        <w:t xml:space="preserve"> </w:t>
      </w:r>
      <w:proofErr w:type="spellStart"/>
      <w:r>
        <w:rPr>
          <w:i/>
        </w:rPr>
        <w:t>Design</w:t>
      </w:r>
      <w:proofErr w:type="spellEnd"/>
      <w:r>
        <w:rPr>
          <w:i/>
        </w:rPr>
        <w:t xml:space="preserve"> </w:t>
      </w:r>
      <w:proofErr w:type="spellStart"/>
      <w:r>
        <w:rPr>
          <w:i/>
        </w:rPr>
        <w:t>Theory</w:t>
      </w:r>
      <w:proofErr w:type="spellEnd"/>
      <w:r>
        <w:rPr>
          <w:i/>
        </w:rPr>
        <w:t>. Massachusetts. Addison-wesley.1976. p. 647.</w:t>
      </w:r>
    </w:p>
  </w:footnote>
  <w:footnote w:id="19">
    <w:p w14:paraId="4A7C592C" w14:textId="77777777" w:rsidR="0013063D" w:rsidRDefault="0013063D">
      <w:pPr>
        <w:spacing w:line="240" w:lineRule="auto"/>
        <w:rPr>
          <w:sz w:val="20"/>
          <w:szCs w:val="20"/>
        </w:rPr>
      </w:pPr>
      <w:r>
        <w:rPr>
          <w:vertAlign w:val="superscript"/>
        </w:rPr>
        <w:footnoteRef/>
      </w:r>
      <w:r>
        <w:rPr>
          <w:sz w:val="20"/>
          <w:szCs w:val="20"/>
        </w:rPr>
        <w:t xml:space="preserve">  </w:t>
      </w:r>
      <w:r>
        <w:rPr>
          <w:i/>
          <w:sz w:val="20"/>
          <w:szCs w:val="20"/>
        </w:rPr>
        <w:t xml:space="preserve">LOUDEN Kenneth C.  Construcción de compiladores. Principios y práctica. México: Parafino. p. 84. 2004. </w:t>
      </w:r>
    </w:p>
  </w:footnote>
  <w:footnote w:id="20">
    <w:p w14:paraId="1F75DBA8" w14:textId="77777777" w:rsidR="0013063D" w:rsidRDefault="0013063D">
      <w:pPr>
        <w:spacing w:line="240" w:lineRule="auto"/>
        <w:rPr>
          <w:sz w:val="20"/>
          <w:szCs w:val="20"/>
        </w:rPr>
      </w:pPr>
      <w:r>
        <w:rPr>
          <w:vertAlign w:val="superscript"/>
        </w:rPr>
        <w:footnoteRef/>
      </w:r>
      <w:r>
        <w:rPr>
          <w:sz w:val="20"/>
          <w:szCs w:val="20"/>
        </w:rPr>
        <w:t xml:space="preserve"> </w:t>
      </w:r>
      <w:r w:rsidRPr="00AA33D1">
        <w:rPr>
          <w:i/>
          <w:iCs/>
          <w:sz w:val="20"/>
          <w:szCs w:val="20"/>
        </w:rPr>
        <w:t>HURTADO Jacqueline. Metodología de la investigación Holística. Colombia. SYPAL. 2000. p. 664.</w:t>
      </w:r>
    </w:p>
  </w:footnote>
  <w:footnote w:id="21">
    <w:p w14:paraId="07787A60" w14:textId="77777777" w:rsidR="0013063D" w:rsidRDefault="0013063D">
      <w:pPr>
        <w:spacing w:line="240" w:lineRule="auto"/>
        <w:rPr>
          <w:sz w:val="20"/>
          <w:szCs w:val="20"/>
        </w:rPr>
      </w:pPr>
      <w:r>
        <w:rPr>
          <w:vertAlign w:val="superscript"/>
        </w:rPr>
        <w:footnoteRef/>
      </w:r>
      <w:r>
        <w:rPr>
          <w:sz w:val="20"/>
          <w:szCs w:val="20"/>
        </w:rPr>
        <w:t xml:space="preserve"> </w:t>
      </w:r>
      <w:r w:rsidRPr="00AA33D1">
        <w:rPr>
          <w:i/>
          <w:iCs/>
          <w:sz w:val="20"/>
          <w:szCs w:val="20"/>
        </w:rPr>
        <w:t>HURTADO Jacqueline. Metodología de la investigación Holística. Colombia. SYPAL. 2000. p. 664.</w:t>
      </w:r>
    </w:p>
  </w:footnote>
  <w:footnote w:id="22">
    <w:p w14:paraId="7104668A" w14:textId="77777777" w:rsidR="0013063D" w:rsidRDefault="0013063D">
      <w:pPr>
        <w:spacing w:line="240" w:lineRule="auto"/>
        <w:rPr>
          <w:sz w:val="20"/>
          <w:szCs w:val="20"/>
        </w:rPr>
      </w:pPr>
      <w:r>
        <w:rPr>
          <w:vertAlign w:val="superscript"/>
        </w:rPr>
        <w:footnoteRef/>
      </w:r>
      <w:r>
        <w:rPr>
          <w:i/>
          <w:sz w:val="20"/>
          <w:szCs w:val="20"/>
        </w:rPr>
        <w:t xml:space="preserve">  GALLARDO Yolanda. APRENDER A INVESTIGAR, MÓDULO 3 RECOLECCIÓN DE LA INFORMACIÓN. Colombia: ICFES. 1999.</w:t>
      </w:r>
      <w:r>
        <w:rPr>
          <w:sz w:val="20"/>
          <w:szCs w:val="20"/>
        </w:rPr>
        <w:t xml:space="preserve"> </w:t>
      </w:r>
    </w:p>
  </w:footnote>
  <w:footnote w:id="23">
    <w:p w14:paraId="50DEA256" w14:textId="77777777" w:rsidR="0013063D" w:rsidRDefault="0013063D">
      <w:pPr>
        <w:spacing w:line="240" w:lineRule="auto"/>
        <w:rPr>
          <w:sz w:val="20"/>
          <w:szCs w:val="20"/>
        </w:rPr>
      </w:pPr>
      <w:r>
        <w:rPr>
          <w:vertAlign w:val="superscript"/>
        </w:rPr>
        <w:footnoteRef/>
      </w:r>
      <w:r>
        <w:rPr>
          <w:sz w:val="20"/>
          <w:szCs w:val="20"/>
        </w:rPr>
        <w:t xml:space="preserve">  </w:t>
      </w:r>
      <w:r>
        <w:rPr>
          <w:i/>
          <w:sz w:val="20"/>
          <w:szCs w:val="20"/>
        </w:rPr>
        <w:t>GALLARDO Yolanda. APRENDER A INVESTIGAR, MÓDULO 3 RECOLECCIÓN DE LA INFORMACIÓN. Colombia: ICFES. 1999</w:t>
      </w:r>
      <w:r>
        <w:rPr>
          <w:sz w:val="20"/>
          <w:szCs w:val="20"/>
        </w:rPr>
        <w:t>.</w:t>
      </w:r>
    </w:p>
  </w:footnote>
  <w:footnote w:id="24">
    <w:p w14:paraId="08068DCB" w14:textId="77777777" w:rsidR="0013063D" w:rsidRDefault="0013063D">
      <w:pPr>
        <w:spacing w:line="240" w:lineRule="auto"/>
        <w:rPr>
          <w:i/>
          <w:sz w:val="20"/>
          <w:szCs w:val="20"/>
        </w:rPr>
      </w:pPr>
      <w:r>
        <w:rPr>
          <w:vertAlign w:val="superscript"/>
        </w:rPr>
        <w:footnoteRef/>
      </w:r>
      <w:r>
        <w:rPr>
          <w:i/>
          <w:sz w:val="20"/>
          <w:szCs w:val="20"/>
        </w:rPr>
        <w:t xml:space="preserve"> COVA Ángela, ARRIETA Xiomara, AULAR Judith, REVISIÓN DE MODELOS PARA EVALUACIÓN DE SOFTWARE EDUCATIVOS. Primera edición. Venezuela: Revista Electrónica de Estudios Telemáticos. 2008. </w:t>
      </w:r>
      <w:proofErr w:type="spellStart"/>
      <w:r>
        <w:rPr>
          <w:i/>
          <w:sz w:val="20"/>
          <w:szCs w:val="20"/>
        </w:rPr>
        <w:t>vol</w:t>
      </w:r>
      <w:proofErr w:type="spellEnd"/>
      <w:r>
        <w:rPr>
          <w:i/>
          <w:sz w:val="20"/>
          <w:szCs w:val="20"/>
        </w:rPr>
        <w:t xml:space="preserve"> 7.</w:t>
      </w:r>
    </w:p>
    <w:p w14:paraId="7E7A6255" w14:textId="77777777" w:rsidR="0013063D" w:rsidRDefault="0013063D">
      <w:pPr>
        <w:spacing w:line="240" w:lineRule="auto"/>
        <w:rPr>
          <w:sz w:val="20"/>
          <w:szCs w:val="20"/>
        </w:rPr>
      </w:pPr>
    </w:p>
    <w:p w14:paraId="381B62EC" w14:textId="77777777" w:rsidR="0013063D" w:rsidRDefault="0013063D">
      <w:pPr>
        <w:spacing w:line="240" w:lineRule="auto"/>
        <w:rPr>
          <w:sz w:val="20"/>
          <w:szCs w:val="20"/>
        </w:rPr>
      </w:pPr>
    </w:p>
    <w:p w14:paraId="0DAEBDF2" w14:textId="77777777" w:rsidR="0013063D" w:rsidRDefault="0013063D">
      <w:pPr>
        <w:spacing w:line="240" w:lineRule="auto"/>
        <w:rPr>
          <w:sz w:val="20"/>
          <w:szCs w:val="20"/>
        </w:rPr>
      </w:pPr>
    </w:p>
  </w:footnote>
  <w:footnote w:id="25">
    <w:p w14:paraId="03B9A7F6" w14:textId="77777777" w:rsidR="0013063D" w:rsidRDefault="0013063D">
      <w:pPr>
        <w:spacing w:line="240" w:lineRule="auto"/>
        <w:rPr>
          <w:i/>
          <w:sz w:val="20"/>
          <w:szCs w:val="20"/>
        </w:rPr>
      </w:pPr>
      <w:r>
        <w:rPr>
          <w:vertAlign w:val="superscript"/>
        </w:rPr>
        <w:footnoteRef/>
      </w:r>
      <w:r>
        <w:rPr>
          <w:i/>
          <w:sz w:val="20"/>
          <w:szCs w:val="20"/>
        </w:rPr>
        <w:t xml:space="preserve"> HERNÁNDEZ </w:t>
      </w:r>
      <w:proofErr w:type="gramStart"/>
      <w:r>
        <w:rPr>
          <w:i/>
          <w:sz w:val="20"/>
          <w:szCs w:val="20"/>
        </w:rPr>
        <w:t>Roberto,  FERNÁNDEZ</w:t>
      </w:r>
      <w:proofErr w:type="gramEnd"/>
      <w:r>
        <w:rPr>
          <w:i/>
          <w:sz w:val="20"/>
          <w:szCs w:val="20"/>
        </w:rPr>
        <w:t xml:space="preserve"> Carlos, BAPTISTA Pilar. Metodología de la Investigación. México: MCGRAW-HILL. 2006.</w:t>
      </w:r>
    </w:p>
  </w:footnote>
  <w:footnote w:id="26">
    <w:p w14:paraId="046D40F1" w14:textId="77777777" w:rsidR="0013063D" w:rsidRDefault="0013063D">
      <w:pPr>
        <w:spacing w:line="240" w:lineRule="auto"/>
        <w:rPr>
          <w:i/>
          <w:sz w:val="20"/>
          <w:szCs w:val="20"/>
        </w:rPr>
      </w:pPr>
      <w:r>
        <w:rPr>
          <w:vertAlign w:val="superscript"/>
        </w:rPr>
        <w:footnoteRef/>
      </w:r>
      <w:r>
        <w:rPr>
          <w:i/>
          <w:sz w:val="20"/>
          <w:szCs w:val="20"/>
        </w:rPr>
        <w:t xml:space="preserve"> MEZO Josu. Encuestas y margen de error: una guía práctica. Madrid: Cuadernos de Periodistas. Publicación número 30. 2015.</w:t>
      </w:r>
    </w:p>
  </w:footnote>
  <w:footnote w:id="27">
    <w:p w14:paraId="6E611658" w14:textId="77777777" w:rsidR="0013063D" w:rsidRDefault="0013063D">
      <w:pPr>
        <w:spacing w:line="240" w:lineRule="auto"/>
        <w:rPr>
          <w:sz w:val="20"/>
          <w:szCs w:val="20"/>
        </w:rPr>
      </w:pPr>
      <w:r>
        <w:rPr>
          <w:vertAlign w:val="superscript"/>
        </w:rPr>
        <w:footnoteRef/>
      </w:r>
      <w:r>
        <w:rPr>
          <w:sz w:val="20"/>
          <w:szCs w:val="20"/>
        </w:rPr>
        <w:t xml:space="preserve"> </w:t>
      </w:r>
      <w:r>
        <w:rPr>
          <w:i/>
          <w:sz w:val="20"/>
          <w:szCs w:val="20"/>
        </w:rPr>
        <w:t>GALLARDO Yolanda. APRENDER A INVESTIGAR, MÓDULO 3 RECOLECCIÓN DE LA INFORMACIÓN. Colombia: ICFES. 1999</w:t>
      </w:r>
    </w:p>
  </w:footnote>
  <w:footnote w:id="28">
    <w:p w14:paraId="1DA32209" w14:textId="77777777" w:rsidR="0013063D" w:rsidRDefault="0013063D">
      <w:pPr>
        <w:spacing w:line="240" w:lineRule="auto"/>
        <w:rPr>
          <w:sz w:val="20"/>
          <w:szCs w:val="20"/>
        </w:rPr>
      </w:pPr>
      <w:r>
        <w:rPr>
          <w:vertAlign w:val="superscript"/>
        </w:rPr>
        <w:footnoteRef/>
      </w:r>
      <w:r>
        <w:rPr>
          <w:sz w:val="20"/>
          <w:szCs w:val="20"/>
        </w:rPr>
        <w:t xml:space="preserve"> </w:t>
      </w:r>
      <w:r>
        <w:rPr>
          <w:i/>
          <w:sz w:val="20"/>
          <w:szCs w:val="20"/>
        </w:rPr>
        <w:t xml:space="preserve">MERNIK </w:t>
      </w:r>
      <w:proofErr w:type="spellStart"/>
      <w:r>
        <w:rPr>
          <w:i/>
          <w:sz w:val="20"/>
          <w:szCs w:val="20"/>
        </w:rPr>
        <w:t>Marjan</w:t>
      </w:r>
      <w:proofErr w:type="spellEnd"/>
      <w:r>
        <w:rPr>
          <w:i/>
          <w:sz w:val="20"/>
          <w:szCs w:val="20"/>
        </w:rPr>
        <w:t xml:space="preserve">, ZUMER </w:t>
      </w:r>
      <w:proofErr w:type="spellStart"/>
      <w:r>
        <w:rPr>
          <w:i/>
          <w:sz w:val="20"/>
          <w:szCs w:val="20"/>
        </w:rPr>
        <w:t>Viljem</w:t>
      </w:r>
      <w:proofErr w:type="spellEnd"/>
      <w:r>
        <w:rPr>
          <w:i/>
          <w:sz w:val="20"/>
          <w:szCs w:val="20"/>
        </w:rPr>
        <w:t xml:space="preserve">. IEEE </w:t>
      </w:r>
      <w:proofErr w:type="spellStart"/>
      <w:r>
        <w:rPr>
          <w:i/>
          <w:sz w:val="20"/>
          <w:szCs w:val="20"/>
        </w:rPr>
        <w:t>Transactions</w:t>
      </w:r>
      <w:proofErr w:type="spellEnd"/>
      <w:r>
        <w:rPr>
          <w:i/>
          <w:sz w:val="20"/>
          <w:szCs w:val="20"/>
        </w:rPr>
        <w:t xml:space="preserve"> </w:t>
      </w:r>
      <w:proofErr w:type="spellStart"/>
      <w:r>
        <w:rPr>
          <w:i/>
          <w:sz w:val="20"/>
          <w:szCs w:val="20"/>
        </w:rPr>
        <w:t>on</w:t>
      </w:r>
      <w:proofErr w:type="spellEnd"/>
      <w:r>
        <w:rPr>
          <w:i/>
          <w:sz w:val="20"/>
          <w:szCs w:val="20"/>
        </w:rPr>
        <w:t xml:space="preserve"> </w:t>
      </w:r>
      <w:proofErr w:type="spellStart"/>
      <w:r>
        <w:rPr>
          <w:i/>
          <w:sz w:val="20"/>
          <w:szCs w:val="20"/>
        </w:rPr>
        <w:t>Education</w:t>
      </w:r>
      <w:proofErr w:type="spellEnd"/>
      <w:r>
        <w:rPr>
          <w:i/>
          <w:sz w:val="20"/>
          <w:szCs w:val="20"/>
        </w:rPr>
        <w:t xml:space="preserve">: </w:t>
      </w:r>
      <w:proofErr w:type="spellStart"/>
      <w:r>
        <w:rPr>
          <w:i/>
          <w:sz w:val="20"/>
          <w:szCs w:val="20"/>
        </w:rPr>
        <w:t>An</w:t>
      </w:r>
      <w:proofErr w:type="spellEnd"/>
      <w:r>
        <w:rPr>
          <w:i/>
          <w:sz w:val="20"/>
          <w:szCs w:val="20"/>
        </w:rPr>
        <w:t xml:space="preserve"> </w:t>
      </w:r>
      <w:proofErr w:type="spellStart"/>
      <w:r>
        <w:rPr>
          <w:i/>
          <w:sz w:val="20"/>
          <w:szCs w:val="20"/>
        </w:rPr>
        <w:t>Educational</w:t>
      </w:r>
      <w:proofErr w:type="spellEnd"/>
      <w:r>
        <w:rPr>
          <w:i/>
          <w:sz w:val="20"/>
          <w:szCs w:val="20"/>
        </w:rPr>
        <w:t xml:space="preserve"> Tool </w:t>
      </w:r>
      <w:proofErr w:type="spellStart"/>
      <w:r>
        <w:rPr>
          <w:i/>
          <w:sz w:val="20"/>
          <w:szCs w:val="20"/>
        </w:rPr>
        <w:t>For</w:t>
      </w:r>
      <w:proofErr w:type="spellEnd"/>
      <w:r>
        <w:rPr>
          <w:i/>
          <w:sz w:val="20"/>
          <w:szCs w:val="20"/>
        </w:rPr>
        <w:t xml:space="preserve"> </w:t>
      </w:r>
      <w:proofErr w:type="spellStart"/>
      <w:r>
        <w:rPr>
          <w:i/>
          <w:sz w:val="20"/>
          <w:szCs w:val="20"/>
        </w:rPr>
        <w:t>Teaching</w:t>
      </w:r>
      <w:proofErr w:type="spellEnd"/>
      <w:r>
        <w:rPr>
          <w:i/>
          <w:sz w:val="20"/>
          <w:szCs w:val="20"/>
        </w:rPr>
        <w:t xml:space="preserve"> </w:t>
      </w:r>
      <w:proofErr w:type="spellStart"/>
      <w:r>
        <w:rPr>
          <w:i/>
          <w:sz w:val="20"/>
          <w:szCs w:val="20"/>
        </w:rPr>
        <w:t>Compiler</w:t>
      </w:r>
      <w:proofErr w:type="spellEnd"/>
      <w:r>
        <w:rPr>
          <w:i/>
          <w:sz w:val="20"/>
          <w:szCs w:val="20"/>
        </w:rPr>
        <w:t xml:space="preserve"> </w:t>
      </w:r>
      <w:proofErr w:type="spellStart"/>
      <w:r>
        <w:rPr>
          <w:i/>
          <w:sz w:val="20"/>
          <w:szCs w:val="20"/>
        </w:rPr>
        <w:t>Construction</w:t>
      </w:r>
      <w:proofErr w:type="spellEnd"/>
      <w:r>
        <w:rPr>
          <w:i/>
          <w:sz w:val="20"/>
          <w:szCs w:val="20"/>
        </w:rPr>
        <w:t>. IEEE. 2003. vol.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DBC03" w14:textId="77777777" w:rsidR="0013063D" w:rsidRDefault="0013063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93101" w14:textId="77777777" w:rsidR="0013063D" w:rsidRDefault="0013063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46"/>
    <w:multiLevelType w:val="multilevel"/>
    <w:tmpl w:val="CBEE2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F1E74"/>
    <w:multiLevelType w:val="multilevel"/>
    <w:tmpl w:val="ECC6F0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7FC4D81"/>
    <w:multiLevelType w:val="multilevel"/>
    <w:tmpl w:val="13FC3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2F289F"/>
    <w:multiLevelType w:val="multilevel"/>
    <w:tmpl w:val="4AA03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C6927"/>
    <w:multiLevelType w:val="multilevel"/>
    <w:tmpl w:val="97482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327CFF"/>
    <w:multiLevelType w:val="multilevel"/>
    <w:tmpl w:val="30604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515F3"/>
    <w:multiLevelType w:val="multilevel"/>
    <w:tmpl w:val="6F0EF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96D041C"/>
    <w:multiLevelType w:val="multilevel"/>
    <w:tmpl w:val="85126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3E4853"/>
    <w:multiLevelType w:val="multilevel"/>
    <w:tmpl w:val="A7FAC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3B149C"/>
    <w:multiLevelType w:val="multilevel"/>
    <w:tmpl w:val="D6D8B6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E315A2A"/>
    <w:multiLevelType w:val="multilevel"/>
    <w:tmpl w:val="B23AEF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0E17793"/>
    <w:multiLevelType w:val="multilevel"/>
    <w:tmpl w:val="35FEB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4FD0EFF"/>
    <w:multiLevelType w:val="multilevel"/>
    <w:tmpl w:val="E1FC1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B3641CE"/>
    <w:multiLevelType w:val="multilevel"/>
    <w:tmpl w:val="55C04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D77330A"/>
    <w:multiLevelType w:val="multilevel"/>
    <w:tmpl w:val="762E3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832456"/>
    <w:multiLevelType w:val="multilevel"/>
    <w:tmpl w:val="662ADA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7FF5555"/>
    <w:multiLevelType w:val="multilevel"/>
    <w:tmpl w:val="AD6E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10526C"/>
    <w:multiLevelType w:val="multilevel"/>
    <w:tmpl w:val="79B6C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DD17D56"/>
    <w:multiLevelType w:val="multilevel"/>
    <w:tmpl w:val="32E296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2222D2E"/>
    <w:multiLevelType w:val="multilevel"/>
    <w:tmpl w:val="FF3C2A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3371E75"/>
    <w:multiLevelType w:val="multilevel"/>
    <w:tmpl w:val="2DE895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537A2542"/>
    <w:multiLevelType w:val="multilevel"/>
    <w:tmpl w:val="FD7E8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727299"/>
    <w:multiLevelType w:val="multilevel"/>
    <w:tmpl w:val="57CED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3A6C37"/>
    <w:multiLevelType w:val="multilevel"/>
    <w:tmpl w:val="94C4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940AC7"/>
    <w:multiLevelType w:val="multilevel"/>
    <w:tmpl w:val="7190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7B0432B"/>
    <w:multiLevelType w:val="multilevel"/>
    <w:tmpl w:val="F2401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7BE5B8C"/>
    <w:multiLevelType w:val="multilevel"/>
    <w:tmpl w:val="AE30F5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9B52FB4"/>
    <w:multiLevelType w:val="multilevel"/>
    <w:tmpl w:val="9AE00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366B12"/>
    <w:multiLevelType w:val="multilevel"/>
    <w:tmpl w:val="D61C9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BEA653A"/>
    <w:multiLevelType w:val="multilevel"/>
    <w:tmpl w:val="4BE4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CC3F1A"/>
    <w:multiLevelType w:val="multilevel"/>
    <w:tmpl w:val="FE42D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61EB2EFD"/>
    <w:multiLevelType w:val="multilevel"/>
    <w:tmpl w:val="A8D45F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2A63A7C"/>
    <w:multiLevelType w:val="multilevel"/>
    <w:tmpl w:val="ED00B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3FB5B0F"/>
    <w:multiLevelType w:val="multilevel"/>
    <w:tmpl w:val="29D2D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5C3292C"/>
    <w:multiLevelType w:val="multilevel"/>
    <w:tmpl w:val="4D3A2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CC3311E"/>
    <w:multiLevelType w:val="multilevel"/>
    <w:tmpl w:val="369C8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D6A482F"/>
    <w:multiLevelType w:val="multilevel"/>
    <w:tmpl w:val="05A85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44D0780"/>
    <w:multiLevelType w:val="multilevel"/>
    <w:tmpl w:val="DCDA1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85E0019"/>
    <w:multiLevelType w:val="multilevel"/>
    <w:tmpl w:val="FFB8D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A6D747E"/>
    <w:multiLevelType w:val="multilevel"/>
    <w:tmpl w:val="934C66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7F7B585B"/>
    <w:multiLevelType w:val="multilevel"/>
    <w:tmpl w:val="DD56D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30"/>
  </w:num>
  <w:num w:numId="3">
    <w:abstractNumId w:val="14"/>
  </w:num>
  <w:num w:numId="4">
    <w:abstractNumId w:val="11"/>
  </w:num>
  <w:num w:numId="5">
    <w:abstractNumId w:val="27"/>
  </w:num>
  <w:num w:numId="6">
    <w:abstractNumId w:val="37"/>
  </w:num>
  <w:num w:numId="7">
    <w:abstractNumId w:val="2"/>
  </w:num>
  <w:num w:numId="8">
    <w:abstractNumId w:val="22"/>
  </w:num>
  <w:num w:numId="9">
    <w:abstractNumId w:val="31"/>
  </w:num>
  <w:num w:numId="10">
    <w:abstractNumId w:val="1"/>
  </w:num>
  <w:num w:numId="11">
    <w:abstractNumId w:val="29"/>
  </w:num>
  <w:num w:numId="12">
    <w:abstractNumId w:val="23"/>
  </w:num>
  <w:num w:numId="13">
    <w:abstractNumId w:val="4"/>
  </w:num>
  <w:num w:numId="14">
    <w:abstractNumId w:val="17"/>
  </w:num>
  <w:num w:numId="15">
    <w:abstractNumId w:val="0"/>
  </w:num>
  <w:num w:numId="16">
    <w:abstractNumId w:val="26"/>
  </w:num>
  <w:num w:numId="17">
    <w:abstractNumId w:val="25"/>
  </w:num>
  <w:num w:numId="18">
    <w:abstractNumId w:val="13"/>
  </w:num>
  <w:num w:numId="19">
    <w:abstractNumId w:val="19"/>
  </w:num>
  <w:num w:numId="20">
    <w:abstractNumId w:val="7"/>
  </w:num>
  <w:num w:numId="21">
    <w:abstractNumId w:val="32"/>
  </w:num>
  <w:num w:numId="22">
    <w:abstractNumId w:val="8"/>
  </w:num>
  <w:num w:numId="23">
    <w:abstractNumId w:val="40"/>
  </w:num>
  <w:num w:numId="24">
    <w:abstractNumId w:val="28"/>
  </w:num>
  <w:num w:numId="25">
    <w:abstractNumId w:val="33"/>
  </w:num>
  <w:num w:numId="26">
    <w:abstractNumId w:val="20"/>
  </w:num>
  <w:num w:numId="27">
    <w:abstractNumId w:val="35"/>
  </w:num>
  <w:num w:numId="28">
    <w:abstractNumId w:val="9"/>
  </w:num>
  <w:num w:numId="29">
    <w:abstractNumId w:val="38"/>
  </w:num>
  <w:num w:numId="30">
    <w:abstractNumId w:val="3"/>
  </w:num>
  <w:num w:numId="31">
    <w:abstractNumId w:val="36"/>
  </w:num>
  <w:num w:numId="32">
    <w:abstractNumId w:val="5"/>
  </w:num>
  <w:num w:numId="33">
    <w:abstractNumId w:val="39"/>
  </w:num>
  <w:num w:numId="34">
    <w:abstractNumId w:val="15"/>
  </w:num>
  <w:num w:numId="35">
    <w:abstractNumId w:val="16"/>
  </w:num>
  <w:num w:numId="36">
    <w:abstractNumId w:val="34"/>
  </w:num>
  <w:num w:numId="37">
    <w:abstractNumId w:val="24"/>
  </w:num>
  <w:num w:numId="38">
    <w:abstractNumId w:val="6"/>
  </w:num>
  <w:num w:numId="39">
    <w:abstractNumId w:val="10"/>
  </w:num>
  <w:num w:numId="40">
    <w:abstractNumId w:val="12"/>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ADB"/>
    <w:rsid w:val="000A4108"/>
    <w:rsid w:val="000D09B6"/>
    <w:rsid w:val="0013063D"/>
    <w:rsid w:val="002B5AA6"/>
    <w:rsid w:val="002F260D"/>
    <w:rsid w:val="00405E2A"/>
    <w:rsid w:val="00411A2D"/>
    <w:rsid w:val="00435EB7"/>
    <w:rsid w:val="004C072B"/>
    <w:rsid w:val="007C11C8"/>
    <w:rsid w:val="00853DBA"/>
    <w:rsid w:val="00861BA7"/>
    <w:rsid w:val="00AA33D1"/>
    <w:rsid w:val="00AE5FB8"/>
    <w:rsid w:val="00AE7690"/>
    <w:rsid w:val="00B25ADB"/>
    <w:rsid w:val="00B82B70"/>
    <w:rsid w:val="00BD162E"/>
    <w:rsid w:val="00CD4BA4"/>
    <w:rsid w:val="00CE2079"/>
    <w:rsid w:val="00F933E2"/>
    <w:rsid w:val="00FD2615"/>
    <w:rsid w:val="00FF1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2B80"/>
  <w15:docId w15:val="{69DAFCC9-414D-4029-8F15-B42CB38E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highlight w:val="white"/>
        <w:lang w:val="es" w:eastAsia="es-CO" w:bidi="ar-SA"/>
      </w:rPr>
    </w:rPrDefault>
    <w:pPrDefault>
      <w:pPr>
        <w:shd w:val="clear" w:color="auto" w:fill="FFFFFF"/>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ind w:left="720" w:hanging="360"/>
      <w:outlineLvl w:val="1"/>
    </w:pPr>
    <w:rPr>
      <w:b/>
    </w:rPr>
  </w:style>
  <w:style w:type="paragraph" w:styleId="Ttulo3">
    <w:name w:val="heading 3"/>
    <w:basedOn w:val="Normal"/>
    <w:next w:val="Normal"/>
    <w:uiPriority w:val="9"/>
    <w:unhideWhenUsed/>
    <w:qFormat/>
    <w:pPr>
      <w:keepNext/>
      <w:keepLines/>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61BA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1BA7"/>
    <w:rPr>
      <w:shd w:val="clear" w:color="auto" w:fill="FFFFFF"/>
    </w:rPr>
  </w:style>
  <w:style w:type="paragraph" w:styleId="Piedepgina">
    <w:name w:val="footer"/>
    <w:basedOn w:val="Normal"/>
    <w:link w:val="PiedepginaCar"/>
    <w:uiPriority w:val="99"/>
    <w:unhideWhenUsed/>
    <w:rsid w:val="00861BA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1BA7"/>
    <w:rPr>
      <w:shd w:val="clear" w:color="auto" w:fill="FFFFFF"/>
    </w:rPr>
  </w:style>
  <w:style w:type="paragraph" w:styleId="TDC1">
    <w:name w:val="toc 1"/>
    <w:basedOn w:val="Normal"/>
    <w:next w:val="Normal"/>
    <w:autoRedefine/>
    <w:uiPriority w:val="39"/>
    <w:unhideWhenUsed/>
    <w:rsid w:val="00411A2D"/>
    <w:pPr>
      <w:tabs>
        <w:tab w:val="left" w:pos="440"/>
        <w:tab w:val="right" w:pos="8499"/>
      </w:tabs>
      <w:spacing w:after="100"/>
    </w:pPr>
    <w:rPr>
      <w:b/>
      <w:bCs/>
      <w:noProof/>
      <w:highlight w:val="none"/>
    </w:rPr>
  </w:style>
  <w:style w:type="paragraph" w:styleId="TDC2">
    <w:name w:val="toc 2"/>
    <w:basedOn w:val="Normal"/>
    <w:next w:val="Normal"/>
    <w:autoRedefine/>
    <w:uiPriority w:val="39"/>
    <w:unhideWhenUsed/>
    <w:rsid w:val="00411A2D"/>
    <w:pPr>
      <w:spacing w:after="100"/>
      <w:ind w:left="240"/>
    </w:pPr>
  </w:style>
  <w:style w:type="paragraph" w:styleId="TDC3">
    <w:name w:val="toc 3"/>
    <w:basedOn w:val="Normal"/>
    <w:next w:val="Normal"/>
    <w:autoRedefine/>
    <w:uiPriority w:val="39"/>
    <w:unhideWhenUsed/>
    <w:rsid w:val="00411A2D"/>
    <w:pPr>
      <w:spacing w:after="100"/>
      <w:ind w:left="480"/>
    </w:pPr>
  </w:style>
  <w:style w:type="character" w:styleId="Hipervnculo">
    <w:name w:val="Hyperlink"/>
    <w:basedOn w:val="Fuentedeprrafopredeter"/>
    <w:uiPriority w:val="99"/>
    <w:unhideWhenUsed/>
    <w:rsid w:val="00411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JuanECG/Herramienta-de-apoyo-a-compiladores"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88</Pages>
  <Words>18088</Words>
  <Characters>99486</Characters>
  <Application>Microsoft Office Word</Application>
  <DocSecurity>0</DocSecurity>
  <Lines>829</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cp:lastModifiedBy>
  <cp:revision>14</cp:revision>
  <dcterms:created xsi:type="dcterms:W3CDTF">2020-12-03T15:05:00Z</dcterms:created>
  <dcterms:modified xsi:type="dcterms:W3CDTF">2020-12-03T19:16:00Z</dcterms:modified>
</cp:coreProperties>
</file>