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A5A" w:rsidRDefault="00460A5A">
      <w:pPr>
        <w:rPr>
          <w:rFonts w:eastAsiaTheme="majorEastAsia" w:cstheme="majorBidi"/>
          <w:b/>
          <w:bCs/>
          <w:color w:val="365F91" w:themeColor="accent1" w:themeShade="BF"/>
          <w:sz w:val="28"/>
          <w:szCs w:val="28"/>
          <w:lang w:eastAsia="es-AR"/>
        </w:rPr>
      </w:pPr>
    </w:p>
    <w:sdt>
      <w:sdtPr>
        <w:rPr>
          <w:rFonts w:asciiTheme="minorHAnsi" w:eastAsiaTheme="minorHAnsi" w:hAnsiTheme="minorHAnsi" w:cstheme="minorBidi"/>
          <w:b w:val="0"/>
          <w:bCs w:val="0"/>
          <w:color w:val="auto"/>
          <w:sz w:val="22"/>
          <w:szCs w:val="22"/>
          <w:lang w:val="es-ES" w:eastAsia="en-US"/>
        </w:rPr>
        <w:id w:val="-1894960361"/>
        <w:docPartObj>
          <w:docPartGallery w:val="Table of Contents"/>
          <w:docPartUnique/>
        </w:docPartObj>
      </w:sdtPr>
      <w:sdtEndPr/>
      <w:sdtContent>
        <w:p w:rsidR="00D41D8D" w:rsidRPr="00FF3B88" w:rsidRDefault="00D41D8D" w:rsidP="00D41D8D">
          <w:pPr>
            <w:pStyle w:val="TtulodeTDC"/>
            <w:rPr>
              <w:rFonts w:asciiTheme="minorHAnsi" w:hAnsiTheme="minorHAnsi"/>
              <w:color w:val="auto"/>
              <w:sz w:val="32"/>
              <w:szCs w:val="32"/>
            </w:rPr>
          </w:pPr>
          <w:r w:rsidRPr="00FF3B88">
            <w:rPr>
              <w:rFonts w:asciiTheme="minorHAnsi" w:hAnsiTheme="minorHAnsi"/>
              <w:color w:val="auto"/>
              <w:sz w:val="32"/>
              <w:szCs w:val="32"/>
              <w:lang w:val="es-ES"/>
            </w:rPr>
            <w:t>Contenido</w:t>
          </w:r>
        </w:p>
        <w:p w:rsidR="00D41D8D" w:rsidRPr="00FF3B88" w:rsidRDefault="00D41D8D">
          <w:pPr>
            <w:pStyle w:val="TDC1"/>
            <w:tabs>
              <w:tab w:val="right" w:leader="dot" w:pos="8828"/>
            </w:tabs>
            <w:rPr>
              <w:noProof/>
              <w:sz w:val="32"/>
              <w:szCs w:val="32"/>
            </w:rPr>
          </w:pPr>
          <w:r w:rsidRPr="00FF3B88">
            <w:rPr>
              <w:sz w:val="32"/>
              <w:szCs w:val="32"/>
            </w:rPr>
            <w:fldChar w:fldCharType="begin"/>
          </w:r>
          <w:r w:rsidRPr="00FF3B88">
            <w:rPr>
              <w:sz w:val="32"/>
              <w:szCs w:val="32"/>
            </w:rPr>
            <w:instrText xml:space="preserve"> TOC \o "1-3" \h \z \u </w:instrText>
          </w:r>
          <w:r w:rsidRPr="00FF3B88">
            <w:rPr>
              <w:sz w:val="32"/>
              <w:szCs w:val="32"/>
            </w:rPr>
            <w:fldChar w:fldCharType="separate"/>
          </w:r>
          <w:hyperlink w:anchor="_Toc359488597" w:history="1">
            <w:r w:rsidRPr="00FF3B88">
              <w:rPr>
                <w:rStyle w:val="Hipervnculo"/>
                <w:noProof/>
                <w:sz w:val="32"/>
                <w:szCs w:val="32"/>
              </w:rPr>
              <w:t>Propósito.</w:t>
            </w:r>
            <w:r w:rsidRPr="00FF3B88">
              <w:rPr>
                <w:noProof/>
                <w:webHidden/>
                <w:sz w:val="32"/>
                <w:szCs w:val="32"/>
              </w:rPr>
              <w:tab/>
            </w:r>
            <w:r w:rsidRPr="00FF3B88">
              <w:rPr>
                <w:noProof/>
                <w:webHidden/>
                <w:sz w:val="32"/>
                <w:szCs w:val="32"/>
              </w:rPr>
              <w:fldChar w:fldCharType="begin"/>
            </w:r>
            <w:r w:rsidRPr="00FF3B88">
              <w:rPr>
                <w:noProof/>
                <w:webHidden/>
                <w:sz w:val="32"/>
                <w:szCs w:val="32"/>
              </w:rPr>
              <w:instrText xml:space="preserve"> PAGEREF _Toc359488597 \h </w:instrText>
            </w:r>
            <w:r w:rsidRPr="00FF3B88">
              <w:rPr>
                <w:noProof/>
                <w:webHidden/>
                <w:sz w:val="32"/>
                <w:szCs w:val="32"/>
              </w:rPr>
            </w:r>
            <w:r w:rsidRPr="00FF3B88">
              <w:rPr>
                <w:noProof/>
                <w:webHidden/>
                <w:sz w:val="32"/>
                <w:szCs w:val="32"/>
              </w:rPr>
              <w:fldChar w:fldCharType="separate"/>
            </w:r>
            <w:r w:rsidRPr="00FF3B88">
              <w:rPr>
                <w:noProof/>
                <w:webHidden/>
                <w:sz w:val="32"/>
                <w:szCs w:val="32"/>
              </w:rPr>
              <w:t>2</w:t>
            </w:r>
            <w:r w:rsidRPr="00FF3B88">
              <w:rPr>
                <w:noProof/>
                <w:webHidden/>
                <w:sz w:val="32"/>
                <w:szCs w:val="32"/>
              </w:rPr>
              <w:fldChar w:fldCharType="end"/>
            </w:r>
          </w:hyperlink>
        </w:p>
        <w:p w:rsidR="00D41D8D" w:rsidRPr="00FF3B88" w:rsidRDefault="00E677C3">
          <w:pPr>
            <w:pStyle w:val="TDC1"/>
            <w:tabs>
              <w:tab w:val="right" w:leader="dot" w:pos="8828"/>
            </w:tabs>
            <w:rPr>
              <w:noProof/>
              <w:sz w:val="32"/>
              <w:szCs w:val="32"/>
            </w:rPr>
          </w:pPr>
          <w:hyperlink w:anchor="_Toc359488598" w:history="1">
            <w:r w:rsidR="00D41D8D" w:rsidRPr="00FF3B88">
              <w:rPr>
                <w:rStyle w:val="Hipervnculo"/>
                <w:noProof/>
                <w:sz w:val="32"/>
                <w:szCs w:val="32"/>
              </w:rPr>
              <w:t>Alcance.</w:t>
            </w:r>
            <w:r w:rsidR="00D41D8D" w:rsidRPr="00FF3B88">
              <w:rPr>
                <w:noProof/>
                <w:webHidden/>
                <w:sz w:val="32"/>
                <w:szCs w:val="32"/>
              </w:rPr>
              <w:tab/>
            </w:r>
            <w:r w:rsidR="00D41D8D" w:rsidRPr="00FF3B88">
              <w:rPr>
                <w:noProof/>
                <w:webHidden/>
                <w:sz w:val="32"/>
                <w:szCs w:val="32"/>
              </w:rPr>
              <w:fldChar w:fldCharType="begin"/>
            </w:r>
            <w:r w:rsidR="00D41D8D" w:rsidRPr="00FF3B88">
              <w:rPr>
                <w:noProof/>
                <w:webHidden/>
                <w:sz w:val="32"/>
                <w:szCs w:val="32"/>
              </w:rPr>
              <w:instrText xml:space="preserve"> PAGEREF _Toc359488598 \h </w:instrText>
            </w:r>
            <w:r w:rsidR="00D41D8D" w:rsidRPr="00FF3B88">
              <w:rPr>
                <w:noProof/>
                <w:webHidden/>
                <w:sz w:val="32"/>
                <w:szCs w:val="32"/>
              </w:rPr>
            </w:r>
            <w:r w:rsidR="00D41D8D" w:rsidRPr="00FF3B88">
              <w:rPr>
                <w:noProof/>
                <w:webHidden/>
                <w:sz w:val="32"/>
                <w:szCs w:val="32"/>
              </w:rPr>
              <w:fldChar w:fldCharType="separate"/>
            </w:r>
            <w:r w:rsidR="00D41D8D" w:rsidRPr="00FF3B88">
              <w:rPr>
                <w:noProof/>
                <w:webHidden/>
                <w:sz w:val="32"/>
                <w:szCs w:val="32"/>
              </w:rPr>
              <w:t>2</w:t>
            </w:r>
            <w:r w:rsidR="00D41D8D" w:rsidRPr="00FF3B88">
              <w:rPr>
                <w:noProof/>
                <w:webHidden/>
                <w:sz w:val="32"/>
                <w:szCs w:val="32"/>
              </w:rPr>
              <w:fldChar w:fldCharType="end"/>
            </w:r>
          </w:hyperlink>
        </w:p>
        <w:p w:rsidR="00D41D8D" w:rsidRPr="00FF3B88" w:rsidRDefault="00E677C3">
          <w:pPr>
            <w:pStyle w:val="TDC1"/>
            <w:tabs>
              <w:tab w:val="right" w:leader="dot" w:pos="8828"/>
            </w:tabs>
            <w:rPr>
              <w:noProof/>
              <w:sz w:val="32"/>
              <w:szCs w:val="32"/>
            </w:rPr>
          </w:pPr>
          <w:hyperlink w:anchor="_Toc359488599" w:history="1">
            <w:r w:rsidR="00D41D8D" w:rsidRPr="00FF3B88">
              <w:rPr>
                <w:rStyle w:val="Hipervnculo"/>
                <w:noProof/>
                <w:sz w:val="32"/>
                <w:szCs w:val="32"/>
              </w:rPr>
              <w:t>Patrones Arquitectónicos</w:t>
            </w:r>
            <w:r w:rsidR="00D41D8D" w:rsidRPr="00FF3B88">
              <w:rPr>
                <w:noProof/>
                <w:webHidden/>
                <w:sz w:val="32"/>
                <w:szCs w:val="32"/>
              </w:rPr>
              <w:tab/>
            </w:r>
            <w:r w:rsidR="00D41D8D" w:rsidRPr="00FF3B88">
              <w:rPr>
                <w:noProof/>
                <w:webHidden/>
                <w:sz w:val="32"/>
                <w:szCs w:val="32"/>
              </w:rPr>
              <w:fldChar w:fldCharType="begin"/>
            </w:r>
            <w:r w:rsidR="00D41D8D" w:rsidRPr="00FF3B88">
              <w:rPr>
                <w:noProof/>
                <w:webHidden/>
                <w:sz w:val="32"/>
                <w:szCs w:val="32"/>
              </w:rPr>
              <w:instrText xml:space="preserve"> PAGEREF _Toc359488599 \h </w:instrText>
            </w:r>
            <w:r w:rsidR="00D41D8D" w:rsidRPr="00FF3B88">
              <w:rPr>
                <w:noProof/>
                <w:webHidden/>
                <w:sz w:val="32"/>
                <w:szCs w:val="32"/>
              </w:rPr>
            </w:r>
            <w:r w:rsidR="00D41D8D" w:rsidRPr="00FF3B88">
              <w:rPr>
                <w:noProof/>
                <w:webHidden/>
                <w:sz w:val="32"/>
                <w:szCs w:val="32"/>
              </w:rPr>
              <w:fldChar w:fldCharType="separate"/>
            </w:r>
            <w:r w:rsidR="00D41D8D" w:rsidRPr="00FF3B88">
              <w:rPr>
                <w:noProof/>
                <w:webHidden/>
                <w:sz w:val="32"/>
                <w:szCs w:val="32"/>
              </w:rPr>
              <w:t>2</w:t>
            </w:r>
            <w:r w:rsidR="00D41D8D" w:rsidRPr="00FF3B88">
              <w:rPr>
                <w:noProof/>
                <w:webHidden/>
                <w:sz w:val="32"/>
                <w:szCs w:val="32"/>
              </w:rPr>
              <w:fldChar w:fldCharType="end"/>
            </w:r>
          </w:hyperlink>
        </w:p>
        <w:p w:rsidR="00D41D8D" w:rsidRPr="00FF3B88" w:rsidRDefault="00E677C3">
          <w:pPr>
            <w:pStyle w:val="TDC1"/>
            <w:tabs>
              <w:tab w:val="right" w:leader="dot" w:pos="8828"/>
            </w:tabs>
            <w:rPr>
              <w:noProof/>
              <w:sz w:val="32"/>
              <w:szCs w:val="32"/>
            </w:rPr>
          </w:pPr>
          <w:hyperlink w:anchor="_Toc359488600" w:history="1">
            <w:r w:rsidR="00D41D8D" w:rsidRPr="00FF3B88">
              <w:rPr>
                <w:rStyle w:val="Hipervnculo"/>
                <w:noProof/>
                <w:sz w:val="32"/>
                <w:szCs w:val="32"/>
              </w:rPr>
              <w:t>Estructuración del sistema.</w:t>
            </w:r>
            <w:r w:rsidR="00D41D8D" w:rsidRPr="00FF3B88">
              <w:rPr>
                <w:noProof/>
                <w:webHidden/>
                <w:sz w:val="32"/>
                <w:szCs w:val="32"/>
              </w:rPr>
              <w:tab/>
            </w:r>
            <w:r w:rsidR="00D41D8D" w:rsidRPr="00FF3B88">
              <w:rPr>
                <w:noProof/>
                <w:webHidden/>
                <w:sz w:val="32"/>
                <w:szCs w:val="32"/>
              </w:rPr>
              <w:fldChar w:fldCharType="begin"/>
            </w:r>
            <w:r w:rsidR="00D41D8D" w:rsidRPr="00FF3B88">
              <w:rPr>
                <w:noProof/>
                <w:webHidden/>
                <w:sz w:val="32"/>
                <w:szCs w:val="32"/>
              </w:rPr>
              <w:instrText xml:space="preserve"> PAGEREF _Toc359488600 \h </w:instrText>
            </w:r>
            <w:r w:rsidR="00D41D8D" w:rsidRPr="00FF3B88">
              <w:rPr>
                <w:noProof/>
                <w:webHidden/>
                <w:sz w:val="32"/>
                <w:szCs w:val="32"/>
              </w:rPr>
            </w:r>
            <w:r w:rsidR="00D41D8D" w:rsidRPr="00FF3B88">
              <w:rPr>
                <w:noProof/>
                <w:webHidden/>
                <w:sz w:val="32"/>
                <w:szCs w:val="32"/>
              </w:rPr>
              <w:fldChar w:fldCharType="separate"/>
            </w:r>
            <w:r w:rsidR="00D41D8D" w:rsidRPr="00FF3B88">
              <w:rPr>
                <w:noProof/>
                <w:webHidden/>
                <w:sz w:val="32"/>
                <w:szCs w:val="32"/>
              </w:rPr>
              <w:t>3</w:t>
            </w:r>
            <w:r w:rsidR="00D41D8D" w:rsidRPr="00FF3B88">
              <w:rPr>
                <w:noProof/>
                <w:webHidden/>
                <w:sz w:val="32"/>
                <w:szCs w:val="32"/>
              </w:rPr>
              <w:fldChar w:fldCharType="end"/>
            </w:r>
          </w:hyperlink>
        </w:p>
        <w:p w:rsidR="00D41D8D" w:rsidRPr="00FF3B88" w:rsidRDefault="00E677C3">
          <w:pPr>
            <w:pStyle w:val="TDC1"/>
            <w:tabs>
              <w:tab w:val="right" w:leader="dot" w:pos="8828"/>
            </w:tabs>
            <w:rPr>
              <w:noProof/>
              <w:sz w:val="32"/>
              <w:szCs w:val="32"/>
            </w:rPr>
          </w:pPr>
          <w:hyperlink w:anchor="_Toc359488601" w:history="1">
            <w:r w:rsidR="00D41D8D" w:rsidRPr="00FF3B88">
              <w:rPr>
                <w:rStyle w:val="Hipervnculo"/>
                <w:noProof/>
                <w:sz w:val="32"/>
                <w:szCs w:val="32"/>
              </w:rPr>
              <w:t>Capas</w:t>
            </w:r>
            <w:r w:rsidR="00D41D8D" w:rsidRPr="00FF3B88">
              <w:rPr>
                <w:noProof/>
                <w:webHidden/>
                <w:sz w:val="32"/>
                <w:szCs w:val="32"/>
              </w:rPr>
              <w:tab/>
            </w:r>
            <w:r w:rsidR="00D41D8D" w:rsidRPr="00FF3B88">
              <w:rPr>
                <w:noProof/>
                <w:webHidden/>
                <w:sz w:val="32"/>
                <w:szCs w:val="32"/>
              </w:rPr>
              <w:fldChar w:fldCharType="begin"/>
            </w:r>
            <w:r w:rsidR="00D41D8D" w:rsidRPr="00FF3B88">
              <w:rPr>
                <w:noProof/>
                <w:webHidden/>
                <w:sz w:val="32"/>
                <w:szCs w:val="32"/>
              </w:rPr>
              <w:instrText xml:space="preserve"> PAGEREF _Toc359488601 \h </w:instrText>
            </w:r>
            <w:r w:rsidR="00D41D8D" w:rsidRPr="00FF3B88">
              <w:rPr>
                <w:noProof/>
                <w:webHidden/>
                <w:sz w:val="32"/>
                <w:szCs w:val="32"/>
              </w:rPr>
            </w:r>
            <w:r w:rsidR="00D41D8D" w:rsidRPr="00FF3B88">
              <w:rPr>
                <w:noProof/>
                <w:webHidden/>
                <w:sz w:val="32"/>
                <w:szCs w:val="32"/>
              </w:rPr>
              <w:fldChar w:fldCharType="separate"/>
            </w:r>
            <w:r w:rsidR="00D41D8D" w:rsidRPr="00FF3B88">
              <w:rPr>
                <w:noProof/>
                <w:webHidden/>
                <w:sz w:val="32"/>
                <w:szCs w:val="32"/>
              </w:rPr>
              <w:t>4</w:t>
            </w:r>
            <w:r w:rsidR="00D41D8D" w:rsidRPr="00FF3B88">
              <w:rPr>
                <w:noProof/>
                <w:webHidden/>
                <w:sz w:val="32"/>
                <w:szCs w:val="32"/>
              </w:rPr>
              <w:fldChar w:fldCharType="end"/>
            </w:r>
          </w:hyperlink>
        </w:p>
        <w:p w:rsidR="00D41D8D" w:rsidRPr="00FF3B88" w:rsidRDefault="00E677C3">
          <w:pPr>
            <w:pStyle w:val="TDC1"/>
            <w:tabs>
              <w:tab w:val="right" w:leader="dot" w:pos="8828"/>
            </w:tabs>
            <w:rPr>
              <w:noProof/>
              <w:sz w:val="32"/>
              <w:szCs w:val="32"/>
            </w:rPr>
          </w:pPr>
          <w:hyperlink w:anchor="_Toc359488602" w:history="1">
            <w:r w:rsidR="00D41D8D" w:rsidRPr="00FF3B88">
              <w:rPr>
                <w:rStyle w:val="Hipervnculo"/>
                <w:noProof/>
                <w:sz w:val="32"/>
                <w:szCs w:val="32"/>
              </w:rPr>
              <w:t>Vista arquitectónica del despliegue – Niveles de hardware</w:t>
            </w:r>
            <w:r w:rsidR="00D41D8D" w:rsidRPr="00FF3B88">
              <w:rPr>
                <w:noProof/>
                <w:webHidden/>
                <w:sz w:val="32"/>
                <w:szCs w:val="32"/>
              </w:rPr>
              <w:tab/>
            </w:r>
            <w:r w:rsidR="00D41D8D" w:rsidRPr="00FF3B88">
              <w:rPr>
                <w:noProof/>
                <w:webHidden/>
                <w:sz w:val="32"/>
                <w:szCs w:val="32"/>
              </w:rPr>
              <w:fldChar w:fldCharType="begin"/>
            </w:r>
            <w:r w:rsidR="00D41D8D" w:rsidRPr="00FF3B88">
              <w:rPr>
                <w:noProof/>
                <w:webHidden/>
                <w:sz w:val="32"/>
                <w:szCs w:val="32"/>
              </w:rPr>
              <w:instrText xml:space="preserve"> PAGEREF _Toc359488602 \h </w:instrText>
            </w:r>
            <w:r w:rsidR="00D41D8D" w:rsidRPr="00FF3B88">
              <w:rPr>
                <w:noProof/>
                <w:webHidden/>
                <w:sz w:val="32"/>
                <w:szCs w:val="32"/>
              </w:rPr>
            </w:r>
            <w:r w:rsidR="00D41D8D" w:rsidRPr="00FF3B88">
              <w:rPr>
                <w:noProof/>
                <w:webHidden/>
                <w:sz w:val="32"/>
                <w:szCs w:val="32"/>
              </w:rPr>
              <w:fldChar w:fldCharType="separate"/>
            </w:r>
            <w:r w:rsidR="00D41D8D" w:rsidRPr="00FF3B88">
              <w:rPr>
                <w:noProof/>
                <w:webHidden/>
                <w:sz w:val="32"/>
                <w:szCs w:val="32"/>
              </w:rPr>
              <w:t>5</w:t>
            </w:r>
            <w:r w:rsidR="00D41D8D" w:rsidRPr="00FF3B88">
              <w:rPr>
                <w:noProof/>
                <w:webHidden/>
                <w:sz w:val="32"/>
                <w:szCs w:val="32"/>
              </w:rPr>
              <w:fldChar w:fldCharType="end"/>
            </w:r>
          </w:hyperlink>
        </w:p>
        <w:p w:rsidR="00D41D8D" w:rsidRPr="00FF3B88" w:rsidRDefault="00E677C3">
          <w:pPr>
            <w:pStyle w:val="TDC1"/>
            <w:tabs>
              <w:tab w:val="right" w:leader="dot" w:pos="8828"/>
            </w:tabs>
            <w:rPr>
              <w:noProof/>
              <w:sz w:val="32"/>
              <w:szCs w:val="32"/>
            </w:rPr>
          </w:pPr>
          <w:hyperlink w:anchor="_Toc359488603" w:history="1">
            <w:r w:rsidR="00D41D8D" w:rsidRPr="00FF3B88">
              <w:rPr>
                <w:rStyle w:val="Hipervnculo"/>
                <w:noProof/>
                <w:sz w:val="32"/>
                <w:szCs w:val="32"/>
              </w:rPr>
              <w:t>Accesos de Base de Datos</w:t>
            </w:r>
            <w:r w:rsidR="00D41D8D" w:rsidRPr="00FF3B88">
              <w:rPr>
                <w:noProof/>
                <w:webHidden/>
                <w:sz w:val="32"/>
                <w:szCs w:val="32"/>
              </w:rPr>
              <w:tab/>
            </w:r>
            <w:r w:rsidR="00D41D8D" w:rsidRPr="00FF3B88">
              <w:rPr>
                <w:noProof/>
                <w:webHidden/>
                <w:sz w:val="32"/>
                <w:szCs w:val="32"/>
              </w:rPr>
              <w:fldChar w:fldCharType="begin"/>
            </w:r>
            <w:r w:rsidR="00D41D8D" w:rsidRPr="00FF3B88">
              <w:rPr>
                <w:noProof/>
                <w:webHidden/>
                <w:sz w:val="32"/>
                <w:szCs w:val="32"/>
              </w:rPr>
              <w:instrText xml:space="preserve"> PAGEREF _Toc359488603 \h </w:instrText>
            </w:r>
            <w:r w:rsidR="00D41D8D" w:rsidRPr="00FF3B88">
              <w:rPr>
                <w:noProof/>
                <w:webHidden/>
                <w:sz w:val="32"/>
                <w:szCs w:val="32"/>
              </w:rPr>
            </w:r>
            <w:r w:rsidR="00D41D8D" w:rsidRPr="00FF3B88">
              <w:rPr>
                <w:noProof/>
                <w:webHidden/>
                <w:sz w:val="32"/>
                <w:szCs w:val="32"/>
              </w:rPr>
              <w:fldChar w:fldCharType="separate"/>
            </w:r>
            <w:r w:rsidR="00D41D8D" w:rsidRPr="00FF3B88">
              <w:rPr>
                <w:noProof/>
                <w:webHidden/>
                <w:sz w:val="32"/>
                <w:szCs w:val="32"/>
              </w:rPr>
              <w:t>6</w:t>
            </w:r>
            <w:r w:rsidR="00D41D8D" w:rsidRPr="00FF3B88">
              <w:rPr>
                <w:noProof/>
                <w:webHidden/>
                <w:sz w:val="32"/>
                <w:szCs w:val="32"/>
              </w:rPr>
              <w:fldChar w:fldCharType="end"/>
            </w:r>
          </w:hyperlink>
        </w:p>
        <w:p w:rsidR="00D41D8D" w:rsidRPr="00FF3B88" w:rsidRDefault="00E677C3">
          <w:pPr>
            <w:pStyle w:val="TDC3"/>
            <w:tabs>
              <w:tab w:val="right" w:leader="dot" w:pos="8828"/>
            </w:tabs>
            <w:rPr>
              <w:noProof/>
              <w:sz w:val="32"/>
              <w:szCs w:val="32"/>
            </w:rPr>
          </w:pPr>
          <w:hyperlink w:anchor="_Toc359488604" w:history="1">
            <w:r w:rsidR="00D41D8D" w:rsidRPr="00FF3B88">
              <w:rPr>
                <w:rStyle w:val="Hipervnculo"/>
                <w:noProof/>
                <w:sz w:val="32"/>
                <w:szCs w:val="32"/>
              </w:rPr>
              <w:t>Data provider</w:t>
            </w:r>
            <w:r w:rsidR="00D41D8D" w:rsidRPr="00FF3B88">
              <w:rPr>
                <w:noProof/>
                <w:webHidden/>
                <w:sz w:val="32"/>
                <w:szCs w:val="32"/>
              </w:rPr>
              <w:tab/>
            </w:r>
            <w:r w:rsidR="00D41D8D" w:rsidRPr="00FF3B88">
              <w:rPr>
                <w:noProof/>
                <w:webHidden/>
                <w:sz w:val="32"/>
                <w:szCs w:val="32"/>
              </w:rPr>
              <w:fldChar w:fldCharType="begin"/>
            </w:r>
            <w:r w:rsidR="00D41D8D" w:rsidRPr="00FF3B88">
              <w:rPr>
                <w:noProof/>
                <w:webHidden/>
                <w:sz w:val="32"/>
                <w:szCs w:val="32"/>
              </w:rPr>
              <w:instrText xml:space="preserve"> PAGEREF _Toc359488604 \h </w:instrText>
            </w:r>
            <w:r w:rsidR="00D41D8D" w:rsidRPr="00FF3B88">
              <w:rPr>
                <w:noProof/>
                <w:webHidden/>
                <w:sz w:val="32"/>
                <w:szCs w:val="32"/>
              </w:rPr>
            </w:r>
            <w:r w:rsidR="00D41D8D" w:rsidRPr="00FF3B88">
              <w:rPr>
                <w:noProof/>
                <w:webHidden/>
                <w:sz w:val="32"/>
                <w:szCs w:val="32"/>
              </w:rPr>
              <w:fldChar w:fldCharType="separate"/>
            </w:r>
            <w:r w:rsidR="00D41D8D" w:rsidRPr="00FF3B88">
              <w:rPr>
                <w:noProof/>
                <w:webHidden/>
                <w:sz w:val="32"/>
                <w:szCs w:val="32"/>
              </w:rPr>
              <w:t>6</w:t>
            </w:r>
            <w:r w:rsidR="00D41D8D" w:rsidRPr="00FF3B88">
              <w:rPr>
                <w:noProof/>
                <w:webHidden/>
                <w:sz w:val="32"/>
                <w:szCs w:val="32"/>
              </w:rPr>
              <w:fldChar w:fldCharType="end"/>
            </w:r>
          </w:hyperlink>
        </w:p>
        <w:p w:rsidR="00D41D8D" w:rsidRPr="00FF3B88" w:rsidRDefault="00E677C3">
          <w:pPr>
            <w:pStyle w:val="TDC3"/>
            <w:tabs>
              <w:tab w:val="right" w:leader="dot" w:pos="8828"/>
            </w:tabs>
            <w:rPr>
              <w:noProof/>
              <w:sz w:val="32"/>
              <w:szCs w:val="32"/>
            </w:rPr>
          </w:pPr>
          <w:hyperlink w:anchor="_Toc359488605" w:history="1">
            <w:r w:rsidR="00D41D8D" w:rsidRPr="00FF3B88">
              <w:rPr>
                <w:rStyle w:val="Hipervnculo"/>
                <w:noProof/>
                <w:sz w:val="32"/>
                <w:szCs w:val="32"/>
              </w:rPr>
              <w:t>DataSets</w:t>
            </w:r>
            <w:r w:rsidR="00D41D8D" w:rsidRPr="00FF3B88">
              <w:rPr>
                <w:noProof/>
                <w:webHidden/>
                <w:sz w:val="32"/>
                <w:szCs w:val="32"/>
              </w:rPr>
              <w:tab/>
            </w:r>
            <w:r w:rsidR="00D41D8D" w:rsidRPr="00FF3B88">
              <w:rPr>
                <w:noProof/>
                <w:webHidden/>
                <w:sz w:val="32"/>
                <w:szCs w:val="32"/>
              </w:rPr>
              <w:fldChar w:fldCharType="begin"/>
            </w:r>
            <w:r w:rsidR="00D41D8D" w:rsidRPr="00FF3B88">
              <w:rPr>
                <w:noProof/>
                <w:webHidden/>
                <w:sz w:val="32"/>
                <w:szCs w:val="32"/>
              </w:rPr>
              <w:instrText xml:space="preserve"> PAGEREF _Toc359488605 \h </w:instrText>
            </w:r>
            <w:r w:rsidR="00D41D8D" w:rsidRPr="00FF3B88">
              <w:rPr>
                <w:noProof/>
                <w:webHidden/>
                <w:sz w:val="32"/>
                <w:szCs w:val="32"/>
              </w:rPr>
            </w:r>
            <w:r w:rsidR="00D41D8D" w:rsidRPr="00FF3B88">
              <w:rPr>
                <w:noProof/>
                <w:webHidden/>
                <w:sz w:val="32"/>
                <w:szCs w:val="32"/>
              </w:rPr>
              <w:fldChar w:fldCharType="separate"/>
            </w:r>
            <w:r w:rsidR="00D41D8D" w:rsidRPr="00FF3B88">
              <w:rPr>
                <w:noProof/>
                <w:webHidden/>
                <w:sz w:val="32"/>
                <w:szCs w:val="32"/>
              </w:rPr>
              <w:t>6</w:t>
            </w:r>
            <w:r w:rsidR="00D41D8D" w:rsidRPr="00FF3B88">
              <w:rPr>
                <w:noProof/>
                <w:webHidden/>
                <w:sz w:val="32"/>
                <w:szCs w:val="32"/>
              </w:rPr>
              <w:fldChar w:fldCharType="end"/>
            </w:r>
          </w:hyperlink>
        </w:p>
        <w:p w:rsidR="00D41D8D" w:rsidRPr="00FF3B88" w:rsidRDefault="00E677C3">
          <w:pPr>
            <w:pStyle w:val="TDC1"/>
            <w:tabs>
              <w:tab w:val="right" w:leader="dot" w:pos="8828"/>
            </w:tabs>
            <w:rPr>
              <w:noProof/>
              <w:sz w:val="32"/>
              <w:szCs w:val="32"/>
            </w:rPr>
          </w:pPr>
          <w:hyperlink w:anchor="_Toc359488606" w:history="1">
            <w:r w:rsidR="00D41D8D" w:rsidRPr="00FF3B88">
              <w:rPr>
                <w:rStyle w:val="Hipervnculo"/>
                <w:noProof/>
                <w:sz w:val="32"/>
                <w:szCs w:val="32"/>
              </w:rPr>
              <w:t>Consultas SQL</w:t>
            </w:r>
            <w:r w:rsidR="00D41D8D" w:rsidRPr="00FF3B88">
              <w:rPr>
                <w:noProof/>
                <w:webHidden/>
                <w:sz w:val="32"/>
                <w:szCs w:val="32"/>
              </w:rPr>
              <w:tab/>
            </w:r>
            <w:r w:rsidR="00D41D8D" w:rsidRPr="00FF3B88">
              <w:rPr>
                <w:noProof/>
                <w:webHidden/>
                <w:sz w:val="32"/>
                <w:szCs w:val="32"/>
              </w:rPr>
              <w:fldChar w:fldCharType="begin"/>
            </w:r>
            <w:r w:rsidR="00D41D8D" w:rsidRPr="00FF3B88">
              <w:rPr>
                <w:noProof/>
                <w:webHidden/>
                <w:sz w:val="32"/>
                <w:szCs w:val="32"/>
              </w:rPr>
              <w:instrText xml:space="preserve"> PAGEREF _Toc359488606 \h </w:instrText>
            </w:r>
            <w:r w:rsidR="00D41D8D" w:rsidRPr="00FF3B88">
              <w:rPr>
                <w:noProof/>
                <w:webHidden/>
                <w:sz w:val="32"/>
                <w:szCs w:val="32"/>
              </w:rPr>
            </w:r>
            <w:r w:rsidR="00D41D8D" w:rsidRPr="00FF3B88">
              <w:rPr>
                <w:noProof/>
                <w:webHidden/>
                <w:sz w:val="32"/>
                <w:szCs w:val="32"/>
              </w:rPr>
              <w:fldChar w:fldCharType="separate"/>
            </w:r>
            <w:r w:rsidR="00D41D8D" w:rsidRPr="00FF3B88">
              <w:rPr>
                <w:noProof/>
                <w:webHidden/>
                <w:sz w:val="32"/>
                <w:szCs w:val="32"/>
              </w:rPr>
              <w:t>7</w:t>
            </w:r>
            <w:r w:rsidR="00D41D8D" w:rsidRPr="00FF3B88">
              <w:rPr>
                <w:noProof/>
                <w:webHidden/>
                <w:sz w:val="32"/>
                <w:szCs w:val="32"/>
              </w:rPr>
              <w:fldChar w:fldCharType="end"/>
            </w:r>
          </w:hyperlink>
        </w:p>
        <w:p w:rsidR="00D41D8D" w:rsidRPr="00FF3B88" w:rsidRDefault="00D41D8D">
          <w:r w:rsidRPr="00FF3B88">
            <w:rPr>
              <w:b/>
              <w:bCs/>
              <w:sz w:val="32"/>
              <w:szCs w:val="32"/>
              <w:lang w:val="es-ES"/>
            </w:rPr>
            <w:fldChar w:fldCharType="end"/>
          </w:r>
        </w:p>
      </w:sdtContent>
    </w:sdt>
    <w:p w:rsidR="00863897" w:rsidRPr="00FF3B88" w:rsidRDefault="00863897">
      <w:pPr>
        <w:rPr>
          <w:rFonts w:eastAsiaTheme="majorEastAsia" w:cstheme="majorBidi"/>
          <w:b/>
          <w:bCs/>
          <w:color w:val="365F91" w:themeColor="accent1" w:themeShade="BF"/>
          <w:sz w:val="28"/>
          <w:szCs w:val="28"/>
        </w:rPr>
      </w:pPr>
    </w:p>
    <w:p w:rsidR="00D41D8D" w:rsidRPr="00FF3B88" w:rsidRDefault="00D41D8D">
      <w:pPr>
        <w:rPr>
          <w:rFonts w:eastAsiaTheme="majorEastAsia" w:cstheme="majorBidi"/>
          <w:b/>
          <w:bCs/>
          <w:color w:val="365F91" w:themeColor="accent1" w:themeShade="BF"/>
          <w:sz w:val="28"/>
          <w:szCs w:val="28"/>
        </w:rPr>
      </w:pPr>
      <w:bookmarkStart w:id="0" w:name="_Toc359488597"/>
      <w:r w:rsidRPr="00FF3B88">
        <w:br w:type="page"/>
      </w:r>
    </w:p>
    <w:p w:rsidR="00B936E6" w:rsidRPr="00FF3B88" w:rsidRDefault="00D32604" w:rsidP="00863897">
      <w:pPr>
        <w:pStyle w:val="Ttulo1"/>
        <w:rPr>
          <w:rFonts w:asciiTheme="minorHAnsi" w:hAnsiTheme="minorHAnsi"/>
          <w:color w:val="auto"/>
        </w:rPr>
      </w:pPr>
      <w:r w:rsidRPr="00FF3B88">
        <w:rPr>
          <w:rFonts w:asciiTheme="minorHAnsi" w:hAnsiTheme="minorHAnsi"/>
          <w:color w:val="auto"/>
        </w:rPr>
        <w:lastRenderedPageBreak/>
        <w:t>Propósito.</w:t>
      </w:r>
      <w:bookmarkEnd w:id="0"/>
    </w:p>
    <w:p w:rsidR="0002578B" w:rsidRPr="00FF3B88" w:rsidRDefault="0002578B" w:rsidP="00844C6F">
      <w:pPr>
        <w:autoSpaceDE w:val="0"/>
        <w:autoSpaceDN w:val="0"/>
        <w:adjustRightInd w:val="0"/>
        <w:spacing w:after="0" w:line="360" w:lineRule="auto"/>
        <w:jc w:val="both"/>
        <w:rPr>
          <w:rFonts w:cs="MaiandraGD,Bold"/>
          <w:b/>
          <w:bCs/>
          <w:sz w:val="16"/>
          <w:szCs w:val="16"/>
        </w:rPr>
      </w:pPr>
    </w:p>
    <w:p w:rsidR="00440171" w:rsidRPr="00FF3B88" w:rsidRDefault="00D32604" w:rsidP="00844C6F">
      <w:pPr>
        <w:autoSpaceDE w:val="0"/>
        <w:autoSpaceDN w:val="0"/>
        <w:adjustRightInd w:val="0"/>
        <w:spacing w:after="0" w:line="360" w:lineRule="auto"/>
        <w:jc w:val="both"/>
      </w:pPr>
      <w:r w:rsidRPr="00FF3B88">
        <w:t>Se pretende</w:t>
      </w:r>
      <w:r w:rsidR="00440171" w:rsidRPr="00FF3B88">
        <w:t xml:space="preserve"> que la descripción de la arquitectura </w:t>
      </w:r>
      <w:r w:rsidRPr="00FF3B88">
        <w:t xml:space="preserve">brinde una visión global  y comprensible del diseño  general del </w:t>
      </w:r>
      <w:proofErr w:type="spellStart"/>
      <w:r w:rsidRPr="00FF3B88">
        <w:t>framework</w:t>
      </w:r>
      <w:proofErr w:type="spellEnd"/>
      <w:r w:rsidRPr="00FF3B88">
        <w:t xml:space="preserve"> desarrollado</w:t>
      </w:r>
      <w:r w:rsidR="00440171" w:rsidRPr="00FF3B88">
        <w:t>, exponiendo la arquitectura implementada, la estructura del sistema,  las capas, consultas y procedimientos almacenados, niveles de hardware y el mapeo de la base de datos.</w:t>
      </w:r>
    </w:p>
    <w:p w:rsidR="00D32604" w:rsidRPr="00FF3B88" w:rsidRDefault="00440171" w:rsidP="00844C6F">
      <w:pPr>
        <w:pStyle w:val="Ttulo1"/>
        <w:spacing w:line="360" w:lineRule="auto"/>
        <w:jc w:val="both"/>
        <w:rPr>
          <w:rFonts w:asciiTheme="minorHAnsi" w:hAnsiTheme="minorHAnsi"/>
          <w:color w:val="auto"/>
        </w:rPr>
      </w:pPr>
      <w:r w:rsidRPr="00FF3B88">
        <w:rPr>
          <w:rFonts w:asciiTheme="minorHAnsi" w:hAnsiTheme="minorHAnsi"/>
          <w:color w:val="auto"/>
        </w:rPr>
        <w:t>Arquitectura Cliente/Servidor</w:t>
      </w:r>
    </w:p>
    <w:p w:rsidR="006D2AE9" w:rsidRPr="00FF3B88" w:rsidRDefault="00D32604" w:rsidP="00844C6F">
      <w:pPr>
        <w:autoSpaceDE w:val="0"/>
        <w:autoSpaceDN w:val="0"/>
        <w:adjustRightInd w:val="0"/>
        <w:spacing w:after="0" w:line="360" w:lineRule="auto"/>
        <w:jc w:val="both"/>
      </w:pPr>
      <w:r w:rsidRPr="00FF3B88">
        <w:t>Luego de realizar el análisis del sistema, los subsistemas que lo componen y sus relaciones, se observa</w:t>
      </w:r>
      <w:r w:rsidR="006D2AE9" w:rsidRPr="00FF3B88">
        <w:t xml:space="preserve"> </w:t>
      </w:r>
      <w:r w:rsidRPr="00FF3B88">
        <w:t>necesario realizar una separación de intereses entre las diferentes capas del sistema</w:t>
      </w:r>
      <w:r w:rsidR="00440171" w:rsidRPr="00FF3B88">
        <w:t>.</w:t>
      </w:r>
    </w:p>
    <w:p w:rsidR="00440171" w:rsidRPr="00FF3B88" w:rsidRDefault="00440171" w:rsidP="00844C6F">
      <w:pPr>
        <w:autoSpaceDE w:val="0"/>
        <w:autoSpaceDN w:val="0"/>
        <w:adjustRightInd w:val="0"/>
        <w:spacing w:after="0" w:line="360" w:lineRule="auto"/>
        <w:jc w:val="both"/>
      </w:pPr>
    </w:p>
    <w:p w:rsidR="00D32604" w:rsidRPr="00FF3B88" w:rsidRDefault="00D32604" w:rsidP="00844C6F">
      <w:pPr>
        <w:autoSpaceDE w:val="0"/>
        <w:autoSpaceDN w:val="0"/>
        <w:adjustRightInd w:val="0"/>
        <w:spacing w:after="0" w:line="360" w:lineRule="auto"/>
        <w:jc w:val="both"/>
      </w:pPr>
      <w:r w:rsidRPr="00FF3B88">
        <w:t>Los requerimientos no funcionales planteados en relación a tiempo de respuesta y desempeño del sistema</w:t>
      </w:r>
      <w:r w:rsidR="006D2AE9" w:rsidRPr="00FF3B88">
        <w:t xml:space="preserve"> </w:t>
      </w:r>
      <w:r w:rsidRPr="00FF3B88">
        <w:t>llevan a minimizar en lo posible las llamadas necesarias entre capas para completar las peticiones.</w:t>
      </w:r>
    </w:p>
    <w:p w:rsidR="00D32604" w:rsidRPr="00FF3B88" w:rsidRDefault="00D32604" w:rsidP="00844C6F">
      <w:pPr>
        <w:autoSpaceDE w:val="0"/>
        <w:autoSpaceDN w:val="0"/>
        <w:adjustRightInd w:val="0"/>
        <w:spacing w:after="0" w:line="360" w:lineRule="auto"/>
        <w:jc w:val="both"/>
        <w:rPr>
          <w:rFonts w:cs="TrebuchetMS"/>
          <w:color w:val="000000"/>
          <w:sz w:val="20"/>
          <w:szCs w:val="20"/>
        </w:rPr>
      </w:pPr>
    </w:p>
    <w:p w:rsidR="00D32604" w:rsidRPr="00FF3B88" w:rsidRDefault="006D2AE9" w:rsidP="00844C6F">
      <w:pPr>
        <w:autoSpaceDE w:val="0"/>
        <w:autoSpaceDN w:val="0"/>
        <w:adjustRightInd w:val="0"/>
        <w:spacing w:after="0" w:line="360" w:lineRule="auto"/>
        <w:jc w:val="both"/>
      </w:pPr>
      <w:r w:rsidRPr="00FF3B88">
        <w:t xml:space="preserve">Las capas a considerar son: Cliente / Lógica de negocio / Administración de Datos y Servicios Web. Esta última </w:t>
      </w:r>
      <w:r w:rsidR="00440171" w:rsidRPr="00FF3B88">
        <w:t>c</w:t>
      </w:r>
      <w:r w:rsidRPr="00FF3B88">
        <w:t>apa resuelve el requerimiento en relación al entorno web requerido para la consulta de días y horarios de atención por profesional y/o especialidad, e información general de la clínica.</w:t>
      </w:r>
    </w:p>
    <w:p w:rsidR="00863897" w:rsidRPr="00FF3B88" w:rsidRDefault="00863897">
      <w:pPr>
        <w:rPr>
          <w:rFonts w:eastAsiaTheme="majorEastAsia" w:cstheme="majorBidi"/>
          <w:b/>
          <w:bCs/>
          <w:color w:val="365F91" w:themeColor="accent1" w:themeShade="BF"/>
          <w:sz w:val="28"/>
          <w:szCs w:val="28"/>
        </w:rPr>
      </w:pPr>
      <w:r w:rsidRPr="00FF3B88">
        <w:br w:type="page"/>
      </w:r>
    </w:p>
    <w:p w:rsidR="00CB2264" w:rsidRPr="00FF3B88" w:rsidRDefault="001A044F" w:rsidP="00844C6F">
      <w:pPr>
        <w:pStyle w:val="Ttulo1"/>
        <w:spacing w:line="360" w:lineRule="auto"/>
        <w:jc w:val="both"/>
        <w:rPr>
          <w:rFonts w:asciiTheme="minorHAnsi" w:hAnsiTheme="minorHAnsi"/>
          <w:color w:val="auto"/>
        </w:rPr>
      </w:pPr>
      <w:bookmarkStart w:id="1" w:name="_Toc359488600"/>
      <w:r w:rsidRPr="00FF3B88">
        <w:rPr>
          <w:rFonts w:asciiTheme="minorHAnsi" w:hAnsiTheme="minorHAnsi"/>
          <w:color w:val="auto"/>
        </w:rPr>
        <w:lastRenderedPageBreak/>
        <w:t>Estructuración del sistema.</w:t>
      </w:r>
      <w:bookmarkStart w:id="2" w:name="_GoBack"/>
      <w:bookmarkEnd w:id="1"/>
      <w:bookmarkEnd w:id="2"/>
    </w:p>
    <w:p w:rsidR="00B936E6" w:rsidRPr="00FF3B88" w:rsidRDefault="001A044F" w:rsidP="00844C6F">
      <w:pPr>
        <w:autoSpaceDE w:val="0"/>
        <w:autoSpaceDN w:val="0"/>
        <w:adjustRightInd w:val="0"/>
        <w:spacing w:after="0" w:line="360" w:lineRule="auto"/>
        <w:jc w:val="both"/>
      </w:pPr>
      <w:r w:rsidRPr="00FF3B88">
        <w:t>El sistema se dividirá en los siguientes subsistemas:</w:t>
      </w:r>
    </w:p>
    <w:p w:rsidR="001A044F" w:rsidRPr="00FF3B88" w:rsidRDefault="0021086B" w:rsidP="00844C6F">
      <w:pPr>
        <w:pStyle w:val="Prrafodelista"/>
        <w:numPr>
          <w:ilvl w:val="0"/>
          <w:numId w:val="1"/>
        </w:numPr>
        <w:autoSpaceDE w:val="0"/>
        <w:autoSpaceDN w:val="0"/>
        <w:adjustRightInd w:val="0"/>
        <w:spacing w:after="0" w:line="360" w:lineRule="auto"/>
        <w:jc w:val="both"/>
      </w:pPr>
      <w:r w:rsidRPr="00FF3B88">
        <w:t>Administración de p</w:t>
      </w:r>
      <w:r w:rsidR="001A044F" w:rsidRPr="00FF3B88">
        <w:t>aciente</w:t>
      </w:r>
      <w:r w:rsidRPr="00FF3B88">
        <w:t>s</w:t>
      </w:r>
      <w:r w:rsidR="007621FE" w:rsidRPr="00FF3B88">
        <w:t>: contempla la administración de la información de los pacientes y sus respectivas historias clínicas.</w:t>
      </w:r>
    </w:p>
    <w:p w:rsidR="001A044F" w:rsidRPr="00FF3B88" w:rsidRDefault="0021086B" w:rsidP="00844C6F">
      <w:pPr>
        <w:pStyle w:val="Prrafodelista"/>
        <w:numPr>
          <w:ilvl w:val="0"/>
          <w:numId w:val="1"/>
        </w:numPr>
        <w:autoSpaceDE w:val="0"/>
        <w:autoSpaceDN w:val="0"/>
        <w:adjustRightInd w:val="0"/>
        <w:spacing w:after="0" w:line="360" w:lineRule="auto"/>
        <w:jc w:val="both"/>
      </w:pPr>
      <w:r w:rsidRPr="00FF3B88">
        <w:t>Administración de t</w:t>
      </w:r>
      <w:r w:rsidR="001A044F" w:rsidRPr="00FF3B88">
        <w:t>urno</w:t>
      </w:r>
      <w:r w:rsidRPr="00FF3B88">
        <w:t>s</w:t>
      </w:r>
      <w:r w:rsidR="007621FE" w:rsidRPr="00FF3B88">
        <w:t>: Incluye la administración de información  de los turnos y la gestión de la información de las atenciones.</w:t>
      </w:r>
    </w:p>
    <w:p w:rsidR="001A044F" w:rsidRPr="00FF3B88" w:rsidRDefault="0021086B" w:rsidP="00844C6F">
      <w:pPr>
        <w:pStyle w:val="Prrafodelista"/>
        <w:numPr>
          <w:ilvl w:val="0"/>
          <w:numId w:val="1"/>
        </w:numPr>
        <w:autoSpaceDE w:val="0"/>
        <w:autoSpaceDN w:val="0"/>
        <w:adjustRightInd w:val="0"/>
        <w:spacing w:after="0" w:line="360" w:lineRule="auto"/>
        <w:jc w:val="both"/>
      </w:pPr>
      <w:r w:rsidRPr="00FF3B88">
        <w:t>Administración de p</w:t>
      </w:r>
      <w:r w:rsidR="001A044F" w:rsidRPr="00FF3B88">
        <w:t>ersonal</w:t>
      </w:r>
      <w:r w:rsidR="007621FE" w:rsidRPr="00FF3B88">
        <w:t xml:space="preserve">: </w:t>
      </w:r>
      <w:r w:rsidRPr="00FF3B88">
        <w:t xml:space="preserve"> a</w:t>
      </w:r>
      <w:r w:rsidR="007621FE" w:rsidRPr="00FF3B88">
        <w:t>dministración de los datos del personal y los profesionales, asignación  de profesionales a consultorio y especialidades</w:t>
      </w:r>
    </w:p>
    <w:p w:rsidR="001A044F" w:rsidRPr="00FF3B88" w:rsidRDefault="0021086B" w:rsidP="00844C6F">
      <w:pPr>
        <w:pStyle w:val="Prrafodelista"/>
        <w:numPr>
          <w:ilvl w:val="0"/>
          <w:numId w:val="1"/>
        </w:numPr>
        <w:autoSpaceDE w:val="0"/>
        <w:autoSpaceDN w:val="0"/>
        <w:adjustRightInd w:val="0"/>
        <w:spacing w:after="0" w:line="360" w:lineRule="auto"/>
        <w:jc w:val="both"/>
      </w:pPr>
      <w:r w:rsidRPr="00FF3B88">
        <w:t>Gestión de c</w:t>
      </w:r>
      <w:r w:rsidR="001A044F" w:rsidRPr="00FF3B88">
        <w:t>obro</w:t>
      </w:r>
      <w:r w:rsidRPr="00FF3B88">
        <w:t>s</w:t>
      </w:r>
      <w:r w:rsidR="007621FE" w:rsidRPr="00FF3B88">
        <w:t>:</w:t>
      </w:r>
      <w:r w:rsidRPr="00FF3B88">
        <w:t xml:space="preserve"> Administración de la información de los cobros efectuados a cada atención.</w:t>
      </w:r>
    </w:p>
    <w:p w:rsidR="0021086B" w:rsidRPr="00FF3B88" w:rsidRDefault="0021086B" w:rsidP="00844C6F">
      <w:pPr>
        <w:pStyle w:val="Prrafodelista"/>
        <w:numPr>
          <w:ilvl w:val="0"/>
          <w:numId w:val="1"/>
        </w:numPr>
        <w:autoSpaceDE w:val="0"/>
        <w:autoSpaceDN w:val="0"/>
        <w:adjustRightInd w:val="0"/>
        <w:spacing w:after="0" w:line="360" w:lineRule="auto"/>
        <w:jc w:val="both"/>
      </w:pPr>
      <w:r w:rsidRPr="00FF3B88">
        <w:t xml:space="preserve">Gestión de atenciones: </w:t>
      </w:r>
      <w:r w:rsidR="00440171" w:rsidRPr="00FF3B88">
        <w:t xml:space="preserve">considera </w:t>
      </w:r>
      <w:r w:rsidRPr="00FF3B88">
        <w:t>la gestión  de datos sobre las atenciones médicas realizadas  a los pacientes.</w:t>
      </w:r>
    </w:p>
    <w:p w:rsidR="001A044F" w:rsidRPr="00FF3B88" w:rsidRDefault="0021086B" w:rsidP="00844C6F">
      <w:pPr>
        <w:pStyle w:val="Prrafodelista"/>
        <w:numPr>
          <w:ilvl w:val="0"/>
          <w:numId w:val="1"/>
        </w:numPr>
        <w:autoSpaceDE w:val="0"/>
        <w:autoSpaceDN w:val="0"/>
        <w:adjustRightInd w:val="0"/>
        <w:spacing w:after="0" w:line="360" w:lineRule="auto"/>
        <w:jc w:val="both"/>
      </w:pPr>
      <w:r w:rsidRPr="00FF3B88">
        <w:t>Gestión de r</w:t>
      </w:r>
      <w:r w:rsidR="001A044F" w:rsidRPr="00FF3B88">
        <w:t>eportes</w:t>
      </w:r>
      <w:r w:rsidR="007621FE" w:rsidRPr="00FF3B88">
        <w:t>:</w:t>
      </w:r>
      <w:r w:rsidRPr="00FF3B88">
        <w:t xml:space="preserve"> gestiona las tareas vinculadas a la elaboración y presentación de reportes y documentos.</w:t>
      </w:r>
    </w:p>
    <w:p w:rsidR="001A044F" w:rsidRPr="00FF3B88" w:rsidRDefault="001A044F" w:rsidP="00844C6F">
      <w:pPr>
        <w:pStyle w:val="Prrafodelista"/>
        <w:numPr>
          <w:ilvl w:val="0"/>
          <w:numId w:val="1"/>
        </w:numPr>
        <w:autoSpaceDE w:val="0"/>
        <w:autoSpaceDN w:val="0"/>
        <w:adjustRightInd w:val="0"/>
        <w:spacing w:after="0" w:line="360" w:lineRule="auto"/>
        <w:jc w:val="both"/>
      </w:pPr>
      <w:r w:rsidRPr="00FF3B88">
        <w:t>Administración de Sistemas</w:t>
      </w:r>
      <w:r w:rsidR="0021086B" w:rsidRPr="00FF3B88">
        <w:t>: Contempla  la administración de soporte.</w:t>
      </w:r>
    </w:p>
    <w:p w:rsidR="001A044F" w:rsidRPr="00FF3B88" w:rsidRDefault="0021086B" w:rsidP="00844C6F">
      <w:pPr>
        <w:pStyle w:val="Prrafodelista"/>
        <w:numPr>
          <w:ilvl w:val="0"/>
          <w:numId w:val="1"/>
        </w:numPr>
        <w:autoSpaceDE w:val="0"/>
        <w:autoSpaceDN w:val="0"/>
        <w:adjustRightInd w:val="0"/>
        <w:spacing w:after="0" w:line="360" w:lineRule="auto"/>
        <w:jc w:val="both"/>
      </w:pPr>
      <w:r w:rsidRPr="00FF3B88">
        <w:t>Administración de Usuarios: Contempla la administración de usuarios y sesiones.</w:t>
      </w:r>
    </w:p>
    <w:p w:rsidR="00844C6F" w:rsidRPr="00FF3B88" w:rsidRDefault="001A044F" w:rsidP="00844C6F">
      <w:pPr>
        <w:pStyle w:val="Prrafodelista"/>
        <w:numPr>
          <w:ilvl w:val="0"/>
          <w:numId w:val="1"/>
        </w:numPr>
        <w:autoSpaceDE w:val="0"/>
        <w:autoSpaceDN w:val="0"/>
        <w:adjustRightInd w:val="0"/>
        <w:spacing w:after="0" w:line="360" w:lineRule="auto"/>
        <w:jc w:val="both"/>
      </w:pPr>
      <w:r w:rsidRPr="00FF3B88">
        <w:t>Administración de Persistencia</w:t>
      </w:r>
      <w:r w:rsidR="0021086B" w:rsidRPr="00FF3B88">
        <w:t>: Gestiona las tareas vinculadas  a la persistencia de los objetos en una base de datos relacional.</w:t>
      </w:r>
    </w:p>
    <w:p w:rsidR="00844C6F" w:rsidRPr="00FF3B88" w:rsidRDefault="00844C6F">
      <w:r w:rsidRPr="00FF3B88">
        <w:rPr>
          <w:noProof/>
          <w:lang w:eastAsia="es-AR"/>
        </w:rPr>
        <w:drawing>
          <wp:anchor distT="0" distB="0" distL="114300" distR="114300" simplePos="0" relativeHeight="251696128" behindDoc="1" locked="0" layoutInCell="1" allowOverlap="1" wp14:anchorId="5483A30C" wp14:editId="5912F181">
            <wp:simplePos x="0" y="0"/>
            <wp:positionH relativeFrom="column">
              <wp:posOffset>322786</wp:posOffset>
            </wp:positionH>
            <wp:positionV relativeFrom="paragraph">
              <wp:posOffset>11002</wp:posOffset>
            </wp:positionV>
            <wp:extent cx="5422605" cy="3717232"/>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605" cy="3717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3B88">
        <w:br w:type="page"/>
      </w:r>
    </w:p>
    <w:p w:rsidR="00FD1716" w:rsidRPr="00FF3B88" w:rsidRDefault="00F964B7" w:rsidP="00844C6F">
      <w:pPr>
        <w:pStyle w:val="Ttulo1"/>
        <w:rPr>
          <w:rFonts w:asciiTheme="minorHAnsi" w:hAnsiTheme="minorHAnsi"/>
          <w:color w:val="auto"/>
        </w:rPr>
      </w:pPr>
      <w:bookmarkStart w:id="3" w:name="_Toc359488601"/>
      <w:r w:rsidRPr="00FF3B88">
        <w:rPr>
          <w:rFonts w:asciiTheme="minorHAnsi" w:hAnsiTheme="minorHAnsi"/>
          <w:color w:val="auto"/>
        </w:rPr>
        <w:lastRenderedPageBreak/>
        <w:t>Capas</w:t>
      </w:r>
      <w:bookmarkEnd w:id="3"/>
    </w:p>
    <w:p w:rsidR="006170E4" w:rsidRPr="00FF3B88" w:rsidRDefault="006170E4" w:rsidP="00844C6F">
      <w:pPr>
        <w:autoSpaceDE w:val="0"/>
        <w:autoSpaceDN w:val="0"/>
        <w:adjustRightInd w:val="0"/>
        <w:spacing w:after="0" w:line="360" w:lineRule="auto"/>
        <w:jc w:val="both"/>
        <w:rPr>
          <w:rFonts w:cs="MaiandraGD,Bold"/>
          <w:b/>
          <w:bCs/>
          <w:color w:val="000000"/>
          <w:sz w:val="20"/>
          <w:szCs w:val="20"/>
        </w:rPr>
      </w:pPr>
    </w:p>
    <w:p w:rsidR="00F964B7" w:rsidRPr="00FF3B88" w:rsidRDefault="00F964B7" w:rsidP="00844C6F">
      <w:pPr>
        <w:autoSpaceDE w:val="0"/>
        <w:autoSpaceDN w:val="0"/>
        <w:adjustRightInd w:val="0"/>
        <w:spacing w:after="0" w:line="360" w:lineRule="auto"/>
        <w:jc w:val="both"/>
      </w:pPr>
      <w:r w:rsidRPr="00FF3B88">
        <w:t>Las capas a considerar son: Cliente / Lógica de negocio / Administración de Datos y Servicios Web. Esta última capa resuelve el requerimiento en relación al entorno web requerido para la consulta de días y horarios de atención por profesional y/o especialidad, e información general de la clínica.</w:t>
      </w:r>
    </w:p>
    <w:p w:rsidR="00CB2412" w:rsidRPr="00FF3B88" w:rsidRDefault="00F964B7" w:rsidP="00844C6F">
      <w:pPr>
        <w:autoSpaceDE w:val="0"/>
        <w:autoSpaceDN w:val="0"/>
        <w:adjustRightInd w:val="0"/>
        <w:spacing w:after="0" w:line="360" w:lineRule="auto"/>
        <w:jc w:val="both"/>
      </w:pPr>
      <w:r w:rsidRPr="00FF3B88">
        <w:t xml:space="preserve">Los puestos en la capa cliente responden a la distribución y organización de los principales requerimientos y funcionalidades del sistema. Los puestos </w:t>
      </w:r>
      <w:r w:rsidR="00440171" w:rsidRPr="00FF3B88">
        <w:t>clientes</w:t>
      </w:r>
      <w:r w:rsidRPr="00FF3B88">
        <w:t xml:space="preserve"> identificados son</w:t>
      </w:r>
      <w:r w:rsidR="00CB2412" w:rsidRPr="00FF3B88">
        <w:t>:</w:t>
      </w:r>
    </w:p>
    <w:p w:rsidR="00F964B7" w:rsidRPr="00FF3B88" w:rsidRDefault="00F964B7" w:rsidP="00844C6F">
      <w:pPr>
        <w:pStyle w:val="Prrafodelista"/>
        <w:numPr>
          <w:ilvl w:val="0"/>
          <w:numId w:val="2"/>
        </w:numPr>
        <w:autoSpaceDE w:val="0"/>
        <w:autoSpaceDN w:val="0"/>
        <w:adjustRightInd w:val="0"/>
        <w:spacing w:after="0" w:line="360" w:lineRule="auto"/>
        <w:jc w:val="both"/>
      </w:pPr>
      <w:r w:rsidRPr="00FF3B88">
        <w:t>Cliente Web. Puesto referido a la consulta a través del entorno Web sobre días y horarios de atención e información general de la clínica.</w:t>
      </w:r>
    </w:p>
    <w:p w:rsidR="00F964B7" w:rsidRPr="00FF3B88" w:rsidRDefault="00F964B7" w:rsidP="00844C6F">
      <w:pPr>
        <w:pStyle w:val="Prrafodelista"/>
        <w:numPr>
          <w:ilvl w:val="0"/>
          <w:numId w:val="2"/>
        </w:numPr>
        <w:autoSpaceDE w:val="0"/>
        <w:autoSpaceDN w:val="0"/>
        <w:adjustRightInd w:val="0"/>
        <w:spacing w:after="0" w:line="360" w:lineRule="auto"/>
        <w:jc w:val="both"/>
      </w:pPr>
      <w:r w:rsidRPr="00FF3B88">
        <w:t>Turnos. Puesto que comprende la administración y definición de horarios y turnos.</w:t>
      </w:r>
    </w:p>
    <w:p w:rsidR="00F964B7" w:rsidRPr="00FF3B88" w:rsidRDefault="00F964B7" w:rsidP="00844C6F">
      <w:pPr>
        <w:pStyle w:val="Prrafodelista"/>
        <w:numPr>
          <w:ilvl w:val="0"/>
          <w:numId w:val="2"/>
        </w:numPr>
        <w:autoSpaceDE w:val="0"/>
        <w:autoSpaceDN w:val="0"/>
        <w:adjustRightInd w:val="0"/>
        <w:spacing w:after="0" w:line="360" w:lineRule="auto"/>
        <w:jc w:val="both"/>
      </w:pPr>
      <w:r w:rsidRPr="00FF3B88">
        <w:t>Atención a pacientes. Puesto vinculado con la atención administrativa a pacientes: otorgamiento de turnos, recepción de pacientes y cobro, cancelaciones respectivas.</w:t>
      </w:r>
    </w:p>
    <w:p w:rsidR="00F964B7" w:rsidRPr="00FF3B88" w:rsidRDefault="00F964B7" w:rsidP="00844C6F">
      <w:pPr>
        <w:pStyle w:val="Prrafodelista"/>
        <w:numPr>
          <w:ilvl w:val="0"/>
          <w:numId w:val="2"/>
        </w:numPr>
        <w:autoSpaceDE w:val="0"/>
        <w:autoSpaceDN w:val="0"/>
        <w:adjustRightInd w:val="0"/>
        <w:spacing w:after="0" w:line="360" w:lineRule="auto"/>
        <w:jc w:val="both"/>
      </w:pPr>
      <w:r w:rsidRPr="00FF3B88">
        <w:t>Atención médica. Puesto cliente referido al registro de las atenciones médicas realizadas en los consultorios.</w:t>
      </w:r>
    </w:p>
    <w:p w:rsidR="00F964B7" w:rsidRPr="00FF3B88" w:rsidRDefault="00F964B7" w:rsidP="00844C6F">
      <w:pPr>
        <w:pStyle w:val="Prrafodelista"/>
        <w:numPr>
          <w:ilvl w:val="0"/>
          <w:numId w:val="2"/>
        </w:numPr>
        <w:autoSpaceDE w:val="0"/>
        <w:autoSpaceDN w:val="0"/>
        <w:adjustRightInd w:val="0"/>
        <w:spacing w:after="0" w:line="360" w:lineRule="auto"/>
        <w:jc w:val="both"/>
      </w:pPr>
      <w:r w:rsidRPr="00FF3B88">
        <w:t>Administración. Puesto vinculado con la gestión de datos de profesionales, obras sociales y administración general del sistema.</w:t>
      </w:r>
    </w:p>
    <w:p w:rsidR="00440171" w:rsidRPr="00FF3B88" w:rsidRDefault="00440171" w:rsidP="00440171">
      <w:pPr>
        <w:pStyle w:val="Prrafodelista"/>
        <w:autoSpaceDE w:val="0"/>
        <w:autoSpaceDN w:val="0"/>
        <w:adjustRightInd w:val="0"/>
        <w:spacing w:after="0" w:line="360" w:lineRule="auto"/>
        <w:jc w:val="both"/>
      </w:pPr>
    </w:p>
    <w:p w:rsidR="00F964B7" w:rsidRPr="00FF3B88" w:rsidRDefault="00F964B7" w:rsidP="00844C6F">
      <w:pPr>
        <w:autoSpaceDE w:val="0"/>
        <w:autoSpaceDN w:val="0"/>
        <w:adjustRightInd w:val="0"/>
        <w:spacing w:after="0" w:line="360" w:lineRule="auto"/>
        <w:jc w:val="both"/>
      </w:pPr>
      <w:r w:rsidRPr="00FF3B88">
        <w:t>Debe tenerse especial cuidado con la capa de administración de datos para evitar que se convierta en un cuello de botella al resolver las transacciones.</w:t>
      </w:r>
    </w:p>
    <w:p w:rsidR="006C6FF7" w:rsidRPr="00FF3B88" w:rsidRDefault="009A229C" w:rsidP="00844C6F">
      <w:pPr>
        <w:spacing w:line="360" w:lineRule="auto"/>
        <w:jc w:val="both"/>
      </w:pPr>
      <w:r w:rsidRPr="00FF3B88">
        <w:rPr>
          <w:noProof/>
          <w:lang w:eastAsia="es-AR"/>
        </w:rPr>
        <w:drawing>
          <wp:anchor distT="0" distB="0" distL="114300" distR="114300" simplePos="0" relativeHeight="251694080" behindDoc="1" locked="0" layoutInCell="1" allowOverlap="1" wp14:anchorId="46C7BC27" wp14:editId="7789F949">
            <wp:simplePos x="0" y="0"/>
            <wp:positionH relativeFrom="column">
              <wp:posOffset>-261620</wp:posOffset>
            </wp:positionH>
            <wp:positionV relativeFrom="paragraph">
              <wp:posOffset>305036</wp:posOffset>
            </wp:positionV>
            <wp:extent cx="6060440" cy="2226310"/>
            <wp:effectExtent l="0" t="0" r="0" b="2540"/>
            <wp:wrapNone/>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0440" cy="2226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229C" w:rsidRPr="00FF3B88" w:rsidRDefault="009A229C" w:rsidP="00844C6F">
      <w:pPr>
        <w:spacing w:line="360" w:lineRule="auto"/>
        <w:jc w:val="both"/>
      </w:pPr>
      <w:r w:rsidRPr="00FF3B88">
        <w:br w:type="page"/>
      </w:r>
    </w:p>
    <w:p w:rsidR="006D2AE9" w:rsidRPr="00FF3B88" w:rsidRDefault="006D2AE9" w:rsidP="00844C6F">
      <w:pPr>
        <w:pStyle w:val="Ttulo1"/>
        <w:rPr>
          <w:rFonts w:asciiTheme="minorHAnsi" w:hAnsiTheme="minorHAnsi"/>
          <w:color w:val="auto"/>
        </w:rPr>
      </w:pPr>
      <w:bookmarkStart w:id="4" w:name="_Toc359488602"/>
      <w:r w:rsidRPr="00FF3B88">
        <w:rPr>
          <w:rFonts w:asciiTheme="minorHAnsi" w:hAnsiTheme="minorHAnsi"/>
          <w:color w:val="auto"/>
        </w:rPr>
        <w:lastRenderedPageBreak/>
        <w:t>Niveles de hardware</w:t>
      </w:r>
      <w:bookmarkEnd w:id="4"/>
    </w:p>
    <w:p w:rsidR="006D2AE9" w:rsidRPr="00FF3B88" w:rsidRDefault="006D2AE9" w:rsidP="00844C6F">
      <w:pPr>
        <w:autoSpaceDE w:val="0"/>
        <w:autoSpaceDN w:val="0"/>
        <w:adjustRightInd w:val="0"/>
        <w:spacing w:after="0" w:line="360" w:lineRule="auto"/>
        <w:jc w:val="both"/>
        <w:rPr>
          <w:rFonts w:cs="CenturyGothic,BoldItalic"/>
          <w:b/>
          <w:bCs/>
          <w:i/>
          <w:iCs/>
          <w:sz w:val="18"/>
          <w:szCs w:val="18"/>
        </w:rPr>
      </w:pPr>
    </w:p>
    <w:p w:rsidR="006D2AE9" w:rsidRPr="00FF3B88" w:rsidRDefault="006D2AE9" w:rsidP="00844C6F">
      <w:pPr>
        <w:autoSpaceDE w:val="0"/>
        <w:autoSpaceDN w:val="0"/>
        <w:adjustRightInd w:val="0"/>
        <w:spacing w:after="0" w:line="360" w:lineRule="auto"/>
        <w:jc w:val="both"/>
      </w:pPr>
      <w:r w:rsidRPr="00FF3B88">
        <w:t>A continuación se presenta la vista arquitectónica del despliegue, donde se visualizarán los niveles de hardware definidos para el sistema. En el diagrama de despliegue se observarán los nodos que conforman la topología de hardware sobre la que se ejecutará el sistema.</w:t>
      </w:r>
    </w:p>
    <w:p w:rsidR="006D2AE9" w:rsidRPr="00FF3B88" w:rsidRDefault="00E84A6D" w:rsidP="00844C6F">
      <w:pPr>
        <w:spacing w:line="360" w:lineRule="auto"/>
        <w:jc w:val="both"/>
      </w:pPr>
      <w:r w:rsidRPr="00FF3B88">
        <w:rPr>
          <w:noProof/>
          <w:lang w:eastAsia="es-AR"/>
        </w:rPr>
        <w:drawing>
          <wp:anchor distT="0" distB="0" distL="114300" distR="114300" simplePos="0" relativeHeight="251695104" behindDoc="1" locked="0" layoutInCell="1" allowOverlap="1" wp14:anchorId="032D4C8D" wp14:editId="7BDE6767">
            <wp:simplePos x="0" y="0"/>
            <wp:positionH relativeFrom="column">
              <wp:posOffset>-655364</wp:posOffset>
            </wp:positionH>
            <wp:positionV relativeFrom="paragraph">
              <wp:posOffset>92710</wp:posOffset>
            </wp:positionV>
            <wp:extent cx="7232015" cy="4624705"/>
            <wp:effectExtent l="0" t="0" r="698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2015" cy="4624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229C" w:rsidRPr="00FF3B88" w:rsidRDefault="009A229C" w:rsidP="00844C6F">
      <w:pPr>
        <w:spacing w:line="360" w:lineRule="auto"/>
        <w:jc w:val="both"/>
      </w:pPr>
    </w:p>
    <w:p w:rsidR="0002578B" w:rsidRPr="00FF3B88" w:rsidRDefault="0002578B" w:rsidP="00844C6F">
      <w:pPr>
        <w:spacing w:line="360" w:lineRule="auto"/>
        <w:jc w:val="both"/>
      </w:pPr>
      <w:r w:rsidRPr="00FF3B88">
        <w:br w:type="page"/>
      </w:r>
    </w:p>
    <w:p w:rsidR="009A229C" w:rsidRPr="00FF3B88" w:rsidRDefault="0002578B" w:rsidP="00844C6F">
      <w:pPr>
        <w:pStyle w:val="Ttulo1"/>
        <w:spacing w:line="360" w:lineRule="auto"/>
        <w:jc w:val="both"/>
        <w:rPr>
          <w:rFonts w:asciiTheme="minorHAnsi" w:hAnsiTheme="minorHAnsi"/>
          <w:color w:val="auto"/>
        </w:rPr>
      </w:pPr>
      <w:bookmarkStart w:id="5" w:name="_Toc359488603"/>
      <w:r w:rsidRPr="00FF3B88">
        <w:rPr>
          <w:rFonts w:asciiTheme="minorHAnsi" w:hAnsiTheme="minorHAnsi"/>
          <w:color w:val="auto"/>
        </w:rPr>
        <w:lastRenderedPageBreak/>
        <w:t>Accesos de Base de Datos</w:t>
      </w:r>
      <w:bookmarkEnd w:id="5"/>
    </w:p>
    <w:p w:rsidR="00F321AE" w:rsidRPr="00FF3B88" w:rsidRDefault="00F321AE" w:rsidP="00844C6F">
      <w:pPr>
        <w:autoSpaceDE w:val="0"/>
        <w:autoSpaceDN w:val="0"/>
        <w:adjustRightInd w:val="0"/>
        <w:spacing w:after="0" w:line="360" w:lineRule="auto"/>
        <w:jc w:val="both"/>
        <w:rPr>
          <w:b/>
        </w:rPr>
      </w:pPr>
    </w:p>
    <w:p w:rsidR="0002578B" w:rsidRPr="00FF3B88" w:rsidRDefault="00F321AE" w:rsidP="00844C6F">
      <w:pPr>
        <w:spacing w:line="360" w:lineRule="auto"/>
        <w:jc w:val="both"/>
      </w:pPr>
      <w:r w:rsidRPr="00FF3B88">
        <w:t>ADO.NET es un conjunto de </w:t>
      </w:r>
      <w:hyperlink r:id="rId10" w:tooltip="Componente de software" w:history="1">
        <w:r w:rsidRPr="00FF3B88">
          <w:t>componentes del software</w:t>
        </w:r>
      </w:hyperlink>
      <w:r w:rsidRPr="00FF3B88">
        <w:t> que serán usados para acceder a datos y a servicios de datos. Es una parte de la biblioteca de clases base que están incluidas en el Microsoft </w:t>
      </w:r>
      <w:hyperlink r:id="rId11" w:tooltip=".NET" w:history="1">
        <w:r w:rsidRPr="00FF3B88">
          <w:t>.NET</w:t>
        </w:r>
      </w:hyperlink>
      <w:r w:rsidRPr="00FF3B88">
        <w:t xml:space="preserve"> Framework. </w:t>
      </w:r>
      <w:r w:rsidR="00440171" w:rsidRPr="00FF3B88">
        <w:t>Se utilizará</w:t>
      </w:r>
      <w:r w:rsidRPr="00FF3B88">
        <w:t xml:space="preserve"> para acceder y modificar los datos almacenados en un </w:t>
      </w:r>
      <w:hyperlink r:id="rId12" w:tooltip="Sistema Gestor de Bases de Datos" w:history="1">
        <w:r w:rsidRPr="00FF3B88">
          <w:t>Sistema Gestor de Bases de Datos</w:t>
        </w:r>
      </w:hyperlink>
      <w:r w:rsidRPr="00FF3B88">
        <w:t> Relacionales</w:t>
      </w:r>
      <w:r w:rsidR="00440171" w:rsidRPr="00FF3B88">
        <w:t>.</w:t>
      </w:r>
      <w:r w:rsidRPr="00FF3B88">
        <w:t xml:space="preserve"> </w:t>
      </w:r>
    </w:p>
    <w:p w:rsidR="00F321AE" w:rsidRPr="00FF3B88" w:rsidRDefault="00F321AE" w:rsidP="00844C6F">
      <w:pPr>
        <w:shd w:val="clear" w:color="auto" w:fill="FFFFFF"/>
        <w:spacing w:before="96" w:after="120" w:line="360" w:lineRule="auto"/>
        <w:jc w:val="both"/>
      </w:pPr>
      <w:r w:rsidRPr="00FF3B88">
        <w:t>ADO.NET consiste en dos partes primarias:</w:t>
      </w:r>
    </w:p>
    <w:p w:rsidR="00F321AE" w:rsidRPr="00FF3B88" w:rsidRDefault="00F321AE" w:rsidP="00844C6F">
      <w:pPr>
        <w:pStyle w:val="Ttulo3"/>
        <w:rPr>
          <w:rFonts w:asciiTheme="minorHAnsi" w:eastAsiaTheme="minorHAnsi" w:hAnsiTheme="minorHAnsi"/>
        </w:rPr>
      </w:pPr>
      <w:bookmarkStart w:id="6" w:name="_Toc359488604"/>
      <w:r w:rsidRPr="00FF3B88">
        <w:rPr>
          <w:rFonts w:asciiTheme="minorHAnsi" w:eastAsiaTheme="minorHAnsi" w:hAnsiTheme="minorHAnsi"/>
        </w:rPr>
        <w:t xml:space="preserve">Data </w:t>
      </w:r>
      <w:proofErr w:type="spellStart"/>
      <w:r w:rsidRPr="00FF3B88">
        <w:rPr>
          <w:rFonts w:asciiTheme="minorHAnsi" w:eastAsiaTheme="minorHAnsi" w:hAnsiTheme="minorHAnsi"/>
        </w:rPr>
        <w:t>provider</w:t>
      </w:r>
      <w:bookmarkEnd w:id="6"/>
      <w:proofErr w:type="spellEnd"/>
    </w:p>
    <w:p w:rsidR="00F321AE" w:rsidRPr="00FF3B88" w:rsidRDefault="00F321AE" w:rsidP="00844C6F">
      <w:pPr>
        <w:shd w:val="clear" w:color="auto" w:fill="FFFFFF"/>
        <w:spacing w:before="96" w:after="120" w:line="360" w:lineRule="auto"/>
        <w:jc w:val="both"/>
      </w:pPr>
      <w:r w:rsidRPr="00FF3B88">
        <w:t>Estas clases proporcionan el acceso a una fuente de datos, como </w:t>
      </w:r>
      <w:hyperlink r:id="rId13" w:tooltip="Microsoft SQL Server" w:history="1">
        <w:r w:rsidRPr="00FF3B88">
          <w:t>Microsoft SQL Server</w:t>
        </w:r>
      </w:hyperlink>
      <w:r w:rsidRPr="00FF3B88">
        <w:t>.</w:t>
      </w:r>
    </w:p>
    <w:p w:rsidR="00F321AE" w:rsidRPr="00FF3B88" w:rsidRDefault="00F321AE" w:rsidP="00844C6F">
      <w:pPr>
        <w:shd w:val="clear" w:color="auto" w:fill="FFFFFF"/>
        <w:spacing w:before="96" w:after="120" w:line="360" w:lineRule="auto"/>
        <w:jc w:val="both"/>
      </w:pPr>
      <w:r w:rsidRPr="00FF3B88">
        <w:t>Cada fuente de datos tiene su propio conjunto de objetos del proveedor, pero cada uno tiene un conjunto común de clases de utilidad:</w:t>
      </w:r>
    </w:p>
    <w:p w:rsidR="006D021E" w:rsidRPr="00FF3B88" w:rsidRDefault="00E677C3" w:rsidP="00844C6F">
      <w:pPr>
        <w:numPr>
          <w:ilvl w:val="0"/>
          <w:numId w:val="3"/>
        </w:numPr>
        <w:shd w:val="clear" w:color="auto" w:fill="FFFFFF"/>
        <w:spacing w:before="100" w:beforeAutospacing="1" w:after="24" w:line="360" w:lineRule="auto"/>
        <w:ind w:left="384"/>
        <w:jc w:val="both"/>
      </w:pPr>
      <w:hyperlink r:id="rId14" w:tooltip="Connection (ADO.NET) (aún no redactado)" w:history="1">
        <w:proofErr w:type="spellStart"/>
        <w:r w:rsidR="00F321AE" w:rsidRPr="00FF3B88">
          <w:t>Connection</w:t>
        </w:r>
        <w:proofErr w:type="spellEnd"/>
      </w:hyperlink>
      <w:r w:rsidR="00F321AE" w:rsidRPr="00FF3B88">
        <w:t xml:space="preserve">: </w:t>
      </w:r>
      <w:r w:rsidR="006D021E" w:rsidRPr="00FF3B88">
        <w:t>utilizado para comunicarse con la fuente de datos.</w:t>
      </w:r>
    </w:p>
    <w:p w:rsidR="00F321AE" w:rsidRPr="00FF3B88" w:rsidRDefault="006D021E" w:rsidP="00844C6F">
      <w:pPr>
        <w:numPr>
          <w:ilvl w:val="0"/>
          <w:numId w:val="3"/>
        </w:numPr>
        <w:shd w:val="clear" w:color="auto" w:fill="FFFFFF"/>
        <w:spacing w:before="100" w:beforeAutospacing="1" w:after="24" w:line="360" w:lineRule="auto"/>
        <w:ind w:left="384"/>
        <w:jc w:val="both"/>
      </w:pPr>
      <w:r w:rsidRPr="00FF3B88">
        <w:t xml:space="preserve"> </w:t>
      </w:r>
      <w:hyperlink r:id="rId15" w:tooltip="Command (ADO.NET) (aún no redactado)" w:history="1">
        <w:proofErr w:type="spellStart"/>
        <w:r w:rsidR="00F321AE" w:rsidRPr="00FF3B88">
          <w:t>Command</w:t>
        </w:r>
        <w:proofErr w:type="spellEnd"/>
      </w:hyperlink>
      <w:r w:rsidR="00F321AE" w:rsidRPr="00FF3B88">
        <w:t xml:space="preserve">: </w:t>
      </w:r>
      <w:r w:rsidRPr="00FF3B88">
        <w:t>se utiliza para realizar una</w:t>
      </w:r>
      <w:r w:rsidR="00F321AE" w:rsidRPr="00FF3B88">
        <w:t xml:space="preserve"> lectura, actualización, o borrado de datos relacionales.</w:t>
      </w:r>
    </w:p>
    <w:p w:rsidR="00F321AE" w:rsidRPr="00FF3B88" w:rsidRDefault="00E677C3" w:rsidP="00844C6F">
      <w:pPr>
        <w:numPr>
          <w:ilvl w:val="0"/>
          <w:numId w:val="3"/>
        </w:numPr>
        <w:shd w:val="clear" w:color="auto" w:fill="FFFFFF"/>
        <w:spacing w:before="100" w:beforeAutospacing="1" w:after="24" w:line="360" w:lineRule="auto"/>
        <w:ind w:left="384"/>
        <w:jc w:val="both"/>
      </w:pPr>
      <w:hyperlink r:id="rId16" w:tooltip="Parameter (ADO.NET) (aún no redactado)" w:history="1">
        <w:proofErr w:type="spellStart"/>
        <w:r w:rsidR="00F321AE" w:rsidRPr="00FF3B88">
          <w:t>Parameter</w:t>
        </w:r>
        <w:proofErr w:type="spellEnd"/>
      </w:hyperlink>
      <w:r w:rsidR="00F321AE" w:rsidRPr="00FF3B88">
        <w:t>: Describe un parámetro para un </w:t>
      </w:r>
      <w:proofErr w:type="spellStart"/>
      <w:r w:rsidR="00F321AE" w:rsidRPr="00FF3B88">
        <w:t>command</w:t>
      </w:r>
      <w:proofErr w:type="spellEnd"/>
      <w:r w:rsidR="00F321AE" w:rsidRPr="00FF3B88">
        <w:t>. Un ejemplo común es un parámetro para ser usado en un </w:t>
      </w:r>
      <w:hyperlink r:id="rId17" w:tooltip="Procedimientos almacenados" w:history="1">
        <w:r w:rsidR="00F321AE" w:rsidRPr="00FF3B88">
          <w:t>procedimiento almacenado</w:t>
        </w:r>
      </w:hyperlink>
      <w:r w:rsidR="00F321AE" w:rsidRPr="00FF3B88">
        <w:t>.</w:t>
      </w:r>
    </w:p>
    <w:p w:rsidR="00F321AE" w:rsidRPr="00FF3B88" w:rsidRDefault="00E677C3" w:rsidP="00844C6F">
      <w:pPr>
        <w:numPr>
          <w:ilvl w:val="0"/>
          <w:numId w:val="3"/>
        </w:numPr>
        <w:shd w:val="clear" w:color="auto" w:fill="FFFFFF"/>
        <w:spacing w:before="100" w:beforeAutospacing="1" w:after="24" w:line="360" w:lineRule="auto"/>
        <w:ind w:left="384"/>
        <w:jc w:val="both"/>
      </w:pPr>
      <w:hyperlink r:id="rId18" w:tooltip="DataAdapter (ADO.NET) (aún no redactado)" w:history="1">
        <w:proofErr w:type="spellStart"/>
        <w:r w:rsidR="00F321AE" w:rsidRPr="00FF3B88">
          <w:t>DataAdapter</w:t>
        </w:r>
        <w:proofErr w:type="spellEnd"/>
      </w:hyperlink>
      <w:r w:rsidR="006D021E" w:rsidRPr="00FF3B88">
        <w:t xml:space="preserve">: </w:t>
      </w:r>
      <w:r w:rsidR="00F321AE" w:rsidRPr="00FF3B88">
        <w:t xml:space="preserve">utilizado para transferir data entre una fuente de datos y un objeto </w:t>
      </w:r>
      <w:proofErr w:type="spellStart"/>
      <w:r w:rsidR="00F321AE" w:rsidRPr="00FF3B88">
        <w:t>DataSet</w:t>
      </w:r>
      <w:proofErr w:type="spellEnd"/>
      <w:r w:rsidR="00F321AE" w:rsidRPr="00FF3B88">
        <w:t xml:space="preserve"> </w:t>
      </w:r>
    </w:p>
    <w:p w:rsidR="00F321AE" w:rsidRPr="00FF3B88" w:rsidRDefault="00E677C3" w:rsidP="00844C6F">
      <w:pPr>
        <w:numPr>
          <w:ilvl w:val="0"/>
          <w:numId w:val="3"/>
        </w:numPr>
        <w:shd w:val="clear" w:color="auto" w:fill="FFFFFF"/>
        <w:spacing w:before="100" w:beforeAutospacing="1" w:after="24" w:line="360" w:lineRule="auto"/>
        <w:ind w:left="384"/>
        <w:jc w:val="both"/>
      </w:pPr>
      <w:hyperlink r:id="rId19" w:tooltip="DataReader (ADO.NET) (aún no redactado)" w:history="1">
        <w:proofErr w:type="spellStart"/>
        <w:r w:rsidR="00F321AE" w:rsidRPr="00FF3B88">
          <w:t>DataReader</w:t>
        </w:r>
        <w:proofErr w:type="spellEnd"/>
      </w:hyperlink>
      <w:r w:rsidR="00F321AE" w:rsidRPr="00FF3B88">
        <w:t>: Es una clase usada para procesar una lista grande de resultados</w:t>
      </w:r>
      <w:r w:rsidR="00440171" w:rsidRPr="00FF3B88">
        <w:t>.</w:t>
      </w:r>
    </w:p>
    <w:p w:rsidR="00440171" w:rsidRPr="00FF3B88" w:rsidRDefault="00440171" w:rsidP="00440171">
      <w:pPr>
        <w:shd w:val="clear" w:color="auto" w:fill="FFFFFF"/>
        <w:spacing w:before="100" w:beforeAutospacing="1" w:after="24" w:line="360" w:lineRule="auto"/>
        <w:ind w:left="384"/>
        <w:jc w:val="both"/>
      </w:pPr>
    </w:p>
    <w:p w:rsidR="00844C6F" w:rsidRPr="00FF3B88" w:rsidRDefault="00844C6F" w:rsidP="00844C6F">
      <w:pPr>
        <w:pStyle w:val="Ttulo3"/>
        <w:rPr>
          <w:rFonts w:asciiTheme="minorHAnsi" w:eastAsiaTheme="minorHAnsi" w:hAnsiTheme="minorHAnsi"/>
        </w:rPr>
      </w:pPr>
      <w:bookmarkStart w:id="7" w:name="_Toc359488605"/>
      <w:proofErr w:type="spellStart"/>
      <w:r w:rsidRPr="00FF3B88">
        <w:rPr>
          <w:rFonts w:asciiTheme="minorHAnsi" w:eastAsiaTheme="minorHAnsi" w:hAnsiTheme="minorHAnsi"/>
        </w:rPr>
        <w:t>DataSets</w:t>
      </w:r>
      <w:bookmarkEnd w:id="7"/>
      <w:proofErr w:type="spellEnd"/>
    </w:p>
    <w:p w:rsidR="006D021E" w:rsidRPr="00FF3B88" w:rsidRDefault="00844C6F" w:rsidP="00844C6F">
      <w:pPr>
        <w:shd w:val="clear" w:color="auto" w:fill="FFFFFF"/>
        <w:spacing w:before="96" w:after="120" w:line="360" w:lineRule="auto"/>
        <w:jc w:val="both"/>
      </w:pPr>
      <w:r w:rsidRPr="00FF3B88">
        <w:t xml:space="preserve">Los objetos </w:t>
      </w:r>
      <w:proofErr w:type="spellStart"/>
      <w:r w:rsidRPr="00FF3B88">
        <w:t>DataSets</w:t>
      </w:r>
      <w:proofErr w:type="spellEnd"/>
      <w:r w:rsidRPr="00FF3B88">
        <w:t>, es un grupo de clases que describen una simple </w:t>
      </w:r>
      <w:hyperlink r:id="rId20" w:tooltip="Base de datos relacional" w:history="1">
        <w:r w:rsidRPr="00FF3B88">
          <w:t>base de datos relacional</w:t>
        </w:r>
      </w:hyperlink>
      <w:r w:rsidRPr="00FF3B88">
        <w:t> en memoria.</w:t>
      </w:r>
    </w:p>
    <w:p w:rsidR="006D021E" w:rsidRPr="00FF3B88" w:rsidRDefault="006D021E" w:rsidP="006D021E">
      <w:r w:rsidRPr="00FF3B88">
        <w:br w:type="page"/>
      </w:r>
    </w:p>
    <w:p w:rsidR="00844C6F" w:rsidRPr="00FF3B88" w:rsidRDefault="00844C6F" w:rsidP="00844C6F">
      <w:pPr>
        <w:pStyle w:val="Ttulo1"/>
        <w:spacing w:line="360" w:lineRule="auto"/>
        <w:jc w:val="both"/>
        <w:rPr>
          <w:rFonts w:asciiTheme="minorHAnsi" w:hAnsiTheme="minorHAnsi"/>
          <w:color w:val="auto"/>
        </w:rPr>
      </w:pPr>
      <w:bookmarkStart w:id="8" w:name="_Toc359488606"/>
      <w:r w:rsidRPr="00FF3B88">
        <w:rPr>
          <w:rFonts w:asciiTheme="minorHAnsi" w:hAnsiTheme="minorHAnsi"/>
          <w:color w:val="auto"/>
        </w:rPr>
        <w:lastRenderedPageBreak/>
        <w:t>Consultas SQL</w:t>
      </w:r>
      <w:bookmarkEnd w:id="8"/>
    </w:p>
    <w:p w:rsidR="00844C6F" w:rsidRPr="00FF3B88" w:rsidRDefault="00844C6F" w:rsidP="00844C6F">
      <w:pPr>
        <w:pStyle w:val="NormalWeb"/>
        <w:shd w:val="clear" w:color="auto" w:fill="FFFFFF"/>
        <w:spacing w:before="96" w:beforeAutospacing="0" w:after="120" w:afterAutospacing="0" w:line="360" w:lineRule="auto"/>
        <w:jc w:val="both"/>
        <w:rPr>
          <w:rFonts w:asciiTheme="minorHAnsi" w:eastAsiaTheme="minorHAnsi" w:hAnsiTheme="minorHAnsi" w:cstheme="minorBidi"/>
          <w:sz w:val="22"/>
          <w:szCs w:val="22"/>
          <w:lang w:eastAsia="en-US"/>
        </w:rPr>
      </w:pPr>
      <w:r w:rsidRPr="00FF3B88">
        <w:rPr>
          <w:rFonts w:asciiTheme="minorHAnsi" w:eastAsiaTheme="minorHAnsi" w:hAnsiTheme="minorHAnsi" w:cstheme="minorBidi"/>
          <w:sz w:val="22"/>
          <w:szCs w:val="22"/>
          <w:lang w:eastAsia="en-US"/>
        </w:rPr>
        <w:t xml:space="preserve">Se </w:t>
      </w:r>
      <w:r w:rsidR="007A1A6C" w:rsidRPr="00FF3B88">
        <w:rPr>
          <w:rFonts w:asciiTheme="minorHAnsi" w:eastAsiaTheme="minorHAnsi" w:hAnsiTheme="minorHAnsi" w:cstheme="minorBidi"/>
          <w:sz w:val="22"/>
          <w:szCs w:val="22"/>
          <w:lang w:eastAsia="en-US"/>
        </w:rPr>
        <w:t>utilizará</w:t>
      </w:r>
      <w:r w:rsidRPr="00FF3B88">
        <w:rPr>
          <w:rFonts w:asciiTheme="minorHAnsi" w:eastAsiaTheme="minorHAnsi" w:hAnsiTheme="minorHAnsi" w:cstheme="minorBidi"/>
          <w:sz w:val="22"/>
          <w:szCs w:val="22"/>
          <w:lang w:eastAsia="en-US"/>
        </w:rPr>
        <w:t xml:space="preserve"> procedimientos almacenados. Un procedimiento  es un </w:t>
      </w:r>
      <w:hyperlink r:id="rId21" w:tooltip="Programa (computación)" w:history="1">
        <w:r w:rsidRPr="00FF3B88">
          <w:rPr>
            <w:rFonts w:asciiTheme="minorHAnsi" w:eastAsiaTheme="minorHAnsi" w:hAnsiTheme="minorHAnsi" w:cstheme="minorBidi"/>
            <w:sz w:val="22"/>
            <w:szCs w:val="22"/>
            <w:lang w:eastAsia="en-US"/>
          </w:rPr>
          <w:t>programa</w:t>
        </w:r>
      </w:hyperlink>
      <w:r w:rsidRPr="00FF3B88">
        <w:rPr>
          <w:rFonts w:asciiTheme="minorHAnsi" w:eastAsiaTheme="minorHAnsi" w:hAnsiTheme="minorHAnsi" w:cstheme="minorBidi"/>
          <w:sz w:val="22"/>
          <w:szCs w:val="22"/>
          <w:lang w:eastAsia="en-US"/>
        </w:rPr>
        <w:t> (o </w:t>
      </w:r>
      <w:hyperlink r:id="rId22" w:tooltip="Subrutina" w:history="1">
        <w:r w:rsidRPr="00FF3B88">
          <w:rPr>
            <w:rFonts w:asciiTheme="minorHAnsi" w:eastAsiaTheme="minorHAnsi" w:hAnsiTheme="minorHAnsi" w:cstheme="minorBidi"/>
            <w:sz w:val="22"/>
            <w:szCs w:val="22"/>
            <w:lang w:eastAsia="en-US"/>
          </w:rPr>
          <w:t>procedimiento</w:t>
        </w:r>
      </w:hyperlink>
      <w:r w:rsidRPr="00FF3B88">
        <w:rPr>
          <w:rFonts w:asciiTheme="minorHAnsi" w:eastAsiaTheme="minorHAnsi" w:hAnsiTheme="minorHAnsi" w:cstheme="minorBidi"/>
          <w:sz w:val="22"/>
          <w:szCs w:val="22"/>
          <w:lang w:eastAsia="en-US"/>
        </w:rPr>
        <w:t>) el cual es almacenado físicamente en una </w:t>
      </w:r>
      <w:hyperlink r:id="rId23" w:tooltip="Base de datos" w:history="1">
        <w:r w:rsidRPr="00FF3B88">
          <w:rPr>
            <w:rFonts w:asciiTheme="minorHAnsi" w:eastAsiaTheme="minorHAnsi" w:hAnsiTheme="minorHAnsi" w:cstheme="minorBidi"/>
            <w:sz w:val="22"/>
            <w:szCs w:val="22"/>
            <w:lang w:eastAsia="en-US"/>
          </w:rPr>
          <w:t>base de datos</w:t>
        </w:r>
      </w:hyperlink>
      <w:r w:rsidRPr="00FF3B88">
        <w:rPr>
          <w:rFonts w:asciiTheme="minorHAnsi" w:eastAsiaTheme="minorHAnsi" w:hAnsiTheme="minorHAnsi" w:cstheme="minorBidi"/>
          <w:sz w:val="22"/>
          <w:szCs w:val="22"/>
          <w:lang w:eastAsia="en-US"/>
        </w:rPr>
        <w:t>. La ventaja de un procedimiento almacenado es que al ser ejecutado, en respuesta a una petición de usuario, es ejecutado directamente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entrantes.</w:t>
      </w:r>
      <w:r w:rsidR="00440171" w:rsidRPr="00FF3B88">
        <w:rPr>
          <w:rFonts w:asciiTheme="minorHAnsi" w:eastAsiaTheme="minorHAnsi" w:hAnsiTheme="minorHAnsi" w:cstheme="minorBidi"/>
          <w:sz w:val="22"/>
          <w:szCs w:val="22"/>
          <w:lang w:eastAsia="en-US"/>
        </w:rPr>
        <w:t xml:space="preserve"> </w:t>
      </w:r>
    </w:p>
    <w:p w:rsidR="00844C6F" w:rsidRPr="00FF3B88" w:rsidRDefault="00844C6F" w:rsidP="00844C6F">
      <w:pPr>
        <w:shd w:val="clear" w:color="auto" w:fill="FFFFFF"/>
        <w:spacing w:before="96" w:after="120" w:line="360" w:lineRule="auto"/>
        <w:jc w:val="both"/>
      </w:pPr>
      <w:r w:rsidRPr="00FF3B88">
        <w:t>Usos típicos para procedimientos almacenados incluyen la validación de datos siendo integrados a la estructura de base de datos o encapsular un proceso grande y complejo. El último ejemplo generalmente ejecutará más rápido como un procedimiento almacenado que de haber sido implementado como, por ejemplo, un programa corriendo en el sistema cliente y comunicándose con la base de datos mediante el envío de consultas </w:t>
      </w:r>
      <w:hyperlink r:id="rId24" w:tooltip="SQL" w:history="1">
        <w:r w:rsidRPr="00FF3B88">
          <w:t>SQL</w:t>
        </w:r>
      </w:hyperlink>
      <w:r w:rsidRPr="00FF3B88">
        <w:t> y recibiendo sus resultados.</w:t>
      </w:r>
    </w:p>
    <w:p w:rsidR="00D41D8D" w:rsidRPr="00FF3B88" w:rsidRDefault="00D41D8D" w:rsidP="00D41D8D">
      <w:pPr>
        <w:pStyle w:val="Ttulo1"/>
        <w:rPr>
          <w:rFonts w:asciiTheme="minorHAnsi" w:hAnsiTheme="minorHAnsi"/>
          <w:color w:val="auto"/>
        </w:rPr>
      </w:pPr>
      <w:r w:rsidRPr="00FF3B88">
        <w:rPr>
          <w:rFonts w:asciiTheme="minorHAnsi" w:hAnsiTheme="minorHAnsi"/>
          <w:color w:val="auto"/>
        </w:rPr>
        <w:t>Mapeo de Base Datos</w:t>
      </w:r>
    </w:p>
    <w:sectPr w:rsidR="00D41D8D" w:rsidRPr="00FF3B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iandraGD,Bold">
    <w:panose1 w:val="00000000000000000000"/>
    <w:charset w:val="00"/>
    <w:family w:val="auto"/>
    <w:notTrueType/>
    <w:pitch w:val="default"/>
    <w:sig w:usb0="00000003" w:usb1="00000000" w:usb2="00000000" w:usb3="00000000" w:csb0="00000001" w:csb1="00000000"/>
  </w:font>
  <w:font w:name="TrebuchetMS">
    <w:panose1 w:val="00000000000000000000"/>
    <w:charset w:val="00"/>
    <w:family w:val="auto"/>
    <w:notTrueType/>
    <w:pitch w:val="default"/>
    <w:sig w:usb0="00000003" w:usb1="00000000" w:usb2="00000000" w:usb3="00000000" w:csb0="00000001" w:csb1="00000000"/>
  </w:font>
  <w:font w:name="CenturyGothic,Bold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E564C"/>
    <w:multiLevelType w:val="hybridMultilevel"/>
    <w:tmpl w:val="D5A26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B8D5352"/>
    <w:multiLevelType w:val="hybridMultilevel"/>
    <w:tmpl w:val="645A4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5707988"/>
    <w:multiLevelType w:val="hybridMultilevel"/>
    <w:tmpl w:val="31C606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76320F5"/>
    <w:multiLevelType w:val="multilevel"/>
    <w:tmpl w:val="0278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6E6"/>
    <w:rsid w:val="0002578B"/>
    <w:rsid w:val="00104D6B"/>
    <w:rsid w:val="001A044F"/>
    <w:rsid w:val="0021086B"/>
    <w:rsid w:val="003E4657"/>
    <w:rsid w:val="00440171"/>
    <w:rsid w:val="00460A5A"/>
    <w:rsid w:val="004E48AE"/>
    <w:rsid w:val="006170E4"/>
    <w:rsid w:val="006C6FF7"/>
    <w:rsid w:val="006D021E"/>
    <w:rsid w:val="006D2AE9"/>
    <w:rsid w:val="007621FE"/>
    <w:rsid w:val="007A1A6C"/>
    <w:rsid w:val="00844C6F"/>
    <w:rsid w:val="00863897"/>
    <w:rsid w:val="009A229C"/>
    <w:rsid w:val="00A1486D"/>
    <w:rsid w:val="00AA6499"/>
    <w:rsid w:val="00AF6301"/>
    <w:rsid w:val="00B936E6"/>
    <w:rsid w:val="00BA05DF"/>
    <w:rsid w:val="00CB2264"/>
    <w:rsid w:val="00CB2412"/>
    <w:rsid w:val="00D32604"/>
    <w:rsid w:val="00D41D8D"/>
    <w:rsid w:val="00E677C3"/>
    <w:rsid w:val="00E84A6D"/>
    <w:rsid w:val="00EB09A7"/>
    <w:rsid w:val="00F31884"/>
    <w:rsid w:val="00F321AE"/>
    <w:rsid w:val="00F964B7"/>
    <w:rsid w:val="00FD1716"/>
    <w:rsid w:val="00FF3B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3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638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321A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93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621FE"/>
    <w:pPr>
      <w:ind w:left="720"/>
      <w:contextualSpacing/>
    </w:pPr>
  </w:style>
  <w:style w:type="paragraph" w:styleId="Textodeglobo">
    <w:name w:val="Balloon Text"/>
    <w:basedOn w:val="Normal"/>
    <w:link w:val="TextodegloboCar"/>
    <w:uiPriority w:val="99"/>
    <w:semiHidden/>
    <w:unhideWhenUsed/>
    <w:rsid w:val="00BA05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05DF"/>
    <w:rPr>
      <w:rFonts w:ascii="Tahoma" w:hAnsi="Tahoma" w:cs="Tahoma"/>
      <w:sz w:val="16"/>
      <w:szCs w:val="16"/>
    </w:rPr>
  </w:style>
  <w:style w:type="character" w:customStyle="1" w:styleId="apple-converted-space">
    <w:name w:val="apple-converted-space"/>
    <w:basedOn w:val="Fuentedeprrafopredeter"/>
    <w:rsid w:val="0002578B"/>
  </w:style>
  <w:style w:type="character" w:styleId="Hipervnculo">
    <w:name w:val="Hyperlink"/>
    <w:basedOn w:val="Fuentedeprrafopredeter"/>
    <w:uiPriority w:val="99"/>
    <w:unhideWhenUsed/>
    <w:rsid w:val="0002578B"/>
    <w:rPr>
      <w:color w:val="0000FF"/>
      <w:u w:val="single"/>
    </w:rPr>
  </w:style>
  <w:style w:type="character" w:customStyle="1" w:styleId="Ttulo3Car">
    <w:name w:val="Título 3 Car"/>
    <w:basedOn w:val="Fuentedeprrafopredeter"/>
    <w:link w:val="Ttulo3"/>
    <w:uiPriority w:val="9"/>
    <w:rsid w:val="00F321AE"/>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321A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F321AE"/>
  </w:style>
  <w:style w:type="character" w:customStyle="1" w:styleId="mw-editsection">
    <w:name w:val="mw-editsection"/>
    <w:basedOn w:val="Fuentedeprrafopredeter"/>
    <w:rsid w:val="00F321AE"/>
  </w:style>
  <w:style w:type="character" w:customStyle="1" w:styleId="Ttulo1Car">
    <w:name w:val="Título 1 Car"/>
    <w:basedOn w:val="Fuentedeprrafopredeter"/>
    <w:link w:val="Ttulo1"/>
    <w:uiPriority w:val="9"/>
    <w:rsid w:val="00F3188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63897"/>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D41D8D"/>
    <w:pPr>
      <w:outlineLvl w:val="9"/>
    </w:pPr>
    <w:rPr>
      <w:lang w:eastAsia="es-AR"/>
    </w:rPr>
  </w:style>
  <w:style w:type="paragraph" w:styleId="TDC1">
    <w:name w:val="toc 1"/>
    <w:basedOn w:val="Normal"/>
    <w:next w:val="Normal"/>
    <w:autoRedefine/>
    <w:uiPriority w:val="39"/>
    <w:unhideWhenUsed/>
    <w:rsid w:val="00D41D8D"/>
    <w:pPr>
      <w:spacing w:after="100"/>
    </w:pPr>
  </w:style>
  <w:style w:type="paragraph" w:styleId="TDC3">
    <w:name w:val="toc 3"/>
    <w:basedOn w:val="Normal"/>
    <w:next w:val="Normal"/>
    <w:autoRedefine/>
    <w:uiPriority w:val="39"/>
    <w:unhideWhenUsed/>
    <w:rsid w:val="00D41D8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3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638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321A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93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621FE"/>
    <w:pPr>
      <w:ind w:left="720"/>
      <w:contextualSpacing/>
    </w:pPr>
  </w:style>
  <w:style w:type="paragraph" w:styleId="Textodeglobo">
    <w:name w:val="Balloon Text"/>
    <w:basedOn w:val="Normal"/>
    <w:link w:val="TextodegloboCar"/>
    <w:uiPriority w:val="99"/>
    <w:semiHidden/>
    <w:unhideWhenUsed/>
    <w:rsid w:val="00BA05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05DF"/>
    <w:rPr>
      <w:rFonts w:ascii="Tahoma" w:hAnsi="Tahoma" w:cs="Tahoma"/>
      <w:sz w:val="16"/>
      <w:szCs w:val="16"/>
    </w:rPr>
  </w:style>
  <w:style w:type="character" w:customStyle="1" w:styleId="apple-converted-space">
    <w:name w:val="apple-converted-space"/>
    <w:basedOn w:val="Fuentedeprrafopredeter"/>
    <w:rsid w:val="0002578B"/>
  </w:style>
  <w:style w:type="character" w:styleId="Hipervnculo">
    <w:name w:val="Hyperlink"/>
    <w:basedOn w:val="Fuentedeprrafopredeter"/>
    <w:uiPriority w:val="99"/>
    <w:unhideWhenUsed/>
    <w:rsid w:val="0002578B"/>
    <w:rPr>
      <w:color w:val="0000FF"/>
      <w:u w:val="single"/>
    </w:rPr>
  </w:style>
  <w:style w:type="character" w:customStyle="1" w:styleId="Ttulo3Car">
    <w:name w:val="Título 3 Car"/>
    <w:basedOn w:val="Fuentedeprrafopredeter"/>
    <w:link w:val="Ttulo3"/>
    <w:uiPriority w:val="9"/>
    <w:rsid w:val="00F321AE"/>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321A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F321AE"/>
  </w:style>
  <w:style w:type="character" w:customStyle="1" w:styleId="mw-editsection">
    <w:name w:val="mw-editsection"/>
    <w:basedOn w:val="Fuentedeprrafopredeter"/>
    <w:rsid w:val="00F321AE"/>
  </w:style>
  <w:style w:type="character" w:customStyle="1" w:styleId="Ttulo1Car">
    <w:name w:val="Título 1 Car"/>
    <w:basedOn w:val="Fuentedeprrafopredeter"/>
    <w:link w:val="Ttulo1"/>
    <w:uiPriority w:val="9"/>
    <w:rsid w:val="00F3188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63897"/>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D41D8D"/>
    <w:pPr>
      <w:outlineLvl w:val="9"/>
    </w:pPr>
    <w:rPr>
      <w:lang w:eastAsia="es-AR"/>
    </w:rPr>
  </w:style>
  <w:style w:type="paragraph" w:styleId="TDC1">
    <w:name w:val="toc 1"/>
    <w:basedOn w:val="Normal"/>
    <w:next w:val="Normal"/>
    <w:autoRedefine/>
    <w:uiPriority w:val="39"/>
    <w:unhideWhenUsed/>
    <w:rsid w:val="00D41D8D"/>
    <w:pPr>
      <w:spacing w:after="100"/>
    </w:pPr>
  </w:style>
  <w:style w:type="paragraph" w:styleId="TDC3">
    <w:name w:val="toc 3"/>
    <w:basedOn w:val="Normal"/>
    <w:next w:val="Normal"/>
    <w:autoRedefine/>
    <w:uiPriority w:val="39"/>
    <w:unhideWhenUsed/>
    <w:rsid w:val="00D41D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69489">
      <w:bodyDiv w:val="1"/>
      <w:marLeft w:val="0"/>
      <w:marRight w:val="0"/>
      <w:marTop w:val="0"/>
      <w:marBottom w:val="0"/>
      <w:divBdr>
        <w:top w:val="none" w:sz="0" w:space="0" w:color="auto"/>
        <w:left w:val="none" w:sz="0" w:space="0" w:color="auto"/>
        <w:bottom w:val="none" w:sz="0" w:space="0" w:color="auto"/>
        <w:right w:val="none" w:sz="0" w:space="0" w:color="auto"/>
      </w:divBdr>
    </w:div>
    <w:div w:id="186170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s.wikipedia.org/wiki/Microsoft_SQL_Server" TargetMode="External"/><Relationship Id="rId18" Type="http://schemas.openxmlformats.org/officeDocument/2006/relationships/hyperlink" Target="http://es.wikipedia.org/w/index.php?title=DataAdapter_(ADO.NET)&amp;action=edit&amp;redlink=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s.wikipedia.org/wiki/Programa_(computaci%C3%B3n)" TargetMode="External"/><Relationship Id="rId7" Type="http://schemas.openxmlformats.org/officeDocument/2006/relationships/image" Target="media/image1.png"/><Relationship Id="rId12" Type="http://schemas.openxmlformats.org/officeDocument/2006/relationships/hyperlink" Target="http://es.wikipedia.org/wiki/Sistema_Gestor_de_Bases_de_Datos" TargetMode="External"/><Relationship Id="rId17" Type="http://schemas.openxmlformats.org/officeDocument/2006/relationships/hyperlink" Target="http://es.wikipedia.org/wiki/Procedimientos_almacenado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ndex.php?title=Parameter_(ADO.NET)&amp;action=edit&amp;redlink=1" TargetMode="External"/><Relationship Id="rId20" Type="http://schemas.openxmlformats.org/officeDocument/2006/relationships/hyperlink" Target="http://es.wikipedia.org/wiki/Base_de_datos_relacion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NET" TargetMode="External"/><Relationship Id="rId24" Type="http://schemas.openxmlformats.org/officeDocument/2006/relationships/hyperlink" Target="http://es.wikipedia.org/wiki/SQL" TargetMode="External"/><Relationship Id="rId5" Type="http://schemas.openxmlformats.org/officeDocument/2006/relationships/settings" Target="settings.xml"/><Relationship Id="rId15" Type="http://schemas.openxmlformats.org/officeDocument/2006/relationships/hyperlink" Target="http://es.wikipedia.org/w/index.php?title=Command_(ADO.NET)&amp;action=edit&amp;redlink=1" TargetMode="External"/><Relationship Id="rId23" Type="http://schemas.openxmlformats.org/officeDocument/2006/relationships/hyperlink" Target="http://es.wikipedia.org/wiki/Base_de_datos" TargetMode="External"/><Relationship Id="rId10" Type="http://schemas.openxmlformats.org/officeDocument/2006/relationships/hyperlink" Target="http://es.wikipedia.org/wiki/Componente_de_software" TargetMode="External"/><Relationship Id="rId19" Type="http://schemas.openxmlformats.org/officeDocument/2006/relationships/hyperlink" Target="http://es.wikipedia.org/w/index.php?title=DataReader_(ADO.NET)&amp;action=edit&amp;redlink=1"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es.wikipedia.org/w/index.php?title=Connection_(ADO.NET)&amp;action=edit&amp;redlink=1" TargetMode="External"/><Relationship Id="rId22" Type="http://schemas.openxmlformats.org/officeDocument/2006/relationships/hyperlink" Target="http://es.wikipedia.org/wiki/Subruti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8FFEA-71F6-4011-A6CD-2503A9724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1304</Words>
  <Characters>7174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GuzGuz</dc:creator>
  <cp:lastModifiedBy>GuzGuz</cp:lastModifiedBy>
  <cp:revision>21</cp:revision>
  <dcterms:created xsi:type="dcterms:W3CDTF">2013-06-15T14:05:00Z</dcterms:created>
  <dcterms:modified xsi:type="dcterms:W3CDTF">2013-06-20T14:25:00Z</dcterms:modified>
</cp:coreProperties>
</file>