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4"/>
        <w:gridCol w:w="1144"/>
        <w:gridCol w:w="165"/>
        <w:gridCol w:w="2023"/>
        <w:gridCol w:w="671"/>
        <w:gridCol w:w="491"/>
        <w:gridCol w:w="248"/>
        <w:gridCol w:w="1248"/>
        <w:gridCol w:w="1024"/>
        <w:gridCol w:w="2067"/>
      </w:tblGrid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Paquete:</w:t>
            </w:r>
            <w:r w:rsidR="00B25A95">
              <w:rPr>
                <w:rFonts w:asciiTheme="minorHAnsi" w:hAnsiTheme="minorHAnsi" w:cstheme="minorHAnsi"/>
                <w:b/>
                <w:bCs/>
              </w:rPr>
              <w:t xml:space="preserve"> Gestión de Turnos</w:t>
            </w:r>
          </w:p>
        </w:tc>
      </w:tr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421CA8">
              <w:rPr>
                <w:rFonts w:asciiTheme="minorHAnsi" w:hAnsiTheme="minorHAnsi" w:cstheme="minorHAnsi"/>
              </w:rPr>
              <w:t>Modificar</w:t>
            </w:r>
            <w:r w:rsidR="00252E6D">
              <w:rPr>
                <w:rFonts w:asciiTheme="minorHAnsi" w:hAnsiTheme="minorHAnsi" w:cstheme="minorHAnsi"/>
              </w:rPr>
              <w:t xml:space="preserve"> diagramación.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C15209" w:rsidRPr="00C15209" w:rsidRDefault="00C15209" w:rsidP="00CE19FC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ID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CE19FC">
              <w:rPr>
                <w:rFonts w:asciiTheme="minorHAnsi" w:hAnsiTheme="minorHAnsi" w:cstheme="minorHAnsi"/>
              </w:rPr>
              <w:t>53</w:t>
            </w:r>
          </w:p>
        </w:tc>
      </w:tr>
      <w:tr w:rsidR="00C15209" w:rsidRPr="00F0495A" w:rsidTr="00C15209">
        <w:trPr>
          <w:cantSplit/>
          <w:trHeight w:val="221"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421CA8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CF6FBE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21CA8">
              <w:rPr>
                <w:rFonts w:asciiTheme="minorHAnsi" w:hAnsiTheme="minorHAnsi" w:cstheme="minorHAnsi"/>
              </w:rPr>
              <w:instrText xml:space="preserve"> FORMCHECKBOX </w:instrText>
            </w:r>
            <w:r w:rsidR="00CF6FBE">
              <w:rPr>
                <w:rFonts w:asciiTheme="minorHAnsi" w:hAnsiTheme="minorHAnsi" w:cstheme="minorHAnsi"/>
              </w:rPr>
            </w:r>
            <w:r w:rsidR="00CF6FBE">
              <w:rPr>
                <w:rFonts w:asciiTheme="minorHAnsi" w:hAnsiTheme="minorHAnsi" w:cstheme="minorHAnsi"/>
              </w:rPr>
              <w:fldChar w:fldCharType="separate"/>
            </w:r>
            <w:r w:rsidR="00CF6FBE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Alta                                </w:t>
            </w:r>
            <w:r w:rsidR="00CF6FBE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CF6FBE">
              <w:rPr>
                <w:rFonts w:asciiTheme="minorHAnsi" w:hAnsiTheme="minorHAnsi" w:cstheme="minorHAnsi"/>
              </w:rPr>
            </w:r>
            <w:r w:rsidR="00CF6FBE">
              <w:rPr>
                <w:rFonts w:asciiTheme="minorHAnsi" w:hAnsiTheme="minorHAnsi" w:cstheme="minorHAnsi"/>
              </w:rPr>
              <w:fldChar w:fldCharType="separate"/>
            </w:r>
            <w:r w:rsidR="00CF6FBE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="00CF6FBE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CF6FBE">
              <w:rPr>
                <w:rFonts w:asciiTheme="minorHAnsi" w:hAnsiTheme="minorHAnsi" w:cstheme="minorHAnsi"/>
              </w:rPr>
            </w:r>
            <w:r w:rsidR="00CF6FBE">
              <w:rPr>
                <w:rFonts w:asciiTheme="minorHAnsi" w:hAnsiTheme="minorHAnsi" w:cstheme="minorHAnsi"/>
              </w:rPr>
              <w:fldChar w:fldCharType="separate"/>
            </w:r>
            <w:r w:rsidR="00CF6FBE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C15209" w:rsidRPr="00C15209" w:rsidRDefault="00C15209" w:rsidP="00421CA8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C15209">
              <w:rPr>
                <w:rFonts w:asciiTheme="minorHAnsi" w:hAnsiTheme="minorHAnsi" w:cstheme="minorHAnsi"/>
              </w:rPr>
              <w:t xml:space="preserve">:     </w:t>
            </w:r>
            <w:r w:rsidR="00CF6FBE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21CA8">
              <w:rPr>
                <w:rFonts w:asciiTheme="minorHAnsi" w:hAnsiTheme="minorHAnsi" w:cstheme="minorHAnsi"/>
              </w:rPr>
              <w:instrText xml:space="preserve"> FORMCHECKBOX </w:instrText>
            </w:r>
            <w:r w:rsidR="00CF6FBE">
              <w:rPr>
                <w:rFonts w:asciiTheme="minorHAnsi" w:hAnsiTheme="minorHAnsi" w:cstheme="minorHAnsi"/>
              </w:rPr>
            </w:r>
            <w:r w:rsidR="00CF6FBE">
              <w:rPr>
                <w:rFonts w:asciiTheme="minorHAnsi" w:hAnsiTheme="minorHAnsi" w:cstheme="minorHAnsi"/>
              </w:rPr>
              <w:fldChar w:fldCharType="separate"/>
            </w:r>
            <w:r w:rsidR="00CF6FBE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Esencial                </w:t>
            </w:r>
            <w:r w:rsidR="00CF6FBE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CF6FBE">
              <w:rPr>
                <w:rFonts w:asciiTheme="minorHAnsi" w:hAnsiTheme="minorHAnsi" w:cstheme="minorHAnsi"/>
              </w:rPr>
            </w:r>
            <w:r w:rsidR="00CF6FBE">
              <w:rPr>
                <w:rFonts w:asciiTheme="minorHAnsi" w:hAnsiTheme="minorHAnsi" w:cstheme="minorHAnsi"/>
              </w:rPr>
              <w:fldChar w:fldCharType="separate"/>
            </w:r>
            <w:r w:rsidR="00CF6FBE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C15209" w:rsidRPr="00C15209" w:rsidRDefault="00C15209" w:rsidP="00421CA8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="00CF6FBE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asilla5"/>
            <w:r w:rsidR="00421CA8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CF6FBE">
              <w:rPr>
                <w:rFonts w:asciiTheme="minorHAnsi" w:hAnsiTheme="minorHAnsi" w:cstheme="minorHAnsi"/>
                <w:sz w:val="20"/>
                <w:szCs w:val="20"/>
              </w:rPr>
            </w:r>
            <w:r w:rsidR="00CF6FBE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CF6FBE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bookmarkEnd w:id="0"/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 Si   </w:t>
            </w:r>
            <w:r w:rsidR="00CF6FBE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CF6FBE">
              <w:rPr>
                <w:rFonts w:asciiTheme="minorHAnsi" w:hAnsiTheme="minorHAnsi" w:cstheme="minorHAnsi"/>
                <w:sz w:val="20"/>
                <w:szCs w:val="20"/>
              </w:rPr>
            </w:r>
            <w:r w:rsidR="00CF6FBE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CF6FBE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421CA8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:   </w:t>
            </w:r>
            <w:r w:rsidR="00CF6FBE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CF6FBE">
              <w:rPr>
                <w:rFonts w:asciiTheme="minorHAnsi" w:hAnsiTheme="minorHAnsi" w:cstheme="minorHAnsi"/>
                <w:sz w:val="18"/>
                <w:szCs w:val="18"/>
              </w:rPr>
            </w:r>
            <w:r w:rsidR="00CF6FBE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CF6FBE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Simple    </w:t>
            </w:r>
            <w:r w:rsidR="00CF6FBE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21CA8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CF6FBE">
              <w:rPr>
                <w:rFonts w:asciiTheme="minorHAnsi" w:hAnsiTheme="minorHAnsi" w:cstheme="minorHAnsi"/>
                <w:sz w:val="18"/>
                <w:szCs w:val="18"/>
              </w:rPr>
            </w:r>
            <w:r w:rsidR="00CF6FBE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CF6FBE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Mediano    </w:t>
            </w:r>
            <w:r w:rsidR="00CF6FBE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CF6FBE">
              <w:rPr>
                <w:rFonts w:asciiTheme="minorHAnsi" w:hAnsiTheme="minorHAnsi" w:cstheme="minorHAnsi"/>
                <w:sz w:val="18"/>
                <w:szCs w:val="18"/>
              </w:rPr>
            </w:r>
            <w:r w:rsidR="00CF6FBE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CF6FBE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Complejo  </w:t>
            </w:r>
            <w:r w:rsidR="00CF6FBE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CF6FBE">
              <w:rPr>
                <w:rFonts w:asciiTheme="minorHAnsi" w:hAnsiTheme="minorHAnsi" w:cstheme="minorHAnsi"/>
                <w:sz w:val="18"/>
                <w:szCs w:val="18"/>
              </w:rPr>
            </w:r>
            <w:r w:rsidR="00CF6FBE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CF6FBE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Muy Complejo   </w:t>
            </w:r>
            <w:r w:rsidR="00CF6FBE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CF6FBE">
              <w:rPr>
                <w:rFonts w:asciiTheme="minorHAnsi" w:hAnsiTheme="minorHAnsi" w:cstheme="minorHAnsi"/>
                <w:sz w:val="18"/>
                <w:szCs w:val="18"/>
              </w:rPr>
            </w:r>
            <w:r w:rsidR="00CF6FBE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CF6FBE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Extremadamente Complejo  </w:t>
            </w:r>
          </w:p>
        </w:tc>
      </w:tr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B25A95">
              <w:rPr>
                <w:rFonts w:asciiTheme="minorHAnsi" w:hAnsiTheme="minorHAnsi" w:cstheme="minorHAnsi"/>
              </w:rPr>
              <w:t>Encargado de turnos (</w:t>
            </w:r>
            <w:r w:rsidR="00B25A95" w:rsidRPr="00DD22FA">
              <w:rPr>
                <w:rFonts w:asciiTheme="minorHAnsi" w:hAnsiTheme="minorHAnsi" w:cstheme="minorHAnsi"/>
                <w:b/>
              </w:rPr>
              <w:t>ET</w:t>
            </w:r>
            <w:r w:rsidR="00B25A95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5689" w:type="dxa"/>
            <w:gridSpan w:val="6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C15209">
              <w:rPr>
                <w:rFonts w:asciiTheme="minorHAnsi" w:hAnsiTheme="minorHAnsi" w:cstheme="minorHAnsi"/>
              </w:rPr>
              <w:t>: no aplica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421CA8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CF6FBE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21CA8">
              <w:rPr>
                <w:rFonts w:asciiTheme="minorHAnsi" w:hAnsiTheme="minorHAnsi" w:cstheme="minorHAnsi"/>
              </w:rPr>
              <w:instrText xml:space="preserve"> FORMCHECKBOX </w:instrText>
            </w:r>
            <w:r w:rsidR="00CF6FBE">
              <w:rPr>
                <w:rFonts w:asciiTheme="minorHAnsi" w:hAnsiTheme="minorHAnsi" w:cstheme="minorHAnsi"/>
              </w:rPr>
            </w:r>
            <w:r w:rsidR="00CF6FBE">
              <w:rPr>
                <w:rFonts w:asciiTheme="minorHAnsi" w:hAnsiTheme="minorHAnsi" w:cstheme="minorHAnsi"/>
              </w:rPr>
              <w:fldChar w:fldCharType="separate"/>
            </w:r>
            <w:r w:rsidR="00CF6FBE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="00CF6FBE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CF6FBE">
              <w:rPr>
                <w:rFonts w:asciiTheme="minorHAnsi" w:hAnsiTheme="minorHAnsi" w:cstheme="minorHAnsi"/>
              </w:rPr>
            </w:r>
            <w:r w:rsidR="00CF6FBE">
              <w:rPr>
                <w:rFonts w:asciiTheme="minorHAnsi" w:hAnsiTheme="minorHAnsi" w:cstheme="minorHAnsi"/>
              </w:rPr>
              <w:fldChar w:fldCharType="separate"/>
            </w:r>
            <w:r w:rsidR="00CF6FBE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421CA8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421CA8">
              <w:rPr>
                <w:rFonts w:asciiTheme="minorHAnsi" w:hAnsiTheme="minorHAnsi" w:cstheme="minorHAnsi"/>
              </w:rPr>
              <w:t>Modificar</w:t>
            </w:r>
            <w:r w:rsidR="00B25A95">
              <w:rPr>
                <w:rFonts w:asciiTheme="minorHAnsi" w:hAnsiTheme="minorHAnsi" w:cstheme="minorHAnsi"/>
              </w:rPr>
              <w:t xml:space="preserve"> </w:t>
            </w:r>
            <w:r w:rsidR="00421CA8">
              <w:rPr>
                <w:rFonts w:asciiTheme="minorHAnsi" w:hAnsiTheme="minorHAnsi" w:cstheme="minorHAnsi"/>
              </w:rPr>
              <w:t xml:space="preserve"> </w:t>
            </w:r>
            <w:r w:rsidR="00B25A95">
              <w:rPr>
                <w:rFonts w:asciiTheme="minorHAnsi" w:hAnsiTheme="minorHAnsi" w:cstheme="minorHAnsi"/>
              </w:rPr>
              <w:t xml:space="preserve">los </w:t>
            </w:r>
            <w:r w:rsidR="00421CA8">
              <w:rPr>
                <w:rFonts w:asciiTheme="minorHAnsi" w:hAnsiTheme="minorHAnsi" w:cstheme="minorHAnsi"/>
              </w:rPr>
              <w:t xml:space="preserve">detalles de </w:t>
            </w:r>
            <w:r w:rsidR="00B25A95">
              <w:rPr>
                <w:rFonts w:asciiTheme="minorHAnsi" w:hAnsiTheme="minorHAnsi" w:cstheme="minorHAnsi"/>
              </w:rPr>
              <w:t xml:space="preserve">diagramación </w:t>
            </w:r>
            <w:r w:rsidR="00421CA8">
              <w:rPr>
                <w:rFonts w:asciiTheme="minorHAnsi" w:hAnsiTheme="minorHAnsi" w:cstheme="minorHAnsi"/>
              </w:rPr>
              <w:t>del profesional.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no aplica</w:t>
            </w:r>
          </w:p>
        </w:tc>
      </w:tr>
      <w:tr w:rsidR="00C15209" w:rsidRPr="00F0495A" w:rsidTr="00B87B81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Post- Condiciones</w:t>
            </w:r>
            <w:r w:rsidRPr="00C15209">
              <w:rPr>
                <w:rFonts w:asciiTheme="minorHAnsi" w:hAnsiTheme="minorHAnsi" w:cstheme="minorHAnsi"/>
              </w:rPr>
              <w:t xml:space="preserve"> </w:t>
            </w:r>
          </w:p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8"/>
          </w:tcPr>
          <w:p w:rsidR="00C15209" w:rsidRDefault="00C15209" w:rsidP="00B87B81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Éxito:</w:t>
            </w:r>
          </w:p>
          <w:p w:rsidR="00B25A95" w:rsidRPr="00E52049" w:rsidRDefault="00E52049" w:rsidP="00E52049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Se registro la </w:t>
            </w:r>
            <w:r w:rsidR="00421CA8">
              <w:rPr>
                <w:rFonts w:asciiTheme="minorHAnsi" w:hAnsiTheme="minorHAnsi" w:cstheme="minorHAnsi"/>
                <w:b/>
                <w:bCs/>
              </w:rPr>
              <w:t xml:space="preserve">modificación de los detalles de </w:t>
            </w:r>
            <w:r>
              <w:rPr>
                <w:rFonts w:asciiTheme="minorHAnsi" w:hAnsiTheme="minorHAnsi" w:cstheme="minorHAnsi"/>
                <w:b/>
                <w:bCs/>
              </w:rPr>
              <w:t>diagramación del profesional.</w:t>
            </w:r>
          </w:p>
        </w:tc>
      </w:tr>
      <w:tr w:rsidR="00C15209" w:rsidRPr="00F0495A" w:rsidTr="00B87B81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E52049" w:rsidRDefault="00B25A95" w:rsidP="00B25A95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Fracaso: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(el caso de uso se cancela)</w:t>
            </w:r>
          </w:p>
          <w:p w:rsidR="006E23FC" w:rsidRDefault="006E23FC" w:rsidP="006E23FC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6E23FC">
              <w:rPr>
                <w:rFonts w:asciiTheme="minorHAnsi" w:hAnsiTheme="minorHAnsi" w:cstheme="minorHAnsi"/>
                <w:b/>
                <w:bCs/>
              </w:rPr>
              <w:t>El ET no reingresa las fechas.</w:t>
            </w:r>
          </w:p>
          <w:p w:rsidR="003D4D32" w:rsidRPr="006E23FC" w:rsidRDefault="003D4D32" w:rsidP="006E23FC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3D4D32">
              <w:rPr>
                <w:rFonts w:asciiTheme="minorHAnsi" w:hAnsiTheme="minorHAnsi" w:cstheme="minorHAnsi"/>
                <w:b/>
                <w:bCs/>
              </w:rPr>
              <w:t>El ET no reingresa los horarios.</w:t>
            </w:r>
          </w:p>
          <w:p w:rsidR="00C15209" w:rsidRPr="00B25A95" w:rsidRDefault="00EC67D0" w:rsidP="00B25A95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EC67D0">
              <w:rPr>
                <w:rFonts w:asciiTheme="minorHAnsi" w:hAnsiTheme="minorHAnsi" w:cstheme="minorHAnsi"/>
                <w:b/>
                <w:bCs/>
              </w:rPr>
              <w:t>El ET no confirma la modificación de la diagramación.</w:t>
            </w:r>
          </w:p>
        </w:tc>
      </w:tr>
      <w:tr w:rsidR="00C15209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C15209" w:rsidP="00B87B81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B87B81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Alternativas</w:t>
            </w:r>
          </w:p>
        </w:tc>
      </w:tr>
      <w:tr w:rsidR="00C15209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DD22FA" w:rsidP="00354979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caso de uso comienza cuando el Encargado de turnos (</w:t>
            </w:r>
            <w:r w:rsidRPr="00DD22FA"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>)</w:t>
            </w:r>
            <w:r w:rsidR="00FE6B98">
              <w:rPr>
                <w:rFonts w:asciiTheme="minorHAnsi" w:hAnsiTheme="minorHAnsi" w:cstheme="minorHAnsi"/>
              </w:rPr>
              <w:t xml:space="preserve"> selecciona la opción </w:t>
            </w:r>
            <w:r w:rsidR="009F4E13">
              <w:rPr>
                <w:rFonts w:asciiTheme="minorHAnsi" w:hAnsiTheme="minorHAnsi" w:cstheme="minorHAnsi"/>
              </w:rPr>
              <w:t xml:space="preserve">para </w:t>
            </w:r>
            <w:r w:rsidR="00354979">
              <w:rPr>
                <w:rFonts w:asciiTheme="minorHAnsi" w:hAnsiTheme="minorHAnsi" w:cstheme="minorHAnsi"/>
              </w:rPr>
              <w:t>modificar</w:t>
            </w:r>
            <w:r w:rsidR="00FE6B98">
              <w:rPr>
                <w:rFonts w:asciiTheme="minorHAnsi" w:hAnsiTheme="minorHAnsi" w:cstheme="minorHAnsi"/>
              </w:rPr>
              <w:t xml:space="preserve"> </w:t>
            </w:r>
            <w:r w:rsidR="00141C81">
              <w:rPr>
                <w:rFonts w:asciiTheme="minorHAnsi" w:hAnsiTheme="minorHAnsi" w:cstheme="minorHAnsi"/>
              </w:rPr>
              <w:t>una</w:t>
            </w:r>
            <w:r w:rsidR="009F4E13">
              <w:rPr>
                <w:rFonts w:asciiTheme="minorHAnsi" w:hAnsiTheme="minorHAnsi" w:cstheme="minorHAnsi"/>
              </w:rPr>
              <w:t xml:space="preserve"> </w:t>
            </w:r>
            <w:r w:rsidR="00FE6B98">
              <w:rPr>
                <w:rFonts w:asciiTheme="minorHAnsi" w:hAnsiTheme="minorHAnsi" w:cstheme="minorHAnsi"/>
              </w:rPr>
              <w:t>diagramación.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</w:rPr>
            </w:pPr>
          </w:p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15209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354979" w:rsidP="00E52049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muestra todos los datos de la diagramación seleccionada: profesi</w:t>
            </w:r>
            <w:r w:rsidR="00E55F20">
              <w:rPr>
                <w:rFonts w:asciiTheme="minorHAnsi" w:hAnsiTheme="minorHAnsi" w:cstheme="minorHAnsi"/>
              </w:rPr>
              <w:t xml:space="preserve">onal, fecha desde, fecha hasta y los </w:t>
            </w:r>
            <w:r>
              <w:rPr>
                <w:rFonts w:asciiTheme="minorHAnsi" w:hAnsiTheme="minorHAnsi" w:cstheme="minorHAnsi"/>
              </w:rPr>
              <w:t>detalles de diagramación.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853B17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0B5442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0B5442" w:rsidRDefault="000B5442" w:rsidP="00E52049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solicita modificar </w:t>
            </w:r>
            <w:r w:rsidR="006E23FC">
              <w:rPr>
                <w:rFonts w:asciiTheme="minorHAnsi" w:hAnsiTheme="minorHAnsi" w:cstheme="minorHAnsi"/>
              </w:rPr>
              <w:t xml:space="preserve">la fecha desde y la fecha hasta de </w:t>
            </w:r>
            <w:r>
              <w:rPr>
                <w:rFonts w:asciiTheme="minorHAnsi" w:hAnsiTheme="minorHAnsi" w:cstheme="minorHAnsi"/>
              </w:rPr>
              <w:t>la diagramación.</w:t>
            </w:r>
          </w:p>
        </w:tc>
        <w:tc>
          <w:tcPr>
            <w:tcW w:w="4279" w:type="dxa"/>
            <w:gridSpan w:val="3"/>
          </w:tcPr>
          <w:p w:rsidR="000B5442" w:rsidRPr="00C15209" w:rsidRDefault="000B5442" w:rsidP="00853B17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354979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54979" w:rsidRPr="00354979" w:rsidRDefault="000B5442" w:rsidP="006E23FC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D508E7"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modifica la</w:t>
            </w:r>
            <w:r w:rsidR="006E23FC">
              <w:rPr>
                <w:rFonts w:asciiTheme="minorHAnsi" w:hAnsiTheme="minorHAnsi" w:cstheme="minorHAnsi"/>
              </w:rPr>
              <w:t xml:space="preserve"> fecha desde y la fecha hasta.</w:t>
            </w:r>
          </w:p>
        </w:tc>
        <w:tc>
          <w:tcPr>
            <w:tcW w:w="4279" w:type="dxa"/>
            <w:gridSpan w:val="3"/>
          </w:tcPr>
          <w:p w:rsidR="00354979" w:rsidRDefault="00E55F20" w:rsidP="00A422E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4-A. </w:t>
            </w:r>
            <w:r w:rsidR="006E23FC">
              <w:rPr>
                <w:rFonts w:asciiTheme="minorHAnsi" w:hAnsiTheme="minorHAnsi" w:cstheme="minorHAnsi"/>
              </w:rPr>
              <w:t xml:space="preserve">El </w:t>
            </w:r>
            <w:r w:rsidR="006E23FC" w:rsidRPr="00D508E7">
              <w:rPr>
                <w:rFonts w:asciiTheme="minorHAnsi" w:hAnsiTheme="minorHAnsi" w:cstheme="minorHAnsi"/>
                <w:b/>
              </w:rPr>
              <w:t>ET</w:t>
            </w:r>
            <w:r w:rsidR="006E23FC">
              <w:rPr>
                <w:rFonts w:asciiTheme="minorHAnsi" w:hAnsiTheme="minorHAnsi" w:cstheme="minorHAnsi"/>
              </w:rPr>
              <w:t xml:space="preserve"> no modifica la fecha desde y la fecha hasta.</w:t>
            </w:r>
          </w:p>
        </w:tc>
      </w:tr>
      <w:tr w:rsidR="00E55F20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55F20" w:rsidRPr="00354979" w:rsidRDefault="00E55F20" w:rsidP="00354979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valida la fecha desde y la fecha hasta y son validas. </w:t>
            </w:r>
            <w:r>
              <w:rPr>
                <w:rFonts w:asciiTheme="minorHAnsi" w:hAnsiTheme="minorHAnsi" w:cstheme="minorHAnsi"/>
                <w:b/>
              </w:rPr>
              <w:t>(ver Observación 2)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E55F20" w:rsidRDefault="00873B47" w:rsidP="00E55F2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  <w:r w:rsidR="00E55F20">
              <w:rPr>
                <w:rFonts w:asciiTheme="minorHAnsi" w:hAnsiTheme="minorHAnsi" w:cstheme="minorHAnsi"/>
              </w:rPr>
              <w:t xml:space="preserve">-A. Las fechas  </w:t>
            </w:r>
            <w:r w:rsidR="006E23FC">
              <w:rPr>
                <w:rFonts w:asciiTheme="minorHAnsi" w:hAnsiTheme="minorHAnsi" w:cstheme="minorHAnsi"/>
              </w:rPr>
              <w:t xml:space="preserve">modificadas </w:t>
            </w:r>
            <w:r w:rsidR="00E55F20">
              <w:rPr>
                <w:rFonts w:asciiTheme="minorHAnsi" w:hAnsiTheme="minorHAnsi" w:cstheme="minorHAnsi"/>
              </w:rPr>
              <w:t>no son válidas.</w:t>
            </w:r>
          </w:p>
          <w:p w:rsidR="00E55F20" w:rsidRDefault="00873B47" w:rsidP="00E55F2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  <w:r w:rsidR="00E55F20">
              <w:rPr>
                <w:rFonts w:asciiTheme="minorHAnsi" w:hAnsiTheme="minorHAnsi" w:cstheme="minorHAnsi"/>
              </w:rPr>
              <w:t>-A.1. El sistema informa la situación y solicita que se reingresen las nuevas fechas.</w:t>
            </w:r>
          </w:p>
          <w:p w:rsidR="00E55F20" w:rsidRDefault="00873B47" w:rsidP="00E55F2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  <w:r w:rsidR="00E55F20">
              <w:rPr>
                <w:rFonts w:asciiTheme="minorHAnsi" w:hAnsiTheme="minorHAnsi" w:cstheme="minorHAnsi"/>
              </w:rPr>
              <w:t xml:space="preserve">-A.1.A. El </w:t>
            </w:r>
            <w:r w:rsidR="00E55F20" w:rsidRPr="00263687">
              <w:rPr>
                <w:rFonts w:asciiTheme="minorHAnsi" w:hAnsiTheme="minorHAnsi" w:cstheme="minorHAnsi"/>
                <w:b/>
              </w:rPr>
              <w:t>ET</w:t>
            </w:r>
            <w:r w:rsidR="00E55F20">
              <w:rPr>
                <w:rFonts w:asciiTheme="minorHAnsi" w:hAnsiTheme="minorHAnsi" w:cstheme="minorHAnsi"/>
              </w:rPr>
              <w:t xml:space="preserve"> reingresa las fechas.</w:t>
            </w:r>
          </w:p>
          <w:p w:rsidR="00E55F20" w:rsidRDefault="00873B47" w:rsidP="00E55F2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  <w:r w:rsidR="00E55F20">
              <w:rPr>
                <w:rFonts w:asciiTheme="minorHAnsi" w:hAnsiTheme="minorHAnsi" w:cstheme="minorHAnsi"/>
              </w:rPr>
              <w:t xml:space="preserve">-A.1.A.1. El </w:t>
            </w:r>
            <w:r w:rsidR="00E55F20" w:rsidRPr="00263687">
              <w:rPr>
                <w:rFonts w:asciiTheme="minorHAnsi" w:hAnsiTheme="minorHAnsi" w:cstheme="minorHAnsi"/>
                <w:b/>
              </w:rPr>
              <w:t>ET</w:t>
            </w:r>
            <w:r w:rsidR="00E55F20">
              <w:rPr>
                <w:rFonts w:asciiTheme="minorHAnsi" w:hAnsiTheme="minorHAnsi" w:cstheme="minorHAnsi"/>
              </w:rPr>
              <w:t xml:space="preserve"> no reingresa las fechas.</w:t>
            </w:r>
          </w:p>
          <w:p w:rsidR="00E55F20" w:rsidRPr="00C15209" w:rsidRDefault="00873B47" w:rsidP="00E55F2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  <w:r w:rsidR="00E55F20">
              <w:rPr>
                <w:rFonts w:asciiTheme="minorHAnsi" w:hAnsiTheme="minorHAnsi" w:cstheme="minorHAnsi"/>
              </w:rPr>
              <w:t>-A.1.A.2. Se cancela el CU.</w:t>
            </w:r>
          </w:p>
        </w:tc>
      </w:tr>
      <w:tr w:rsidR="00E55F20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55F20" w:rsidRPr="00354979" w:rsidRDefault="00E55F20" w:rsidP="00354979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solicita modificar el </w:t>
            </w:r>
            <w:r w:rsidR="00873B47">
              <w:rPr>
                <w:rFonts w:asciiTheme="minorHAnsi" w:hAnsiTheme="minorHAnsi" w:cstheme="minorHAnsi"/>
              </w:rPr>
              <w:t xml:space="preserve">día, hora desde y hora hasta del </w:t>
            </w:r>
            <w:r>
              <w:rPr>
                <w:rFonts w:asciiTheme="minorHAnsi" w:hAnsiTheme="minorHAnsi" w:cstheme="minorHAnsi"/>
              </w:rPr>
              <w:t>detalle de la diagramación.</w:t>
            </w:r>
          </w:p>
        </w:tc>
        <w:tc>
          <w:tcPr>
            <w:tcW w:w="4279" w:type="dxa"/>
            <w:gridSpan w:val="3"/>
          </w:tcPr>
          <w:p w:rsidR="00E55F20" w:rsidRPr="00C15209" w:rsidRDefault="00E55F20" w:rsidP="00E80888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E55F20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55F20" w:rsidRDefault="00E55F20" w:rsidP="000B5442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D508E7"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modifica </w:t>
            </w:r>
            <w:r w:rsidR="00873B47">
              <w:rPr>
                <w:rFonts w:asciiTheme="minorHAnsi" w:hAnsiTheme="minorHAnsi" w:cstheme="minorHAnsi"/>
              </w:rPr>
              <w:t xml:space="preserve">el día, hora desde y hora hasta del detalle </w:t>
            </w:r>
            <w:r>
              <w:rPr>
                <w:rFonts w:asciiTheme="minorHAnsi" w:hAnsiTheme="minorHAnsi" w:cstheme="minorHAnsi"/>
              </w:rPr>
              <w:t>de la diagramación.</w:t>
            </w:r>
          </w:p>
        </w:tc>
        <w:tc>
          <w:tcPr>
            <w:tcW w:w="4279" w:type="dxa"/>
            <w:gridSpan w:val="3"/>
          </w:tcPr>
          <w:p w:rsidR="00873B47" w:rsidRDefault="00E55F20" w:rsidP="00873B4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7-A. El </w:t>
            </w:r>
            <w:r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no ingresa el día</w:t>
            </w:r>
            <w:r w:rsidR="00873B47">
              <w:rPr>
                <w:rFonts w:asciiTheme="minorHAnsi" w:hAnsiTheme="minorHAnsi" w:cstheme="minorHAnsi"/>
              </w:rPr>
              <w:t>, la hora desde o la hora hasta del detalle de la diagramación.</w:t>
            </w:r>
          </w:p>
          <w:p w:rsidR="00E55F20" w:rsidRPr="00C15209" w:rsidRDefault="00E55F20" w:rsidP="00873B4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7-A.1. Se cancela el CU.</w:t>
            </w:r>
          </w:p>
        </w:tc>
      </w:tr>
      <w:tr w:rsidR="00E55F20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55F20" w:rsidRDefault="00E55F20" w:rsidP="003D4D32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El sistema valida los </w:t>
            </w:r>
            <w:r w:rsidR="003D4D32">
              <w:rPr>
                <w:rFonts w:asciiTheme="minorHAnsi" w:hAnsiTheme="minorHAnsi" w:cstheme="minorHAnsi"/>
              </w:rPr>
              <w:t xml:space="preserve">días, horas desde y horas hasta ingresadas </w:t>
            </w:r>
            <w:r>
              <w:rPr>
                <w:rFonts w:asciiTheme="minorHAnsi" w:hAnsiTheme="minorHAnsi" w:cstheme="minorHAnsi"/>
              </w:rPr>
              <w:t xml:space="preserve"> y son válidos </w:t>
            </w:r>
            <w:r>
              <w:rPr>
                <w:rFonts w:asciiTheme="minorHAnsi" w:hAnsiTheme="minorHAnsi" w:cstheme="minorHAnsi"/>
                <w:b/>
              </w:rPr>
              <w:t>(ver Observación 1)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E55F20" w:rsidRDefault="00873B47" w:rsidP="00E55F2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  <w:r w:rsidR="00E55F20">
              <w:rPr>
                <w:rFonts w:asciiTheme="minorHAnsi" w:hAnsiTheme="minorHAnsi" w:cstheme="minorHAnsi"/>
              </w:rPr>
              <w:t>-A. Los horarios ingresados no son válidos.</w:t>
            </w:r>
          </w:p>
          <w:p w:rsidR="00E55F20" w:rsidRDefault="00873B47" w:rsidP="00E55F2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  <w:r w:rsidR="00E55F20">
              <w:rPr>
                <w:rFonts w:asciiTheme="minorHAnsi" w:hAnsiTheme="minorHAnsi" w:cstheme="minorHAnsi"/>
              </w:rPr>
              <w:t>-A.1. El sistema informa la situación y solicita que se reingresen los nuevos horarios.</w:t>
            </w:r>
          </w:p>
          <w:p w:rsidR="00E55F20" w:rsidRDefault="00873B47" w:rsidP="00E55F2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  <w:r w:rsidR="00E55F20">
              <w:rPr>
                <w:rFonts w:asciiTheme="minorHAnsi" w:hAnsiTheme="minorHAnsi" w:cstheme="minorHAnsi"/>
              </w:rPr>
              <w:t xml:space="preserve">-A.1.A. El </w:t>
            </w:r>
            <w:r w:rsidR="00E55F20" w:rsidRPr="00263687">
              <w:rPr>
                <w:rFonts w:asciiTheme="minorHAnsi" w:hAnsiTheme="minorHAnsi" w:cstheme="minorHAnsi"/>
                <w:b/>
              </w:rPr>
              <w:t>ET</w:t>
            </w:r>
            <w:r w:rsidR="00E55F20">
              <w:rPr>
                <w:rFonts w:asciiTheme="minorHAnsi" w:hAnsiTheme="minorHAnsi" w:cstheme="minorHAnsi"/>
              </w:rPr>
              <w:t xml:space="preserve"> reingresa los horarios.</w:t>
            </w:r>
          </w:p>
          <w:p w:rsidR="00E55F20" w:rsidRDefault="00873B47" w:rsidP="00E55F2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  <w:r w:rsidR="00E55F20">
              <w:rPr>
                <w:rFonts w:asciiTheme="minorHAnsi" w:hAnsiTheme="minorHAnsi" w:cstheme="minorHAnsi"/>
              </w:rPr>
              <w:t xml:space="preserve">-A.1.A.1. El </w:t>
            </w:r>
            <w:r w:rsidR="00E55F20" w:rsidRPr="00263687">
              <w:rPr>
                <w:rFonts w:asciiTheme="minorHAnsi" w:hAnsiTheme="minorHAnsi" w:cstheme="minorHAnsi"/>
                <w:b/>
              </w:rPr>
              <w:t>ET</w:t>
            </w:r>
            <w:r w:rsidR="00E55F20">
              <w:rPr>
                <w:rFonts w:asciiTheme="minorHAnsi" w:hAnsiTheme="minorHAnsi" w:cstheme="minorHAnsi"/>
              </w:rPr>
              <w:t xml:space="preserve"> no reingresa los horarios.</w:t>
            </w:r>
          </w:p>
          <w:p w:rsidR="00E55F20" w:rsidRDefault="00873B47" w:rsidP="00E55F2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  <w:r w:rsidR="00E55F20">
              <w:rPr>
                <w:rFonts w:asciiTheme="minorHAnsi" w:hAnsiTheme="minorHAnsi" w:cstheme="minorHAnsi"/>
              </w:rPr>
              <w:t>-A.1.A.2. Se cancela el CU.</w:t>
            </w:r>
          </w:p>
        </w:tc>
      </w:tr>
      <w:tr w:rsidR="00E55F20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55F20" w:rsidRDefault="00E55F20" w:rsidP="000B5442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confirme la modificación del detalle de la diagramación.</w:t>
            </w:r>
          </w:p>
        </w:tc>
        <w:tc>
          <w:tcPr>
            <w:tcW w:w="4279" w:type="dxa"/>
            <w:gridSpan w:val="3"/>
          </w:tcPr>
          <w:p w:rsidR="00E55F20" w:rsidRDefault="00E55F20" w:rsidP="00A422EC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E55F20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55F20" w:rsidRDefault="00E55F20" w:rsidP="000B5442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confirma la modificación del detalle de la diagramación.</w:t>
            </w:r>
          </w:p>
        </w:tc>
        <w:tc>
          <w:tcPr>
            <w:tcW w:w="4279" w:type="dxa"/>
            <w:gridSpan w:val="3"/>
          </w:tcPr>
          <w:p w:rsidR="00E55F20" w:rsidRDefault="00E55F20" w:rsidP="00A422E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11-A. El </w:t>
            </w:r>
            <w:r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no confirma el registro del detalle la diagramación.</w:t>
            </w:r>
          </w:p>
        </w:tc>
      </w:tr>
      <w:tr w:rsidR="00E55F20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55F20" w:rsidRDefault="00E55F20" w:rsidP="00C15209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confirme la modificación de la diagramación.</w:t>
            </w:r>
          </w:p>
        </w:tc>
        <w:tc>
          <w:tcPr>
            <w:tcW w:w="4279" w:type="dxa"/>
            <w:gridSpan w:val="3"/>
          </w:tcPr>
          <w:p w:rsidR="00E55F20" w:rsidRDefault="00E55F20" w:rsidP="00A422EC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E55F20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55F20" w:rsidRDefault="00E55F20" w:rsidP="00EC67D0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D508E7"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confirma la modificación de la diagramación.</w:t>
            </w:r>
          </w:p>
        </w:tc>
        <w:tc>
          <w:tcPr>
            <w:tcW w:w="4279" w:type="dxa"/>
            <w:gridSpan w:val="3"/>
          </w:tcPr>
          <w:p w:rsidR="00E55F20" w:rsidRDefault="00E55F20" w:rsidP="00AC5A79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5-A. El </w:t>
            </w:r>
            <w:r w:rsidRPr="00D508E7"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no confirma la modificación de la diagramación.</w:t>
            </w:r>
          </w:p>
          <w:p w:rsidR="00E55F20" w:rsidRDefault="00E55F20" w:rsidP="00AC5A79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5-A.1. Se cancela el CU.</w:t>
            </w:r>
          </w:p>
        </w:tc>
      </w:tr>
      <w:tr w:rsidR="00E55F20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55F20" w:rsidRDefault="00E55F20" w:rsidP="000A11CC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</w:t>
            </w:r>
            <w:r w:rsidR="003D4D32">
              <w:rPr>
                <w:rFonts w:asciiTheme="minorHAnsi" w:hAnsiTheme="minorHAnsi" w:cstheme="minorHAnsi"/>
              </w:rPr>
              <w:t>registra la modificación de</w:t>
            </w:r>
            <w:r>
              <w:rPr>
                <w:rFonts w:asciiTheme="minorHAnsi" w:hAnsiTheme="minorHAnsi" w:cstheme="minorHAnsi"/>
              </w:rPr>
              <w:t xml:space="preserve"> la diagramación con los siguientes datos: profesional, fecha desde, fecha hasta y detalles de diagramación.</w:t>
            </w:r>
          </w:p>
        </w:tc>
        <w:tc>
          <w:tcPr>
            <w:tcW w:w="4279" w:type="dxa"/>
            <w:gridSpan w:val="3"/>
          </w:tcPr>
          <w:p w:rsidR="00E55F20" w:rsidRDefault="00E55F20" w:rsidP="00A422EC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E55F20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55F20" w:rsidRDefault="00E55F20" w:rsidP="00C15209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 de CU.</w:t>
            </w:r>
          </w:p>
        </w:tc>
        <w:tc>
          <w:tcPr>
            <w:tcW w:w="4279" w:type="dxa"/>
            <w:gridSpan w:val="3"/>
          </w:tcPr>
          <w:p w:rsidR="00E55F20" w:rsidRDefault="00E55F20" w:rsidP="00A422EC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E55F20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E55F20" w:rsidRDefault="00E55F20" w:rsidP="004A66FE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Observaciones:</w:t>
            </w:r>
          </w:p>
          <w:p w:rsidR="00E55F20" w:rsidRDefault="00E55F20" w:rsidP="003F3F99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Theme="minorHAnsi" w:hAnsiTheme="minorHAnsi" w:cstheme="minorHAnsi"/>
                <w:bCs/>
              </w:rPr>
            </w:pPr>
            <w:r w:rsidRPr="00B25A95">
              <w:rPr>
                <w:rFonts w:asciiTheme="minorHAnsi" w:hAnsiTheme="minorHAnsi" w:cstheme="minorHAnsi"/>
                <w:bCs/>
              </w:rPr>
              <w:t>Los horarios ingresados son válidos siempre que el horario de inicio sea inferior al horario de fin.</w:t>
            </w:r>
          </w:p>
          <w:p w:rsidR="00E55F20" w:rsidRPr="00BA7613" w:rsidRDefault="00E55F20" w:rsidP="00BA7613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Las fechas ingresadas son validas si la fecha desde es anterior a la fecha hasta.</w:t>
            </w:r>
          </w:p>
        </w:tc>
      </w:tr>
      <w:tr w:rsidR="00E55F20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E55F20" w:rsidRPr="00C15209" w:rsidRDefault="00E55F20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Reglas de Negocio Asociadas:</w:t>
            </w:r>
          </w:p>
        </w:tc>
      </w:tr>
      <w:tr w:rsidR="00E55F20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E55F20" w:rsidRPr="00C15209" w:rsidRDefault="00E55F20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E55F20" w:rsidRPr="00F0495A" w:rsidTr="00B87B81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E55F20" w:rsidRPr="00C15209" w:rsidRDefault="00E55F20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Fuente</w:t>
            </w:r>
            <w:r w:rsidRPr="00C15209">
              <w:rPr>
                <w:rFonts w:asciiTheme="minorHAnsi" w:hAnsiTheme="minorHAnsi" w:cstheme="minorHAnsi"/>
                <w:b/>
                <w:bCs/>
                <w:color w:val="800080"/>
                <w:sz w:val="18"/>
                <w:szCs w:val="18"/>
              </w:rPr>
              <w:t xml:space="preserve">(Reunión, entrevista, documento, </w:t>
            </w:r>
            <w:proofErr w:type="spellStart"/>
            <w:r w:rsidRPr="00C15209">
              <w:rPr>
                <w:rFonts w:asciiTheme="minorHAnsi" w:hAnsiTheme="minorHAnsi" w:cstheme="minorHAnsi"/>
                <w:b/>
                <w:bCs/>
                <w:color w:val="800080"/>
                <w:sz w:val="18"/>
                <w:szCs w:val="18"/>
              </w:rPr>
              <w:t>etc</w:t>
            </w:r>
            <w:proofErr w:type="spellEnd"/>
            <w:r w:rsidRPr="00C15209">
              <w:rPr>
                <w:rFonts w:asciiTheme="minorHAnsi" w:hAnsiTheme="minorHAnsi" w:cstheme="minorHAnsi"/>
                <w:b/>
                <w:bCs/>
                <w:color w:val="800080"/>
                <w:sz w:val="18"/>
                <w:szCs w:val="18"/>
              </w:rPr>
              <w:t>)</w:t>
            </w:r>
            <w:r w:rsidRPr="00C15209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7" w:type="dxa"/>
            <w:gridSpan w:val="4"/>
          </w:tcPr>
          <w:p w:rsidR="00E55F20" w:rsidRPr="00C15209" w:rsidRDefault="00E55F20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E55F20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E55F20" w:rsidRPr="00C15209" w:rsidRDefault="00E55F20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E55F20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E55F20" w:rsidRPr="00C15209" w:rsidRDefault="00E55F20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E55F20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E55F20" w:rsidRPr="00C15209" w:rsidRDefault="00E55F20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donde se incluye: no aplica</w:t>
            </w:r>
          </w:p>
        </w:tc>
      </w:tr>
      <w:tr w:rsidR="00E55F20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E55F20" w:rsidRPr="00C15209" w:rsidRDefault="00E55F20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E55F20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E55F20" w:rsidRPr="00C15209" w:rsidRDefault="00E55F20" w:rsidP="00B87B81">
            <w:pPr>
              <w:pStyle w:val="Ttulo1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Use Case de Generalización: no aplica</w:t>
            </w:r>
          </w:p>
        </w:tc>
      </w:tr>
      <w:tr w:rsidR="00E55F20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E55F20" w:rsidRPr="00C15209" w:rsidRDefault="00E55F20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Historia de Cambios</w:t>
            </w:r>
          </w:p>
        </w:tc>
      </w:tr>
      <w:tr w:rsidR="00E55F20" w:rsidRPr="00F0495A" w:rsidTr="00B25A95">
        <w:trPr>
          <w:cantSplit/>
          <w:tblCellSpacing w:w="20" w:type="dxa"/>
          <w:jc w:val="center"/>
        </w:trPr>
        <w:tc>
          <w:tcPr>
            <w:tcW w:w="1014" w:type="dxa"/>
          </w:tcPr>
          <w:p w:rsidR="00E55F20" w:rsidRPr="00C15209" w:rsidRDefault="00E55F20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Versión</w:t>
            </w:r>
          </w:p>
        </w:tc>
        <w:tc>
          <w:tcPr>
            <w:tcW w:w="1269" w:type="dxa"/>
            <w:gridSpan w:val="2"/>
          </w:tcPr>
          <w:p w:rsidR="00E55F20" w:rsidRPr="00C15209" w:rsidRDefault="00E55F20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Fecha</w:t>
            </w:r>
          </w:p>
        </w:tc>
        <w:tc>
          <w:tcPr>
            <w:tcW w:w="5665" w:type="dxa"/>
            <w:gridSpan w:val="6"/>
          </w:tcPr>
          <w:p w:rsidR="00E55F20" w:rsidRPr="00C15209" w:rsidRDefault="00E55F20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Descripción del Cambio</w:t>
            </w:r>
          </w:p>
        </w:tc>
        <w:tc>
          <w:tcPr>
            <w:tcW w:w="2007" w:type="dxa"/>
          </w:tcPr>
          <w:p w:rsidR="00E55F20" w:rsidRPr="00C15209" w:rsidRDefault="00E55F20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Autor</w:t>
            </w:r>
          </w:p>
        </w:tc>
      </w:tr>
      <w:tr w:rsidR="00E55F20" w:rsidRPr="00F0495A" w:rsidTr="00B25A95">
        <w:trPr>
          <w:cantSplit/>
          <w:tblCellSpacing w:w="20" w:type="dxa"/>
          <w:jc w:val="center"/>
        </w:trPr>
        <w:tc>
          <w:tcPr>
            <w:tcW w:w="1014" w:type="dxa"/>
          </w:tcPr>
          <w:p w:rsidR="00E55F20" w:rsidRPr="00C15209" w:rsidRDefault="00E55F20" w:rsidP="001D30FA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1.0</w:t>
            </w:r>
          </w:p>
        </w:tc>
        <w:tc>
          <w:tcPr>
            <w:tcW w:w="1269" w:type="dxa"/>
            <w:gridSpan w:val="2"/>
          </w:tcPr>
          <w:p w:rsidR="00E55F20" w:rsidRPr="00C15209" w:rsidRDefault="00E55F20" w:rsidP="001D30FA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25/05/2013</w:t>
            </w:r>
          </w:p>
        </w:tc>
        <w:tc>
          <w:tcPr>
            <w:tcW w:w="5665" w:type="dxa"/>
            <w:gridSpan w:val="6"/>
          </w:tcPr>
          <w:p w:rsidR="00E55F20" w:rsidRPr="00C15209" w:rsidRDefault="00E55F20" w:rsidP="000F5A1D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Creación de CU Registrar diagramación.</w:t>
            </w:r>
          </w:p>
        </w:tc>
        <w:tc>
          <w:tcPr>
            <w:tcW w:w="2007" w:type="dxa"/>
          </w:tcPr>
          <w:p w:rsidR="00E55F20" w:rsidRPr="00C15209" w:rsidRDefault="00E55F20" w:rsidP="001D30FA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Juan Aguilar</w:t>
            </w:r>
          </w:p>
        </w:tc>
      </w:tr>
      <w:tr w:rsidR="00E55F20" w:rsidRPr="00F0495A" w:rsidTr="00B25A95">
        <w:trPr>
          <w:cantSplit/>
          <w:tblCellSpacing w:w="20" w:type="dxa"/>
          <w:jc w:val="center"/>
        </w:trPr>
        <w:tc>
          <w:tcPr>
            <w:tcW w:w="1014" w:type="dxa"/>
          </w:tcPr>
          <w:p w:rsidR="00E55F20" w:rsidRDefault="00E55F20" w:rsidP="001D30F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lastRenderedPageBreak/>
              <w:t>1.1</w:t>
            </w:r>
          </w:p>
        </w:tc>
        <w:tc>
          <w:tcPr>
            <w:tcW w:w="1269" w:type="dxa"/>
            <w:gridSpan w:val="2"/>
          </w:tcPr>
          <w:p w:rsidR="00E55F20" w:rsidRDefault="00E55F20" w:rsidP="001D30F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20/06/2013</w:t>
            </w:r>
          </w:p>
        </w:tc>
        <w:tc>
          <w:tcPr>
            <w:tcW w:w="5665" w:type="dxa"/>
            <w:gridSpan w:val="6"/>
          </w:tcPr>
          <w:p w:rsidR="00E55F20" w:rsidRDefault="00E55F20" w:rsidP="001D30F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Actualización </w:t>
            </w:r>
            <w:r w:rsidRPr="00137FD3">
              <w:rPr>
                <w:rFonts w:ascii="Calibri" w:hAnsi="Calibri" w:cs="Calibri"/>
                <w:bCs/>
                <w:sz w:val="22"/>
              </w:rPr>
              <w:t xml:space="preserve">de CU </w:t>
            </w:r>
            <w:r>
              <w:rPr>
                <w:rFonts w:asciiTheme="minorHAnsi" w:hAnsiTheme="minorHAnsi" w:cstheme="minorHAnsi"/>
                <w:bCs/>
                <w:sz w:val="22"/>
              </w:rPr>
              <w:t>Registrar diagramación.</w:t>
            </w:r>
            <w:bookmarkStart w:id="1" w:name="_GoBack"/>
            <w:bookmarkEnd w:id="1"/>
          </w:p>
        </w:tc>
        <w:tc>
          <w:tcPr>
            <w:tcW w:w="2007" w:type="dxa"/>
          </w:tcPr>
          <w:p w:rsidR="00E55F20" w:rsidRDefault="00E55F20" w:rsidP="001D30F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Alicia Rosales</w:t>
            </w:r>
          </w:p>
        </w:tc>
      </w:tr>
      <w:tr w:rsidR="00E55F20" w:rsidRPr="00F0495A" w:rsidTr="00B25A95">
        <w:trPr>
          <w:cantSplit/>
          <w:tblCellSpacing w:w="20" w:type="dxa"/>
          <w:jc w:val="center"/>
        </w:trPr>
        <w:tc>
          <w:tcPr>
            <w:tcW w:w="1014" w:type="dxa"/>
          </w:tcPr>
          <w:p w:rsidR="00E55F20" w:rsidRPr="00C15209" w:rsidRDefault="00E55F20" w:rsidP="00B87B8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9" w:type="dxa"/>
            <w:gridSpan w:val="2"/>
          </w:tcPr>
          <w:p w:rsidR="00E55F20" w:rsidRPr="00C15209" w:rsidRDefault="00E55F20" w:rsidP="00B87B8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665" w:type="dxa"/>
            <w:gridSpan w:val="6"/>
          </w:tcPr>
          <w:p w:rsidR="00E55F20" w:rsidRPr="00C15209" w:rsidRDefault="00E55F20" w:rsidP="00B87B8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007" w:type="dxa"/>
          </w:tcPr>
          <w:p w:rsidR="00E55F20" w:rsidRPr="00C15209" w:rsidRDefault="00E55F20" w:rsidP="00B87B8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:rsidR="00683CC0" w:rsidRPr="00F2427D" w:rsidRDefault="00683CC0" w:rsidP="00F2427D"/>
    <w:sectPr w:rsidR="00683CC0" w:rsidRPr="00F2427D" w:rsidSect="007B22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230B" w:rsidRDefault="0000230B" w:rsidP="003E2693">
      <w:pPr>
        <w:spacing w:line="240" w:lineRule="auto"/>
      </w:pPr>
      <w:r>
        <w:separator/>
      </w:r>
    </w:p>
  </w:endnote>
  <w:endnote w:type="continuationSeparator" w:id="0">
    <w:p w:rsidR="0000230B" w:rsidRDefault="0000230B" w:rsidP="003E2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Default="003E2693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F82349">
      <w:rPr>
        <w:rFonts w:asciiTheme="majorHAnsi" w:eastAsiaTheme="majorEastAsia" w:hAnsiTheme="majorHAnsi" w:cstheme="majorBidi"/>
        <w:b/>
      </w:rPr>
      <w:t>Grupo N°8</w:t>
    </w:r>
    <w:r w:rsidR="00BD75BE">
      <w:rPr>
        <w:rFonts w:asciiTheme="majorHAnsi" w:eastAsiaTheme="majorEastAsia" w:hAnsiTheme="majorHAnsi" w:cstheme="majorBidi"/>
      </w:rPr>
      <w:t xml:space="preserve">: Aguilar, </w:t>
    </w:r>
    <w:proofErr w:type="spellStart"/>
    <w:r w:rsidR="00BD75BE">
      <w:rPr>
        <w:rFonts w:asciiTheme="majorHAnsi" w:eastAsiaTheme="majorEastAsia" w:hAnsiTheme="majorHAnsi" w:cstheme="majorBidi"/>
      </w:rPr>
      <w:t>Aoki</w:t>
    </w:r>
    <w:proofErr w:type="spellEnd"/>
    <w:r w:rsidR="00BD75BE">
      <w:rPr>
        <w:rFonts w:asciiTheme="majorHAnsi" w:eastAsiaTheme="majorEastAsia" w:hAnsiTheme="majorHAnsi" w:cstheme="majorBidi"/>
      </w:rPr>
      <w:t xml:space="preserve">, </w:t>
    </w:r>
    <w:r w:rsidR="00EC21C8">
      <w:rPr>
        <w:rFonts w:asciiTheme="majorHAnsi" w:eastAsiaTheme="majorEastAsia" w:hAnsiTheme="majorHAnsi" w:cstheme="majorBidi"/>
      </w:rPr>
      <w:t xml:space="preserve">Fernández, </w:t>
    </w:r>
    <w:r w:rsidR="00BD75BE">
      <w:rPr>
        <w:rFonts w:asciiTheme="majorHAnsi" w:eastAsiaTheme="majorEastAsia" w:hAnsiTheme="majorHAnsi" w:cstheme="majorBidi"/>
      </w:rPr>
      <w:t>Gonzalez</w:t>
    </w:r>
    <w:r>
      <w:rPr>
        <w:rFonts w:asciiTheme="majorHAnsi" w:eastAsiaTheme="majorEastAsia" w:hAnsiTheme="majorHAnsi" w:cstheme="majorBidi"/>
      </w:rPr>
      <w:t>, Rosales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F82349">
      <w:rPr>
        <w:rFonts w:asciiTheme="majorHAnsi" w:eastAsiaTheme="majorEastAsia" w:hAnsiTheme="majorHAnsi" w:cstheme="majorBidi"/>
        <w:b/>
        <w:lang w:val="es-ES"/>
      </w:rPr>
      <w:t xml:space="preserve">Página </w:t>
    </w:r>
    <w:r w:rsidR="00CF6FBE" w:rsidRPr="00CF6FBE">
      <w:rPr>
        <w:rFonts w:asciiTheme="minorHAnsi" w:eastAsiaTheme="minorEastAsia" w:hAnsiTheme="minorHAnsi" w:cstheme="minorBidi"/>
        <w:b/>
      </w:rPr>
      <w:fldChar w:fldCharType="begin"/>
    </w:r>
    <w:r w:rsidRPr="00F82349">
      <w:rPr>
        <w:b/>
      </w:rPr>
      <w:instrText>PAGE   \* MERGEFORMAT</w:instrText>
    </w:r>
    <w:r w:rsidR="00CF6FBE" w:rsidRPr="00CF6FBE">
      <w:rPr>
        <w:rFonts w:asciiTheme="minorHAnsi" w:eastAsiaTheme="minorEastAsia" w:hAnsiTheme="minorHAnsi" w:cstheme="minorBidi"/>
        <w:b/>
      </w:rPr>
      <w:fldChar w:fldCharType="separate"/>
    </w:r>
    <w:r w:rsidR="00CE19FC" w:rsidRPr="00CE19FC">
      <w:rPr>
        <w:rFonts w:asciiTheme="majorHAnsi" w:eastAsiaTheme="majorEastAsia" w:hAnsiTheme="majorHAnsi" w:cstheme="majorBidi"/>
        <w:b/>
        <w:noProof/>
        <w:lang w:val="es-ES"/>
      </w:rPr>
      <w:t>1</w:t>
    </w:r>
    <w:r w:rsidR="00CF6FBE" w:rsidRPr="00F82349">
      <w:rPr>
        <w:rFonts w:asciiTheme="majorHAnsi" w:eastAsiaTheme="majorEastAsia" w:hAnsiTheme="majorHAnsi" w:cstheme="majorBidi"/>
        <w:b/>
      </w:rPr>
      <w:fldChar w:fldCharType="end"/>
    </w:r>
  </w:p>
  <w:p w:rsidR="003E2693" w:rsidRDefault="003E269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230B" w:rsidRDefault="0000230B" w:rsidP="003E2693">
      <w:pPr>
        <w:spacing w:line="240" w:lineRule="auto"/>
      </w:pPr>
      <w:r>
        <w:separator/>
      </w:r>
    </w:p>
  </w:footnote>
  <w:footnote w:type="continuationSeparator" w:id="0">
    <w:p w:rsidR="0000230B" w:rsidRDefault="0000230B" w:rsidP="003E26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10" name="Imagen 10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E2693">
      <w:rPr>
        <w:rFonts w:ascii="Calibri" w:hAnsi="Calibri"/>
      </w:rPr>
      <w:t>Proyecto Final – Curso 5k3 – 2013</w:t>
    </w:r>
  </w:p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</w:rPr>
      <w:t>Facultad Regional Córdoba.</w:t>
    </w:r>
  </w:p>
  <w:p w:rsidR="003E2693" w:rsidRDefault="00CF6FBE">
    <w:pPr>
      <w:pStyle w:val="Encabezado"/>
    </w:pPr>
    <w:r w:rsidRPr="00CF6FBE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8" o:spid="_x0000_s4097" type="#_x0000_t32" style="position:absolute;margin-left:0;margin-top:4.65pt;width:461.2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7C5D"/>
    <w:multiLevelType w:val="multilevel"/>
    <w:tmpl w:val="C4E06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5C31D59"/>
    <w:multiLevelType w:val="multilevel"/>
    <w:tmpl w:val="291A51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2">
    <w:nsid w:val="188B532F"/>
    <w:multiLevelType w:val="multilevel"/>
    <w:tmpl w:val="E95C0D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1FCB7635"/>
    <w:multiLevelType w:val="multilevel"/>
    <w:tmpl w:val="5D4EF8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201871DF"/>
    <w:multiLevelType w:val="hybridMultilevel"/>
    <w:tmpl w:val="23E09806"/>
    <w:lvl w:ilvl="0" w:tplc="76643DE6">
      <w:start w:val="6"/>
      <w:numFmt w:val="bullet"/>
      <w:lvlText w:val="-"/>
      <w:lvlJc w:val="left"/>
      <w:pPr>
        <w:ind w:left="855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5">
    <w:nsid w:val="2BB63150"/>
    <w:multiLevelType w:val="hybridMultilevel"/>
    <w:tmpl w:val="919A2672"/>
    <w:lvl w:ilvl="0" w:tplc="6E8A1A6A">
      <w:start w:val="1"/>
      <w:numFmt w:val="decimal"/>
      <w:lvlText w:val="%1-"/>
      <w:lvlJc w:val="left"/>
      <w:pPr>
        <w:ind w:left="720" w:hanging="360"/>
      </w:pPr>
      <w:rPr>
        <w:rFonts w:asciiTheme="minorHAnsi" w:eastAsia="Arial" w:hAnsiTheme="minorHAnsi" w:cstheme="minorHAnsi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2A4E04"/>
    <w:multiLevelType w:val="multilevel"/>
    <w:tmpl w:val="4AB685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2992568"/>
    <w:multiLevelType w:val="multilevel"/>
    <w:tmpl w:val="653875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68D6501"/>
    <w:multiLevelType w:val="multilevel"/>
    <w:tmpl w:val="35E64A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4BA37B14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54592DD3"/>
    <w:multiLevelType w:val="multilevel"/>
    <w:tmpl w:val="7EE69F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0F724CC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605077A"/>
    <w:multiLevelType w:val="multilevel"/>
    <w:tmpl w:val="25C69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">
    <w:nsid w:val="6D470293"/>
    <w:multiLevelType w:val="multilevel"/>
    <w:tmpl w:val="D49E56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720D1C34"/>
    <w:multiLevelType w:val="multilevel"/>
    <w:tmpl w:val="3D00AE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73387B33"/>
    <w:multiLevelType w:val="multilevel"/>
    <w:tmpl w:val="540A8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7C101E0"/>
    <w:multiLevelType w:val="multilevel"/>
    <w:tmpl w:val="17DA8A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86E63AE"/>
    <w:multiLevelType w:val="multilevel"/>
    <w:tmpl w:val="A1E0A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C2D2C25"/>
    <w:multiLevelType w:val="multilevel"/>
    <w:tmpl w:val="7D00F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5"/>
  </w:num>
  <w:num w:numId="2">
    <w:abstractNumId w:val="10"/>
  </w:num>
  <w:num w:numId="3">
    <w:abstractNumId w:val="19"/>
  </w:num>
  <w:num w:numId="4">
    <w:abstractNumId w:val="13"/>
  </w:num>
  <w:num w:numId="5">
    <w:abstractNumId w:val="18"/>
  </w:num>
  <w:num w:numId="6">
    <w:abstractNumId w:val="14"/>
  </w:num>
  <w:num w:numId="7">
    <w:abstractNumId w:val="7"/>
  </w:num>
  <w:num w:numId="8">
    <w:abstractNumId w:val="9"/>
  </w:num>
  <w:num w:numId="9">
    <w:abstractNumId w:val="2"/>
  </w:num>
  <w:num w:numId="10">
    <w:abstractNumId w:val="16"/>
  </w:num>
  <w:num w:numId="11">
    <w:abstractNumId w:val="0"/>
  </w:num>
  <w:num w:numId="12">
    <w:abstractNumId w:val="1"/>
  </w:num>
  <w:num w:numId="13">
    <w:abstractNumId w:val="6"/>
  </w:num>
  <w:num w:numId="14">
    <w:abstractNumId w:val="8"/>
  </w:num>
  <w:num w:numId="15">
    <w:abstractNumId w:val="3"/>
  </w:num>
  <w:num w:numId="16">
    <w:abstractNumId w:val="17"/>
  </w:num>
  <w:num w:numId="17">
    <w:abstractNumId w:val="11"/>
  </w:num>
  <w:num w:numId="18">
    <w:abstractNumId w:val="12"/>
  </w:num>
  <w:num w:numId="19">
    <w:abstractNumId w:val="5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13314"/>
    <o:shapelayout v:ext="edit">
      <o:idmap v:ext="edit" data="4"/>
      <o:rules v:ext="edit">
        <o:r id="V:Rule2" type="connector" idref="#Conector recto de flecha 8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D22FA"/>
    <w:rsid w:val="0000230B"/>
    <w:rsid w:val="000054F3"/>
    <w:rsid w:val="000161F2"/>
    <w:rsid w:val="000429CE"/>
    <w:rsid w:val="000A0546"/>
    <w:rsid w:val="000A11CC"/>
    <w:rsid w:val="000A637C"/>
    <w:rsid w:val="000B5442"/>
    <w:rsid w:val="000E71A9"/>
    <w:rsid w:val="000F1592"/>
    <w:rsid w:val="000F5A1D"/>
    <w:rsid w:val="00141C81"/>
    <w:rsid w:val="00150215"/>
    <w:rsid w:val="00152F27"/>
    <w:rsid w:val="00163E17"/>
    <w:rsid w:val="001759FA"/>
    <w:rsid w:val="0018284C"/>
    <w:rsid w:val="0019676F"/>
    <w:rsid w:val="001A4FAE"/>
    <w:rsid w:val="00203CA2"/>
    <w:rsid w:val="00217BEC"/>
    <w:rsid w:val="00241938"/>
    <w:rsid w:val="00252E6D"/>
    <w:rsid w:val="00263687"/>
    <w:rsid w:val="00273EE3"/>
    <w:rsid w:val="002A4384"/>
    <w:rsid w:val="00304ADD"/>
    <w:rsid w:val="00354979"/>
    <w:rsid w:val="00365434"/>
    <w:rsid w:val="00371328"/>
    <w:rsid w:val="003822EF"/>
    <w:rsid w:val="0039669F"/>
    <w:rsid w:val="003C41C0"/>
    <w:rsid w:val="003D4D32"/>
    <w:rsid w:val="003E2693"/>
    <w:rsid w:val="003F3F99"/>
    <w:rsid w:val="00421CA8"/>
    <w:rsid w:val="0042702A"/>
    <w:rsid w:val="00462F82"/>
    <w:rsid w:val="0046467A"/>
    <w:rsid w:val="004A66FE"/>
    <w:rsid w:val="004C10C5"/>
    <w:rsid w:val="004D6224"/>
    <w:rsid w:val="00501F1C"/>
    <w:rsid w:val="00527699"/>
    <w:rsid w:val="0055216D"/>
    <w:rsid w:val="00581159"/>
    <w:rsid w:val="00626F5D"/>
    <w:rsid w:val="00675374"/>
    <w:rsid w:val="00683CC0"/>
    <w:rsid w:val="006A5FBA"/>
    <w:rsid w:val="006E23FC"/>
    <w:rsid w:val="006F1E1B"/>
    <w:rsid w:val="006F2411"/>
    <w:rsid w:val="00737AC9"/>
    <w:rsid w:val="00742152"/>
    <w:rsid w:val="007625B6"/>
    <w:rsid w:val="00762ACD"/>
    <w:rsid w:val="0077041D"/>
    <w:rsid w:val="007B229C"/>
    <w:rsid w:val="007E2DCC"/>
    <w:rsid w:val="00821E0C"/>
    <w:rsid w:val="00846B3B"/>
    <w:rsid w:val="00853B17"/>
    <w:rsid w:val="008628F7"/>
    <w:rsid w:val="00870817"/>
    <w:rsid w:val="00873B47"/>
    <w:rsid w:val="008B0DD5"/>
    <w:rsid w:val="008E7371"/>
    <w:rsid w:val="00947219"/>
    <w:rsid w:val="00992924"/>
    <w:rsid w:val="009939D1"/>
    <w:rsid w:val="009E4F9C"/>
    <w:rsid w:val="009F4E13"/>
    <w:rsid w:val="00A14A4B"/>
    <w:rsid w:val="00A422EC"/>
    <w:rsid w:val="00AA1A27"/>
    <w:rsid w:val="00AB2A03"/>
    <w:rsid w:val="00AC5A79"/>
    <w:rsid w:val="00AD64D3"/>
    <w:rsid w:val="00B1550D"/>
    <w:rsid w:val="00B173C7"/>
    <w:rsid w:val="00B255DD"/>
    <w:rsid w:val="00B25A95"/>
    <w:rsid w:val="00BA7613"/>
    <w:rsid w:val="00BC41E9"/>
    <w:rsid w:val="00BD75BE"/>
    <w:rsid w:val="00C01C09"/>
    <w:rsid w:val="00C15209"/>
    <w:rsid w:val="00C42D51"/>
    <w:rsid w:val="00C8313D"/>
    <w:rsid w:val="00C905B2"/>
    <w:rsid w:val="00CA2E2C"/>
    <w:rsid w:val="00CC59C7"/>
    <w:rsid w:val="00CE19FC"/>
    <w:rsid w:val="00CF6FBE"/>
    <w:rsid w:val="00CF73E4"/>
    <w:rsid w:val="00D115B1"/>
    <w:rsid w:val="00D45637"/>
    <w:rsid w:val="00DD22FA"/>
    <w:rsid w:val="00DF5087"/>
    <w:rsid w:val="00E04217"/>
    <w:rsid w:val="00E043CA"/>
    <w:rsid w:val="00E07957"/>
    <w:rsid w:val="00E239CB"/>
    <w:rsid w:val="00E30558"/>
    <w:rsid w:val="00E52049"/>
    <w:rsid w:val="00E55F20"/>
    <w:rsid w:val="00E62FAF"/>
    <w:rsid w:val="00E85FCF"/>
    <w:rsid w:val="00EB756A"/>
    <w:rsid w:val="00EC21C8"/>
    <w:rsid w:val="00EC67D0"/>
    <w:rsid w:val="00EF16C9"/>
    <w:rsid w:val="00F028A8"/>
    <w:rsid w:val="00F14022"/>
    <w:rsid w:val="00F2427D"/>
    <w:rsid w:val="00F54915"/>
    <w:rsid w:val="00F641A8"/>
    <w:rsid w:val="00F82349"/>
    <w:rsid w:val="00FA134C"/>
    <w:rsid w:val="00FB7A98"/>
    <w:rsid w:val="00FE6B98"/>
    <w:rsid w:val="00FE71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B229C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link w:val="Ttulo1C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693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693"/>
    <w:rPr>
      <w:rFonts w:ascii="Arial" w:eastAsia="Arial" w:hAnsi="Arial" w:cs="Arial"/>
      <w:color w:val="000000"/>
    </w:rPr>
  </w:style>
  <w:style w:type="paragraph" w:styleId="Textoindependiente">
    <w:name w:val="Body Text"/>
    <w:basedOn w:val="Normal"/>
    <w:link w:val="TextoindependienteC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9"/>
    <w:locked/>
    <w:rsid w:val="00B25A95"/>
    <w:rPr>
      <w:rFonts w:ascii="Trebuchet MS" w:eastAsia="Trebuchet MS" w:hAnsi="Trebuchet MS" w:cs="Trebuchet MS"/>
      <w:color w:val="000000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B229C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Heading1Char">
    <w:name w:val="Heading 1 Char"/>
    <w:basedOn w:val="DefaultParagraphFont"/>
    <w:link w:val="Heading1"/>
    <w:uiPriority w:val="99"/>
    <w:locked/>
    <w:rsid w:val="00B25A95"/>
    <w:rPr>
      <w:rFonts w:ascii="Trebuchet MS" w:eastAsia="Trebuchet MS" w:hAnsi="Trebuchet MS" w:cs="Trebuchet MS"/>
      <w:color w:val="000000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scritorio\Tesis%2025-05-13\Trazo_Fi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778939-F797-454E-9048-679CDAA1D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Trazo_Fino</Template>
  <TotalTime>206</TotalTime>
  <Pages>3</Pages>
  <Words>607</Words>
  <Characters>3344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2_Exposicion.docx</vt:lpstr>
      <vt:lpstr>2_Exposicion.docx</vt:lpstr>
    </vt:vector>
  </TitlesOfParts>
  <Company>Toshiba</Company>
  <LinksUpToDate>false</LinksUpToDate>
  <CharactersWithSpaces>3944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2_Exposicion.docx</dc:title>
  <dc:creator>pc</dc:creator>
  <cp:lastModifiedBy>Colossus User</cp:lastModifiedBy>
  <cp:revision>22</cp:revision>
  <dcterms:created xsi:type="dcterms:W3CDTF">2013-06-22T05:49:00Z</dcterms:created>
  <dcterms:modified xsi:type="dcterms:W3CDTF">2013-11-09T14:27:00Z</dcterms:modified>
</cp:coreProperties>
</file>