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12089" w:rsidRPr="003D158C" w:rsidRDefault="00412089" w:rsidP="00412089">
      <w:pPr>
        <w:pStyle w:val="author"/>
        <w:rPr>
          <w:b/>
          <w:sz w:val="28"/>
          <w:lang w:val="es-CO"/>
        </w:rPr>
      </w:pPr>
      <w:r w:rsidRPr="003D158C">
        <w:rPr>
          <w:b/>
          <w:sz w:val="28"/>
          <w:lang w:val="es-CO"/>
        </w:rPr>
        <w:t xml:space="preserve">Modelo web semántico </w:t>
      </w:r>
      <w:r w:rsidR="006B1D96" w:rsidRPr="003D158C">
        <w:rPr>
          <w:b/>
          <w:sz w:val="28"/>
          <w:lang w:val="es-CO"/>
        </w:rPr>
        <w:t>para</w:t>
      </w:r>
      <w:r w:rsidRPr="003D158C">
        <w:rPr>
          <w:b/>
          <w:sz w:val="28"/>
          <w:lang w:val="es-CO"/>
        </w:rPr>
        <w:t xml:space="preserve"> </w:t>
      </w:r>
      <w:r w:rsidR="00C74198" w:rsidRPr="003D158C">
        <w:rPr>
          <w:b/>
          <w:sz w:val="28"/>
          <w:lang w:val="es-CO"/>
        </w:rPr>
        <w:t xml:space="preserve">contactar </w:t>
      </w:r>
      <w:r w:rsidR="006B1D96" w:rsidRPr="003D158C">
        <w:rPr>
          <w:b/>
          <w:sz w:val="28"/>
          <w:lang w:val="es-CO"/>
        </w:rPr>
        <w:t>digital</w:t>
      </w:r>
      <w:r w:rsidR="00C74198" w:rsidRPr="003D158C">
        <w:rPr>
          <w:b/>
          <w:sz w:val="28"/>
          <w:lang w:val="es-CO"/>
        </w:rPr>
        <w:t>mente</w:t>
      </w:r>
      <w:r w:rsidR="006B1D96" w:rsidRPr="003D158C">
        <w:rPr>
          <w:b/>
          <w:sz w:val="28"/>
          <w:lang w:val="es-CO"/>
        </w:rPr>
        <w:t xml:space="preserve"> </w:t>
      </w:r>
      <w:r w:rsidR="00C74198" w:rsidRPr="003D158C">
        <w:rPr>
          <w:b/>
          <w:sz w:val="28"/>
          <w:lang w:val="es-CO"/>
        </w:rPr>
        <w:t>a</w:t>
      </w:r>
      <w:r w:rsidR="006B1D96" w:rsidRPr="003D158C">
        <w:rPr>
          <w:b/>
          <w:sz w:val="28"/>
          <w:lang w:val="es-CO"/>
        </w:rPr>
        <w:t xml:space="preserve"> </w:t>
      </w:r>
      <w:r w:rsidRPr="003D158C">
        <w:rPr>
          <w:b/>
          <w:sz w:val="28"/>
          <w:lang w:val="es-CO"/>
        </w:rPr>
        <w:t xml:space="preserve">grupos musicales en la ciudad de </w:t>
      </w:r>
      <w:r w:rsidR="007D4754" w:rsidRPr="003D158C">
        <w:rPr>
          <w:b/>
          <w:sz w:val="28"/>
          <w:lang w:val="es-CO"/>
        </w:rPr>
        <w:t>Bogotá</w:t>
      </w:r>
      <w:r w:rsidR="006B1D96" w:rsidRPr="003D158C">
        <w:rPr>
          <w:b/>
          <w:sz w:val="28"/>
          <w:lang w:val="es-CO"/>
        </w:rPr>
        <w:t>, Colombia</w:t>
      </w:r>
    </w:p>
    <w:p w:rsidR="00412089" w:rsidRPr="009474FB" w:rsidRDefault="00412089" w:rsidP="00412089">
      <w:pPr>
        <w:pStyle w:val="author"/>
        <w:rPr>
          <w:vertAlign w:val="superscript"/>
          <w:lang w:val="es-CO"/>
        </w:rPr>
      </w:pPr>
      <w:r w:rsidRPr="00412089">
        <w:rPr>
          <w:lang w:val="es-CO"/>
        </w:rPr>
        <w:t>Juan Esteban Katz</w:t>
      </w:r>
      <w:r>
        <w:rPr>
          <w:lang w:val="es-CO"/>
        </w:rPr>
        <w:t xml:space="preserve"> Delgado</w:t>
      </w:r>
      <w:r w:rsidR="009474FB" w:rsidRPr="009474FB">
        <w:rPr>
          <w:vertAlign w:val="superscript"/>
          <w:lang w:val="es-CO"/>
        </w:rPr>
        <w:t>1</w:t>
      </w:r>
      <w:r w:rsidR="009474FB" w:rsidRPr="003D158C">
        <w:rPr>
          <w:lang w:val="es-CO"/>
        </w:rPr>
        <w:t xml:space="preserve"> </w:t>
      </w:r>
      <w:proofErr w:type="spellStart"/>
      <w:r w:rsidR="009474FB" w:rsidRPr="009474FB">
        <w:rPr>
          <w:lang w:val="es-CO"/>
        </w:rPr>
        <w:t>Alvaro</w:t>
      </w:r>
      <w:proofErr w:type="spellEnd"/>
      <w:r w:rsidR="009474FB" w:rsidRPr="009474FB">
        <w:rPr>
          <w:lang w:val="es-CO"/>
        </w:rPr>
        <w:t xml:space="preserve"> Espinel Ortega</w:t>
      </w:r>
      <w:r w:rsidR="009474FB">
        <w:rPr>
          <w:lang w:val="es-CO"/>
        </w:rPr>
        <w:t xml:space="preserve"> </w:t>
      </w:r>
      <w:r w:rsidR="009474FB" w:rsidRPr="009474FB">
        <w:rPr>
          <w:vertAlign w:val="superscript"/>
          <w:lang w:val="es-CO"/>
        </w:rPr>
        <w:t>2[0000-0002-7747-7718]</w:t>
      </w:r>
      <w:r w:rsidR="00C74198">
        <w:rPr>
          <w:lang w:val="es-CO"/>
        </w:rPr>
        <w:t xml:space="preserve"> and Adriana Vega </w:t>
      </w:r>
      <w:r w:rsidR="009474FB" w:rsidRPr="009474FB">
        <w:rPr>
          <w:vertAlign w:val="superscript"/>
          <w:lang w:val="es-CO"/>
        </w:rPr>
        <w:t>3[0000-0003-4739-2606]</w:t>
      </w:r>
    </w:p>
    <w:p w:rsidR="00E1244F" w:rsidRDefault="009B2539" w:rsidP="00E1244F">
      <w:pPr>
        <w:pStyle w:val="address"/>
        <w:spacing w:after="0"/>
        <w:rPr>
          <w:lang w:val="pt-BR"/>
        </w:rPr>
      </w:pPr>
      <w:r w:rsidRPr="003D158C">
        <w:rPr>
          <w:vertAlign w:val="superscript"/>
          <w:lang w:val="es-CO"/>
        </w:rPr>
        <w:t>1</w:t>
      </w:r>
      <w:r w:rsidRPr="003D158C">
        <w:rPr>
          <w:lang w:val="es-CO"/>
        </w:rPr>
        <w:t xml:space="preserve"> </w:t>
      </w:r>
      <w:proofErr w:type="spellStart"/>
      <w:r w:rsidR="00412089" w:rsidRPr="00412089">
        <w:rPr>
          <w:lang w:val="pt-BR"/>
        </w:rPr>
        <w:t>Maestría</w:t>
      </w:r>
      <w:proofErr w:type="spellEnd"/>
      <w:r w:rsidR="00412089" w:rsidRPr="00412089">
        <w:rPr>
          <w:lang w:val="pt-BR"/>
        </w:rPr>
        <w:t xml:space="preserve"> </w:t>
      </w:r>
      <w:proofErr w:type="spellStart"/>
      <w:r w:rsidR="00412089" w:rsidRPr="00412089">
        <w:rPr>
          <w:lang w:val="pt-BR"/>
        </w:rPr>
        <w:t>en</w:t>
      </w:r>
      <w:proofErr w:type="spellEnd"/>
      <w:r w:rsidR="00412089" w:rsidRPr="00412089">
        <w:rPr>
          <w:lang w:val="pt-BR"/>
        </w:rPr>
        <w:t xml:space="preserve"> </w:t>
      </w:r>
      <w:proofErr w:type="spellStart"/>
      <w:r w:rsidR="00412089" w:rsidRPr="00412089">
        <w:rPr>
          <w:lang w:val="pt-BR"/>
        </w:rPr>
        <w:t>Ciencias</w:t>
      </w:r>
      <w:proofErr w:type="spellEnd"/>
      <w:r w:rsidR="00412089" w:rsidRPr="00412089">
        <w:rPr>
          <w:lang w:val="pt-BR"/>
        </w:rPr>
        <w:t xml:space="preserve"> de </w:t>
      </w:r>
      <w:proofErr w:type="spellStart"/>
      <w:r w:rsidR="00412089" w:rsidRPr="00412089">
        <w:rPr>
          <w:lang w:val="pt-BR"/>
        </w:rPr>
        <w:t>la</w:t>
      </w:r>
      <w:proofErr w:type="spellEnd"/>
      <w:r w:rsidR="00412089" w:rsidRPr="00412089">
        <w:rPr>
          <w:lang w:val="pt-BR"/>
        </w:rPr>
        <w:t xml:space="preserve"> </w:t>
      </w:r>
      <w:proofErr w:type="spellStart"/>
      <w:r w:rsidR="00412089" w:rsidRPr="00412089">
        <w:rPr>
          <w:lang w:val="pt-BR"/>
        </w:rPr>
        <w:t>Información</w:t>
      </w:r>
      <w:proofErr w:type="spellEnd"/>
      <w:r w:rsidR="00412089" w:rsidRPr="00412089">
        <w:rPr>
          <w:lang w:val="pt-BR"/>
        </w:rPr>
        <w:t xml:space="preserve"> y </w:t>
      </w:r>
      <w:proofErr w:type="spellStart"/>
      <w:r w:rsidR="00412089" w:rsidRPr="00412089">
        <w:rPr>
          <w:lang w:val="pt-BR"/>
        </w:rPr>
        <w:t>las</w:t>
      </w:r>
      <w:proofErr w:type="spellEnd"/>
      <w:r w:rsidR="00412089" w:rsidRPr="00412089">
        <w:rPr>
          <w:lang w:val="pt-BR"/>
        </w:rPr>
        <w:t xml:space="preserve"> </w:t>
      </w:r>
      <w:proofErr w:type="spellStart"/>
      <w:proofErr w:type="gramStart"/>
      <w:r w:rsidR="00412089" w:rsidRPr="00412089">
        <w:rPr>
          <w:lang w:val="pt-BR"/>
        </w:rPr>
        <w:t>Comunicaciones</w:t>
      </w:r>
      <w:proofErr w:type="spellEnd"/>
      <w:r w:rsidR="00412089" w:rsidRPr="00412089">
        <w:rPr>
          <w:lang w:val="pt-BR"/>
        </w:rPr>
        <w:t xml:space="preserve"> </w:t>
      </w:r>
      <w:r w:rsidR="00E30AD4" w:rsidRPr="00DB7F95">
        <w:rPr>
          <w:lang w:val="pt-BR"/>
        </w:rPr>
        <w:t>,</w:t>
      </w:r>
      <w:proofErr w:type="gramEnd"/>
      <w:r w:rsidR="00E30AD4" w:rsidRPr="00DB7F95">
        <w:rPr>
          <w:lang w:val="pt-BR"/>
        </w:rPr>
        <w:t xml:space="preserve"> </w:t>
      </w:r>
      <w:proofErr w:type="spellStart"/>
      <w:r w:rsidR="00E30AD4" w:rsidRPr="00DB7F95">
        <w:rPr>
          <w:lang w:val="pt-BR"/>
        </w:rPr>
        <w:t>Research</w:t>
      </w:r>
      <w:proofErr w:type="spellEnd"/>
      <w:r w:rsidR="00E30AD4" w:rsidRPr="00DB7F95">
        <w:rPr>
          <w:lang w:val="pt-BR"/>
        </w:rPr>
        <w:t xml:space="preserve"> Group </w:t>
      </w:r>
      <w:proofErr w:type="spellStart"/>
      <w:r w:rsidR="00E30AD4" w:rsidRPr="00DB7F95">
        <w:rPr>
          <w:lang w:val="pt-BR"/>
        </w:rPr>
        <w:t>Gesetic</w:t>
      </w:r>
      <w:proofErr w:type="spellEnd"/>
      <w:r w:rsidR="00E30AD4" w:rsidRPr="00DB7F95">
        <w:rPr>
          <w:lang w:val="pt-BR"/>
        </w:rPr>
        <w:t>,</w:t>
      </w:r>
      <w:r w:rsidR="00E1244F" w:rsidRPr="00DB7F95">
        <w:rPr>
          <w:lang w:val="pt-BR"/>
        </w:rPr>
        <w:t xml:space="preserve"> </w:t>
      </w:r>
    </w:p>
    <w:p w:rsidR="00E1244F" w:rsidRDefault="00E1244F" w:rsidP="00E1244F">
      <w:pPr>
        <w:pStyle w:val="address"/>
        <w:spacing w:after="0"/>
        <w:rPr>
          <w:lang w:val="pt-BR"/>
        </w:rPr>
      </w:pPr>
      <w:proofErr w:type="spellStart"/>
      <w:r w:rsidRPr="00DB7F95">
        <w:rPr>
          <w:lang w:val="pt-BR"/>
        </w:rPr>
        <w:t>Universidad</w:t>
      </w:r>
      <w:proofErr w:type="spellEnd"/>
      <w:r w:rsidRPr="00DB7F95">
        <w:rPr>
          <w:lang w:val="pt-BR"/>
        </w:rPr>
        <w:t xml:space="preserve"> Dis</w:t>
      </w:r>
      <w:r>
        <w:rPr>
          <w:lang w:val="pt-BR"/>
        </w:rPr>
        <w:t>trital Francisco José de Caldas</w:t>
      </w:r>
    </w:p>
    <w:p w:rsidR="00E1244F" w:rsidRPr="003D158C" w:rsidRDefault="00E1244F" w:rsidP="00E1244F">
      <w:pPr>
        <w:pStyle w:val="author"/>
        <w:spacing w:after="0"/>
        <w:rPr>
          <w:rStyle w:val="e-mail"/>
          <w:lang w:val="es-CO"/>
        </w:rPr>
      </w:pPr>
      <w:r w:rsidRPr="00BF14FB">
        <w:rPr>
          <w:rStyle w:val="e-mail"/>
          <w:lang w:val="es-ES"/>
        </w:rPr>
        <w:t xml:space="preserve"> </w:t>
      </w:r>
      <w:r w:rsidRPr="003D158C">
        <w:rPr>
          <w:rStyle w:val="e-mail"/>
          <w:lang w:val="es-CO"/>
        </w:rPr>
        <w:t xml:space="preserve">e-mail: </w:t>
      </w:r>
      <w:r w:rsidR="00412089" w:rsidRPr="003D158C">
        <w:rPr>
          <w:rStyle w:val="e-mail"/>
          <w:lang w:val="es-CO"/>
        </w:rPr>
        <w:t>jestebankatz@gmail.com</w:t>
      </w:r>
    </w:p>
    <w:p w:rsidR="00412089" w:rsidRDefault="00E1244F" w:rsidP="00E1244F">
      <w:pPr>
        <w:pStyle w:val="address"/>
        <w:rPr>
          <w:lang w:val="pt-BR"/>
        </w:rPr>
      </w:pPr>
      <w:r w:rsidRPr="00DB7F95">
        <w:rPr>
          <w:lang w:val="pt-BR"/>
        </w:rPr>
        <w:t xml:space="preserve">Cr 7 Nº 40B-53 </w:t>
      </w:r>
      <w:r w:rsidR="00412089">
        <w:rPr>
          <w:lang w:val="pt-BR"/>
        </w:rPr>
        <w:t>piso</w:t>
      </w:r>
      <w:r w:rsidRPr="00DB7F95">
        <w:rPr>
          <w:lang w:val="pt-BR"/>
        </w:rPr>
        <w:t xml:space="preserve"> 4, Bogotá, </w:t>
      </w:r>
      <w:proofErr w:type="spellStart"/>
      <w:r w:rsidRPr="00DB7F95">
        <w:rPr>
          <w:lang w:val="pt-BR"/>
        </w:rPr>
        <w:t>Colombia</w:t>
      </w:r>
      <w:proofErr w:type="spellEnd"/>
    </w:p>
    <w:p w:rsidR="009474FB" w:rsidRDefault="009474FB" w:rsidP="009474FB">
      <w:pPr>
        <w:pStyle w:val="address"/>
        <w:spacing w:after="0"/>
        <w:rPr>
          <w:lang w:val="pt-BR"/>
        </w:rPr>
      </w:pPr>
      <w:r w:rsidRPr="009474FB">
        <w:rPr>
          <w:vertAlign w:val="superscript"/>
          <w:lang w:val="pt-BR"/>
        </w:rPr>
        <w:t>2</w:t>
      </w:r>
      <w:r>
        <w:rPr>
          <w:vertAlign w:val="superscript"/>
          <w:lang w:val="pt-BR"/>
        </w:rPr>
        <w:t xml:space="preserve"> </w:t>
      </w:r>
      <w:proofErr w:type="spellStart"/>
      <w:r w:rsidRPr="00DB7F95">
        <w:rPr>
          <w:lang w:val="pt-BR"/>
        </w:rPr>
        <w:t>Engineering</w:t>
      </w:r>
      <w:proofErr w:type="spellEnd"/>
      <w:r w:rsidRPr="00DB7F95">
        <w:rPr>
          <w:lang w:val="pt-BR"/>
        </w:rPr>
        <w:t xml:space="preserve"> </w:t>
      </w:r>
      <w:proofErr w:type="spellStart"/>
      <w:r w:rsidRPr="00DB7F95">
        <w:rPr>
          <w:lang w:val="pt-BR"/>
        </w:rPr>
        <w:t>Doctorate</w:t>
      </w:r>
      <w:proofErr w:type="spellEnd"/>
      <w:r w:rsidRPr="00DB7F95">
        <w:rPr>
          <w:lang w:val="pt-BR"/>
        </w:rPr>
        <w:t xml:space="preserve"> </w:t>
      </w:r>
      <w:proofErr w:type="spellStart"/>
      <w:r w:rsidRPr="00DB7F95">
        <w:rPr>
          <w:lang w:val="pt-BR"/>
        </w:rPr>
        <w:t>Program</w:t>
      </w:r>
      <w:proofErr w:type="spellEnd"/>
      <w:r w:rsidRPr="00DB7F95">
        <w:rPr>
          <w:lang w:val="pt-BR"/>
        </w:rPr>
        <w:t xml:space="preserve">, </w:t>
      </w:r>
      <w:proofErr w:type="spellStart"/>
      <w:r w:rsidRPr="00DB7F95">
        <w:rPr>
          <w:lang w:val="pt-BR"/>
        </w:rPr>
        <w:t>Research</w:t>
      </w:r>
      <w:proofErr w:type="spellEnd"/>
      <w:r w:rsidRPr="00DB7F95">
        <w:rPr>
          <w:lang w:val="pt-BR"/>
        </w:rPr>
        <w:t xml:space="preserve"> Group </w:t>
      </w:r>
      <w:proofErr w:type="spellStart"/>
      <w:r w:rsidRPr="00DB7F95">
        <w:rPr>
          <w:lang w:val="pt-BR"/>
        </w:rPr>
        <w:t>Gesetic</w:t>
      </w:r>
      <w:proofErr w:type="spellEnd"/>
      <w:r w:rsidRPr="00DB7F95">
        <w:rPr>
          <w:lang w:val="pt-BR"/>
        </w:rPr>
        <w:t xml:space="preserve">, </w:t>
      </w:r>
    </w:p>
    <w:p w:rsidR="009474FB" w:rsidRDefault="009474FB" w:rsidP="009474FB">
      <w:pPr>
        <w:pStyle w:val="address"/>
        <w:spacing w:after="0"/>
        <w:rPr>
          <w:lang w:val="pt-BR"/>
        </w:rPr>
      </w:pPr>
      <w:proofErr w:type="spellStart"/>
      <w:r w:rsidRPr="00DB7F95">
        <w:rPr>
          <w:lang w:val="pt-BR"/>
        </w:rPr>
        <w:t>Universidad</w:t>
      </w:r>
      <w:proofErr w:type="spellEnd"/>
      <w:r w:rsidRPr="00DB7F95">
        <w:rPr>
          <w:lang w:val="pt-BR"/>
        </w:rPr>
        <w:t xml:space="preserve"> Dis</w:t>
      </w:r>
      <w:r>
        <w:rPr>
          <w:lang w:val="pt-BR"/>
        </w:rPr>
        <w:t>trital Francisco José de Caldas</w:t>
      </w:r>
    </w:p>
    <w:p w:rsidR="009474FB" w:rsidRPr="00CF6D6B" w:rsidRDefault="009474FB" w:rsidP="009474FB">
      <w:pPr>
        <w:pStyle w:val="author"/>
        <w:spacing w:after="0"/>
        <w:rPr>
          <w:rStyle w:val="e-mail"/>
        </w:rPr>
      </w:pPr>
      <w:r w:rsidRPr="00BF14FB">
        <w:rPr>
          <w:rStyle w:val="e-mail"/>
          <w:lang w:val="es-ES"/>
        </w:rPr>
        <w:t xml:space="preserve"> </w:t>
      </w:r>
      <w:r w:rsidRPr="00CF6D6B">
        <w:rPr>
          <w:rStyle w:val="e-mail"/>
        </w:rPr>
        <w:t>e-mail: aespinel@udistrital.edu.co</w:t>
      </w:r>
    </w:p>
    <w:p w:rsidR="009474FB" w:rsidRPr="00CF6D6B" w:rsidRDefault="009474FB" w:rsidP="009474FB">
      <w:pPr>
        <w:pStyle w:val="address"/>
      </w:pPr>
      <w:r w:rsidRPr="00DB7F95">
        <w:rPr>
          <w:lang w:val="pt-BR"/>
        </w:rPr>
        <w:t xml:space="preserve">Cr 7 Nº 40B-53 </w:t>
      </w:r>
      <w:proofErr w:type="spellStart"/>
      <w:r>
        <w:rPr>
          <w:lang w:val="pt-BR"/>
        </w:rPr>
        <w:t>floor</w:t>
      </w:r>
      <w:proofErr w:type="spellEnd"/>
      <w:r w:rsidRPr="00DB7F95">
        <w:rPr>
          <w:lang w:val="pt-BR"/>
        </w:rPr>
        <w:t xml:space="preserve"> 4, Bogotá, </w:t>
      </w:r>
      <w:proofErr w:type="spellStart"/>
      <w:r w:rsidRPr="00DB7F95">
        <w:rPr>
          <w:lang w:val="pt-BR"/>
        </w:rPr>
        <w:t>Colombia</w:t>
      </w:r>
      <w:proofErr w:type="spellEnd"/>
    </w:p>
    <w:p w:rsidR="009474FB" w:rsidRDefault="009474FB" w:rsidP="009474FB">
      <w:pPr>
        <w:pStyle w:val="address"/>
        <w:spacing w:after="0"/>
      </w:pPr>
      <w:r>
        <w:rPr>
          <w:vertAlign w:val="superscript"/>
        </w:rPr>
        <w:t xml:space="preserve">3 </w:t>
      </w:r>
      <w:r w:rsidRPr="00FD6461">
        <w:t xml:space="preserve">Electrical Engineering Program, Research Group </w:t>
      </w:r>
      <w:proofErr w:type="spellStart"/>
      <w:r w:rsidRPr="00FD6461">
        <w:t>Gesetic</w:t>
      </w:r>
      <w:proofErr w:type="spellEnd"/>
      <w:r w:rsidRPr="00FD6461">
        <w:t xml:space="preserve">, </w:t>
      </w:r>
    </w:p>
    <w:p w:rsidR="009474FB" w:rsidRPr="00BF7E7F" w:rsidRDefault="009474FB" w:rsidP="009474FB">
      <w:pPr>
        <w:pStyle w:val="address"/>
        <w:spacing w:after="0"/>
        <w:rPr>
          <w:lang w:val="es-ES"/>
        </w:rPr>
      </w:pPr>
      <w:r w:rsidRPr="00BF7E7F">
        <w:rPr>
          <w:lang w:val="es-ES"/>
        </w:rPr>
        <w:t>Universidad Distrital Francisco José de Caldas</w:t>
      </w:r>
    </w:p>
    <w:p w:rsidR="009474FB" w:rsidRPr="00CF6D6B" w:rsidRDefault="009474FB" w:rsidP="009474FB">
      <w:pPr>
        <w:pStyle w:val="address"/>
        <w:spacing w:after="0"/>
        <w:rPr>
          <w:rStyle w:val="e-mail"/>
          <w:lang w:val="es-CO"/>
        </w:rPr>
      </w:pPr>
      <w:r w:rsidRPr="00BF14FB">
        <w:rPr>
          <w:rStyle w:val="e-mail"/>
          <w:lang w:val="es-ES"/>
        </w:rPr>
        <w:t xml:space="preserve"> </w:t>
      </w:r>
      <w:r w:rsidRPr="00CF6D6B">
        <w:rPr>
          <w:rStyle w:val="e-mail"/>
          <w:lang w:val="es-CO"/>
        </w:rPr>
        <w:t>e-mail: avegae@udistrital.edu.co</w:t>
      </w:r>
    </w:p>
    <w:p w:rsidR="009474FB" w:rsidRPr="00BF7E7F" w:rsidRDefault="009474FB" w:rsidP="009474FB">
      <w:pPr>
        <w:pStyle w:val="address"/>
        <w:rPr>
          <w:lang w:val="es-ES"/>
        </w:rPr>
      </w:pPr>
      <w:r w:rsidRPr="00DB7F95">
        <w:rPr>
          <w:lang w:val="pt-BR"/>
        </w:rPr>
        <w:t>Cr 7 Nº 4</w:t>
      </w:r>
      <w:r>
        <w:rPr>
          <w:lang w:val="pt-BR"/>
        </w:rPr>
        <w:t xml:space="preserve">0B-53 </w:t>
      </w:r>
      <w:proofErr w:type="spellStart"/>
      <w:r>
        <w:rPr>
          <w:lang w:val="pt-BR"/>
        </w:rPr>
        <w:t>floor</w:t>
      </w:r>
      <w:proofErr w:type="spellEnd"/>
      <w:r>
        <w:rPr>
          <w:lang w:val="pt-BR"/>
        </w:rPr>
        <w:t xml:space="preserve"> 5, Bogotá, </w:t>
      </w:r>
      <w:proofErr w:type="spellStart"/>
      <w:r>
        <w:rPr>
          <w:lang w:val="pt-BR"/>
        </w:rPr>
        <w:t>Colombia</w:t>
      </w:r>
      <w:proofErr w:type="spellEnd"/>
    </w:p>
    <w:p w:rsidR="009474FB" w:rsidRPr="003D158C" w:rsidRDefault="009474FB" w:rsidP="00E1244F">
      <w:pPr>
        <w:pStyle w:val="address"/>
        <w:rPr>
          <w:lang w:val="es-CO"/>
        </w:rPr>
      </w:pPr>
    </w:p>
    <w:p w:rsidR="00412089" w:rsidRPr="003D158C" w:rsidRDefault="009B2539" w:rsidP="00412089">
      <w:pPr>
        <w:pStyle w:val="abstract"/>
        <w:rPr>
          <w:rStyle w:val="tlid-translation"/>
          <w:lang w:val="es-CO"/>
        </w:rPr>
      </w:pPr>
      <w:r w:rsidRPr="00CF6D6B">
        <w:rPr>
          <w:b/>
          <w:bCs/>
          <w:lang w:val="es-CO"/>
        </w:rPr>
        <w:t>Abstract.</w:t>
      </w:r>
      <w:r w:rsidRPr="000378F6">
        <w:rPr>
          <w:b/>
          <w:bCs/>
          <w:lang w:val="es-ES_tradnl"/>
        </w:rPr>
        <w:t xml:space="preserve"> </w:t>
      </w:r>
      <w:r w:rsidR="006B1D96" w:rsidRPr="000378F6">
        <w:rPr>
          <w:rStyle w:val="tlid-translation"/>
          <w:lang w:val="es-ES_tradnl"/>
        </w:rPr>
        <w:t>Esta</w:t>
      </w:r>
      <w:r w:rsidR="00C52D7C" w:rsidRPr="003D158C">
        <w:rPr>
          <w:rStyle w:val="tlid-translation"/>
          <w:lang w:val="es-CO"/>
        </w:rPr>
        <w:t xml:space="preserve"> investigación abord</w:t>
      </w:r>
      <w:r w:rsidR="006B1D96" w:rsidRPr="003D158C">
        <w:rPr>
          <w:rStyle w:val="tlid-translation"/>
          <w:lang w:val="es-CO"/>
        </w:rPr>
        <w:t>a</w:t>
      </w:r>
      <w:r w:rsidR="00C52D7C" w:rsidRPr="003D158C">
        <w:rPr>
          <w:rStyle w:val="tlid-translation"/>
          <w:lang w:val="es-CO"/>
        </w:rPr>
        <w:t xml:space="preserve"> la problemática que tienen tanto los grupos musicales de la ciudad de Bogotá</w:t>
      </w:r>
      <w:r w:rsidR="006B1D96" w:rsidRPr="003D158C">
        <w:rPr>
          <w:rStyle w:val="tlid-translation"/>
          <w:lang w:val="es-CO"/>
        </w:rPr>
        <w:t>-Colombia</w:t>
      </w:r>
      <w:r w:rsidR="00C52D7C" w:rsidRPr="003D158C">
        <w:rPr>
          <w:rStyle w:val="tlid-translation"/>
          <w:lang w:val="es-CO"/>
        </w:rPr>
        <w:t xml:space="preserve"> al momento de captar clientes y promocionar de forma masiva sus servicios, como los usuarios que nec</w:t>
      </w:r>
      <w:r w:rsidR="00165CBF" w:rsidRPr="003D158C">
        <w:rPr>
          <w:rStyle w:val="tlid-translation"/>
          <w:lang w:val="es-CO"/>
        </w:rPr>
        <w:t>esitan contactar un grupo musical</w:t>
      </w:r>
      <w:r w:rsidR="00C52D7C" w:rsidRPr="003D158C">
        <w:rPr>
          <w:rStyle w:val="tlid-translation"/>
          <w:lang w:val="es-CO"/>
        </w:rPr>
        <w:t xml:space="preserve">, para ello se </w:t>
      </w:r>
      <w:r w:rsidR="006B1D96" w:rsidRPr="003D158C">
        <w:rPr>
          <w:rStyle w:val="tlid-translation"/>
          <w:lang w:val="es-CO"/>
        </w:rPr>
        <w:t>propone</w:t>
      </w:r>
      <w:r w:rsidR="000378F6" w:rsidRPr="003D158C">
        <w:rPr>
          <w:rStyle w:val="tlid-translation"/>
          <w:lang w:val="es-CO"/>
        </w:rPr>
        <w:t xml:space="preserve"> realizar</w:t>
      </w:r>
      <w:r w:rsidR="006B1D96" w:rsidRPr="003D158C">
        <w:rPr>
          <w:rStyle w:val="tlid-translation"/>
          <w:lang w:val="es-CO"/>
        </w:rPr>
        <w:t xml:space="preserve"> el análisis y </w:t>
      </w:r>
      <w:r w:rsidR="00C52D7C" w:rsidRPr="003D158C">
        <w:rPr>
          <w:rStyle w:val="tlid-translation"/>
          <w:lang w:val="es-CO"/>
        </w:rPr>
        <w:t>diseño  de un portal Web que sirve a grupos musicales como herramienta para la promoción de sus servicios y actualización de datos, como también le brinda a los usuarios diferentes opciones de búsqueda</w:t>
      </w:r>
      <w:r w:rsidR="00165CBF" w:rsidRPr="003D158C">
        <w:rPr>
          <w:rStyle w:val="tlid-translation"/>
          <w:lang w:val="es-CO"/>
        </w:rPr>
        <w:t xml:space="preserve"> utilizando la web semántica</w:t>
      </w:r>
      <w:r w:rsidR="00C52D7C" w:rsidRPr="003D158C">
        <w:rPr>
          <w:rStyle w:val="tlid-translation"/>
          <w:lang w:val="es-CO"/>
        </w:rPr>
        <w:t xml:space="preserve"> para que escojan el grupo musical que precisan de acuerdo a una serie de filtros dándole a estos una man</w:t>
      </w:r>
      <w:r w:rsidR="003B7002" w:rsidRPr="003D158C">
        <w:rPr>
          <w:rStyle w:val="tlid-translation"/>
          <w:lang w:val="es-CO"/>
        </w:rPr>
        <w:t>era de contacto rápido y seguro</w:t>
      </w:r>
      <w:r w:rsidR="00412089" w:rsidRPr="003D158C">
        <w:rPr>
          <w:rStyle w:val="tlid-translation"/>
          <w:lang w:val="es-CO"/>
        </w:rPr>
        <w:t>.</w:t>
      </w:r>
    </w:p>
    <w:p w:rsidR="00165CBF" w:rsidRPr="003D158C" w:rsidRDefault="00165CBF" w:rsidP="00412089">
      <w:pPr>
        <w:pStyle w:val="abstract"/>
        <w:rPr>
          <w:rStyle w:val="tlid-translation"/>
          <w:lang w:val="es-CO"/>
        </w:rPr>
      </w:pPr>
    </w:p>
    <w:p w:rsidR="00831A5A" w:rsidRPr="003D158C" w:rsidRDefault="00412089" w:rsidP="00412089">
      <w:pPr>
        <w:pStyle w:val="abstract"/>
        <w:spacing w:after="0"/>
        <w:rPr>
          <w:rFonts w:eastAsiaTheme="minorEastAsia"/>
          <w:sz w:val="17"/>
          <w:szCs w:val="17"/>
          <w:lang w:val="es-CO"/>
        </w:rPr>
      </w:pPr>
      <w:r w:rsidRPr="003D158C">
        <w:rPr>
          <w:rStyle w:val="tlid-translation"/>
          <w:lang w:val="es-CO"/>
        </w:rPr>
        <w:t xml:space="preserve">El presente </w:t>
      </w:r>
      <w:r w:rsidR="00C52D7C" w:rsidRPr="003D158C">
        <w:rPr>
          <w:rStyle w:val="tlid-translation"/>
          <w:lang w:val="es-CO"/>
        </w:rPr>
        <w:t>art</w:t>
      </w:r>
      <w:r w:rsidR="000378F6" w:rsidRPr="003D158C">
        <w:rPr>
          <w:rStyle w:val="tlid-translation"/>
          <w:lang w:val="es-CO"/>
        </w:rPr>
        <w:t>í</w:t>
      </w:r>
      <w:r w:rsidR="00C52D7C" w:rsidRPr="003D158C">
        <w:rPr>
          <w:rStyle w:val="tlid-translation"/>
          <w:lang w:val="es-CO"/>
        </w:rPr>
        <w:t>culo</w:t>
      </w:r>
      <w:r w:rsidR="00165CBF" w:rsidRPr="003D158C">
        <w:rPr>
          <w:rStyle w:val="tlid-translation"/>
          <w:lang w:val="es-CO"/>
        </w:rPr>
        <w:t xml:space="preserve"> desarrolla</w:t>
      </w:r>
      <w:r w:rsidRPr="003D158C">
        <w:rPr>
          <w:rStyle w:val="tlid-translation"/>
          <w:lang w:val="es-CO"/>
        </w:rPr>
        <w:t xml:space="preserve"> </w:t>
      </w:r>
      <w:r w:rsidR="003D158C">
        <w:rPr>
          <w:rStyle w:val="tlid-translation"/>
          <w:lang w:val="es-CO"/>
        </w:rPr>
        <w:t xml:space="preserve">tres </w:t>
      </w:r>
      <w:r w:rsidR="00C52D7C" w:rsidRPr="003D158C">
        <w:rPr>
          <w:rStyle w:val="tlid-translation"/>
          <w:lang w:val="es-CO"/>
        </w:rPr>
        <w:t>fase</w:t>
      </w:r>
      <w:r w:rsidR="00EF4CAE" w:rsidRPr="003D158C">
        <w:rPr>
          <w:rStyle w:val="tlid-translation"/>
          <w:lang w:val="es-CO"/>
        </w:rPr>
        <w:t>s</w:t>
      </w:r>
      <w:r w:rsidR="003D158C">
        <w:rPr>
          <w:rStyle w:val="tlid-translation"/>
          <w:lang w:val="es-CO"/>
        </w:rPr>
        <w:t xml:space="preserve"> para la </w:t>
      </w:r>
      <w:r w:rsidR="0003379B" w:rsidRPr="003D158C">
        <w:rPr>
          <w:rStyle w:val="tlid-translation"/>
          <w:lang w:val="es-CO"/>
        </w:rPr>
        <w:t>construcción del modelo web sem</w:t>
      </w:r>
      <w:r w:rsidR="003B7002" w:rsidRPr="003D158C">
        <w:rPr>
          <w:rStyle w:val="tlid-translation"/>
          <w:lang w:val="es-CO"/>
        </w:rPr>
        <w:t>á</w:t>
      </w:r>
      <w:r w:rsidR="0003379B" w:rsidRPr="003D158C">
        <w:rPr>
          <w:rStyle w:val="tlid-translation"/>
          <w:lang w:val="es-CO"/>
        </w:rPr>
        <w:t>ntico, la primera fase</w:t>
      </w:r>
      <w:r w:rsidR="00C52D7C" w:rsidRPr="003D158C">
        <w:rPr>
          <w:rStyle w:val="tlid-translation"/>
          <w:lang w:val="es-CO"/>
        </w:rPr>
        <w:t xml:space="preserve"> se basó en un estudio de mercado que tuvo como </w:t>
      </w:r>
      <w:r w:rsidR="0003379B" w:rsidRPr="003D158C">
        <w:rPr>
          <w:rStyle w:val="tlid-translation"/>
          <w:lang w:val="es-CO"/>
        </w:rPr>
        <w:t xml:space="preserve">fin caracterizar a </w:t>
      </w:r>
      <w:r w:rsidR="00C52D7C" w:rsidRPr="003D158C">
        <w:rPr>
          <w:rStyle w:val="tlid-translation"/>
          <w:lang w:val="es-CO"/>
        </w:rPr>
        <w:t>los grupos musicales al momento de promocionar sus servicios y comprender las características propias de dicho mercado, la segunda fase se centró en la construcción de una ontología, creando una taxonomía de los géneros musicales con la información recolectada previamente, para ello se utilizó la metodología Methontology</w:t>
      </w:r>
      <w:r w:rsidR="0003379B" w:rsidRPr="003D158C">
        <w:rPr>
          <w:rStyle w:val="tlid-translation"/>
          <w:lang w:val="es-CO"/>
        </w:rPr>
        <w:t xml:space="preserve"> [1]</w:t>
      </w:r>
      <w:r w:rsidR="00C52D7C" w:rsidRPr="003D158C">
        <w:rPr>
          <w:rStyle w:val="tlid-translation"/>
          <w:lang w:val="es-CO"/>
        </w:rPr>
        <w:t>, por último en la tercera fase se realizó el análisis y diseño d</w:t>
      </w:r>
      <w:r w:rsidR="00E30AD4" w:rsidRPr="003D158C">
        <w:rPr>
          <w:rStyle w:val="tlid-translation"/>
          <w:lang w:val="es-CO"/>
        </w:rPr>
        <w:t>el portal Web bajo la metodologí</w:t>
      </w:r>
      <w:r w:rsidR="00C52D7C" w:rsidRPr="003D158C">
        <w:rPr>
          <w:rStyle w:val="tlid-translation"/>
          <w:lang w:val="es-CO"/>
        </w:rPr>
        <w:t>a de desarrollo RUP</w:t>
      </w:r>
      <w:r w:rsidR="00650F48" w:rsidRPr="003D158C">
        <w:rPr>
          <w:rStyle w:val="tlid-translation"/>
          <w:lang w:val="es-CO"/>
        </w:rPr>
        <w:t xml:space="preserve"> (</w:t>
      </w:r>
      <w:proofErr w:type="spellStart"/>
      <w:r w:rsidR="00650F48" w:rsidRPr="003D158C">
        <w:rPr>
          <w:rStyle w:val="tlid-translation"/>
          <w:lang w:val="es-CO"/>
        </w:rPr>
        <w:t>Rational</w:t>
      </w:r>
      <w:proofErr w:type="spellEnd"/>
      <w:r w:rsidR="00650F48" w:rsidRPr="003D158C">
        <w:rPr>
          <w:rStyle w:val="tlid-translation"/>
          <w:lang w:val="es-CO"/>
        </w:rPr>
        <w:t xml:space="preserve"> </w:t>
      </w:r>
      <w:proofErr w:type="spellStart"/>
      <w:r w:rsidR="00650F48" w:rsidRPr="003D158C">
        <w:rPr>
          <w:rStyle w:val="tlid-translation"/>
          <w:lang w:val="es-CO"/>
        </w:rPr>
        <w:t>Unified</w:t>
      </w:r>
      <w:proofErr w:type="spellEnd"/>
      <w:r w:rsidR="00650F48" w:rsidRPr="003D158C">
        <w:rPr>
          <w:rStyle w:val="tlid-translation"/>
          <w:lang w:val="es-CO"/>
        </w:rPr>
        <w:t xml:space="preserve"> </w:t>
      </w:r>
      <w:proofErr w:type="spellStart"/>
      <w:r w:rsidR="00650F48" w:rsidRPr="003D158C">
        <w:rPr>
          <w:rStyle w:val="tlid-translation"/>
          <w:lang w:val="es-CO"/>
        </w:rPr>
        <w:t>Process</w:t>
      </w:r>
      <w:proofErr w:type="spellEnd"/>
      <w:r w:rsidR="00650F48" w:rsidRPr="003D158C">
        <w:rPr>
          <w:rStyle w:val="tlid-translation"/>
          <w:lang w:val="es-CO"/>
        </w:rPr>
        <w:t>)</w:t>
      </w:r>
      <w:r w:rsidR="00C52D7C" w:rsidRPr="003D158C">
        <w:rPr>
          <w:rStyle w:val="tlid-translation"/>
          <w:lang w:val="es-CO"/>
        </w:rPr>
        <w:t>.</w:t>
      </w:r>
      <w:r w:rsidR="00831A5A" w:rsidRPr="003D158C">
        <w:rPr>
          <w:rFonts w:eastAsiaTheme="minorEastAsia"/>
          <w:sz w:val="17"/>
          <w:szCs w:val="17"/>
          <w:lang w:val="es-CO"/>
        </w:rPr>
        <w:t xml:space="preserve"> </w:t>
      </w:r>
    </w:p>
    <w:p w:rsidR="00412089" w:rsidRPr="00EE426C" w:rsidRDefault="009B2539" w:rsidP="00E1244F">
      <w:pPr>
        <w:pStyle w:val="keywords"/>
        <w:jc w:val="both"/>
      </w:pPr>
      <w:r w:rsidRPr="00E1244F">
        <w:rPr>
          <w:b/>
          <w:bCs/>
        </w:rPr>
        <w:t>Keywords:</w:t>
      </w:r>
      <w:r w:rsidRPr="00EE426C">
        <w:t xml:space="preserve"> </w:t>
      </w:r>
      <w:r w:rsidR="0003379B">
        <w:t xml:space="preserve">Semantic </w:t>
      </w:r>
      <w:r w:rsidR="00412089">
        <w:t xml:space="preserve">Web, </w:t>
      </w:r>
      <w:r w:rsidR="0003379B">
        <w:t>Ontology</w:t>
      </w:r>
      <w:r w:rsidR="00412089">
        <w:t xml:space="preserve">, </w:t>
      </w:r>
      <w:r w:rsidR="00072A21" w:rsidRPr="00072A21">
        <w:t>Software engineering</w:t>
      </w:r>
      <w:r w:rsidR="00412089">
        <w:t xml:space="preserve">, </w:t>
      </w:r>
      <w:r w:rsidR="002E067B">
        <w:t>Web 3.0</w:t>
      </w:r>
      <w:r w:rsidR="00EF4CAE">
        <w:t>,</w:t>
      </w:r>
      <w:r w:rsidR="0003379B">
        <w:t xml:space="preserve"> RUP</w:t>
      </w:r>
      <w:r w:rsidR="003B7002">
        <w:t>,</w:t>
      </w:r>
      <w:r w:rsidR="003B7002" w:rsidRPr="003B7002">
        <w:t xml:space="preserve"> </w:t>
      </w:r>
      <w:r w:rsidR="003B7002">
        <w:t xml:space="preserve">   M</w:t>
      </w:r>
      <w:r w:rsidR="003B7002" w:rsidRPr="003B7002">
        <w:t>usical groups</w:t>
      </w:r>
      <w:r w:rsidR="003D158C">
        <w:t>,</w:t>
      </w:r>
    </w:p>
    <w:p w:rsidR="00412089" w:rsidRDefault="004B2325" w:rsidP="00412089">
      <w:pPr>
        <w:pStyle w:val="heading1"/>
      </w:pPr>
      <w:r>
        <w:rPr>
          <w:lang w:val="de-DE"/>
        </w:rPr>
        <w:lastRenderedPageBreak/>
        <w:t>I</w:t>
      </w:r>
      <w:r>
        <w:rPr>
          <w:rStyle w:val="tlid-translation"/>
        </w:rPr>
        <w:t>ntroduction</w:t>
      </w:r>
      <w:r>
        <w:t xml:space="preserve"> </w:t>
      </w:r>
    </w:p>
    <w:p w:rsidR="00240906" w:rsidRPr="003D158C" w:rsidRDefault="00240906" w:rsidP="00240906">
      <w:pPr>
        <w:rPr>
          <w:rStyle w:val="tlid-translation"/>
          <w:lang w:val="es-CO"/>
        </w:rPr>
      </w:pPr>
      <w:r w:rsidRPr="003D158C">
        <w:rPr>
          <w:rStyle w:val="tlid-translation"/>
          <w:lang w:val="es-CO"/>
        </w:rPr>
        <w:t xml:space="preserve">La tecnología empleada adecuadamente ayuda a resolver problemas de la vida cotidiana de una manera fácil y eficiente,  por ejemplo cuando se utiliza una aplicación para escoger la mejor ruta de destino, cuando se escucha la música </w:t>
      </w:r>
      <w:r w:rsidR="000F39DB" w:rsidRPr="003D158C">
        <w:rPr>
          <w:rStyle w:val="tlid-translation"/>
          <w:lang w:val="es-CO"/>
        </w:rPr>
        <w:t>de preferencia</w:t>
      </w:r>
      <w:r w:rsidRPr="003D158C">
        <w:rPr>
          <w:rStyle w:val="tlid-translation"/>
          <w:lang w:val="es-CO"/>
        </w:rPr>
        <w:t>, cuando se hace una reserva de vuelo o de hotel, entre muchas otras cotidianidades.</w:t>
      </w:r>
    </w:p>
    <w:p w:rsidR="00283428" w:rsidRPr="003D158C" w:rsidRDefault="00283428" w:rsidP="00240906">
      <w:pPr>
        <w:rPr>
          <w:rStyle w:val="tlid-translation"/>
          <w:lang w:val="es-CO"/>
        </w:rPr>
      </w:pPr>
    </w:p>
    <w:p w:rsidR="00240906" w:rsidRPr="003D158C" w:rsidRDefault="00240906" w:rsidP="00240906">
      <w:pPr>
        <w:rPr>
          <w:rStyle w:val="tlid-translation"/>
          <w:lang w:val="es-CO"/>
        </w:rPr>
      </w:pPr>
      <w:r w:rsidRPr="003D158C">
        <w:rPr>
          <w:rStyle w:val="tlid-translation"/>
          <w:lang w:val="es-CO"/>
        </w:rPr>
        <w:t xml:space="preserve">A pesar del avance tecnológico, el estudio de mercado realizado en la presente investigación encuentra que los grupos musicales de la ciudad de Bogotá al momento de ofrecer sus servicios lo hacen a través de canales tradicionales (uso de tarjetas de presentación, publicidad en vallas, carteles, en calles etc.) pocos cuentan con página web propia y no hacen un uso eficiente de las redes sociales, debido a estas </w:t>
      </w:r>
      <w:r w:rsidR="000F39DB" w:rsidRPr="003D158C">
        <w:rPr>
          <w:rStyle w:val="tlid-translation"/>
          <w:lang w:val="es-CO"/>
        </w:rPr>
        <w:t xml:space="preserve">falencias se </w:t>
      </w:r>
      <w:r w:rsidR="0026595F" w:rsidRPr="003D158C">
        <w:rPr>
          <w:rStyle w:val="tlid-translation"/>
          <w:lang w:val="es-CO"/>
        </w:rPr>
        <w:t>propone el diseñar</w:t>
      </w:r>
      <w:r w:rsidR="000F39DB" w:rsidRPr="003D158C">
        <w:rPr>
          <w:rStyle w:val="tlid-translation"/>
          <w:lang w:val="es-CO"/>
        </w:rPr>
        <w:t xml:space="preserve"> </w:t>
      </w:r>
      <w:r w:rsidR="0026595F" w:rsidRPr="003D158C">
        <w:rPr>
          <w:rStyle w:val="tlid-translation"/>
          <w:lang w:val="es-CO"/>
        </w:rPr>
        <w:t xml:space="preserve">un software </w:t>
      </w:r>
      <w:r w:rsidRPr="003D158C">
        <w:rPr>
          <w:rStyle w:val="tlid-translation"/>
          <w:lang w:val="es-CO"/>
        </w:rPr>
        <w:t xml:space="preserve">haciendo un levantamiento de requerimientos ajustados a las necesidades tanto de los grupos como </w:t>
      </w:r>
      <w:r w:rsidR="00EF4CAE" w:rsidRPr="003D158C">
        <w:rPr>
          <w:rStyle w:val="tlid-translation"/>
          <w:lang w:val="es-CO"/>
        </w:rPr>
        <w:t xml:space="preserve">de los usuarios, </w:t>
      </w:r>
      <w:r w:rsidRPr="003D158C">
        <w:rPr>
          <w:rStyle w:val="tlid-translation"/>
          <w:lang w:val="es-CO"/>
        </w:rPr>
        <w:t xml:space="preserve">cuya finalidad </w:t>
      </w:r>
      <w:r w:rsidR="000F39DB" w:rsidRPr="003D158C">
        <w:rPr>
          <w:rStyle w:val="tlid-translation"/>
          <w:lang w:val="es-CO"/>
        </w:rPr>
        <w:t>es</w:t>
      </w:r>
      <w:r w:rsidRPr="003D158C">
        <w:rPr>
          <w:rStyle w:val="tlid-translation"/>
          <w:lang w:val="es-CO"/>
        </w:rPr>
        <w:t xml:space="preserve"> la creación de un portal web para que los grupos puedan promocionar sus servicios e impactar a un mayor número de personas de manera fácil y rápida,</w:t>
      </w:r>
      <w:r w:rsidR="0026595F" w:rsidRPr="003D158C">
        <w:rPr>
          <w:rStyle w:val="tlid-translation"/>
          <w:lang w:val="es-CO"/>
        </w:rPr>
        <w:t xml:space="preserve"> y</w:t>
      </w:r>
      <w:r w:rsidRPr="003D158C">
        <w:rPr>
          <w:rStyle w:val="tlid-translation"/>
          <w:lang w:val="es-CO"/>
        </w:rPr>
        <w:t xml:space="preserve"> a su vez los usuarios </w:t>
      </w:r>
      <w:r w:rsidR="0026595F" w:rsidRPr="003D158C">
        <w:rPr>
          <w:rStyle w:val="tlid-translation"/>
          <w:lang w:val="es-CO"/>
        </w:rPr>
        <w:t>puedan</w:t>
      </w:r>
      <w:r w:rsidRPr="003D158C">
        <w:rPr>
          <w:rStyle w:val="tlid-translation"/>
          <w:lang w:val="es-CO"/>
        </w:rPr>
        <w:t xml:space="preserve"> </w:t>
      </w:r>
      <w:r w:rsidR="004E3263" w:rsidRPr="003D158C">
        <w:rPr>
          <w:rStyle w:val="tlid-translation"/>
          <w:lang w:val="es-CO"/>
        </w:rPr>
        <w:t>realizar</w:t>
      </w:r>
      <w:r w:rsidR="0026595F" w:rsidRPr="003D158C">
        <w:rPr>
          <w:rStyle w:val="tlid-translation"/>
          <w:lang w:val="es-CO"/>
        </w:rPr>
        <w:t xml:space="preserve"> este contacto</w:t>
      </w:r>
      <w:r w:rsidRPr="003D158C">
        <w:rPr>
          <w:rStyle w:val="tlid-translation"/>
          <w:lang w:val="es-CO"/>
        </w:rPr>
        <w:t xml:space="preserve"> </w:t>
      </w:r>
      <w:r w:rsidR="0026595F" w:rsidRPr="003D158C">
        <w:rPr>
          <w:rStyle w:val="tlid-translation"/>
          <w:lang w:val="es-CO"/>
        </w:rPr>
        <w:t>digital</w:t>
      </w:r>
      <w:r w:rsidRPr="003D158C">
        <w:rPr>
          <w:rStyle w:val="tlid-translation"/>
          <w:lang w:val="es-CO"/>
        </w:rPr>
        <w:t>.</w:t>
      </w:r>
      <w:r w:rsidR="000F39DB" w:rsidRPr="003D158C">
        <w:rPr>
          <w:rStyle w:val="tlid-translation"/>
          <w:lang w:val="es-CO"/>
        </w:rPr>
        <w:t xml:space="preserve"> Este </w:t>
      </w:r>
      <w:proofErr w:type="spellStart"/>
      <w:r w:rsidR="000F39DB" w:rsidRPr="003D158C">
        <w:rPr>
          <w:rStyle w:val="tlid-translation"/>
          <w:lang w:val="es-CO"/>
        </w:rPr>
        <w:t>paper</w:t>
      </w:r>
      <w:proofErr w:type="spellEnd"/>
      <w:r w:rsidR="000F39DB" w:rsidRPr="003D158C">
        <w:rPr>
          <w:rStyle w:val="tlid-translation"/>
          <w:lang w:val="es-CO"/>
        </w:rPr>
        <w:t xml:space="preserve"> se divide en las siguientes partes: </w:t>
      </w:r>
      <w:r w:rsidR="0026595F" w:rsidRPr="003D158C">
        <w:rPr>
          <w:rStyle w:val="tlid-translation"/>
          <w:lang w:val="es-CO"/>
        </w:rPr>
        <w:t xml:space="preserve">en la sección 2 </w:t>
      </w:r>
      <w:r w:rsidR="000F39DB" w:rsidRPr="003D158C">
        <w:rPr>
          <w:rStyle w:val="tlid-translation"/>
          <w:lang w:val="es-CO"/>
        </w:rPr>
        <w:t xml:space="preserve">un marco referencial donde se exponen los conceptos </w:t>
      </w:r>
      <w:r w:rsidR="000C2D0C" w:rsidRPr="003D158C">
        <w:rPr>
          <w:rStyle w:val="tlid-translation"/>
          <w:lang w:val="es-CO"/>
        </w:rPr>
        <w:t>principales trabajados en la</w:t>
      </w:r>
      <w:r w:rsidR="00EF4CAE" w:rsidRPr="003D158C">
        <w:rPr>
          <w:rStyle w:val="tlid-translation"/>
          <w:lang w:val="es-CO"/>
        </w:rPr>
        <w:t xml:space="preserve"> </w:t>
      </w:r>
      <w:r w:rsidR="0026595F" w:rsidRPr="003D158C">
        <w:rPr>
          <w:rStyle w:val="tlid-translation"/>
          <w:lang w:val="es-CO"/>
        </w:rPr>
        <w:t>investigación, en la sección 3 se expone la metodología empleada en la investigació</w:t>
      </w:r>
      <w:r w:rsidR="000C2D0C" w:rsidRPr="003D158C">
        <w:rPr>
          <w:rStyle w:val="tlid-translation"/>
          <w:lang w:val="es-CO"/>
        </w:rPr>
        <w:t xml:space="preserve">n, la </w:t>
      </w:r>
      <w:r w:rsidR="004E3263" w:rsidRPr="003D158C">
        <w:rPr>
          <w:rStyle w:val="tlid-translation"/>
          <w:lang w:val="es-CO"/>
        </w:rPr>
        <w:t>sección</w:t>
      </w:r>
      <w:r w:rsidR="000C2D0C" w:rsidRPr="003D158C">
        <w:rPr>
          <w:rStyle w:val="tlid-translation"/>
          <w:lang w:val="es-CO"/>
        </w:rPr>
        <w:t xml:space="preserve"> 4 muestra el estudio de Mercado realizado, luego la secci</w:t>
      </w:r>
      <w:r w:rsidR="0026595F" w:rsidRPr="003D158C">
        <w:rPr>
          <w:rStyle w:val="tlid-translation"/>
          <w:lang w:val="es-CO"/>
        </w:rPr>
        <w:t>ó</w:t>
      </w:r>
      <w:r w:rsidR="000C2D0C" w:rsidRPr="003D158C">
        <w:rPr>
          <w:rStyle w:val="tlid-translation"/>
          <w:lang w:val="es-CO"/>
        </w:rPr>
        <w:t xml:space="preserve">n 5 </w:t>
      </w:r>
      <w:r w:rsidR="0013605D" w:rsidRPr="003D158C">
        <w:rPr>
          <w:rStyle w:val="tlid-translation"/>
          <w:lang w:val="es-CO"/>
        </w:rPr>
        <w:t xml:space="preserve">se </w:t>
      </w:r>
      <w:r w:rsidR="0026595F" w:rsidRPr="003D158C">
        <w:rPr>
          <w:rStyle w:val="tlid-translation"/>
          <w:lang w:val="es-CO"/>
        </w:rPr>
        <w:t>muestra</w:t>
      </w:r>
      <w:r w:rsidR="0013605D" w:rsidRPr="003D158C">
        <w:rPr>
          <w:rStyle w:val="tlid-translation"/>
          <w:lang w:val="es-CO"/>
        </w:rPr>
        <w:t xml:space="preserve"> e</w:t>
      </w:r>
      <w:r w:rsidR="0026595F" w:rsidRPr="003D158C">
        <w:rPr>
          <w:rStyle w:val="tlid-translation"/>
          <w:lang w:val="es-CO"/>
        </w:rPr>
        <w:t>l aná</w:t>
      </w:r>
      <w:r w:rsidR="000C2D0C" w:rsidRPr="003D158C">
        <w:rPr>
          <w:rStyle w:val="tlid-translation"/>
          <w:lang w:val="es-CO"/>
        </w:rPr>
        <w:t>lisis y diseño</w:t>
      </w:r>
      <w:r w:rsidR="0026595F" w:rsidRPr="003D158C">
        <w:rPr>
          <w:rStyle w:val="tlid-translation"/>
          <w:lang w:val="es-CO"/>
        </w:rPr>
        <w:t xml:space="preserve"> del portal web propuesto, por ú</w:t>
      </w:r>
      <w:r w:rsidR="000C2D0C" w:rsidRPr="003D158C">
        <w:rPr>
          <w:rStyle w:val="tlid-translation"/>
          <w:lang w:val="es-CO"/>
        </w:rPr>
        <w:t>ltimo la c</w:t>
      </w:r>
      <w:r w:rsidR="0013605D" w:rsidRPr="003D158C">
        <w:rPr>
          <w:rStyle w:val="tlid-translation"/>
          <w:lang w:val="es-CO"/>
        </w:rPr>
        <w:t>onclusiones de la investigación se encuentran en la sección 6.</w:t>
      </w:r>
    </w:p>
    <w:p w:rsidR="004B2325" w:rsidRDefault="004B2325" w:rsidP="004B2325">
      <w:pPr>
        <w:pStyle w:val="heading1"/>
        <w:numPr>
          <w:ilvl w:val="0"/>
          <w:numId w:val="10"/>
        </w:numPr>
        <w:tabs>
          <w:tab w:val="left" w:pos="567"/>
        </w:tabs>
        <w:overflowPunct/>
        <w:autoSpaceDE/>
        <w:autoSpaceDN/>
        <w:adjustRightInd/>
        <w:ind w:right="567"/>
        <w:textAlignment w:val="auto"/>
      </w:pPr>
      <w:r>
        <w:rPr>
          <w:rStyle w:val="tlid-translation"/>
        </w:rPr>
        <w:t>Theoretical framework</w:t>
      </w:r>
    </w:p>
    <w:p w:rsidR="004B2325" w:rsidRPr="003D158C" w:rsidRDefault="00AB764B" w:rsidP="004B2325">
      <w:pPr>
        <w:rPr>
          <w:rStyle w:val="tlid-translation"/>
          <w:lang w:val="es-CO"/>
        </w:rPr>
      </w:pPr>
      <w:r>
        <w:rPr>
          <w:rStyle w:val="tlid-translation"/>
          <w:lang w:val="es-CO"/>
        </w:rPr>
        <w:t>En este apartado se muestran los conceptos más relevantes que se involucran en el desarrollo de la presente investigación, como se muestra a continuación</w:t>
      </w:r>
      <w:r w:rsidR="0026595F">
        <w:rPr>
          <w:rStyle w:val="tlid-translation"/>
          <w:lang w:val="es-CO"/>
        </w:rPr>
        <w:t>:</w:t>
      </w:r>
    </w:p>
    <w:p w:rsidR="004B2325" w:rsidRPr="003D158C" w:rsidRDefault="004B2325" w:rsidP="004B2325">
      <w:pPr>
        <w:rPr>
          <w:lang w:val="es-CO"/>
        </w:rPr>
      </w:pPr>
    </w:p>
    <w:p w:rsidR="004B2325" w:rsidRDefault="00FF18CE" w:rsidP="00FF18CE">
      <w:pPr>
        <w:pStyle w:val="heading2"/>
        <w:numPr>
          <w:ilvl w:val="1"/>
          <w:numId w:val="10"/>
        </w:numPr>
      </w:pPr>
      <w:r w:rsidRPr="00FF18CE">
        <w:rPr>
          <w:rStyle w:val="tlid-translation"/>
        </w:rPr>
        <w:t xml:space="preserve">Web </w:t>
      </w:r>
      <w:proofErr w:type="spellStart"/>
      <w:r w:rsidRPr="00FF18CE">
        <w:rPr>
          <w:rStyle w:val="tlid-translation"/>
        </w:rPr>
        <w:t>Semántica</w:t>
      </w:r>
      <w:proofErr w:type="spellEnd"/>
    </w:p>
    <w:p w:rsidR="004B2325" w:rsidRPr="003D158C" w:rsidRDefault="00FF18CE" w:rsidP="004B2325">
      <w:pPr>
        <w:rPr>
          <w:rStyle w:val="tlid-translation"/>
          <w:lang w:val="es-CO"/>
        </w:rPr>
      </w:pPr>
      <w:r w:rsidRPr="003D158C">
        <w:rPr>
          <w:rStyle w:val="alt-edited"/>
          <w:lang w:val="es-CO"/>
        </w:rPr>
        <w:t xml:space="preserve">La web semántica propone superar las limitaciones de la web actual mediante la introducción de descripciones explícitas del significado, la estructura interna y la estructura global de los contenidos y servicios disponibles en la www. Frente a la semántica implícita, el crecimiento caótico de recursos, y la ausencia de una organización clara de la web actual, la web semántica aboga por clasificar, dotar de estructura y anotar los recursos con semántica explícita procesable por máquinas </w:t>
      </w:r>
      <w:r w:rsidR="0013605D" w:rsidRPr="003D158C">
        <w:rPr>
          <w:rStyle w:val="alt-edited"/>
          <w:lang w:val="es-CO"/>
        </w:rPr>
        <w:t>[2</w:t>
      </w:r>
      <w:r w:rsidRPr="003D158C">
        <w:rPr>
          <w:rStyle w:val="alt-edited"/>
          <w:lang w:val="es-CO"/>
        </w:rPr>
        <w:t>]</w:t>
      </w:r>
      <w:r w:rsidRPr="003D158C">
        <w:rPr>
          <w:rStyle w:val="tlid-translation"/>
          <w:lang w:val="es-CO"/>
        </w:rPr>
        <w:t>.</w:t>
      </w:r>
    </w:p>
    <w:p w:rsidR="00DB2D7C" w:rsidRPr="003D158C" w:rsidRDefault="00DB2D7C" w:rsidP="004B2325">
      <w:pPr>
        <w:rPr>
          <w:rStyle w:val="tlid-translation"/>
          <w:lang w:val="es-CO"/>
        </w:rPr>
      </w:pPr>
    </w:p>
    <w:p w:rsidR="00DB2D7C" w:rsidRPr="003D158C" w:rsidRDefault="00DB2D7C" w:rsidP="004B2325">
      <w:pPr>
        <w:rPr>
          <w:rStyle w:val="tlid-translation"/>
          <w:lang w:val="es-CO"/>
        </w:rPr>
      </w:pPr>
      <w:r w:rsidRPr="003D158C">
        <w:rPr>
          <w:rStyle w:val="tlid-translation"/>
          <w:lang w:val="es-CO"/>
        </w:rPr>
        <w:t>Para comprender mejor la web Semántica, es necesario saber que ella utiliza una serie de conjunto, protocolos y componentes que hacen p</w:t>
      </w:r>
      <w:r w:rsidR="00D477A7" w:rsidRPr="003D158C">
        <w:rPr>
          <w:rStyle w:val="tlid-translation"/>
          <w:lang w:val="es-CO"/>
        </w:rPr>
        <w:t>o</w:t>
      </w:r>
      <w:r w:rsidR="0013605D" w:rsidRPr="003D158C">
        <w:rPr>
          <w:rStyle w:val="tlid-translation"/>
          <w:lang w:val="es-CO"/>
        </w:rPr>
        <w:t>sible su implementación y uso [3</w:t>
      </w:r>
      <w:r w:rsidR="00D477A7" w:rsidRPr="003D158C">
        <w:rPr>
          <w:rStyle w:val="tlid-translation"/>
          <w:lang w:val="es-CO"/>
        </w:rPr>
        <w:t>]</w:t>
      </w:r>
      <w:r w:rsidRPr="003D158C">
        <w:rPr>
          <w:rStyle w:val="tlid-translation"/>
          <w:lang w:val="es-CO"/>
        </w:rPr>
        <w:t>, en la Figura 1, se observa cómo interactúan esas tecnologías, lo que comúnmente se denomina un Stack de protocolos.</w:t>
      </w:r>
    </w:p>
    <w:p w:rsidR="00FF18CE" w:rsidRPr="003D158C" w:rsidRDefault="00FF18CE" w:rsidP="004B2325">
      <w:pPr>
        <w:rPr>
          <w:rStyle w:val="tlid-translation"/>
          <w:lang w:val="es-CO"/>
        </w:rPr>
      </w:pPr>
    </w:p>
    <w:p w:rsidR="00DB2D7C" w:rsidRDefault="00FF18CE" w:rsidP="00DB2D7C">
      <w:pPr>
        <w:keepNext/>
        <w:jc w:val="center"/>
      </w:pPr>
      <w:r>
        <w:rPr>
          <w:noProof/>
          <w:lang w:val="es-CO" w:eastAsia="es-CO"/>
        </w:rPr>
        <w:lastRenderedPageBreak/>
        <w:drawing>
          <wp:inline distT="0" distB="0" distL="0" distR="0" wp14:anchorId="11C906FA" wp14:editId="681D6794">
            <wp:extent cx="2948025" cy="2019825"/>
            <wp:effectExtent l="0" t="0" r="508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t="7581"/>
                    <a:stretch/>
                  </pic:blipFill>
                  <pic:spPr bwMode="auto">
                    <a:xfrm>
                      <a:off x="0" y="0"/>
                      <a:ext cx="3025287" cy="2072761"/>
                    </a:xfrm>
                    <a:prstGeom prst="rect">
                      <a:avLst/>
                    </a:prstGeom>
                    <a:ln>
                      <a:noFill/>
                    </a:ln>
                    <a:extLst>
                      <a:ext uri="{53640926-AAD7-44D8-BBD7-CCE9431645EC}">
                        <a14:shadowObscured xmlns:a14="http://schemas.microsoft.com/office/drawing/2010/main"/>
                      </a:ext>
                    </a:extLst>
                  </pic:spPr>
                </pic:pic>
              </a:graphicData>
            </a:graphic>
          </wp:inline>
        </w:drawing>
      </w:r>
    </w:p>
    <w:p w:rsidR="00D477A7" w:rsidRPr="003D158C" w:rsidRDefault="00DB2D7C" w:rsidP="00D477A7">
      <w:pPr>
        <w:pStyle w:val="Descripcin"/>
        <w:jc w:val="center"/>
        <w:rPr>
          <w:i w:val="0"/>
          <w:color w:val="auto"/>
          <w:lang w:val="es-CO"/>
        </w:rPr>
      </w:pPr>
      <w:r w:rsidRPr="003D158C">
        <w:rPr>
          <w:b/>
          <w:i w:val="0"/>
          <w:color w:val="auto"/>
          <w:lang w:val="es-CO"/>
        </w:rPr>
        <w:t xml:space="preserve">Fig. </w:t>
      </w:r>
      <w:r w:rsidRPr="003B041C">
        <w:rPr>
          <w:b/>
          <w:i w:val="0"/>
          <w:color w:val="auto"/>
        </w:rPr>
        <w:fldChar w:fldCharType="begin"/>
      </w:r>
      <w:r w:rsidRPr="003D158C">
        <w:rPr>
          <w:b/>
          <w:i w:val="0"/>
          <w:color w:val="auto"/>
          <w:lang w:val="es-CO"/>
        </w:rPr>
        <w:instrText xml:space="preserve"> SEQ Fig. \* ARABIC </w:instrText>
      </w:r>
      <w:r w:rsidRPr="003B041C">
        <w:rPr>
          <w:b/>
          <w:i w:val="0"/>
          <w:color w:val="auto"/>
        </w:rPr>
        <w:fldChar w:fldCharType="separate"/>
      </w:r>
      <w:r w:rsidR="004E3263">
        <w:rPr>
          <w:b/>
          <w:i w:val="0"/>
          <w:noProof/>
          <w:color w:val="auto"/>
          <w:lang w:val="es-CO"/>
        </w:rPr>
        <w:t>1</w:t>
      </w:r>
      <w:r w:rsidRPr="003B041C">
        <w:rPr>
          <w:b/>
          <w:i w:val="0"/>
          <w:color w:val="auto"/>
        </w:rPr>
        <w:fldChar w:fldCharType="end"/>
      </w:r>
      <w:r w:rsidRPr="003D158C">
        <w:rPr>
          <w:i w:val="0"/>
          <w:color w:val="auto"/>
          <w:lang w:val="es-CO"/>
        </w:rPr>
        <w:t xml:space="preserve"> Stack de protocolos de la Web </w:t>
      </w:r>
      <w:proofErr w:type="spellStart"/>
      <w:r w:rsidRPr="003D158C">
        <w:rPr>
          <w:i w:val="0"/>
          <w:color w:val="auto"/>
          <w:lang w:val="es-CO"/>
        </w:rPr>
        <w:t>Semantica</w:t>
      </w:r>
      <w:proofErr w:type="spellEnd"/>
      <w:r w:rsidR="0013605D" w:rsidRPr="003D158C">
        <w:rPr>
          <w:i w:val="0"/>
          <w:color w:val="auto"/>
          <w:lang w:val="es-CO"/>
        </w:rPr>
        <w:t xml:space="preserve"> [3</w:t>
      </w:r>
      <w:r w:rsidR="00D477A7" w:rsidRPr="003D158C">
        <w:rPr>
          <w:i w:val="0"/>
          <w:color w:val="auto"/>
          <w:lang w:val="es-CO"/>
        </w:rPr>
        <w:t>]</w:t>
      </w:r>
    </w:p>
    <w:p w:rsidR="00D477A7" w:rsidRPr="003D158C" w:rsidRDefault="00D477A7" w:rsidP="00D477A7">
      <w:pPr>
        <w:rPr>
          <w:lang w:val="es-CO"/>
        </w:rPr>
      </w:pPr>
    </w:p>
    <w:p w:rsidR="004B2325" w:rsidRDefault="002E067B" w:rsidP="004B2325">
      <w:pPr>
        <w:pStyle w:val="heading2"/>
        <w:numPr>
          <w:ilvl w:val="1"/>
          <w:numId w:val="10"/>
        </w:numPr>
        <w:overflowPunct/>
        <w:autoSpaceDE/>
        <w:autoSpaceDN/>
        <w:adjustRightInd/>
        <w:spacing w:line="240" w:lineRule="auto"/>
        <w:ind w:right="567"/>
        <w:textAlignment w:val="auto"/>
      </w:pPr>
      <w:proofErr w:type="spellStart"/>
      <w:r>
        <w:t>On</w:t>
      </w:r>
      <w:r w:rsidR="00DB2D7C">
        <w:t>tología</w:t>
      </w:r>
      <w:proofErr w:type="spellEnd"/>
    </w:p>
    <w:p w:rsidR="004B2325" w:rsidRDefault="004B2325" w:rsidP="004B2325">
      <w:pPr>
        <w:spacing w:line="69" w:lineRule="exact"/>
      </w:pPr>
    </w:p>
    <w:p w:rsidR="00DB2D7C" w:rsidRPr="003D158C" w:rsidRDefault="00DB2D7C" w:rsidP="004B2325">
      <w:pPr>
        <w:overflowPunct/>
        <w:autoSpaceDE/>
        <w:autoSpaceDN/>
        <w:adjustRightInd/>
        <w:ind w:firstLine="284"/>
        <w:textAlignment w:val="auto"/>
        <w:rPr>
          <w:rStyle w:val="tlid-translation"/>
          <w:lang w:val="es-CO"/>
        </w:rPr>
      </w:pPr>
      <w:r w:rsidRPr="003D158C">
        <w:rPr>
          <w:rStyle w:val="tlid-translation"/>
          <w:lang w:val="es-CO"/>
        </w:rPr>
        <w:t>Las ontologías son una pieza importante en la construcción de la web sem</w:t>
      </w:r>
      <w:r w:rsidR="0013605D" w:rsidRPr="003D158C">
        <w:rPr>
          <w:rStyle w:val="tlid-translation"/>
          <w:lang w:val="es-CO"/>
        </w:rPr>
        <w:t>ántica pues permiten adicionar</w:t>
      </w:r>
      <w:r w:rsidRPr="003D158C">
        <w:rPr>
          <w:rStyle w:val="tlid-translation"/>
          <w:lang w:val="es-CO"/>
        </w:rPr>
        <w:t xml:space="preserve"> semántica a conceptos de un dominio del conocimiento y realizar una jerarquía de conceptos. Las ontologías </w:t>
      </w:r>
      <w:r w:rsidR="0013605D" w:rsidRPr="003D158C">
        <w:rPr>
          <w:rStyle w:val="tlid-translation"/>
          <w:lang w:val="es-CO"/>
        </w:rPr>
        <w:t>se</w:t>
      </w:r>
      <w:r w:rsidRPr="003D158C">
        <w:rPr>
          <w:rStyle w:val="tlid-translation"/>
          <w:lang w:val="es-CO"/>
        </w:rPr>
        <w:t xml:space="preserve"> </w:t>
      </w:r>
      <w:r w:rsidR="0013605D" w:rsidRPr="003D158C">
        <w:rPr>
          <w:rStyle w:val="tlid-translation"/>
          <w:lang w:val="es-CO"/>
        </w:rPr>
        <w:t>definen</w:t>
      </w:r>
      <w:r w:rsidRPr="003D158C">
        <w:rPr>
          <w:rStyle w:val="tlid-translation"/>
          <w:lang w:val="es-CO"/>
        </w:rPr>
        <w:t xml:space="preserve"> como extensiones de la rama del RDF </w:t>
      </w:r>
      <w:r w:rsidR="0013605D" w:rsidRPr="003D158C">
        <w:rPr>
          <w:rStyle w:val="tlid-translation"/>
          <w:lang w:val="es-CO"/>
        </w:rPr>
        <w:t>(</w:t>
      </w:r>
      <w:proofErr w:type="spellStart"/>
      <w:r w:rsidR="0013605D" w:rsidRPr="003D158C">
        <w:rPr>
          <w:rStyle w:val="tlid-translation"/>
          <w:lang w:val="es-CO"/>
        </w:rPr>
        <w:t>Resource</w:t>
      </w:r>
      <w:proofErr w:type="spellEnd"/>
      <w:r w:rsidR="0013605D" w:rsidRPr="003D158C">
        <w:rPr>
          <w:rStyle w:val="tlid-translation"/>
          <w:lang w:val="es-CO"/>
        </w:rPr>
        <w:t xml:space="preserve"> </w:t>
      </w:r>
      <w:proofErr w:type="spellStart"/>
      <w:r w:rsidR="0013605D" w:rsidRPr="003D158C">
        <w:rPr>
          <w:rStyle w:val="tlid-translation"/>
          <w:lang w:val="es-CO"/>
        </w:rPr>
        <w:t>Description</w:t>
      </w:r>
      <w:proofErr w:type="spellEnd"/>
      <w:r w:rsidR="0013605D" w:rsidRPr="003D158C">
        <w:rPr>
          <w:rStyle w:val="tlid-translation"/>
          <w:lang w:val="es-CO"/>
        </w:rPr>
        <w:t xml:space="preserve"> Framework) </w:t>
      </w:r>
      <w:r w:rsidRPr="003D158C">
        <w:rPr>
          <w:rStyle w:val="tlid-translation"/>
          <w:lang w:val="es-CO"/>
        </w:rPr>
        <w:t xml:space="preserve">pero principalmente se utiliza el lenguaje </w:t>
      </w:r>
      <w:r w:rsidR="00D477A7" w:rsidRPr="003D158C">
        <w:rPr>
          <w:rStyle w:val="tlid-translation"/>
          <w:lang w:val="es-CO"/>
        </w:rPr>
        <w:t>OWL,</w:t>
      </w:r>
      <w:r w:rsidR="0013605D" w:rsidRPr="003D158C">
        <w:rPr>
          <w:rStyle w:val="tlid-translation"/>
          <w:lang w:val="es-CO"/>
        </w:rPr>
        <w:t xml:space="preserve"> (</w:t>
      </w:r>
      <w:proofErr w:type="spellStart"/>
      <w:r w:rsidR="00D477A7" w:rsidRPr="003D158C">
        <w:rPr>
          <w:rStyle w:val="tlid-translation"/>
          <w:lang w:val="es-CO"/>
        </w:rPr>
        <w:t>Ontology</w:t>
      </w:r>
      <w:proofErr w:type="spellEnd"/>
      <w:r w:rsidR="00D477A7" w:rsidRPr="003D158C">
        <w:rPr>
          <w:rStyle w:val="tlid-translation"/>
          <w:lang w:val="es-CO"/>
        </w:rPr>
        <w:t xml:space="preserve"> Web </w:t>
      </w:r>
      <w:proofErr w:type="spellStart"/>
      <w:r w:rsidR="00D477A7" w:rsidRPr="003D158C">
        <w:rPr>
          <w:rStyle w:val="tlid-translation"/>
          <w:lang w:val="es-CO"/>
        </w:rPr>
        <w:t>Language</w:t>
      </w:r>
      <w:proofErr w:type="spellEnd"/>
      <w:r w:rsidR="0013605D" w:rsidRPr="003D158C">
        <w:rPr>
          <w:rStyle w:val="tlid-translation"/>
          <w:lang w:val="es-CO"/>
        </w:rPr>
        <w:t>)</w:t>
      </w:r>
      <w:r w:rsidR="00D477A7" w:rsidRPr="003D158C">
        <w:rPr>
          <w:rStyle w:val="tlid-translation"/>
          <w:lang w:val="es-CO"/>
        </w:rPr>
        <w:t>. [</w:t>
      </w:r>
      <w:r w:rsidR="00790E83" w:rsidRPr="003D158C">
        <w:rPr>
          <w:rStyle w:val="tlid-translation"/>
          <w:lang w:val="es-CO"/>
        </w:rPr>
        <w:t>4</w:t>
      </w:r>
      <w:r w:rsidR="00D477A7" w:rsidRPr="003D158C">
        <w:rPr>
          <w:rStyle w:val="tlid-translation"/>
          <w:lang w:val="es-CO"/>
        </w:rPr>
        <w:t>]</w:t>
      </w:r>
    </w:p>
    <w:p w:rsidR="002F4AE7" w:rsidRPr="003D158C" w:rsidRDefault="002F4AE7" w:rsidP="004B2325">
      <w:pPr>
        <w:overflowPunct/>
        <w:autoSpaceDE/>
        <w:autoSpaceDN/>
        <w:adjustRightInd/>
        <w:ind w:firstLine="284"/>
        <w:textAlignment w:val="auto"/>
        <w:rPr>
          <w:rStyle w:val="tlid-translation"/>
          <w:lang w:val="es-CO"/>
        </w:rPr>
      </w:pPr>
    </w:p>
    <w:p w:rsidR="002E067B" w:rsidRPr="003D158C" w:rsidRDefault="002E067B" w:rsidP="00124374">
      <w:pPr>
        <w:overflowPunct/>
        <w:autoSpaceDE/>
        <w:autoSpaceDN/>
        <w:adjustRightInd/>
        <w:textAlignment w:val="auto"/>
        <w:rPr>
          <w:rStyle w:val="tlid-translation"/>
          <w:lang w:val="es-CO"/>
        </w:rPr>
      </w:pPr>
      <w:r w:rsidRPr="003D158C">
        <w:rPr>
          <w:rStyle w:val="tlid-translation"/>
          <w:lang w:val="es-CO"/>
        </w:rPr>
        <w:t>Gruber propuso cinco tipos de componentes que conforman una ontología: clases, relaciones, axiomas fo</w:t>
      </w:r>
      <w:r w:rsidR="00D477A7" w:rsidRPr="003D158C">
        <w:rPr>
          <w:rStyle w:val="tlid-translation"/>
          <w:lang w:val="es-CO"/>
        </w:rPr>
        <w:t>rm</w:t>
      </w:r>
      <w:r w:rsidR="00790E83" w:rsidRPr="003D158C">
        <w:rPr>
          <w:rStyle w:val="tlid-translation"/>
          <w:lang w:val="es-CO"/>
        </w:rPr>
        <w:t>ales, instancias y conceptos. [5</w:t>
      </w:r>
      <w:r w:rsidR="00D477A7" w:rsidRPr="003D158C">
        <w:rPr>
          <w:rStyle w:val="tlid-translation"/>
          <w:lang w:val="es-CO"/>
        </w:rPr>
        <w:t>]</w:t>
      </w:r>
      <w:r w:rsidR="00790E83" w:rsidRPr="003D158C">
        <w:rPr>
          <w:rStyle w:val="tlid-translation"/>
          <w:lang w:val="es-CO"/>
        </w:rPr>
        <w:t xml:space="preserve"> A continuación se explica cada uno de ellos:</w:t>
      </w:r>
    </w:p>
    <w:p w:rsidR="00D477A7" w:rsidRPr="003D158C" w:rsidRDefault="00D477A7" w:rsidP="004B2325">
      <w:pPr>
        <w:overflowPunct/>
        <w:autoSpaceDE/>
        <w:autoSpaceDN/>
        <w:adjustRightInd/>
        <w:ind w:firstLine="284"/>
        <w:textAlignment w:val="auto"/>
        <w:rPr>
          <w:rStyle w:val="tlid-translation"/>
          <w:lang w:val="es-CO"/>
        </w:rPr>
      </w:pPr>
    </w:p>
    <w:p w:rsidR="00DB2D7C" w:rsidRPr="003D158C" w:rsidRDefault="00DB2D7C" w:rsidP="00124374">
      <w:pPr>
        <w:overflowPunct/>
        <w:autoSpaceDE/>
        <w:autoSpaceDN/>
        <w:adjustRightInd/>
        <w:textAlignment w:val="auto"/>
        <w:rPr>
          <w:lang w:val="es-CO"/>
        </w:rPr>
      </w:pPr>
      <w:r w:rsidRPr="003D158C">
        <w:rPr>
          <w:b/>
          <w:lang w:val="es-CO"/>
        </w:rPr>
        <w:t>Clases</w:t>
      </w:r>
      <w:r w:rsidRPr="003D158C">
        <w:rPr>
          <w:lang w:val="es-CO"/>
        </w:rPr>
        <w:t xml:space="preserve">: </w:t>
      </w:r>
      <w:r w:rsidR="00790E83" w:rsidRPr="003D158C">
        <w:rPr>
          <w:lang w:val="es-CO"/>
        </w:rPr>
        <w:t xml:space="preserve">Representan conceptos, </w:t>
      </w:r>
      <w:r w:rsidRPr="003D158C">
        <w:rPr>
          <w:lang w:val="es-CO"/>
        </w:rPr>
        <w:t xml:space="preserve">están normalmente organizadas en taxonomías a las que se les puede aplicar mecanismos de herencia, </w:t>
      </w:r>
      <w:r w:rsidR="00790E83" w:rsidRPr="003D158C">
        <w:rPr>
          <w:lang w:val="es-CO"/>
        </w:rPr>
        <w:t>[6</w:t>
      </w:r>
      <w:r w:rsidR="00124374" w:rsidRPr="003D158C">
        <w:rPr>
          <w:lang w:val="es-CO"/>
        </w:rPr>
        <w:t>]</w:t>
      </w:r>
    </w:p>
    <w:p w:rsidR="00D477A7" w:rsidRPr="003D158C" w:rsidRDefault="00D477A7" w:rsidP="004B2325">
      <w:pPr>
        <w:overflowPunct/>
        <w:autoSpaceDE/>
        <w:autoSpaceDN/>
        <w:adjustRightInd/>
        <w:ind w:firstLine="284"/>
        <w:textAlignment w:val="auto"/>
        <w:rPr>
          <w:lang w:val="es-CO"/>
        </w:rPr>
      </w:pPr>
    </w:p>
    <w:p w:rsidR="00DB2D7C" w:rsidRPr="003D158C" w:rsidRDefault="00DB2D7C" w:rsidP="00124374">
      <w:pPr>
        <w:overflowPunct/>
        <w:autoSpaceDE/>
        <w:autoSpaceDN/>
        <w:adjustRightInd/>
        <w:textAlignment w:val="auto"/>
        <w:rPr>
          <w:lang w:val="es-CO"/>
        </w:rPr>
      </w:pPr>
      <w:r w:rsidRPr="003D158C">
        <w:rPr>
          <w:b/>
          <w:lang w:val="es-CO"/>
        </w:rPr>
        <w:t>Relaciones</w:t>
      </w:r>
      <w:r w:rsidRPr="003D158C">
        <w:rPr>
          <w:lang w:val="es-CO"/>
        </w:rPr>
        <w:t>: representan un tipo de asociación entre los conceptos del dominio, las ontologías normalmente contienen relaciones binarias, cuyo primer argumento es el dominio de la relación, y el segundo es el rango. Las relaciones binarias se pueden utilizar para expresar atributos de conceptos conocidos como ranuras (slots</w:t>
      </w:r>
      <w:r w:rsidR="00D67F13" w:rsidRPr="003D158C">
        <w:rPr>
          <w:lang w:val="es-CO"/>
        </w:rPr>
        <w:t>)</w:t>
      </w:r>
      <w:r w:rsidR="00D85B56" w:rsidRPr="003D158C">
        <w:rPr>
          <w:lang w:val="es-CO"/>
        </w:rPr>
        <w:t>. [6</w:t>
      </w:r>
      <w:r w:rsidR="00124374" w:rsidRPr="003D158C">
        <w:rPr>
          <w:lang w:val="es-CO"/>
        </w:rPr>
        <w:t>]</w:t>
      </w:r>
    </w:p>
    <w:p w:rsidR="00124374" w:rsidRPr="003D158C" w:rsidRDefault="00124374" w:rsidP="004B2325">
      <w:pPr>
        <w:overflowPunct/>
        <w:autoSpaceDE/>
        <w:autoSpaceDN/>
        <w:adjustRightInd/>
        <w:ind w:firstLine="284"/>
        <w:textAlignment w:val="auto"/>
        <w:rPr>
          <w:lang w:val="es-CO"/>
        </w:rPr>
      </w:pPr>
    </w:p>
    <w:p w:rsidR="00124374" w:rsidRPr="003D158C" w:rsidRDefault="00DB2D7C" w:rsidP="00124374">
      <w:pPr>
        <w:overflowPunct/>
        <w:autoSpaceDE/>
        <w:autoSpaceDN/>
        <w:adjustRightInd/>
        <w:textAlignment w:val="auto"/>
        <w:rPr>
          <w:lang w:val="es-CO"/>
        </w:rPr>
      </w:pPr>
      <w:r w:rsidRPr="003D158C">
        <w:rPr>
          <w:b/>
          <w:lang w:val="es-CO"/>
        </w:rPr>
        <w:t>Axiomas</w:t>
      </w:r>
      <w:r w:rsidRPr="003D158C">
        <w:rPr>
          <w:lang w:val="es-CO"/>
        </w:rPr>
        <w:t xml:space="preserve">: </w:t>
      </w:r>
      <w:r w:rsidR="00D85B56" w:rsidRPr="003D158C">
        <w:rPr>
          <w:lang w:val="es-CO"/>
        </w:rPr>
        <w:t>S</w:t>
      </w:r>
      <w:r w:rsidRPr="003D158C">
        <w:rPr>
          <w:lang w:val="es-CO"/>
        </w:rPr>
        <w:t xml:space="preserve">irven para modelar afirmaciones que son siempre ciertas. Normalmente se utilizan para representar conocimiento que no puede ser formalmente </w:t>
      </w:r>
      <w:r w:rsidR="00D67F13" w:rsidRPr="003D158C">
        <w:rPr>
          <w:lang w:val="es-CO"/>
        </w:rPr>
        <w:t xml:space="preserve">definido por otros </w:t>
      </w:r>
      <w:r w:rsidR="00406605" w:rsidRPr="003D158C">
        <w:rPr>
          <w:lang w:val="es-CO"/>
        </w:rPr>
        <w:t>componentes</w:t>
      </w:r>
      <w:r w:rsidR="00D67F13" w:rsidRPr="003D158C">
        <w:rPr>
          <w:lang w:val="es-CO"/>
        </w:rPr>
        <w:t xml:space="preserve">, </w:t>
      </w:r>
      <w:r w:rsidRPr="003D158C">
        <w:rPr>
          <w:lang w:val="es-CO"/>
        </w:rPr>
        <w:t>se utilizan para comprobar la consistencia de la ontología misma o del conocimiento almace</w:t>
      </w:r>
      <w:r w:rsidR="00D85B56" w:rsidRPr="003D158C">
        <w:rPr>
          <w:lang w:val="es-CO"/>
        </w:rPr>
        <w:t>n</w:t>
      </w:r>
      <w:r w:rsidR="00D67F13" w:rsidRPr="003D158C">
        <w:rPr>
          <w:lang w:val="es-CO"/>
        </w:rPr>
        <w:t>ado en una base de conocimiento</w:t>
      </w:r>
      <w:r w:rsidR="00D85B56" w:rsidRPr="003D158C">
        <w:rPr>
          <w:lang w:val="es-CO"/>
        </w:rPr>
        <w:t>.</w:t>
      </w:r>
      <w:r w:rsidR="00124374" w:rsidRPr="003D158C">
        <w:rPr>
          <w:lang w:val="es-CO"/>
        </w:rPr>
        <w:t xml:space="preserve"> [</w:t>
      </w:r>
      <w:r w:rsidR="00D85B56" w:rsidRPr="003D158C">
        <w:rPr>
          <w:lang w:val="es-CO"/>
        </w:rPr>
        <w:t>6</w:t>
      </w:r>
      <w:r w:rsidR="00124374" w:rsidRPr="003D158C">
        <w:rPr>
          <w:lang w:val="es-CO"/>
        </w:rPr>
        <w:t>]</w:t>
      </w:r>
    </w:p>
    <w:p w:rsidR="00124374" w:rsidRPr="003D158C" w:rsidRDefault="00124374" w:rsidP="00DB2D7C">
      <w:pPr>
        <w:overflowPunct/>
        <w:autoSpaceDE/>
        <w:autoSpaceDN/>
        <w:adjustRightInd/>
        <w:ind w:firstLine="284"/>
        <w:textAlignment w:val="auto"/>
        <w:rPr>
          <w:lang w:val="es-CO"/>
        </w:rPr>
      </w:pPr>
    </w:p>
    <w:p w:rsidR="00DB2D7C" w:rsidRPr="003D158C" w:rsidRDefault="00DB2D7C" w:rsidP="00124374">
      <w:pPr>
        <w:overflowPunct/>
        <w:autoSpaceDE/>
        <w:autoSpaceDN/>
        <w:adjustRightInd/>
        <w:textAlignment w:val="auto"/>
        <w:rPr>
          <w:lang w:val="es-CO"/>
        </w:rPr>
      </w:pPr>
      <w:r w:rsidRPr="003D158C">
        <w:rPr>
          <w:b/>
          <w:lang w:val="es-CO"/>
        </w:rPr>
        <w:t>Instancias</w:t>
      </w:r>
      <w:r w:rsidR="00B205C7" w:rsidRPr="003D158C">
        <w:rPr>
          <w:lang w:val="es-CO"/>
        </w:rPr>
        <w:t>: S</w:t>
      </w:r>
      <w:r w:rsidRPr="003D158C">
        <w:rPr>
          <w:lang w:val="es-CO"/>
        </w:rPr>
        <w:t xml:space="preserve">e utilizan para representar elementos o individuos en una ontología. </w:t>
      </w:r>
      <w:r w:rsidR="00124374" w:rsidRPr="003D158C">
        <w:rPr>
          <w:lang w:val="es-CO"/>
        </w:rPr>
        <w:t>[</w:t>
      </w:r>
      <w:r w:rsidR="00B205C7" w:rsidRPr="003D158C">
        <w:rPr>
          <w:lang w:val="es-CO"/>
        </w:rPr>
        <w:t>5</w:t>
      </w:r>
      <w:r w:rsidR="00124374" w:rsidRPr="003D158C">
        <w:rPr>
          <w:lang w:val="es-CO"/>
        </w:rPr>
        <w:t>]</w:t>
      </w:r>
    </w:p>
    <w:p w:rsidR="00124374" w:rsidRPr="003D158C" w:rsidRDefault="00124374" w:rsidP="00DB2D7C">
      <w:pPr>
        <w:overflowPunct/>
        <w:autoSpaceDE/>
        <w:autoSpaceDN/>
        <w:adjustRightInd/>
        <w:ind w:firstLine="284"/>
        <w:textAlignment w:val="auto"/>
        <w:rPr>
          <w:lang w:val="es-CO"/>
        </w:rPr>
      </w:pPr>
    </w:p>
    <w:p w:rsidR="00DB2D7C" w:rsidRPr="00CB434C" w:rsidRDefault="00DB2D7C" w:rsidP="00124374">
      <w:pPr>
        <w:overflowPunct/>
        <w:autoSpaceDE/>
        <w:autoSpaceDN/>
        <w:adjustRightInd/>
        <w:textAlignment w:val="auto"/>
      </w:pPr>
      <w:r w:rsidRPr="003D158C">
        <w:rPr>
          <w:b/>
          <w:lang w:val="es-CO"/>
        </w:rPr>
        <w:lastRenderedPageBreak/>
        <w:t>Conceptos</w:t>
      </w:r>
      <w:r w:rsidRPr="003D158C">
        <w:rPr>
          <w:lang w:val="es-CO"/>
        </w:rPr>
        <w:t xml:space="preserve">: son las ideas básicas que se intentan formalizar. Los conceptos pueden ser clases de objetos, métodos, planes, estrategias, </w:t>
      </w:r>
      <w:r w:rsidR="00B205C7" w:rsidRPr="003D158C">
        <w:rPr>
          <w:lang w:val="es-CO"/>
        </w:rPr>
        <w:t xml:space="preserve">procesos de razonamiento. </w:t>
      </w:r>
      <w:r w:rsidR="00B205C7">
        <w:t>[5</w:t>
      </w:r>
      <w:r w:rsidR="00124374">
        <w:t>]</w:t>
      </w:r>
    </w:p>
    <w:p w:rsidR="004B2325" w:rsidRDefault="00305C90" w:rsidP="004B2325">
      <w:pPr>
        <w:pStyle w:val="heading2"/>
        <w:numPr>
          <w:ilvl w:val="1"/>
          <w:numId w:val="10"/>
        </w:numPr>
        <w:overflowPunct/>
        <w:autoSpaceDE/>
        <w:autoSpaceDN/>
        <w:adjustRightInd/>
        <w:spacing w:line="240" w:lineRule="auto"/>
        <w:ind w:right="567"/>
        <w:textAlignment w:val="auto"/>
      </w:pPr>
      <w:proofErr w:type="spellStart"/>
      <w:r>
        <w:rPr>
          <w:rStyle w:val="tlid-translation"/>
        </w:rPr>
        <w:t>Estudios</w:t>
      </w:r>
      <w:proofErr w:type="spellEnd"/>
      <w:r>
        <w:rPr>
          <w:rStyle w:val="tlid-translation"/>
        </w:rPr>
        <w:t xml:space="preserve"> </w:t>
      </w:r>
      <w:proofErr w:type="spellStart"/>
      <w:r>
        <w:rPr>
          <w:rStyle w:val="tlid-translation"/>
        </w:rPr>
        <w:t>previos</w:t>
      </w:r>
      <w:proofErr w:type="spellEnd"/>
      <w:r>
        <w:rPr>
          <w:rStyle w:val="tlid-translation"/>
        </w:rPr>
        <w:t xml:space="preserve"> </w:t>
      </w:r>
    </w:p>
    <w:p w:rsidR="004B2325" w:rsidRPr="003D158C" w:rsidRDefault="00124374" w:rsidP="00305C90">
      <w:pPr>
        <w:rPr>
          <w:rStyle w:val="tlid-translation"/>
          <w:lang w:val="es-CO"/>
        </w:rPr>
      </w:pPr>
      <w:r w:rsidRPr="003D158C">
        <w:rPr>
          <w:rStyle w:val="tlid-translation"/>
          <w:lang w:val="es-CO"/>
        </w:rPr>
        <w:t>S</w:t>
      </w:r>
      <w:r w:rsidR="00305C90" w:rsidRPr="003D158C">
        <w:rPr>
          <w:rStyle w:val="tlid-translation"/>
          <w:lang w:val="es-CO"/>
        </w:rPr>
        <w:t xml:space="preserve">e han realizado esfuerzos para utilizar estas ventajas </w:t>
      </w:r>
      <w:r w:rsidRPr="003D158C">
        <w:rPr>
          <w:rStyle w:val="tlid-translation"/>
          <w:lang w:val="es-CO"/>
        </w:rPr>
        <w:t>q</w:t>
      </w:r>
      <w:r w:rsidR="00D67F13" w:rsidRPr="003D158C">
        <w:rPr>
          <w:rStyle w:val="tlid-translation"/>
          <w:lang w:val="es-CO"/>
        </w:rPr>
        <w:t>ue proporciona la web semá</w:t>
      </w:r>
      <w:r w:rsidRPr="003D158C">
        <w:rPr>
          <w:rStyle w:val="tlid-translation"/>
          <w:lang w:val="es-CO"/>
        </w:rPr>
        <w:t>ntica</w:t>
      </w:r>
      <w:r w:rsidR="00305C90" w:rsidRPr="003D158C">
        <w:rPr>
          <w:rStyle w:val="tlid-translation"/>
          <w:lang w:val="es-CO"/>
        </w:rPr>
        <w:t xml:space="preserve"> de esta manera solucionar problemáticas de una manera distinta, a continuación se mos</w:t>
      </w:r>
      <w:r w:rsidRPr="003D158C">
        <w:rPr>
          <w:rStyle w:val="tlid-translation"/>
          <w:lang w:val="es-CO"/>
        </w:rPr>
        <w:t xml:space="preserve">trarán algunos estudios </w:t>
      </w:r>
      <w:r w:rsidR="00B205C7" w:rsidRPr="003D158C">
        <w:rPr>
          <w:rStyle w:val="tlid-translation"/>
          <w:lang w:val="es-CO"/>
        </w:rPr>
        <w:t>realizados</w:t>
      </w:r>
      <w:r w:rsidRPr="003D158C">
        <w:rPr>
          <w:rStyle w:val="tlid-translation"/>
          <w:lang w:val="es-CO"/>
        </w:rPr>
        <w:t>:</w:t>
      </w:r>
    </w:p>
    <w:p w:rsidR="00305C90" w:rsidRPr="003D158C" w:rsidRDefault="00305C90" w:rsidP="00305C90">
      <w:pPr>
        <w:rPr>
          <w:lang w:val="es-CO"/>
        </w:rPr>
      </w:pPr>
    </w:p>
    <w:p w:rsidR="00305C90" w:rsidRPr="003D158C" w:rsidRDefault="005F39F1" w:rsidP="00305C90">
      <w:pPr>
        <w:pStyle w:val="Ttulo4"/>
        <w:rPr>
          <w:rStyle w:val="heading3"/>
          <w:lang w:val="es-CO"/>
        </w:rPr>
      </w:pPr>
      <w:r w:rsidRPr="003D158C">
        <w:rPr>
          <w:rStyle w:val="heading3"/>
          <w:lang w:val="es-CO"/>
        </w:rPr>
        <w:t>Web semántica aplicada en la transmisión de noticias deportivas de futbol:</w:t>
      </w:r>
    </w:p>
    <w:p w:rsidR="00305C90" w:rsidRPr="003D158C" w:rsidRDefault="00305C90" w:rsidP="004B2325">
      <w:pPr>
        <w:rPr>
          <w:rStyle w:val="heading3"/>
          <w:lang w:val="es-CO"/>
        </w:rPr>
      </w:pPr>
    </w:p>
    <w:p w:rsidR="005F39F1" w:rsidRPr="003D158C" w:rsidRDefault="00124374" w:rsidP="004B2325">
      <w:pPr>
        <w:rPr>
          <w:rStyle w:val="tlid-translation"/>
          <w:lang w:val="es-CO"/>
        </w:rPr>
      </w:pPr>
      <w:r w:rsidRPr="003D158C">
        <w:rPr>
          <w:rStyle w:val="tlid-translation"/>
          <w:lang w:val="es-CO"/>
        </w:rPr>
        <w:t xml:space="preserve">La Web semántica se puede implementar en las noticias deportivas, </w:t>
      </w:r>
      <w:r w:rsidR="00D67F13" w:rsidRPr="003D158C">
        <w:rPr>
          <w:rStyle w:val="tlid-translation"/>
          <w:lang w:val="es-CO"/>
        </w:rPr>
        <w:t>mediante</w:t>
      </w:r>
      <w:r w:rsidRPr="003D158C">
        <w:rPr>
          <w:rStyle w:val="tlid-translation"/>
          <w:lang w:val="es-CO"/>
        </w:rPr>
        <w:t xml:space="preserve"> algoritmo</w:t>
      </w:r>
      <w:r w:rsidR="00D67F13" w:rsidRPr="003D158C">
        <w:rPr>
          <w:rStyle w:val="tlid-translation"/>
          <w:lang w:val="es-CO"/>
        </w:rPr>
        <w:t>s</w:t>
      </w:r>
      <w:r w:rsidRPr="003D158C">
        <w:rPr>
          <w:rStyle w:val="tlid-translation"/>
          <w:lang w:val="es-CO"/>
        </w:rPr>
        <w:t xml:space="preserve"> para </w:t>
      </w:r>
      <w:r w:rsidR="00D67F13" w:rsidRPr="003D158C">
        <w:rPr>
          <w:rStyle w:val="tlid-translation"/>
          <w:lang w:val="es-CO"/>
        </w:rPr>
        <w:t>mostrar</w:t>
      </w:r>
      <w:r w:rsidRPr="003D158C">
        <w:rPr>
          <w:rStyle w:val="tlid-translation"/>
          <w:lang w:val="es-CO"/>
        </w:rPr>
        <w:t xml:space="preserve"> información e inducir semántica </w:t>
      </w:r>
      <w:r w:rsidR="006C68CB" w:rsidRPr="003D158C">
        <w:rPr>
          <w:rStyle w:val="tlid-translation"/>
          <w:lang w:val="es-CO"/>
        </w:rPr>
        <w:t xml:space="preserve">utilizando </w:t>
      </w:r>
      <w:r w:rsidR="00BA763A" w:rsidRPr="003D158C">
        <w:rPr>
          <w:rStyle w:val="tlid-translation"/>
          <w:lang w:val="es-CO"/>
        </w:rPr>
        <w:t xml:space="preserve">una ontología denominada </w:t>
      </w:r>
      <w:r w:rsidRPr="003D158C">
        <w:rPr>
          <w:rStyle w:val="tlid-translation"/>
          <w:lang w:val="es-CO"/>
        </w:rPr>
        <w:t xml:space="preserve">BK Sport </w:t>
      </w:r>
      <w:r w:rsidR="00BA763A" w:rsidRPr="003D158C">
        <w:rPr>
          <w:rStyle w:val="tlid-translation"/>
          <w:lang w:val="es-CO"/>
        </w:rPr>
        <w:t xml:space="preserve">la cual </w:t>
      </w:r>
      <w:r w:rsidR="006C68CB" w:rsidRPr="003D158C">
        <w:rPr>
          <w:rStyle w:val="tlid-translation"/>
          <w:lang w:val="es-CO"/>
        </w:rPr>
        <w:t xml:space="preserve">se alimenta de </w:t>
      </w:r>
      <w:r w:rsidR="00CE5675" w:rsidRPr="003D158C">
        <w:rPr>
          <w:rStyle w:val="tlid-translation"/>
          <w:lang w:val="es-CO"/>
        </w:rPr>
        <w:t>información</w:t>
      </w:r>
      <w:r w:rsidR="006C68CB" w:rsidRPr="003D158C">
        <w:rPr>
          <w:rStyle w:val="tlid-translation"/>
          <w:lang w:val="es-CO"/>
        </w:rPr>
        <w:t xml:space="preserve"> de</w:t>
      </w:r>
      <w:r w:rsidR="00BA763A" w:rsidRPr="003D158C">
        <w:rPr>
          <w:rStyle w:val="tlid-translation"/>
          <w:lang w:val="es-CO"/>
        </w:rPr>
        <w:t xml:space="preserve"> un</w:t>
      </w:r>
      <w:r w:rsidRPr="003D158C">
        <w:rPr>
          <w:rStyle w:val="tlid-translation"/>
          <w:lang w:val="es-CO"/>
        </w:rPr>
        <w:t xml:space="preserve"> portal de noticias, donde </w:t>
      </w:r>
      <w:r w:rsidR="006C68CB" w:rsidRPr="003D158C">
        <w:rPr>
          <w:rStyle w:val="tlid-translation"/>
          <w:lang w:val="es-CO"/>
        </w:rPr>
        <w:t>captura</w:t>
      </w:r>
      <w:r w:rsidR="00BA763A" w:rsidRPr="003D158C">
        <w:rPr>
          <w:rStyle w:val="tlid-translation"/>
          <w:lang w:val="es-CO"/>
        </w:rPr>
        <w:t xml:space="preserve"> </w:t>
      </w:r>
      <w:r w:rsidRPr="003D158C">
        <w:rPr>
          <w:rStyle w:val="tlid-translation"/>
          <w:lang w:val="es-CO"/>
        </w:rPr>
        <w:t>tripletas semánticas populares que representan hech</w:t>
      </w:r>
      <w:r w:rsidR="00BA763A" w:rsidRPr="003D158C">
        <w:rPr>
          <w:rStyle w:val="tlid-translation"/>
          <w:lang w:val="es-CO"/>
        </w:rPr>
        <w:t>os y ac</w:t>
      </w:r>
      <w:r w:rsidR="006C68CB" w:rsidRPr="003D158C">
        <w:rPr>
          <w:rStyle w:val="tlid-translation"/>
          <w:lang w:val="es-CO"/>
        </w:rPr>
        <w:t xml:space="preserve">ontecimientos de fútbol como noticias sobre jugadores que cambian de club, nuevas contrataciones y cambios de formaciones en las plantillas de los equipos, </w:t>
      </w:r>
      <w:r w:rsidR="00D67F13" w:rsidRPr="003D158C">
        <w:rPr>
          <w:rStyle w:val="tlid-translation"/>
          <w:lang w:val="es-CO"/>
        </w:rPr>
        <w:t>[8]</w:t>
      </w:r>
    </w:p>
    <w:p w:rsidR="00305C90" w:rsidRPr="003D158C" w:rsidRDefault="005F39F1" w:rsidP="005F39F1">
      <w:pPr>
        <w:pStyle w:val="Ttulo4"/>
        <w:rPr>
          <w:rStyle w:val="heading3"/>
          <w:lang w:val="es-CO"/>
        </w:rPr>
      </w:pPr>
      <w:r w:rsidRPr="003D158C">
        <w:rPr>
          <w:rStyle w:val="heading3"/>
          <w:lang w:val="es-CO"/>
        </w:rPr>
        <w:t>Web semántica utilizada para prevenir el Alzheimer:</w:t>
      </w:r>
    </w:p>
    <w:p w:rsidR="005F39F1" w:rsidRPr="003D158C" w:rsidRDefault="005F39F1" w:rsidP="005F39F1">
      <w:pPr>
        <w:ind w:firstLine="0"/>
        <w:rPr>
          <w:rStyle w:val="heading3"/>
          <w:lang w:val="es-CO"/>
        </w:rPr>
      </w:pPr>
    </w:p>
    <w:p w:rsidR="00124374" w:rsidRPr="003D158C" w:rsidRDefault="00933424" w:rsidP="00124374">
      <w:pPr>
        <w:rPr>
          <w:rStyle w:val="tlid-translation"/>
          <w:lang w:val="es-CO"/>
        </w:rPr>
      </w:pPr>
      <w:r w:rsidRPr="003D158C">
        <w:rPr>
          <w:rStyle w:val="tlid-translation"/>
          <w:lang w:val="es-CO"/>
        </w:rPr>
        <w:t>E</w:t>
      </w:r>
      <w:r w:rsidR="00BA763A" w:rsidRPr="003D158C">
        <w:rPr>
          <w:rStyle w:val="tlid-translation"/>
          <w:lang w:val="es-CO"/>
        </w:rPr>
        <w:t xml:space="preserve">sta </w:t>
      </w:r>
      <w:r w:rsidR="00124374" w:rsidRPr="003D158C">
        <w:rPr>
          <w:rStyle w:val="tlid-translation"/>
          <w:lang w:val="es-CO"/>
        </w:rPr>
        <w:t xml:space="preserve">investigación presenta un método totalmente automático para construir ontologías de dominio a partir de cuerpos de texto y patrones de diseño sobre el Alzheimer, </w:t>
      </w:r>
      <w:r w:rsidR="00B93CA4" w:rsidRPr="003D158C">
        <w:rPr>
          <w:rStyle w:val="tlid-translation"/>
          <w:lang w:val="es-CO"/>
        </w:rPr>
        <w:t xml:space="preserve">[9] </w:t>
      </w:r>
      <w:r w:rsidRPr="003D158C">
        <w:rPr>
          <w:rStyle w:val="tlid-translation"/>
          <w:lang w:val="es-CO"/>
        </w:rPr>
        <w:t>la</w:t>
      </w:r>
      <w:r w:rsidR="00B93CA4" w:rsidRPr="003D158C">
        <w:rPr>
          <w:rStyle w:val="tlid-translation"/>
          <w:lang w:val="es-CO"/>
        </w:rPr>
        <w:t xml:space="preserve"> ontología</w:t>
      </w:r>
      <w:r w:rsidR="00124374" w:rsidRPr="003D158C">
        <w:rPr>
          <w:rStyle w:val="tlid-translation"/>
          <w:lang w:val="es-CO"/>
        </w:rPr>
        <w:t xml:space="preserve"> se alimenta de biografía y construye una base de conocimiento, la cual está a disposición de médicos quienes lo utilizan para mejorar el diagnóstico y medicación.</w:t>
      </w:r>
    </w:p>
    <w:p w:rsidR="00124374" w:rsidRPr="003D158C" w:rsidRDefault="00124374" w:rsidP="00124374">
      <w:pPr>
        <w:rPr>
          <w:rStyle w:val="tlid-translation"/>
          <w:lang w:val="es-CO"/>
        </w:rPr>
      </w:pPr>
    </w:p>
    <w:p w:rsidR="0024577E" w:rsidRPr="003D158C" w:rsidRDefault="00124374" w:rsidP="00124374">
      <w:pPr>
        <w:rPr>
          <w:rStyle w:val="tlid-translation"/>
          <w:lang w:val="es-CO"/>
        </w:rPr>
      </w:pPr>
      <w:r w:rsidRPr="003D158C">
        <w:rPr>
          <w:rStyle w:val="tlid-translation"/>
          <w:lang w:val="es-CO"/>
        </w:rPr>
        <w:t xml:space="preserve">Para que la ontología pudiera aprender de textos se crearon seis pasos: extracción de términos y relaciones, coincidencia con el glosario del Alzheimer, coincidencia con los patrones de diseño de ontología, términos de similitud de cálculo de puntuación, </w:t>
      </w:r>
      <w:r w:rsidR="00B93CA4" w:rsidRPr="003D158C">
        <w:rPr>
          <w:rStyle w:val="tlid-translation"/>
          <w:lang w:val="es-CO"/>
        </w:rPr>
        <w:t xml:space="preserve">la </w:t>
      </w:r>
      <w:r w:rsidRPr="003D158C">
        <w:rPr>
          <w:rStyle w:val="tlid-translation"/>
          <w:lang w:val="es-CO"/>
        </w:rPr>
        <w:t xml:space="preserve">construcción de </w:t>
      </w:r>
      <w:r w:rsidR="00B93CA4" w:rsidRPr="003D158C">
        <w:rPr>
          <w:rStyle w:val="tlid-translation"/>
          <w:lang w:val="es-CO"/>
        </w:rPr>
        <w:t xml:space="preserve">la </w:t>
      </w:r>
      <w:r w:rsidRPr="003D158C">
        <w:rPr>
          <w:rStyle w:val="tlid-translation"/>
          <w:lang w:val="es-CO"/>
        </w:rPr>
        <w:t xml:space="preserve">ontología, por último la evaluación de </w:t>
      </w:r>
      <w:r w:rsidR="00B93CA4" w:rsidRPr="003D158C">
        <w:rPr>
          <w:rStyle w:val="tlid-translation"/>
          <w:lang w:val="es-CO"/>
        </w:rPr>
        <w:t>la misma,</w:t>
      </w:r>
      <w:r w:rsidR="0024577E" w:rsidRPr="003D158C">
        <w:rPr>
          <w:rStyle w:val="tlid-translation"/>
          <w:lang w:val="es-CO"/>
        </w:rPr>
        <w:t>[</w:t>
      </w:r>
      <w:r w:rsidR="00BA763A" w:rsidRPr="003D158C">
        <w:rPr>
          <w:rStyle w:val="tlid-translation"/>
          <w:lang w:val="es-CO"/>
        </w:rPr>
        <w:t>9</w:t>
      </w:r>
      <w:r w:rsidR="00B93CA4" w:rsidRPr="003D158C">
        <w:rPr>
          <w:rStyle w:val="tlid-translation"/>
          <w:lang w:val="es-CO"/>
        </w:rPr>
        <w:t>].</w:t>
      </w:r>
    </w:p>
    <w:p w:rsidR="00305C90" w:rsidRPr="003D158C" w:rsidRDefault="005F39F1" w:rsidP="005F39F1">
      <w:pPr>
        <w:pStyle w:val="Ttulo4"/>
        <w:rPr>
          <w:rStyle w:val="heading3"/>
          <w:lang w:val="es-CO"/>
        </w:rPr>
      </w:pPr>
      <w:r w:rsidRPr="003D158C">
        <w:rPr>
          <w:rStyle w:val="heading3"/>
          <w:lang w:val="es-CO"/>
        </w:rPr>
        <w:t>Web semántica aplicada a enfermedades cardiovasculares</w:t>
      </w:r>
    </w:p>
    <w:p w:rsidR="00F9258B" w:rsidRPr="003D158C" w:rsidRDefault="00F9258B" w:rsidP="00F9258B">
      <w:pPr>
        <w:rPr>
          <w:rStyle w:val="tlid-translation"/>
          <w:lang w:val="es-CO"/>
        </w:rPr>
      </w:pPr>
    </w:p>
    <w:p w:rsidR="00F9258B" w:rsidRDefault="00F9258B" w:rsidP="00F9258B">
      <w:pPr>
        <w:rPr>
          <w:rStyle w:val="tlid-translation"/>
        </w:rPr>
      </w:pPr>
      <w:r w:rsidRPr="003D158C">
        <w:rPr>
          <w:rStyle w:val="tlid-translation"/>
          <w:lang w:val="es-CO"/>
        </w:rPr>
        <w:t>Las enfermedades cardiovascula</w:t>
      </w:r>
      <w:r w:rsidR="00933424" w:rsidRPr="003D158C">
        <w:rPr>
          <w:rStyle w:val="tlid-translation"/>
          <w:lang w:val="es-CO"/>
        </w:rPr>
        <w:t>res son un</w:t>
      </w:r>
      <w:r w:rsidRPr="003D158C">
        <w:rPr>
          <w:rStyle w:val="tlid-translation"/>
          <w:lang w:val="es-CO"/>
        </w:rPr>
        <w:t xml:space="preserve"> problema</w:t>
      </w:r>
      <w:r w:rsidR="00933424" w:rsidRPr="003D158C">
        <w:rPr>
          <w:rStyle w:val="tlid-translation"/>
          <w:lang w:val="es-CO"/>
        </w:rPr>
        <w:t xml:space="preserve"> </w:t>
      </w:r>
      <w:r w:rsidRPr="003D158C">
        <w:rPr>
          <w:rStyle w:val="tlid-translation"/>
          <w:lang w:val="es-CO"/>
        </w:rPr>
        <w:t xml:space="preserve">crítico de salud en China, por tal </w:t>
      </w:r>
      <w:r w:rsidR="00B93CA4" w:rsidRPr="003D158C">
        <w:rPr>
          <w:rStyle w:val="tlid-translation"/>
          <w:lang w:val="es-CO"/>
        </w:rPr>
        <w:t>motivo en la investigación</w:t>
      </w:r>
      <w:r w:rsidR="00BA763A" w:rsidRPr="003D158C">
        <w:rPr>
          <w:rStyle w:val="tlid-translation"/>
          <w:lang w:val="es-CO"/>
        </w:rPr>
        <w:t xml:space="preserve"> [10</w:t>
      </w:r>
      <w:r w:rsidR="0024577E" w:rsidRPr="003D158C">
        <w:rPr>
          <w:rStyle w:val="tlid-translation"/>
          <w:lang w:val="es-CO"/>
        </w:rPr>
        <w:t>]</w:t>
      </w:r>
      <w:r w:rsidRPr="003D158C">
        <w:rPr>
          <w:rStyle w:val="tlid-translation"/>
          <w:lang w:val="es-CO"/>
        </w:rPr>
        <w:t xml:space="preserve"> </w:t>
      </w:r>
      <w:r w:rsidR="00B93CA4" w:rsidRPr="003D158C">
        <w:rPr>
          <w:rStyle w:val="tlid-translation"/>
          <w:lang w:val="es-CO"/>
        </w:rPr>
        <w:t xml:space="preserve">se </w:t>
      </w:r>
      <w:r w:rsidR="00FD0F58" w:rsidRPr="003D158C">
        <w:rPr>
          <w:rStyle w:val="tlid-translation"/>
          <w:lang w:val="es-CO"/>
        </w:rPr>
        <w:t>propuso</w:t>
      </w:r>
      <w:r w:rsidRPr="003D158C">
        <w:rPr>
          <w:rStyle w:val="tlid-translation"/>
          <w:lang w:val="es-CO"/>
        </w:rPr>
        <w:t xml:space="preserve"> usar dispositivos móviles para detectar tempranamente los</w:t>
      </w:r>
      <w:r w:rsidR="00933424" w:rsidRPr="003D158C">
        <w:rPr>
          <w:rStyle w:val="tlid-translation"/>
          <w:lang w:val="es-CO"/>
        </w:rPr>
        <w:t xml:space="preserve"> posibles problemas del corazón, estos</w:t>
      </w:r>
      <w:r w:rsidRPr="003D158C">
        <w:rPr>
          <w:rStyle w:val="tlid-translation"/>
          <w:lang w:val="es-CO"/>
        </w:rPr>
        <w:t xml:space="preserve"> instrumento</w:t>
      </w:r>
      <w:r w:rsidR="00933424" w:rsidRPr="003D158C">
        <w:rPr>
          <w:rStyle w:val="tlid-translation"/>
          <w:lang w:val="es-CO"/>
        </w:rPr>
        <w:t>s</w:t>
      </w:r>
      <w:r w:rsidRPr="003D158C">
        <w:rPr>
          <w:rStyle w:val="tlid-translation"/>
          <w:lang w:val="es-CO"/>
        </w:rPr>
        <w:t xml:space="preserve"> </w:t>
      </w:r>
      <w:r w:rsidR="00FD0F58" w:rsidRPr="003D158C">
        <w:rPr>
          <w:rStyle w:val="tlid-translation"/>
          <w:lang w:val="es-CO"/>
        </w:rPr>
        <w:t xml:space="preserve">toma </w:t>
      </w:r>
      <w:r w:rsidRPr="003D158C">
        <w:rPr>
          <w:rStyle w:val="tlid-translation"/>
          <w:lang w:val="es-CO"/>
        </w:rPr>
        <w:t xml:space="preserve">medidas de salud como </w:t>
      </w:r>
      <w:r w:rsidR="00FD0F58" w:rsidRPr="003D158C">
        <w:rPr>
          <w:rStyle w:val="tlid-translation"/>
          <w:lang w:val="es-CO"/>
        </w:rPr>
        <w:t xml:space="preserve">son </w:t>
      </w:r>
      <w:r w:rsidRPr="003D158C">
        <w:rPr>
          <w:rStyle w:val="tlid-translation"/>
          <w:lang w:val="es-CO"/>
        </w:rPr>
        <w:t>el pulso, ritmo</w:t>
      </w:r>
      <w:r w:rsidR="00FD0F58" w:rsidRPr="003D158C">
        <w:rPr>
          <w:rStyle w:val="tlid-translation"/>
          <w:lang w:val="es-CO"/>
        </w:rPr>
        <w:t>,</w:t>
      </w:r>
      <w:r w:rsidRPr="003D158C">
        <w:rPr>
          <w:rStyle w:val="tlid-translation"/>
          <w:lang w:val="es-CO"/>
        </w:rPr>
        <w:t xml:space="preserve"> frecuencia cardiaca y presión sanguínea, los datos capturados son enviados a un centro médico donde </w:t>
      </w:r>
      <w:r w:rsidR="00FD0F58" w:rsidRPr="003D158C">
        <w:rPr>
          <w:rStyle w:val="tlid-translation"/>
          <w:lang w:val="es-CO"/>
        </w:rPr>
        <w:t>son observados  por m</w:t>
      </w:r>
      <w:r w:rsidR="00933424" w:rsidRPr="003D158C">
        <w:rPr>
          <w:rStyle w:val="tlid-translation"/>
          <w:lang w:val="es-CO"/>
        </w:rPr>
        <w:t>é</w:t>
      </w:r>
      <w:r w:rsidR="00FD0F58" w:rsidRPr="003D158C">
        <w:rPr>
          <w:rStyle w:val="tlid-translation"/>
          <w:lang w:val="es-CO"/>
        </w:rPr>
        <w:t xml:space="preserve">dicos, </w:t>
      </w:r>
      <w:r w:rsidR="00933424" w:rsidRPr="003D158C">
        <w:rPr>
          <w:rStyle w:val="tlid-translation"/>
          <w:lang w:val="es-CO"/>
        </w:rPr>
        <w:t xml:space="preserve">mediante </w:t>
      </w:r>
      <w:r w:rsidR="00FD0F58" w:rsidRPr="003D158C">
        <w:rPr>
          <w:rStyle w:val="tlid-translation"/>
          <w:lang w:val="es-CO"/>
        </w:rPr>
        <w:t xml:space="preserve">una ontología que hace inferencia en una base de conocimiento </w:t>
      </w:r>
      <w:r w:rsidR="00933424" w:rsidRPr="003D158C">
        <w:rPr>
          <w:rStyle w:val="tlid-translation"/>
          <w:lang w:val="es-CO"/>
        </w:rPr>
        <w:t xml:space="preserve">para </w:t>
      </w:r>
      <w:r w:rsidR="00FD0F58" w:rsidRPr="003D158C">
        <w:rPr>
          <w:rStyle w:val="tlid-translation"/>
          <w:lang w:val="es-CO"/>
        </w:rPr>
        <w:t>tomar medidas al respecto y con ello detectar tempranamente enfermedades, en caso tal que los datos analizados sean de urgencia se envían notificaciones tanto al usuario como al centro médico</w:t>
      </w:r>
      <w:r w:rsidR="003421C2" w:rsidRPr="003D158C">
        <w:rPr>
          <w:rStyle w:val="tlid-translation"/>
          <w:lang w:val="es-CO"/>
        </w:rPr>
        <w:t xml:space="preserve">. </w:t>
      </w:r>
      <w:r w:rsidR="003421C2">
        <w:rPr>
          <w:rStyle w:val="tlid-translation"/>
        </w:rPr>
        <w:t>[10]</w:t>
      </w:r>
    </w:p>
    <w:p w:rsidR="00F9258B" w:rsidRPr="00124374" w:rsidRDefault="00F9258B" w:rsidP="00F9258B">
      <w:pPr>
        <w:rPr>
          <w:rStyle w:val="tlid-translation"/>
        </w:rPr>
      </w:pPr>
    </w:p>
    <w:p w:rsidR="004B2325" w:rsidRDefault="004B2325" w:rsidP="004B2325">
      <w:pPr>
        <w:pStyle w:val="heading1"/>
        <w:numPr>
          <w:ilvl w:val="0"/>
          <w:numId w:val="10"/>
        </w:numPr>
        <w:tabs>
          <w:tab w:val="left" w:pos="567"/>
        </w:tabs>
        <w:overflowPunct/>
        <w:autoSpaceDE/>
        <w:autoSpaceDN/>
        <w:adjustRightInd/>
        <w:ind w:right="567"/>
        <w:textAlignment w:val="auto"/>
      </w:pPr>
      <w:r>
        <w:rPr>
          <w:rStyle w:val="tlid-translation"/>
        </w:rPr>
        <w:lastRenderedPageBreak/>
        <w:t>Methodology</w:t>
      </w:r>
    </w:p>
    <w:p w:rsidR="004B2325" w:rsidRPr="003D158C" w:rsidRDefault="00EF34F0" w:rsidP="004B2325">
      <w:pPr>
        <w:rPr>
          <w:rStyle w:val="tlid-translation"/>
          <w:lang w:val="es-CO"/>
        </w:rPr>
      </w:pPr>
      <w:r w:rsidRPr="003D158C">
        <w:rPr>
          <w:rStyle w:val="tlid-translation"/>
          <w:lang w:val="es-CO"/>
        </w:rPr>
        <w:t>Para el desarr</w:t>
      </w:r>
      <w:r w:rsidR="007E7820" w:rsidRPr="003D158C">
        <w:rPr>
          <w:rStyle w:val="tlid-translation"/>
          <w:lang w:val="es-CO"/>
        </w:rPr>
        <w:t>ollo de la presente investigació</w:t>
      </w:r>
      <w:r w:rsidRPr="003D158C">
        <w:rPr>
          <w:rStyle w:val="tlid-translation"/>
          <w:lang w:val="es-CO"/>
        </w:rPr>
        <w:t xml:space="preserve">n se plantean </w:t>
      </w:r>
      <w:r w:rsidRPr="003D158C">
        <w:rPr>
          <w:rStyle w:val="tlid-translation"/>
          <w:i/>
          <w:lang w:val="es-CO"/>
        </w:rPr>
        <w:t xml:space="preserve">tres fases </w:t>
      </w:r>
      <w:r w:rsidRPr="003D158C">
        <w:rPr>
          <w:rStyle w:val="tlid-translation"/>
          <w:lang w:val="es-CO"/>
        </w:rPr>
        <w:t xml:space="preserve">las cuales se complementan entre sí, en </w:t>
      </w:r>
      <w:r w:rsidR="0024577E" w:rsidRPr="003D158C">
        <w:rPr>
          <w:rStyle w:val="tlid-translation"/>
          <w:lang w:val="es-CO"/>
        </w:rPr>
        <w:t>la figura 2</w:t>
      </w:r>
      <w:r w:rsidR="00D555ED" w:rsidRPr="003D158C">
        <w:rPr>
          <w:rStyle w:val="tlid-translation"/>
          <w:lang w:val="es-CO"/>
        </w:rPr>
        <w:t>, se pueden observar.</w:t>
      </w:r>
    </w:p>
    <w:p w:rsidR="00D555ED" w:rsidRPr="003D158C" w:rsidRDefault="00D555ED" w:rsidP="004B2325">
      <w:pPr>
        <w:rPr>
          <w:rStyle w:val="tlid-translation"/>
          <w:lang w:val="es-CO"/>
        </w:rPr>
      </w:pPr>
    </w:p>
    <w:p w:rsidR="0086000B" w:rsidRPr="003D158C" w:rsidRDefault="0086000B" w:rsidP="004B2325">
      <w:pPr>
        <w:rPr>
          <w:rStyle w:val="tlid-translation"/>
          <w:lang w:val="es-CO"/>
        </w:rPr>
      </w:pPr>
    </w:p>
    <w:p w:rsidR="0086000B" w:rsidRDefault="0086000B" w:rsidP="0086000B">
      <w:pPr>
        <w:keepNext/>
        <w:jc w:val="center"/>
      </w:pPr>
      <w:r>
        <w:rPr>
          <w:noProof/>
          <w:lang w:val="es-CO" w:eastAsia="es-CO"/>
        </w:rPr>
        <w:drawing>
          <wp:inline distT="0" distB="0" distL="0" distR="0" wp14:anchorId="4290B874" wp14:editId="1C879D8D">
            <wp:extent cx="4138609" cy="2800350"/>
            <wp:effectExtent l="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156411" cy="2812396"/>
                    </a:xfrm>
                    <a:prstGeom prst="rect">
                      <a:avLst/>
                    </a:prstGeom>
                  </pic:spPr>
                </pic:pic>
              </a:graphicData>
            </a:graphic>
          </wp:inline>
        </w:drawing>
      </w:r>
    </w:p>
    <w:p w:rsidR="0086000B" w:rsidRPr="003D158C" w:rsidRDefault="0086000B" w:rsidP="0086000B">
      <w:pPr>
        <w:pStyle w:val="Descripcin"/>
        <w:jc w:val="center"/>
        <w:rPr>
          <w:rStyle w:val="tlid-translation"/>
          <w:i w:val="0"/>
          <w:iCs w:val="0"/>
          <w:color w:val="auto"/>
          <w:szCs w:val="20"/>
          <w:lang w:val="es-CO"/>
        </w:rPr>
      </w:pPr>
      <w:r w:rsidRPr="003D158C">
        <w:rPr>
          <w:rStyle w:val="tlid-translation"/>
          <w:b/>
          <w:i w:val="0"/>
          <w:iCs w:val="0"/>
          <w:color w:val="auto"/>
          <w:szCs w:val="20"/>
          <w:lang w:val="es-CO"/>
        </w:rPr>
        <w:t xml:space="preserve">Fig. </w:t>
      </w:r>
      <w:r w:rsidRPr="00EF34F0">
        <w:rPr>
          <w:rStyle w:val="tlid-translation"/>
          <w:b/>
          <w:i w:val="0"/>
          <w:iCs w:val="0"/>
          <w:color w:val="auto"/>
          <w:szCs w:val="20"/>
        </w:rPr>
        <w:fldChar w:fldCharType="begin"/>
      </w:r>
      <w:r w:rsidRPr="003D158C">
        <w:rPr>
          <w:rStyle w:val="tlid-translation"/>
          <w:b/>
          <w:i w:val="0"/>
          <w:iCs w:val="0"/>
          <w:color w:val="auto"/>
          <w:szCs w:val="20"/>
          <w:lang w:val="es-CO"/>
        </w:rPr>
        <w:instrText xml:space="preserve"> SEQ Fig. \* ARABIC </w:instrText>
      </w:r>
      <w:r w:rsidRPr="00EF34F0">
        <w:rPr>
          <w:rStyle w:val="tlid-translation"/>
          <w:b/>
          <w:i w:val="0"/>
          <w:iCs w:val="0"/>
          <w:color w:val="auto"/>
          <w:szCs w:val="20"/>
        </w:rPr>
        <w:fldChar w:fldCharType="separate"/>
      </w:r>
      <w:r w:rsidR="004E3263">
        <w:rPr>
          <w:rStyle w:val="tlid-translation"/>
          <w:b/>
          <w:i w:val="0"/>
          <w:iCs w:val="0"/>
          <w:noProof/>
          <w:color w:val="auto"/>
          <w:szCs w:val="20"/>
          <w:lang w:val="es-CO"/>
        </w:rPr>
        <w:t>2</w:t>
      </w:r>
      <w:r w:rsidRPr="00EF34F0">
        <w:rPr>
          <w:rStyle w:val="tlid-translation"/>
          <w:b/>
          <w:i w:val="0"/>
          <w:iCs w:val="0"/>
          <w:color w:val="auto"/>
          <w:szCs w:val="20"/>
        </w:rPr>
        <w:fldChar w:fldCharType="end"/>
      </w:r>
      <w:r w:rsidRPr="003D158C">
        <w:rPr>
          <w:rStyle w:val="tlid-translation"/>
          <w:i w:val="0"/>
          <w:iCs w:val="0"/>
          <w:color w:val="auto"/>
          <w:szCs w:val="20"/>
          <w:lang w:val="es-CO"/>
        </w:rPr>
        <w:t xml:space="preserve"> Metodología empleada para el desarrollo de la investigación.</w:t>
      </w:r>
    </w:p>
    <w:p w:rsidR="0024577E" w:rsidRPr="003D158C" w:rsidRDefault="0024577E" w:rsidP="004B2325">
      <w:pPr>
        <w:rPr>
          <w:lang w:val="es-CO"/>
        </w:rPr>
      </w:pPr>
    </w:p>
    <w:p w:rsidR="009929D2" w:rsidRPr="003D158C" w:rsidRDefault="00366494" w:rsidP="009929D2">
      <w:pPr>
        <w:rPr>
          <w:rStyle w:val="tlid-translation"/>
          <w:lang w:val="es-CO"/>
        </w:rPr>
      </w:pPr>
      <w:r w:rsidRPr="003D158C">
        <w:rPr>
          <w:rStyle w:val="tlid-translation"/>
          <w:lang w:val="es-CO"/>
        </w:rPr>
        <w:t>E</w:t>
      </w:r>
      <w:r w:rsidR="004E3263">
        <w:rPr>
          <w:rStyle w:val="tlid-translation"/>
          <w:lang w:val="es-CO"/>
        </w:rPr>
        <w:t xml:space="preserve">l objetivo de </w:t>
      </w:r>
      <w:r w:rsidR="009929D2" w:rsidRPr="003D158C">
        <w:rPr>
          <w:rStyle w:val="tlid-translation"/>
          <w:lang w:val="es-CO"/>
        </w:rPr>
        <w:t xml:space="preserve">la primera fase </w:t>
      </w:r>
      <w:r w:rsidR="004E3263">
        <w:rPr>
          <w:rStyle w:val="tlid-translation"/>
          <w:lang w:val="es-CO"/>
        </w:rPr>
        <w:t>es</w:t>
      </w:r>
      <w:r w:rsidR="009929D2" w:rsidRPr="003D158C">
        <w:rPr>
          <w:rStyle w:val="tlid-translation"/>
          <w:lang w:val="es-CO"/>
        </w:rPr>
        <w:t xml:space="preserve"> la recolección de información en fuentes primarias, secundarias y referentes teóricos, una vez obtenida </w:t>
      </w:r>
      <w:r w:rsidRPr="003D158C">
        <w:rPr>
          <w:rStyle w:val="tlid-translation"/>
          <w:lang w:val="es-CO"/>
        </w:rPr>
        <w:t>está</w:t>
      </w:r>
      <w:r w:rsidR="00320757" w:rsidRPr="003D158C">
        <w:rPr>
          <w:rStyle w:val="tlid-translation"/>
          <w:lang w:val="es-CO"/>
        </w:rPr>
        <w:t xml:space="preserve"> información se le realiza</w:t>
      </w:r>
      <w:r w:rsidR="009929D2" w:rsidRPr="003D158C">
        <w:rPr>
          <w:rStyle w:val="tlid-translation"/>
          <w:lang w:val="es-CO"/>
        </w:rPr>
        <w:t xml:space="preserve"> una </w:t>
      </w:r>
      <w:r w:rsidR="00320757" w:rsidRPr="003D158C">
        <w:rPr>
          <w:rStyle w:val="tlid-translation"/>
          <w:lang w:val="es-CO"/>
        </w:rPr>
        <w:t>depuración</w:t>
      </w:r>
      <w:r w:rsidR="009929D2" w:rsidRPr="003D158C">
        <w:rPr>
          <w:rStyle w:val="tlid-translation"/>
          <w:lang w:val="es-CO"/>
        </w:rPr>
        <w:t xml:space="preserve"> y </w:t>
      </w:r>
      <w:r w:rsidR="004E3263">
        <w:rPr>
          <w:rStyle w:val="tlid-translation"/>
          <w:lang w:val="es-CO"/>
        </w:rPr>
        <w:t xml:space="preserve">un </w:t>
      </w:r>
      <w:r w:rsidR="009929D2" w:rsidRPr="003D158C">
        <w:rPr>
          <w:rStyle w:val="tlid-translation"/>
          <w:lang w:val="es-CO"/>
        </w:rPr>
        <w:t>análisis</w:t>
      </w:r>
      <w:r w:rsidRPr="003D158C">
        <w:rPr>
          <w:rStyle w:val="tlid-translation"/>
          <w:lang w:val="es-CO"/>
        </w:rPr>
        <w:t xml:space="preserve"> de datos</w:t>
      </w:r>
      <w:r w:rsidR="009929D2" w:rsidRPr="003D158C">
        <w:rPr>
          <w:rStyle w:val="tlid-translation"/>
          <w:lang w:val="es-CO"/>
        </w:rPr>
        <w:t xml:space="preserve"> para entender las necesidades de los grupos musicales y </w:t>
      </w:r>
      <w:r w:rsidRPr="003D158C">
        <w:rPr>
          <w:rStyle w:val="tlid-translation"/>
          <w:lang w:val="es-CO"/>
        </w:rPr>
        <w:t>de los usuarios, comprender la dinámica del mercado</w:t>
      </w:r>
      <w:r w:rsidR="009929D2" w:rsidRPr="003D158C">
        <w:rPr>
          <w:rStyle w:val="tlid-translation"/>
          <w:lang w:val="es-CO"/>
        </w:rPr>
        <w:t xml:space="preserve">, con ello </w:t>
      </w:r>
      <w:r w:rsidRPr="003D158C">
        <w:rPr>
          <w:rStyle w:val="tlid-translation"/>
          <w:lang w:val="es-CO"/>
        </w:rPr>
        <w:t>saber la aceptaci</w:t>
      </w:r>
      <w:r w:rsidR="003461B3" w:rsidRPr="003D158C">
        <w:rPr>
          <w:rStyle w:val="tlid-translation"/>
          <w:lang w:val="es-CO"/>
        </w:rPr>
        <w:t>ón de la propuesta</w:t>
      </w:r>
      <w:r w:rsidR="001B7FBF" w:rsidRPr="003D158C">
        <w:rPr>
          <w:rStyle w:val="tlid-translation"/>
          <w:lang w:val="es-CO"/>
        </w:rPr>
        <w:t xml:space="preserve"> del portal web</w:t>
      </w:r>
      <w:r w:rsidR="009929D2" w:rsidRPr="003D158C">
        <w:rPr>
          <w:rStyle w:val="tlid-translation"/>
          <w:lang w:val="es-CO"/>
        </w:rPr>
        <w:t>.</w:t>
      </w:r>
    </w:p>
    <w:p w:rsidR="0024577E" w:rsidRPr="003D158C" w:rsidRDefault="0024577E" w:rsidP="009929D2">
      <w:pPr>
        <w:rPr>
          <w:rStyle w:val="tlid-translation"/>
          <w:lang w:val="es-CO"/>
        </w:rPr>
      </w:pPr>
    </w:p>
    <w:p w:rsidR="0024577E" w:rsidRPr="003D158C" w:rsidRDefault="00D555ED" w:rsidP="009929D2">
      <w:pPr>
        <w:rPr>
          <w:rStyle w:val="tlid-translation"/>
          <w:lang w:val="es-CO"/>
        </w:rPr>
      </w:pPr>
      <w:r w:rsidRPr="003D158C">
        <w:rPr>
          <w:rStyle w:val="tlid-translation"/>
          <w:lang w:val="es-CO"/>
        </w:rPr>
        <w:t>En la segunda fase, se realizó</w:t>
      </w:r>
      <w:r w:rsidR="009929D2" w:rsidRPr="003D158C">
        <w:rPr>
          <w:rStyle w:val="tlid-translation"/>
          <w:lang w:val="es-CO"/>
        </w:rPr>
        <w:t xml:space="preserve"> el diseño e implementación de la ontología, para la presente investigación se escoge la metodología Methontology</w:t>
      </w:r>
      <w:r w:rsidR="00320757" w:rsidRPr="003D158C">
        <w:rPr>
          <w:rStyle w:val="tlid-translation"/>
          <w:lang w:val="es-CO"/>
        </w:rPr>
        <w:t xml:space="preserve"> desarrollada por la Universidad Politécnica de Madrid</w:t>
      </w:r>
      <w:r w:rsidR="00FE17F2" w:rsidRPr="003D158C">
        <w:rPr>
          <w:rStyle w:val="tlid-translation"/>
          <w:lang w:val="es-CO"/>
        </w:rPr>
        <w:t>,</w:t>
      </w:r>
      <w:r w:rsidR="001B7FBF" w:rsidRPr="003D158C">
        <w:rPr>
          <w:rStyle w:val="tlid-translation"/>
          <w:lang w:val="es-CO"/>
        </w:rPr>
        <w:t xml:space="preserve"> la cual </w:t>
      </w:r>
      <w:r w:rsidR="009929D2" w:rsidRPr="003D158C">
        <w:rPr>
          <w:rStyle w:val="tlid-translation"/>
          <w:lang w:val="es-CO"/>
        </w:rPr>
        <w:t>proporciona guías sobre cómo llevar a cabo el desarrollo de la ontología a través de las actividades de especificación, conceptualización, formalización, implementación y mantenimiento</w:t>
      </w:r>
      <w:r w:rsidRPr="003D158C">
        <w:rPr>
          <w:rStyle w:val="tlid-translation"/>
          <w:lang w:val="es-CO"/>
        </w:rPr>
        <w:t>. [11]</w:t>
      </w:r>
    </w:p>
    <w:p w:rsidR="00D555ED" w:rsidRPr="003D158C" w:rsidRDefault="00D555ED" w:rsidP="009929D2">
      <w:pPr>
        <w:rPr>
          <w:rStyle w:val="tlid-translation"/>
          <w:lang w:val="es-CO"/>
        </w:rPr>
      </w:pPr>
    </w:p>
    <w:p w:rsidR="0024577E" w:rsidRPr="003D158C" w:rsidRDefault="004E3263" w:rsidP="009929D2">
      <w:pPr>
        <w:rPr>
          <w:rStyle w:val="tlid-translation"/>
          <w:lang w:val="es-CO"/>
        </w:rPr>
      </w:pPr>
      <w:r>
        <w:rPr>
          <w:rStyle w:val="tlid-translation"/>
          <w:lang w:val="es-CO"/>
        </w:rPr>
        <w:t>Por último</w:t>
      </w:r>
      <w:r w:rsidR="00A06ACD" w:rsidRPr="003D158C">
        <w:rPr>
          <w:rStyle w:val="tlid-translation"/>
          <w:lang w:val="es-CO"/>
        </w:rPr>
        <w:t xml:space="preserve"> la tercera fase desarrolló e</w:t>
      </w:r>
      <w:r w:rsidR="00CC64DF" w:rsidRPr="003D158C">
        <w:rPr>
          <w:rStyle w:val="tlid-translation"/>
          <w:lang w:val="es-CO"/>
        </w:rPr>
        <w:t xml:space="preserve">l análisis y diseño de software bajo la </w:t>
      </w:r>
      <w:r>
        <w:rPr>
          <w:rStyle w:val="tlid-translation"/>
          <w:lang w:val="es-CO"/>
        </w:rPr>
        <w:t xml:space="preserve">metodología </w:t>
      </w:r>
      <w:r w:rsidR="009929D2" w:rsidRPr="003D158C">
        <w:rPr>
          <w:rStyle w:val="tlid-translation"/>
          <w:lang w:val="es-CO"/>
        </w:rPr>
        <w:t>RUP</w:t>
      </w:r>
      <w:r w:rsidR="00CC64DF" w:rsidRPr="003D158C">
        <w:rPr>
          <w:rStyle w:val="tlid-translation"/>
          <w:lang w:val="es-CO"/>
        </w:rPr>
        <w:t xml:space="preserve"> (</w:t>
      </w:r>
      <w:proofErr w:type="spellStart"/>
      <w:r w:rsidR="00CC64DF" w:rsidRPr="003D158C">
        <w:rPr>
          <w:rStyle w:val="tlid-translation"/>
          <w:lang w:val="es-CO"/>
        </w:rPr>
        <w:t>Rational</w:t>
      </w:r>
      <w:proofErr w:type="spellEnd"/>
      <w:r w:rsidR="00CC64DF" w:rsidRPr="003D158C">
        <w:rPr>
          <w:rStyle w:val="tlid-translation"/>
          <w:lang w:val="es-CO"/>
        </w:rPr>
        <w:t xml:space="preserve"> </w:t>
      </w:r>
      <w:proofErr w:type="spellStart"/>
      <w:r w:rsidR="00CC64DF" w:rsidRPr="003D158C">
        <w:rPr>
          <w:rStyle w:val="tlid-translation"/>
          <w:lang w:val="es-CO"/>
        </w:rPr>
        <w:t>Unified</w:t>
      </w:r>
      <w:proofErr w:type="spellEnd"/>
      <w:r w:rsidR="00CC64DF" w:rsidRPr="003D158C">
        <w:rPr>
          <w:rStyle w:val="tlid-translation"/>
          <w:lang w:val="es-CO"/>
        </w:rPr>
        <w:t xml:space="preserve"> </w:t>
      </w:r>
      <w:proofErr w:type="spellStart"/>
      <w:r w:rsidR="00CC64DF" w:rsidRPr="003D158C">
        <w:rPr>
          <w:rStyle w:val="tlid-translation"/>
          <w:lang w:val="es-CO"/>
        </w:rPr>
        <w:t>Process</w:t>
      </w:r>
      <w:proofErr w:type="spellEnd"/>
      <w:r w:rsidR="00CC64DF" w:rsidRPr="003D158C">
        <w:rPr>
          <w:rStyle w:val="tlid-translation"/>
          <w:lang w:val="es-CO"/>
        </w:rPr>
        <w:t>)</w:t>
      </w:r>
      <w:r w:rsidR="009929D2" w:rsidRPr="003D158C">
        <w:rPr>
          <w:rStyle w:val="tlid-translation"/>
          <w:lang w:val="es-CO"/>
        </w:rPr>
        <w:t xml:space="preserve">, </w:t>
      </w:r>
      <w:r w:rsidR="00CC64DF" w:rsidRPr="003D158C">
        <w:rPr>
          <w:rStyle w:val="tlid-translation"/>
          <w:lang w:val="es-CO"/>
        </w:rPr>
        <w:t>la</w:t>
      </w:r>
      <w:r w:rsidR="009929D2" w:rsidRPr="003D158C">
        <w:rPr>
          <w:rStyle w:val="tlid-translation"/>
          <w:lang w:val="es-CO"/>
        </w:rPr>
        <w:t xml:space="preserve"> cual implementa el Lenguaje Unificado de Modelado  UML</w:t>
      </w:r>
      <w:r w:rsidR="00CC64DF" w:rsidRPr="003D158C">
        <w:rPr>
          <w:rStyle w:val="tlid-translation"/>
          <w:lang w:val="es-CO"/>
        </w:rPr>
        <w:t xml:space="preserve"> y es</w:t>
      </w:r>
      <w:r w:rsidR="009929D2" w:rsidRPr="003D158C">
        <w:rPr>
          <w:rStyle w:val="tlid-translation"/>
          <w:lang w:val="es-CO"/>
        </w:rPr>
        <w:t xml:space="preserve"> la metodología estándar más utilizada para el análisis, diseño, implementació</w:t>
      </w:r>
      <w:r w:rsidR="0024577E" w:rsidRPr="003D158C">
        <w:rPr>
          <w:rStyle w:val="tlid-translation"/>
          <w:lang w:val="es-CO"/>
        </w:rPr>
        <w:t xml:space="preserve">n </w:t>
      </w:r>
      <w:r w:rsidR="007F0A5E" w:rsidRPr="003D158C">
        <w:rPr>
          <w:rStyle w:val="tlid-translation"/>
          <w:lang w:val="es-CO"/>
        </w:rPr>
        <w:t xml:space="preserve">y documentación de software </w:t>
      </w:r>
      <w:r w:rsidR="00CC64DF" w:rsidRPr="003D158C">
        <w:rPr>
          <w:rStyle w:val="tlid-translation"/>
          <w:lang w:val="es-CO"/>
        </w:rPr>
        <w:t>[12</w:t>
      </w:r>
      <w:r w:rsidR="0024577E" w:rsidRPr="003D158C">
        <w:rPr>
          <w:rStyle w:val="tlid-translation"/>
          <w:lang w:val="es-CO"/>
        </w:rPr>
        <w:t>]</w:t>
      </w:r>
      <w:r w:rsidR="007F0A5E" w:rsidRPr="003D158C">
        <w:rPr>
          <w:rStyle w:val="tlid-translation"/>
          <w:lang w:val="es-CO"/>
        </w:rPr>
        <w:t>,</w:t>
      </w:r>
      <w:r>
        <w:rPr>
          <w:rStyle w:val="tlid-translation"/>
          <w:lang w:val="es-CO"/>
        </w:rPr>
        <w:t xml:space="preserve"> esta fase tomo como insumo el desarrollo previo de las anteriores fases para hacer la  construcción del portal Web</w:t>
      </w:r>
      <w:r w:rsidR="00A06ACD" w:rsidRPr="003D158C">
        <w:rPr>
          <w:rStyle w:val="tlid-translation"/>
          <w:lang w:val="es-CO"/>
        </w:rPr>
        <w:t>.</w:t>
      </w:r>
      <w:r w:rsidR="007F0A5E" w:rsidRPr="003D158C">
        <w:rPr>
          <w:rStyle w:val="tlid-translation"/>
          <w:lang w:val="es-CO"/>
        </w:rPr>
        <w:t xml:space="preserve"> </w:t>
      </w:r>
    </w:p>
    <w:p w:rsidR="0024577E" w:rsidRPr="003D158C" w:rsidRDefault="0024577E" w:rsidP="007F0A5E">
      <w:pPr>
        <w:rPr>
          <w:rStyle w:val="tlid-translation"/>
          <w:lang w:val="es-CO"/>
        </w:rPr>
      </w:pPr>
      <w:r w:rsidRPr="003D158C">
        <w:rPr>
          <w:rStyle w:val="tlid-translation"/>
          <w:lang w:val="es-CO"/>
        </w:rPr>
        <w:t xml:space="preserve"> </w:t>
      </w:r>
    </w:p>
    <w:p w:rsidR="004B2325" w:rsidRPr="006A19AF" w:rsidRDefault="00DF4BCA" w:rsidP="004B2325">
      <w:pPr>
        <w:pStyle w:val="heading1"/>
        <w:numPr>
          <w:ilvl w:val="0"/>
          <w:numId w:val="10"/>
        </w:numPr>
        <w:tabs>
          <w:tab w:val="left" w:pos="567"/>
        </w:tabs>
        <w:overflowPunct/>
        <w:autoSpaceDE/>
        <w:autoSpaceDN/>
        <w:adjustRightInd/>
        <w:ind w:right="567"/>
        <w:jc w:val="both"/>
        <w:textAlignment w:val="auto"/>
      </w:pPr>
      <w:proofErr w:type="spellStart"/>
      <w:r>
        <w:rPr>
          <w:rStyle w:val="tlid-translation"/>
        </w:rPr>
        <w:lastRenderedPageBreak/>
        <w:t>Estudio</w:t>
      </w:r>
      <w:proofErr w:type="spellEnd"/>
      <w:r>
        <w:rPr>
          <w:rStyle w:val="tlid-translation"/>
        </w:rPr>
        <w:t xml:space="preserve"> de </w:t>
      </w:r>
      <w:proofErr w:type="spellStart"/>
      <w:r>
        <w:rPr>
          <w:rStyle w:val="tlid-translation"/>
        </w:rPr>
        <w:t>mercado</w:t>
      </w:r>
      <w:proofErr w:type="spellEnd"/>
    </w:p>
    <w:p w:rsidR="004B2325" w:rsidRPr="003D158C" w:rsidRDefault="001E3B8C" w:rsidP="004B2325">
      <w:pPr>
        <w:rPr>
          <w:rStyle w:val="alt-edited"/>
          <w:lang w:val="es-CO"/>
        </w:rPr>
      </w:pPr>
      <w:r w:rsidRPr="003D158C">
        <w:rPr>
          <w:rStyle w:val="alt-edited"/>
          <w:lang w:val="es-CO"/>
        </w:rPr>
        <w:t>Por medio de un es</w:t>
      </w:r>
      <w:r w:rsidR="00EB3695" w:rsidRPr="003D158C">
        <w:rPr>
          <w:rStyle w:val="alt-edited"/>
          <w:lang w:val="es-CO"/>
        </w:rPr>
        <w:t>t</w:t>
      </w:r>
      <w:r w:rsidRPr="003D158C">
        <w:rPr>
          <w:rStyle w:val="alt-edited"/>
          <w:lang w:val="es-CO"/>
        </w:rPr>
        <w:t>udio de Mercado se analizó la situación d</w:t>
      </w:r>
      <w:r w:rsidR="00DF4BCA" w:rsidRPr="003D158C">
        <w:rPr>
          <w:rStyle w:val="alt-edited"/>
          <w:lang w:val="es-CO"/>
        </w:rPr>
        <w:t xml:space="preserve">el contacto ente los grupos musicales y sus clientes, de esta forma se </w:t>
      </w:r>
      <w:r w:rsidRPr="003D158C">
        <w:rPr>
          <w:rStyle w:val="alt-edited"/>
          <w:lang w:val="es-CO"/>
        </w:rPr>
        <w:t>conocieron</w:t>
      </w:r>
      <w:r w:rsidR="00DF4BCA" w:rsidRPr="003D158C">
        <w:rPr>
          <w:rStyle w:val="alt-edited"/>
          <w:lang w:val="es-CO"/>
        </w:rPr>
        <w:t xml:space="preserve"> los canales y las estrategias que utilizan los grupos para promocionar sus servicios.</w:t>
      </w:r>
    </w:p>
    <w:p w:rsidR="00DF4BCA" w:rsidRPr="003D158C" w:rsidRDefault="00DF4BCA" w:rsidP="004B2325">
      <w:pPr>
        <w:rPr>
          <w:rStyle w:val="alt-edited"/>
          <w:lang w:val="es-CO"/>
        </w:rPr>
      </w:pPr>
    </w:p>
    <w:p w:rsidR="001E3B8C" w:rsidRDefault="001E3B8C" w:rsidP="001E3B8C">
      <w:pPr>
        <w:pStyle w:val="heading2"/>
        <w:numPr>
          <w:ilvl w:val="1"/>
          <w:numId w:val="10"/>
        </w:numPr>
      </w:pPr>
      <w:proofErr w:type="spellStart"/>
      <w:r>
        <w:rPr>
          <w:rStyle w:val="tlid-translation"/>
        </w:rPr>
        <w:t>Calculo</w:t>
      </w:r>
      <w:proofErr w:type="spellEnd"/>
      <w:r>
        <w:rPr>
          <w:rStyle w:val="tlid-translation"/>
        </w:rPr>
        <w:t xml:space="preserve"> de la </w:t>
      </w:r>
      <w:proofErr w:type="spellStart"/>
      <w:r>
        <w:rPr>
          <w:rStyle w:val="tlid-translation"/>
        </w:rPr>
        <w:t>muestra</w:t>
      </w:r>
      <w:proofErr w:type="spellEnd"/>
    </w:p>
    <w:p w:rsidR="001E3B8C" w:rsidRDefault="001E3B8C" w:rsidP="004B2325">
      <w:pPr>
        <w:rPr>
          <w:rStyle w:val="ilfuvd"/>
        </w:rPr>
      </w:pPr>
    </w:p>
    <w:p w:rsidR="00DF4BCA" w:rsidRPr="003D158C" w:rsidRDefault="00DF4BCA" w:rsidP="004B2325">
      <w:pPr>
        <w:rPr>
          <w:rStyle w:val="ilfuvd"/>
          <w:lang w:val="es-CO"/>
        </w:rPr>
      </w:pPr>
      <w:r w:rsidRPr="003D158C">
        <w:rPr>
          <w:rStyle w:val="ilfuvd"/>
          <w:lang w:val="es-CO"/>
        </w:rPr>
        <w:t xml:space="preserve">Según un estudio realizado por la revista el tiempo existen actualmente en Bogotá alrededor de 220 grupos de </w:t>
      </w:r>
      <w:r w:rsidR="001E3B8C" w:rsidRPr="003D158C">
        <w:rPr>
          <w:rStyle w:val="ilfuvd"/>
          <w:lang w:val="es-CO"/>
        </w:rPr>
        <w:t>mariachi</w:t>
      </w:r>
      <w:r w:rsidR="0024577E" w:rsidRPr="003D158C">
        <w:rPr>
          <w:rStyle w:val="ilfuvd"/>
          <w:lang w:val="es-CO"/>
        </w:rPr>
        <w:t>[1</w:t>
      </w:r>
      <w:r w:rsidR="001E3B8C" w:rsidRPr="003D158C">
        <w:rPr>
          <w:rStyle w:val="ilfuvd"/>
          <w:lang w:val="es-CO"/>
        </w:rPr>
        <w:t>3</w:t>
      </w:r>
      <w:r w:rsidR="0024577E" w:rsidRPr="003D158C">
        <w:rPr>
          <w:rStyle w:val="ilfuvd"/>
          <w:lang w:val="es-CO"/>
        </w:rPr>
        <w:t xml:space="preserve">], </w:t>
      </w:r>
      <w:r w:rsidRPr="003D158C">
        <w:rPr>
          <w:rStyle w:val="ilfuvd"/>
          <w:lang w:val="es-CO"/>
        </w:rPr>
        <w:t xml:space="preserve">aunque para los demás grupos musicales </w:t>
      </w:r>
      <w:r w:rsidR="001E3B8C" w:rsidRPr="003D158C">
        <w:rPr>
          <w:rStyle w:val="ilfuvd"/>
          <w:lang w:val="es-CO"/>
        </w:rPr>
        <w:t xml:space="preserve">como lo </w:t>
      </w:r>
      <w:r w:rsidRPr="003D158C">
        <w:rPr>
          <w:rStyle w:val="ilfuvd"/>
          <w:lang w:val="es-CO"/>
        </w:rPr>
        <w:t xml:space="preserve">Trio, parranda vallenata, música llanera, entre otros no se encontraron cifras oficiales, cuando se realizaron la encuesta varios integrantes de estos grupos musicales afirmaron que pueden </w:t>
      </w:r>
      <w:r w:rsidR="001E3B8C" w:rsidRPr="003D158C">
        <w:rPr>
          <w:rStyle w:val="ilfuvd"/>
          <w:lang w:val="es-CO"/>
        </w:rPr>
        <w:t>existir</w:t>
      </w:r>
      <w:r w:rsidRPr="003D158C">
        <w:rPr>
          <w:rStyle w:val="ilfuvd"/>
          <w:lang w:val="es-CO"/>
        </w:rPr>
        <w:t xml:space="preserve"> cerca de unos 25 grupos aproximadamente, dato que coincide con la asociación MOPAC</w:t>
      </w:r>
      <w:r w:rsidR="001E3B8C" w:rsidRPr="003D158C">
        <w:rPr>
          <w:rStyle w:val="ilfuvd"/>
          <w:lang w:val="es-CO"/>
        </w:rPr>
        <w:t xml:space="preserve"> [14]</w:t>
      </w:r>
      <w:r w:rsidRPr="003D158C">
        <w:rPr>
          <w:rStyle w:val="ilfuvd"/>
          <w:lang w:val="es-CO"/>
        </w:rPr>
        <w:t xml:space="preserve"> movimiento popular artístico de Colombia</w:t>
      </w:r>
      <w:r w:rsidR="0024577E" w:rsidRPr="003D158C">
        <w:rPr>
          <w:rStyle w:val="ilfuvd"/>
          <w:lang w:val="es-CO"/>
        </w:rPr>
        <w:t>, para poder calcular el tamaño de la muestral se utiliz</w:t>
      </w:r>
      <w:r w:rsidR="00EB3695" w:rsidRPr="003D158C">
        <w:rPr>
          <w:rStyle w:val="ilfuvd"/>
          <w:lang w:val="es-CO"/>
        </w:rPr>
        <w:t>ó</w:t>
      </w:r>
      <w:r w:rsidR="0024577E" w:rsidRPr="003D158C">
        <w:rPr>
          <w:rStyle w:val="ilfuvd"/>
          <w:lang w:val="es-CO"/>
        </w:rPr>
        <w:t xml:space="preserve"> la ecuaci</w:t>
      </w:r>
      <w:r w:rsidR="00EB3695" w:rsidRPr="003D158C">
        <w:rPr>
          <w:rStyle w:val="ilfuvd"/>
          <w:lang w:val="es-CO"/>
        </w:rPr>
        <w:t>ó</w:t>
      </w:r>
      <w:r w:rsidR="0024577E" w:rsidRPr="003D158C">
        <w:rPr>
          <w:rStyle w:val="ilfuvd"/>
          <w:lang w:val="es-CO"/>
        </w:rPr>
        <w:t>n</w:t>
      </w:r>
      <w:r w:rsidR="00EB3695" w:rsidRPr="003D158C">
        <w:rPr>
          <w:rStyle w:val="ilfuvd"/>
          <w:lang w:val="es-CO"/>
        </w:rPr>
        <w:t xml:space="preserve"> (1)</w:t>
      </w:r>
      <w:r w:rsidR="0024577E" w:rsidRPr="003D158C">
        <w:rPr>
          <w:rStyle w:val="ilfuvd"/>
          <w:lang w:val="es-CO"/>
        </w:rPr>
        <w:t xml:space="preserve"> de muestreo simple</w:t>
      </w:r>
      <w:r w:rsidR="00706A7B" w:rsidRPr="003D158C">
        <w:rPr>
          <w:rStyle w:val="ilfuvd"/>
          <w:lang w:val="es-CO"/>
        </w:rPr>
        <w:t xml:space="preserve"> formulada por Murray y Larry</w:t>
      </w:r>
      <w:r w:rsidR="0024577E" w:rsidRPr="003D158C">
        <w:rPr>
          <w:rStyle w:val="ilfuvd"/>
          <w:lang w:val="es-CO"/>
        </w:rPr>
        <w:t>:</w:t>
      </w:r>
    </w:p>
    <w:p w:rsidR="00DF4BCA" w:rsidRPr="003D158C" w:rsidRDefault="00DF4BCA" w:rsidP="004B2325">
      <w:pPr>
        <w:rPr>
          <w:rStyle w:val="ilfuvd"/>
          <w:lang w:val="es-CO"/>
        </w:rPr>
      </w:pPr>
    </w:p>
    <w:p w:rsidR="00DF4BCA" w:rsidRDefault="00DF4BCA" w:rsidP="00DF4BCA">
      <w:pPr>
        <w:spacing w:line="360" w:lineRule="auto"/>
        <w:jc w:val="center"/>
        <w:rPr>
          <w:rFonts w:ascii="Arial" w:hAnsi="Arial" w:cs="Arial"/>
          <w:sz w:val="18"/>
          <w:lang w:val="es-CO"/>
        </w:rPr>
      </w:pPr>
      <m:oMath>
        <m:r>
          <w:rPr>
            <w:rFonts w:ascii="Cambria Math" w:hAnsi="Cambria Math" w:cs="Arial"/>
            <w:sz w:val="22"/>
            <w:lang w:val="es-CO"/>
          </w:rPr>
          <m:t>n=</m:t>
        </m:r>
        <m:f>
          <m:fPr>
            <m:ctrlPr>
              <w:rPr>
                <w:rFonts w:ascii="Cambria Math" w:hAnsi="Cambria Math" w:cs="Arial"/>
                <w:i/>
                <w:sz w:val="22"/>
                <w:lang w:val="es-CO"/>
              </w:rPr>
            </m:ctrlPr>
          </m:fPr>
          <m:num>
            <m:sSup>
              <m:sSupPr>
                <m:ctrlPr>
                  <w:rPr>
                    <w:rFonts w:ascii="Cambria Math" w:hAnsi="Cambria Math" w:cs="Arial"/>
                    <w:i/>
                    <w:sz w:val="22"/>
                    <w:lang w:val="es-CO"/>
                  </w:rPr>
                </m:ctrlPr>
              </m:sSupPr>
              <m:e>
                <m:r>
                  <w:rPr>
                    <w:rFonts w:ascii="Cambria Math" w:hAnsi="Cambria Math" w:cs="Arial"/>
                    <w:sz w:val="22"/>
                    <w:lang w:val="es-CO"/>
                  </w:rPr>
                  <m:t>N z</m:t>
                </m:r>
              </m:e>
              <m:sup>
                <m:r>
                  <w:rPr>
                    <w:rFonts w:ascii="Cambria Math" w:hAnsi="Cambria Math" w:cs="Arial"/>
                    <w:sz w:val="22"/>
                    <w:lang w:val="es-CO"/>
                  </w:rPr>
                  <m:t>2</m:t>
                </m:r>
              </m:sup>
            </m:sSup>
            <m:sSup>
              <m:sSupPr>
                <m:ctrlPr>
                  <w:rPr>
                    <w:rFonts w:ascii="Cambria Math" w:hAnsi="Cambria Math" w:cs="Arial"/>
                    <w:i/>
                    <w:sz w:val="22"/>
                    <w:lang w:val="es-CO"/>
                  </w:rPr>
                </m:ctrlPr>
              </m:sSupPr>
              <m:e>
                <m:r>
                  <w:rPr>
                    <w:rFonts w:ascii="Cambria Math" w:hAnsi="Cambria Math" w:cs="Arial"/>
                    <w:sz w:val="22"/>
                    <w:lang w:val="es-CO"/>
                  </w:rPr>
                  <m:t xml:space="preserve"> </m:t>
                </m:r>
                <m:r>
                  <m:rPr>
                    <m:sty m:val="p"/>
                  </m:rPr>
                  <w:rPr>
                    <w:rFonts w:ascii="Cambria Math" w:hAnsi="Cambria Math" w:cs="Arial"/>
                    <w:sz w:val="22"/>
                    <w:shd w:val="clear" w:color="auto" w:fill="F9F9F9"/>
                  </w:rPr>
                  <m:t>σ</m:t>
                </m:r>
              </m:e>
              <m:sup>
                <m:r>
                  <w:rPr>
                    <w:rFonts w:ascii="Cambria Math" w:hAnsi="Cambria Math" w:cs="Arial"/>
                    <w:sz w:val="22"/>
                    <w:lang w:val="es-CO"/>
                  </w:rPr>
                  <m:t>2</m:t>
                </m:r>
              </m:sup>
            </m:sSup>
          </m:num>
          <m:den>
            <m:sSup>
              <m:sSupPr>
                <m:ctrlPr>
                  <w:rPr>
                    <w:rFonts w:ascii="Cambria Math" w:hAnsi="Cambria Math" w:cs="Arial"/>
                    <w:i/>
                    <w:sz w:val="22"/>
                    <w:lang w:val="es-CO"/>
                  </w:rPr>
                </m:ctrlPr>
              </m:sSupPr>
              <m:e>
                <m:r>
                  <w:rPr>
                    <w:rFonts w:ascii="Cambria Math" w:hAnsi="Cambria Math" w:cs="Arial"/>
                    <w:sz w:val="22"/>
                    <w:lang w:val="es-CO"/>
                  </w:rPr>
                  <m:t>e</m:t>
                </m:r>
              </m:e>
              <m:sup>
                <m:r>
                  <w:rPr>
                    <w:rFonts w:ascii="Cambria Math" w:hAnsi="Cambria Math" w:cs="Arial"/>
                    <w:sz w:val="22"/>
                    <w:lang w:val="es-CO"/>
                  </w:rPr>
                  <m:t>2</m:t>
                </m:r>
              </m:sup>
            </m:sSup>
            <m:r>
              <w:rPr>
                <w:rFonts w:ascii="Cambria Math" w:hAnsi="Cambria Math" w:cs="Arial"/>
                <w:sz w:val="22"/>
                <w:lang w:val="es-CO"/>
              </w:rPr>
              <m:t xml:space="preserve"> (N-1)+</m:t>
            </m:r>
            <m:sSup>
              <m:sSupPr>
                <m:ctrlPr>
                  <w:rPr>
                    <w:rFonts w:ascii="Cambria Math" w:hAnsi="Cambria Math" w:cs="Arial"/>
                    <w:i/>
                    <w:sz w:val="22"/>
                    <w:lang w:val="es-CO"/>
                  </w:rPr>
                </m:ctrlPr>
              </m:sSupPr>
              <m:e>
                <m:r>
                  <w:rPr>
                    <w:rFonts w:ascii="Cambria Math" w:hAnsi="Cambria Math" w:cs="Arial"/>
                    <w:sz w:val="22"/>
                    <w:lang w:val="es-CO"/>
                  </w:rPr>
                  <m:t xml:space="preserve"> z</m:t>
                </m:r>
              </m:e>
              <m:sup>
                <m:r>
                  <w:rPr>
                    <w:rFonts w:ascii="Cambria Math" w:hAnsi="Cambria Math" w:cs="Arial"/>
                    <w:sz w:val="22"/>
                    <w:lang w:val="es-CO"/>
                  </w:rPr>
                  <m:t>2</m:t>
                </m:r>
              </m:sup>
            </m:sSup>
            <m:sSup>
              <m:sSupPr>
                <m:ctrlPr>
                  <w:rPr>
                    <w:rFonts w:ascii="Cambria Math" w:hAnsi="Cambria Math" w:cs="Arial"/>
                    <w:i/>
                    <w:sz w:val="22"/>
                    <w:lang w:val="es-CO"/>
                  </w:rPr>
                </m:ctrlPr>
              </m:sSupPr>
              <m:e>
                <m:r>
                  <w:rPr>
                    <w:rFonts w:ascii="Cambria Math" w:hAnsi="Cambria Math" w:cs="Arial"/>
                    <w:sz w:val="22"/>
                    <w:lang w:val="es-CO"/>
                  </w:rPr>
                  <m:t xml:space="preserve"> </m:t>
                </m:r>
                <m:r>
                  <m:rPr>
                    <m:sty m:val="p"/>
                  </m:rPr>
                  <w:rPr>
                    <w:rFonts w:ascii="Cambria Math" w:hAnsi="Cambria Math" w:cs="Arial"/>
                    <w:sz w:val="22"/>
                    <w:shd w:val="clear" w:color="auto" w:fill="F9F9F9"/>
                  </w:rPr>
                  <m:t>σ</m:t>
                </m:r>
              </m:e>
              <m:sup>
                <m:r>
                  <w:rPr>
                    <w:rFonts w:ascii="Cambria Math" w:hAnsi="Cambria Math" w:cs="Arial"/>
                    <w:sz w:val="22"/>
                    <w:lang w:val="es-CO"/>
                  </w:rPr>
                  <m:t>2</m:t>
                </m:r>
              </m:sup>
            </m:sSup>
          </m:den>
        </m:f>
      </m:oMath>
      <w:r w:rsidR="00706A7B">
        <w:rPr>
          <w:rFonts w:ascii="Arial" w:hAnsi="Arial" w:cs="Arial"/>
          <w:sz w:val="18"/>
          <w:lang w:val="es-CO"/>
        </w:rPr>
        <w:t xml:space="preserve">   </w:t>
      </w:r>
      <w:r w:rsidR="0082613A">
        <w:rPr>
          <w:rFonts w:ascii="Arial" w:hAnsi="Arial" w:cs="Arial"/>
          <w:sz w:val="18"/>
          <w:lang w:val="es-CO"/>
        </w:rPr>
        <w:t xml:space="preserve"> </w:t>
      </w:r>
      <w:r w:rsidR="00706A7B">
        <w:rPr>
          <w:rFonts w:ascii="Arial" w:hAnsi="Arial" w:cs="Arial"/>
          <w:sz w:val="18"/>
          <w:lang w:val="es-CO"/>
        </w:rPr>
        <w:t xml:space="preserve">    (1)</w:t>
      </w:r>
    </w:p>
    <w:p w:rsidR="00706A7B" w:rsidRDefault="00706A7B" w:rsidP="00DF4BCA">
      <w:pPr>
        <w:spacing w:line="360" w:lineRule="auto"/>
        <w:jc w:val="center"/>
        <w:rPr>
          <w:rFonts w:ascii="Arial" w:hAnsi="Arial" w:cs="Arial"/>
          <w:sz w:val="18"/>
          <w:lang w:val="es-CO"/>
        </w:rPr>
      </w:pPr>
    </w:p>
    <w:p w:rsidR="0082613A" w:rsidRPr="003D158C" w:rsidRDefault="0082613A" w:rsidP="0082613A">
      <w:pPr>
        <w:spacing w:line="240" w:lineRule="auto"/>
        <w:rPr>
          <w:rStyle w:val="ilfuvd"/>
          <w:lang w:val="es-CO"/>
        </w:rPr>
      </w:pPr>
      <w:r w:rsidRPr="003D158C">
        <w:rPr>
          <w:rStyle w:val="ilfuvd"/>
          <w:lang w:val="es-CO"/>
        </w:rPr>
        <w:t>Don</w:t>
      </w:r>
      <w:r w:rsidR="00C46B6B" w:rsidRPr="003D158C">
        <w:rPr>
          <w:rStyle w:val="ilfuvd"/>
          <w:lang w:val="es-CO"/>
        </w:rPr>
        <w:t>de N es el tamaño de la població</w:t>
      </w:r>
      <w:r w:rsidRPr="003D158C">
        <w:rPr>
          <w:rStyle w:val="ilfuvd"/>
          <w:lang w:val="es-CO"/>
        </w:rPr>
        <w:t xml:space="preserve">n, n el tamaño de la muestral, Z el nivel de seguridad, </w:t>
      </w:r>
      <w:r w:rsidRPr="0082613A">
        <w:rPr>
          <w:rStyle w:val="ilfuvd"/>
        </w:rPr>
        <w:t>σ</w:t>
      </w:r>
      <w:r w:rsidRPr="003D158C">
        <w:rPr>
          <w:rStyle w:val="ilfuvd"/>
          <w:lang w:val="es-CO"/>
        </w:rPr>
        <w:t xml:space="preserve"> es la desviaci</w:t>
      </w:r>
      <w:r w:rsidR="00C46B6B" w:rsidRPr="003D158C">
        <w:rPr>
          <w:rStyle w:val="ilfuvd"/>
          <w:lang w:val="es-CO"/>
        </w:rPr>
        <w:t>ó</w:t>
      </w:r>
      <w:r w:rsidRPr="003D158C">
        <w:rPr>
          <w:rStyle w:val="ilfuvd"/>
          <w:lang w:val="es-CO"/>
        </w:rPr>
        <w:t xml:space="preserve">n estándar de la población y e </w:t>
      </w:r>
      <w:r w:rsidR="00305AC4">
        <w:rPr>
          <w:rStyle w:val="ilfuvd"/>
          <w:lang w:val="es-CO"/>
        </w:rPr>
        <w:t>representa</w:t>
      </w:r>
      <w:r w:rsidRPr="003D158C">
        <w:rPr>
          <w:rStyle w:val="ilfuvd"/>
          <w:lang w:val="es-CO"/>
        </w:rPr>
        <w:t xml:space="preserve"> el </w:t>
      </w:r>
      <w:r w:rsidR="00305AC4">
        <w:rPr>
          <w:rStyle w:val="ilfuvd"/>
          <w:lang w:val="es-CO"/>
        </w:rPr>
        <w:t>l</w:t>
      </w:r>
      <w:r w:rsidRPr="003D158C">
        <w:rPr>
          <w:rStyle w:val="ilfuvd"/>
          <w:lang w:val="es-CO"/>
        </w:rPr>
        <w:t>ímite aceptable de error, como se observa en la ecuación número 1.</w:t>
      </w:r>
    </w:p>
    <w:p w:rsidR="0082613A" w:rsidRPr="003D158C" w:rsidRDefault="0082613A" w:rsidP="0082613A">
      <w:pPr>
        <w:spacing w:line="240" w:lineRule="auto"/>
        <w:rPr>
          <w:rStyle w:val="ilfuvd"/>
          <w:lang w:val="es-CO"/>
        </w:rPr>
      </w:pPr>
    </w:p>
    <w:p w:rsidR="0082613A" w:rsidRPr="003D158C" w:rsidRDefault="0082613A" w:rsidP="0082613A">
      <w:pPr>
        <w:spacing w:line="240" w:lineRule="auto"/>
        <w:rPr>
          <w:rStyle w:val="ilfuvd"/>
          <w:lang w:val="es-CO"/>
        </w:rPr>
      </w:pPr>
      <w:r w:rsidRPr="003D158C">
        <w:rPr>
          <w:rStyle w:val="ilfuvd"/>
          <w:lang w:val="es-CO"/>
        </w:rPr>
        <w:t>La encuesta se desarroll</w:t>
      </w:r>
      <w:r w:rsidR="00C46B6B" w:rsidRPr="003D158C">
        <w:rPr>
          <w:rStyle w:val="ilfuvd"/>
          <w:lang w:val="es-CO"/>
        </w:rPr>
        <w:t>ó</w:t>
      </w:r>
      <w:r w:rsidRPr="003D158C">
        <w:rPr>
          <w:rStyle w:val="ilfuvd"/>
          <w:lang w:val="es-CO"/>
        </w:rPr>
        <w:t xml:space="preserve"> en el primer semestre del 2018</w:t>
      </w:r>
      <w:r w:rsidR="00095646" w:rsidRPr="003D158C">
        <w:rPr>
          <w:rStyle w:val="ilfuvd"/>
          <w:lang w:val="es-CO"/>
        </w:rPr>
        <w:t>, para esta primera fase se cont</w:t>
      </w:r>
      <w:r w:rsidR="00C46B6B" w:rsidRPr="003D158C">
        <w:rPr>
          <w:rStyle w:val="ilfuvd"/>
          <w:lang w:val="es-CO"/>
        </w:rPr>
        <w:t>ó con el apoyo de un profesion</w:t>
      </w:r>
      <w:r w:rsidR="00095646" w:rsidRPr="003D158C">
        <w:rPr>
          <w:rStyle w:val="ilfuvd"/>
          <w:lang w:val="es-CO"/>
        </w:rPr>
        <w:t>al de mercadeo y publicidad el cual ayudo a diseñar</w:t>
      </w:r>
      <w:r w:rsidR="00160197" w:rsidRPr="003D158C">
        <w:rPr>
          <w:rStyle w:val="ilfuvd"/>
          <w:lang w:val="es-CO"/>
        </w:rPr>
        <w:t xml:space="preserve"> y </w:t>
      </w:r>
      <w:r w:rsidR="00095646" w:rsidRPr="003D158C">
        <w:rPr>
          <w:rStyle w:val="ilfuvd"/>
          <w:lang w:val="es-CO"/>
        </w:rPr>
        <w:t>aplicar la encuesta</w:t>
      </w:r>
      <w:r w:rsidR="00706B66" w:rsidRPr="003D158C">
        <w:rPr>
          <w:rStyle w:val="ilfuvd"/>
          <w:lang w:val="es-CO"/>
        </w:rPr>
        <w:t>, que consta de 10 preguntas la cual fue realizada</w:t>
      </w:r>
      <w:r w:rsidR="00095646" w:rsidRPr="003D158C">
        <w:rPr>
          <w:rStyle w:val="ilfuvd"/>
          <w:lang w:val="es-CO"/>
        </w:rPr>
        <w:t xml:space="preserve"> a 58 distintos grupos musicales de la ciudad de Bogotá</w:t>
      </w:r>
      <w:r w:rsidR="00C46B6B" w:rsidRPr="003D158C">
        <w:rPr>
          <w:rStyle w:val="ilfuvd"/>
          <w:lang w:val="es-CO"/>
        </w:rPr>
        <w:t>, las encuestas se realizaron fí</w:t>
      </w:r>
      <w:r w:rsidR="00095646" w:rsidRPr="003D158C">
        <w:rPr>
          <w:rStyle w:val="ilfuvd"/>
          <w:lang w:val="es-CO"/>
        </w:rPr>
        <w:t xml:space="preserve">sicamente en las localidades de chapinero, San </w:t>
      </w:r>
      <w:r w:rsidR="0095268D" w:rsidRPr="003D158C">
        <w:rPr>
          <w:rStyle w:val="ilfuvd"/>
          <w:lang w:val="es-CO"/>
        </w:rPr>
        <w:t>Cristóbal</w:t>
      </w:r>
      <w:r w:rsidR="00095646" w:rsidRPr="003D158C">
        <w:rPr>
          <w:rStyle w:val="ilfuvd"/>
          <w:lang w:val="es-CO"/>
        </w:rPr>
        <w:t xml:space="preserve"> Sur y Rafael Uribe </w:t>
      </w:r>
      <w:proofErr w:type="spellStart"/>
      <w:r w:rsidR="0095268D" w:rsidRPr="003D158C">
        <w:rPr>
          <w:rStyle w:val="ilfuvd"/>
          <w:lang w:val="es-CO"/>
        </w:rPr>
        <w:t>Uribe</w:t>
      </w:r>
      <w:proofErr w:type="spellEnd"/>
      <w:r w:rsidR="0095268D">
        <w:rPr>
          <w:rStyle w:val="ilfuvd"/>
          <w:lang w:val="es-CO"/>
        </w:rPr>
        <w:t>.</w:t>
      </w:r>
    </w:p>
    <w:p w:rsidR="00DF4BCA" w:rsidRPr="00F169C5" w:rsidRDefault="00706B66" w:rsidP="00DF4BCA">
      <w:pPr>
        <w:pStyle w:val="heading2"/>
        <w:numPr>
          <w:ilvl w:val="1"/>
          <w:numId w:val="10"/>
        </w:numPr>
        <w:ind w:right="567"/>
      </w:pPr>
      <w:proofErr w:type="spellStart"/>
      <w:r>
        <w:rPr>
          <w:rStyle w:val="tlid-translation"/>
        </w:rPr>
        <w:t>D</w:t>
      </w:r>
      <w:r w:rsidR="00DF4BCA">
        <w:rPr>
          <w:rStyle w:val="tlid-translation"/>
        </w:rPr>
        <w:t>atos</w:t>
      </w:r>
      <w:proofErr w:type="spellEnd"/>
      <w:r w:rsidR="00DF4BCA">
        <w:rPr>
          <w:rStyle w:val="tlid-translation"/>
        </w:rPr>
        <w:t xml:space="preserve"> </w:t>
      </w:r>
      <w:proofErr w:type="spellStart"/>
      <w:r w:rsidR="00DF4BCA">
        <w:rPr>
          <w:rStyle w:val="tlid-translation"/>
        </w:rPr>
        <w:t>obtenidos</w:t>
      </w:r>
      <w:proofErr w:type="spellEnd"/>
      <w:r w:rsidR="00DF4BCA" w:rsidRPr="00F169C5">
        <w:t>.</w:t>
      </w:r>
    </w:p>
    <w:p w:rsidR="00DF4BCA" w:rsidRPr="003D158C" w:rsidRDefault="00545334" w:rsidP="00DF4BCA">
      <w:pPr>
        <w:rPr>
          <w:rStyle w:val="ilfuvd"/>
          <w:sz w:val="18"/>
          <w:lang w:val="es-CO"/>
        </w:rPr>
      </w:pPr>
      <w:r w:rsidRPr="003D158C">
        <w:rPr>
          <w:rFonts w:eastAsiaTheme="minorEastAsia"/>
          <w:lang w:val="es-CO"/>
        </w:rPr>
        <w:t xml:space="preserve">En la </w:t>
      </w:r>
      <w:r w:rsidR="00706B66" w:rsidRPr="003D158C">
        <w:rPr>
          <w:rFonts w:eastAsiaTheme="minorEastAsia"/>
          <w:lang w:val="es-CO"/>
        </w:rPr>
        <w:t>tabl</w:t>
      </w:r>
      <w:r w:rsidR="0029369B" w:rsidRPr="003D158C">
        <w:rPr>
          <w:rFonts w:eastAsiaTheme="minorEastAsia"/>
          <w:lang w:val="es-CO"/>
        </w:rPr>
        <w:t>a</w:t>
      </w:r>
      <w:r w:rsidR="00706B66" w:rsidRPr="003D158C">
        <w:rPr>
          <w:rFonts w:eastAsiaTheme="minorEastAsia"/>
          <w:lang w:val="es-CO"/>
        </w:rPr>
        <w:t xml:space="preserve"> </w:t>
      </w:r>
      <w:r w:rsidR="0029369B" w:rsidRPr="003D158C">
        <w:rPr>
          <w:rFonts w:eastAsiaTheme="minorEastAsia"/>
          <w:lang w:val="es-CO"/>
        </w:rPr>
        <w:t>nú</w:t>
      </w:r>
      <w:r w:rsidR="00706B66" w:rsidRPr="003D158C">
        <w:rPr>
          <w:rFonts w:eastAsiaTheme="minorEastAsia"/>
          <w:lang w:val="es-CO"/>
        </w:rPr>
        <w:t>mero 1</w:t>
      </w:r>
      <w:r w:rsidRPr="003D158C">
        <w:rPr>
          <w:rFonts w:eastAsiaTheme="minorEastAsia"/>
          <w:lang w:val="es-CO"/>
        </w:rPr>
        <w:t xml:space="preserve"> se realiza un</w:t>
      </w:r>
      <w:r w:rsidR="00706B66" w:rsidRPr="003D158C">
        <w:rPr>
          <w:rFonts w:eastAsiaTheme="minorEastAsia"/>
          <w:lang w:val="es-CO"/>
        </w:rPr>
        <w:t xml:space="preserve"> resumen de la e</w:t>
      </w:r>
      <w:r w:rsidRPr="003D158C">
        <w:rPr>
          <w:rFonts w:eastAsiaTheme="minorEastAsia"/>
          <w:lang w:val="es-CO"/>
        </w:rPr>
        <w:t xml:space="preserve">ncuesta </w:t>
      </w:r>
      <w:r w:rsidR="00706B66" w:rsidRPr="003D158C">
        <w:rPr>
          <w:rFonts w:eastAsiaTheme="minorEastAsia"/>
          <w:lang w:val="es-CO"/>
        </w:rPr>
        <w:t xml:space="preserve">realizada </w:t>
      </w:r>
      <w:proofErr w:type="gramStart"/>
      <w:r w:rsidR="00706B66" w:rsidRPr="003D158C">
        <w:rPr>
          <w:rFonts w:eastAsiaTheme="minorEastAsia"/>
          <w:lang w:val="es-CO"/>
        </w:rPr>
        <w:t>a los grupo musicales</w:t>
      </w:r>
      <w:proofErr w:type="gramEnd"/>
      <w:r w:rsidR="00706B66" w:rsidRPr="003D158C">
        <w:rPr>
          <w:rFonts w:eastAsiaTheme="minorEastAsia"/>
          <w:lang w:val="es-CO"/>
        </w:rPr>
        <w:t>:</w:t>
      </w:r>
    </w:p>
    <w:p w:rsidR="00011705" w:rsidRPr="00011705" w:rsidRDefault="00011705" w:rsidP="00011705">
      <w:pPr>
        <w:pStyle w:val="Descripcin"/>
        <w:keepNext/>
        <w:jc w:val="center"/>
        <w:rPr>
          <w:color w:val="auto"/>
        </w:rPr>
      </w:pPr>
      <w:r w:rsidRPr="00011705">
        <w:rPr>
          <w:b/>
          <w:color w:val="auto"/>
        </w:rPr>
        <w:t xml:space="preserve">Table </w:t>
      </w:r>
      <w:r w:rsidRPr="00011705">
        <w:rPr>
          <w:b/>
          <w:color w:val="auto"/>
        </w:rPr>
        <w:fldChar w:fldCharType="begin"/>
      </w:r>
      <w:r w:rsidRPr="00011705">
        <w:rPr>
          <w:b/>
          <w:color w:val="auto"/>
        </w:rPr>
        <w:instrText xml:space="preserve"> SEQ Table \* ARABIC </w:instrText>
      </w:r>
      <w:r w:rsidRPr="00011705">
        <w:rPr>
          <w:b/>
          <w:color w:val="auto"/>
        </w:rPr>
        <w:fldChar w:fldCharType="separate"/>
      </w:r>
      <w:r w:rsidR="00F37849">
        <w:rPr>
          <w:b/>
          <w:noProof/>
          <w:color w:val="auto"/>
        </w:rPr>
        <w:t>1</w:t>
      </w:r>
      <w:r w:rsidRPr="00011705">
        <w:rPr>
          <w:b/>
          <w:color w:val="auto"/>
        </w:rPr>
        <w:fldChar w:fldCharType="end"/>
      </w:r>
      <w:r w:rsidRPr="00011705">
        <w:rPr>
          <w:b/>
          <w:color w:val="auto"/>
        </w:rPr>
        <w:t>.</w:t>
      </w:r>
      <w:r w:rsidRPr="00011705">
        <w:rPr>
          <w:color w:val="auto"/>
        </w:rPr>
        <w:t xml:space="preserve"> </w:t>
      </w:r>
      <w:proofErr w:type="spellStart"/>
      <w:r w:rsidRPr="00011705">
        <w:rPr>
          <w:color w:val="auto"/>
        </w:rPr>
        <w:t>Resumen</w:t>
      </w:r>
      <w:proofErr w:type="spellEnd"/>
      <w:r w:rsidRPr="00011705">
        <w:rPr>
          <w:color w:val="auto"/>
        </w:rPr>
        <w:t xml:space="preserve"> de </w:t>
      </w:r>
      <w:proofErr w:type="spellStart"/>
      <w:r w:rsidRPr="00011705">
        <w:rPr>
          <w:color w:val="auto"/>
        </w:rPr>
        <w:t>respuestas</w:t>
      </w:r>
      <w:proofErr w:type="spellEnd"/>
    </w:p>
    <w:tbl>
      <w:tblPr>
        <w:tblW w:w="0" w:type="auto"/>
        <w:jc w:val="center"/>
        <w:tblLayout w:type="fixed"/>
        <w:tblCellMar>
          <w:left w:w="0" w:type="dxa"/>
          <w:right w:w="0" w:type="dxa"/>
        </w:tblCellMar>
        <w:tblLook w:val="0000" w:firstRow="0" w:lastRow="0" w:firstColumn="0" w:lastColumn="0" w:noHBand="0" w:noVBand="0"/>
      </w:tblPr>
      <w:tblGrid>
        <w:gridCol w:w="2415"/>
        <w:gridCol w:w="1845"/>
        <w:gridCol w:w="2113"/>
      </w:tblGrid>
      <w:tr w:rsidR="00745731" w:rsidRPr="00174F45" w:rsidTr="00745731">
        <w:trPr>
          <w:trHeight w:val="280"/>
          <w:jc w:val="center"/>
        </w:trPr>
        <w:tc>
          <w:tcPr>
            <w:tcW w:w="2415" w:type="dxa"/>
            <w:tcBorders>
              <w:top w:val="single" w:sz="8" w:space="0" w:color="auto"/>
              <w:left w:val="single" w:sz="8" w:space="0" w:color="auto"/>
              <w:bottom w:val="single" w:sz="8" w:space="0" w:color="auto"/>
              <w:right w:val="single" w:sz="8" w:space="0" w:color="auto"/>
            </w:tcBorders>
            <w:shd w:val="clear" w:color="auto" w:fill="D9D9D9"/>
          </w:tcPr>
          <w:p w:rsidR="00745731" w:rsidRPr="00706B66" w:rsidRDefault="00745731" w:rsidP="00745731">
            <w:pPr>
              <w:rPr>
                <w:b/>
                <w:i/>
                <w:lang w:val="es-ES"/>
              </w:rPr>
            </w:pPr>
            <w:bookmarkStart w:id="0" w:name="_qkshlt1a4i2d" w:colFirst="0" w:colLast="0"/>
            <w:bookmarkEnd w:id="0"/>
            <w:r w:rsidRPr="00706B66">
              <w:rPr>
                <w:b/>
                <w:i/>
                <w:lang w:val="es-ES"/>
              </w:rPr>
              <w:t>Objetivo de la  pregunta</w:t>
            </w:r>
          </w:p>
        </w:tc>
        <w:tc>
          <w:tcPr>
            <w:tcW w:w="1845" w:type="dxa"/>
            <w:tcBorders>
              <w:top w:val="single" w:sz="8" w:space="0" w:color="auto"/>
              <w:bottom w:val="single" w:sz="8" w:space="0" w:color="auto"/>
              <w:right w:val="single" w:sz="8" w:space="0" w:color="auto"/>
            </w:tcBorders>
            <w:shd w:val="clear" w:color="auto" w:fill="D9D9D9"/>
          </w:tcPr>
          <w:p w:rsidR="00745731" w:rsidRPr="00706B66" w:rsidRDefault="00745731" w:rsidP="00745731">
            <w:pPr>
              <w:rPr>
                <w:b/>
                <w:i/>
                <w:lang w:val="es-ES"/>
              </w:rPr>
            </w:pPr>
            <w:r w:rsidRPr="00706B66">
              <w:rPr>
                <w:b/>
                <w:i/>
                <w:lang w:val="es-ES"/>
              </w:rPr>
              <w:t>Mayor tendencia</w:t>
            </w:r>
          </w:p>
        </w:tc>
        <w:tc>
          <w:tcPr>
            <w:tcW w:w="2113" w:type="dxa"/>
            <w:tcBorders>
              <w:top w:val="single" w:sz="8" w:space="0" w:color="auto"/>
              <w:bottom w:val="single" w:sz="8" w:space="0" w:color="auto"/>
              <w:right w:val="single" w:sz="8" w:space="0" w:color="auto"/>
            </w:tcBorders>
            <w:shd w:val="clear" w:color="auto" w:fill="D9D9D9"/>
          </w:tcPr>
          <w:p w:rsidR="00745731" w:rsidRPr="00706B66" w:rsidRDefault="00745731" w:rsidP="00745731">
            <w:pPr>
              <w:rPr>
                <w:b/>
                <w:i/>
                <w:lang w:val="es-ES"/>
              </w:rPr>
            </w:pPr>
            <w:r w:rsidRPr="00706B66">
              <w:rPr>
                <w:b/>
                <w:i/>
                <w:lang w:val="es-ES"/>
              </w:rPr>
              <w:t>Tendencia Inferior</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Conocer la distribución de género al que pertenecen los grupos encuestados.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55% pertenecen al género Mariachi.</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10% son de música Llanera.</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Conocer el tiempo de antigüedad de los grupos encuestados.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Grupos con antigüedad de 8 a 10, con un 35%.</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Un 15 % de los grupos tiene de 0 a 3 años de antigüedad.</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lastRenderedPageBreak/>
              <w:t>Conocer la manera en que los clientes contactan a los grupos musicales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55% de los grupos afirma que  son contactados de manera telefónica.</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5% afirma ser contactados por medio de las Redes Sociales.</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Conocer los canales de comunicación utilizados por los grupos para promocionar sus servicios.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60% utiliza como canal de promoción las tarjetas de presentación</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5% utiliza las redes sociales.</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Conocer el canal de comunicación más efectivo para hablar con los clientes.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75% considera que el mejor canal de comunicación es vía telefónica</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10% ve la comunicación  virtual útil.</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Saber cuál es la inversión mensual en material publicitario por parte de los grupos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90% asegura invertir entre $5000 a $100000 para promocionar sus servicios</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10% afirma invertir entre $100.000 a $300.000</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rPr>
            </w:pPr>
            <w:r w:rsidRPr="006D1CD4">
              <w:rPr>
                <w:rFonts w:eastAsiaTheme="minorEastAsia"/>
                <w:sz w:val="18"/>
                <w:szCs w:val="18"/>
                <w:lang w:val="es-CO"/>
              </w:rPr>
              <w:t xml:space="preserve">Medir la eficiencia de los medios utilizados por los grupos para promocionar sus servicios. </w:t>
            </w:r>
            <w:proofErr w:type="spellStart"/>
            <w:r w:rsidRPr="006D1CD4">
              <w:rPr>
                <w:rFonts w:eastAsiaTheme="minorEastAsia"/>
                <w:sz w:val="18"/>
                <w:szCs w:val="18"/>
              </w:rPr>
              <w:t>Donde</w:t>
            </w:r>
            <w:proofErr w:type="spellEnd"/>
            <w:r w:rsidRPr="006D1CD4">
              <w:rPr>
                <w:rFonts w:eastAsiaTheme="minorEastAsia"/>
                <w:sz w:val="18"/>
                <w:szCs w:val="18"/>
              </w:rPr>
              <w:t xml:space="preserve"> 1 </w:t>
            </w:r>
            <w:proofErr w:type="spellStart"/>
            <w:r w:rsidRPr="006D1CD4">
              <w:rPr>
                <w:rFonts w:eastAsiaTheme="minorEastAsia"/>
                <w:sz w:val="18"/>
                <w:szCs w:val="18"/>
              </w:rPr>
              <w:t>es</w:t>
            </w:r>
            <w:proofErr w:type="spellEnd"/>
            <w:r w:rsidRPr="006D1CD4">
              <w:rPr>
                <w:rFonts w:eastAsiaTheme="minorEastAsia"/>
                <w:sz w:val="18"/>
                <w:szCs w:val="18"/>
              </w:rPr>
              <w:t xml:space="preserve"> el </w:t>
            </w:r>
            <w:proofErr w:type="spellStart"/>
            <w:r w:rsidRPr="006D1CD4">
              <w:rPr>
                <w:rFonts w:eastAsiaTheme="minorEastAsia"/>
                <w:sz w:val="18"/>
                <w:szCs w:val="18"/>
              </w:rPr>
              <w:t>menor</w:t>
            </w:r>
            <w:proofErr w:type="spellEnd"/>
            <w:r w:rsidRPr="006D1CD4">
              <w:rPr>
                <w:rFonts w:eastAsiaTheme="minorEastAsia"/>
                <w:sz w:val="18"/>
                <w:szCs w:val="18"/>
              </w:rPr>
              <w:t xml:space="preserve"> y 5 el mayor.</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50% de los grupos le dieron una calificación de 3.</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20% le dieron una calificación de 2.</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Identificar cuál es el principal problema que tienen los grupos musicales para tener nuevos clientes</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35% de los grupos afirma que el principal problema radica en los precios ofrecidos</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10% afirma que la publicidad no es efectiva ni permite mantener un canal continuo de comunicación con los clientes.</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Conocer el nivel de aceptación a la propuesta de la creación de una plataforma digital.</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90% de los grupos afirma tener interés en hacer parte de la plataforma.</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El 10% restante no está interesado.</w:t>
            </w:r>
          </w:p>
        </w:tc>
      </w:tr>
      <w:tr w:rsidR="00745731" w:rsidRPr="004E3263" w:rsidTr="003427C0">
        <w:trPr>
          <w:trHeight w:val="262"/>
          <w:jc w:val="center"/>
        </w:trPr>
        <w:tc>
          <w:tcPr>
            <w:tcW w:w="2415" w:type="dxa"/>
            <w:tcBorders>
              <w:left w:val="single" w:sz="8" w:space="0" w:color="auto"/>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Conocer las principales características que debería tener la plataforma tecnológica que utilizarían</w:t>
            </w:r>
          </w:p>
        </w:tc>
        <w:tc>
          <w:tcPr>
            <w:tcW w:w="1845"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26% considera que la principal característica es que sea muy intuitiva.</w:t>
            </w:r>
          </w:p>
        </w:tc>
        <w:tc>
          <w:tcPr>
            <w:tcW w:w="2113" w:type="dxa"/>
            <w:tcBorders>
              <w:bottom w:val="single" w:sz="8" w:space="0" w:color="auto"/>
              <w:right w:val="single" w:sz="8" w:space="0" w:color="auto"/>
            </w:tcBorders>
            <w:shd w:val="clear" w:color="auto" w:fill="auto"/>
          </w:tcPr>
          <w:p w:rsidR="00745731" w:rsidRPr="006D1CD4" w:rsidRDefault="00745731" w:rsidP="00745731">
            <w:pPr>
              <w:ind w:firstLine="0"/>
              <w:rPr>
                <w:rFonts w:eastAsiaTheme="minorEastAsia"/>
                <w:sz w:val="18"/>
                <w:szCs w:val="18"/>
                <w:lang w:val="es-CO"/>
              </w:rPr>
            </w:pPr>
            <w:r w:rsidRPr="006D1CD4">
              <w:rPr>
                <w:rFonts w:eastAsiaTheme="minorEastAsia"/>
                <w:sz w:val="18"/>
                <w:szCs w:val="18"/>
                <w:lang w:val="es-CO"/>
              </w:rPr>
              <w:t>11% afirma que la plataforma debe permitir colocar contenido multimedia.</w:t>
            </w:r>
          </w:p>
        </w:tc>
      </w:tr>
    </w:tbl>
    <w:p w:rsidR="00745731" w:rsidRPr="003D158C" w:rsidRDefault="00745731" w:rsidP="00745731">
      <w:pPr>
        <w:rPr>
          <w:lang w:val="es-CO"/>
        </w:rPr>
      </w:pPr>
    </w:p>
    <w:p w:rsidR="00D4519F" w:rsidRPr="003D158C" w:rsidRDefault="00D4519F" w:rsidP="00D4519F">
      <w:pPr>
        <w:rPr>
          <w:rFonts w:ascii="Arial" w:hAnsi="Arial" w:cs="Arial"/>
          <w:sz w:val="24"/>
          <w:lang w:val="es-CO"/>
        </w:rPr>
      </w:pPr>
    </w:p>
    <w:p w:rsidR="00D4519F" w:rsidRPr="003D158C" w:rsidRDefault="00F851D9" w:rsidP="00D4519F">
      <w:pPr>
        <w:pStyle w:val="heading2"/>
        <w:numPr>
          <w:ilvl w:val="1"/>
          <w:numId w:val="10"/>
        </w:numPr>
        <w:ind w:right="567"/>
        <w:rPr>
          <w:lang w:val="es-CO"/>
        </w:rPr>
      </w:pPr>
      <w:r w:rsidRPr="003D158C">
        <w:rPr>
          <w:rStyle w:val="tlid-translation"/>
          <w:lang w:val="es-CO"/>
        </w:rPr>
        <w:t>Resultados</w:t>
      </w:r>
      <w:r w:rsidR="00D4519F" w:rsidRPr="003D158C">
        <w:rPr>
          <w:rStyle w:val="tlid-translation"/>
          <w:lang w:val="es-CO"/>
        </w:rPr>
        <w:t xml:space="preserve"> del estudio de mercado</w:t>
      </w:r>
      <w:r w:rsidR="00D4519F" w:rsidRPr="003D158C">
        <w:rPr>
          <w:lang w:val="es-CO"/>
        </w:rPr>
        <w:t>.</w:t>
      </w:r>
    </w:p>
    <w:p w:rsidR="00BA227F" w:rsidRPr="003D158C" w:rsidRDefault="00545334" w:rsidP="00BA227F">
      <w:pPr>
        <w:rPr>
          <w:rFonts w:eastAsiaTheme="minorEastAsia"/>
          <w:lang w:val="es-CO"/>
        </w:rPr>
      </w:pPr>
      <w:r w:rsidRPr="003D158C">
        <w:rPr>
          <w:rFonts w:eastAsiaTheme="minorEastAsia"/>
          <w:lang w:val="es-CO"/>
        </w:rPr>
        <w:t>El estudio realizado permite concluir que 80% de los grupos musicales utilizan métodos tradicionales para promocionar sus servicios, solo el 20% restante tienden a utilizar plataformas tecnológicas  como herramientas para promocionar sus servicios, el 70% de los grupos musicales cuentan con bastante experiencia, invierten mensualmente en publicidad un promedio de cincuenta mil pesos, consideran que son poco eficientes los canales con los que actualmente son contactados y con los que promueven sus servicios, les  llama la atención la opción de una herramienta tecnológica que les permita promocionar sus servicios</w:t>
      </w:r>
      <w:r w:rsidR="00FF5E61">
        <w:rPr>
          <w:rFonts w:eastAsiaTheme="minorEastAsia"/>
          <w:lang w:val="es-CO"/>
        </w:rPr>
        <w:t>, p</w:t>
      </w:r>
      <w:r w:rsidR="001F2972" w:rsidRPr="003D158C">
        <w:rPr>
          <w:rFonts w:eastAsiaTheme="minorEastAsia"/>
          <w:lang w:val="es-CO"/>
        </w:rPr>
        <w:t>or esta razó</w:t>
      </w:r>
      <w:r w:rsidR="009B237A" w:rsidRPr="003D158C">
        <w:rPr>
          <w:rFonts w:eastAsiaTheme="minorEastAsia"/>
          <w:lang w:val="es-CO"/>
        </w:rPr>
        <w:t xml:space="preserve">n es importante </w:t>
      </w:r>
      <w:r w:rsidR="00BA227F" w:rsidRPr="003D158C">
        <w:rPr>
          <w:rFonts w:eastAsiaTheme="minorEastAsia"/>
          <w:lang w:val="es-CO"/>
        </w:rPr>
        <w:t>diseñar el modelo ontológico</w:t>
      </w:r>
      <w:r w:rsidR="00AE7D43" w:rsidRPr="003D158C">
        <w:rPr>
          <w:rFonts w:eastAsiaTheme="minorEastAsia"/>
          <w:lang w:val="es-CO"/>
        </w:rPr>
        <w:t xml:space="preserve"> y aplicarlo al portal web que les permita a estos grupos promocionar sus servicios de una manera fácil y segura.</w:t>
      </w:r>
    </w:p>
    <w:p w:rsidR="007D4754" w:rsidRDefault="00FF5E61" w:rsidP="007D4754">
      <w:pPr>
        <w:pStyle w:val="heading1"/>
        <w:numPr>
          <w:ilvl w:val="0"/>
          <w:numId w:val="10"/>
        </w:numPr>
        <w:ind w:right="567"/>
        <w:rPr>
          <w:rFonts w:eastAsiaTheme="minorEastAsia"/>
          <w:lang w:val="es-ES"/>
        </w:rPr>
      </w:pPr>
      <w:r>
        <w:rPr>
          <w:rFonts w:eastAsiaTheme="minorEastAsia"/>
          <w:lang w:val="es-ES"/>
        </w:rPr>
        <w:lastRenderedPageBreak/>
        <w:t>M</w:t>
      </w:r>
      <w:r w:rsidR="00AE7D43">
        <w:rPr>
          <w:rFonts w:eastAsiaTheme="minorEastAsia"/>
          <w:lang w:val="es-ES"/>
        </w:rPr>
        <w:t>o</w:t>
      </w:r>
      <w:r>
        <w:rPr>
          <w:rFonts w:eastAsiaTheme="minorEastAsia"/>
          <w:lang w:val="es-ES"/>
        </w:rPr>
        <w:t>delo Ontológico</w:t>
      </w:r>
    </w:p>
    <w:p w:rsidR="0029369B" w:rsidRDefault="00882E57" w:rsidP="0029369B">
      <w:pPr>
        <w:pStyle w:val="p1a"/>
        <w:ind w:firstLine="227"/>
        <w:rPr>
          <w:rStyle w:val="tlid-translation"/>
          <w:lang w:val="es-CO"/>
        </w:rPr>
      </w:pPr>
      <w:r>
        <w:rPr>
          <w:rStyle w:val="ilfuvd"/>
          <w:lang w:val="es-CO"/>
        </w:rPr>
        <w:t>El modelo ontológico que se muestra tiene como</w:t>
      </w:r>
      <w:r w:rsidRPr="00882E57">
        <w:rPr>
          <w:rStyle w:val="ilfuvd"/>
          <w:lang w:val="es-CO"/>
        </w:rPr>
        <w:t xml:space="preserve"> objetivo la clasificación y creación de una base de conocimiento de los</w:t>
      </w:r>
      <w:r w:rsidR="004E53A3">
        <w:rPr>
          <w:rStyle w:val="ilfuvd"/>
          <w:lang w:val="es-CO"/>
        </w:rPr>
        <w:t xml:space="preserve"> diversos</w:t>
      </w:r>
      <w:r w:rsidRPr="00882E57">
        <w:rPr>
          <w:rStyle w:val="ilfuvd"/>
          <w:lang w:val="es-CO"/>
        </w:rPr>
        <w:t xml:space="preserve"> géneros musicales que están presentes en la solución de software propuesta</w:t>
      </w:r>
      <w:r>
        <w:rPr>
          <w:rStyle w:val="tlid-translation"/>
          <w:lang w:val="es-CO"/>
        </w:rPr>
        <w:t xml:space="preserve">, para el desarrollo de este modelo se utilizó el </w:t>
      </w:r>
      <w:r w:rsidR="00FD7F36">
        <w:rPr>
          <w:rStyle w:val="tlid-translation"/>
          <w:lang w:val="es-CO"/>
        </w:rPr>
        <w:t xml:space="preserve">IDE Protégé  versión 5.2, bajo la metodología </w:t>
      </w:r>
      <w:r w:rsidR="00FD7F36" w:rsidRPr="00FD7F36">
        <w:rPr>
          <w:rStyle w:val="tlid-translation"/>
          <w:lang w:val="es-CO"/>
        </w:rPr>
        <w:t>Methontology</w:t>
      </w:r>
      <w:r w:rsidR="00FD7F36">
        <w:rPr>
          <w:rStyle w:val="tlid-translation"/>
          <w:lang w:val="es-CO"/>
        </w:rPr>
        <w:t>.</w:t>
      </w:r>
    </w:p>
    <w:p w:rsidR="00457CDF" w:rsidRDefault="00457CDF" w:rsidP="00457CDF">
      <w:pPr>
        <w:rPr>
          <w:rFonts w:eastAsiaTheme="minorEastAsia"/>
          <w:lang w:val="es-CO"/>
        </w:rPr>
      </w:pPr>
    </w:p>
    <w:p w:rsidR="00457CDF" w:rsidRDefault="00457CDF" w:rsidP="00457CDF">
      <w:pPr>
        <w:pStyle w:val="heading2"/>
        <w:rPr>
          <w:rFonts w:eastAsiaTheme="minorEastAsia"/>
          <w:lang w:val="es-CO"/>
        </w:rPr>
      </w:pPr>
      <w:r>
        <w:rPr>
          <w:rFonts w:eastAsiaTheme="minorEastAsia"/>
          <w:lang w:val="es-CO"/>
        </w:rPr>
        <w:t>Glosario y diccionario de términos</w:t>
      </w:r>
    </w:p>
    <w:p w:rsidR="00457CDF" w:rsidRDefault="00457CDF" w:rsidP="00457CDF">
      <w:pPr>
        <w:rPr>
          <w:rFonts w:eastAsiaTheme="minorEastAsia"/>
          <w:lang w:val="es-CO"/>
        </w:rPr>
      </w:pPr>
    </w:p>
    <w:p w:rsidR="00457CDF" w:rsidRPr="00457CDF" w:rsidRDefault="00457CDF" w:rsidP="00457CDF">
      <w:pPr>
        <w:pStyle w:val="p1a"/>
        <w:ind w:firstLine="227"/>
        <w:rPr>
          <w:rStyle w:val="tlid-translation"/>
          <w:lang w:val="es-CO"/>
        </w:rPr>
      </w:pPr>
      <w:r w:rsidRPr="00457CDF">
        <w:rPr>
          <w:rStyle w:val="tlid-translation"/>
          <w:lang w:val="es-CO"/>
        </w:rPr>
        <w:t xml:space="preserve">El presente glosario está construido por los términos de interés de la presente investigación, la tabla </w:t>
      </w:r>
      <w:r w:rsidR="001714D5">
        <w:rPr>
          <w:rStyle w:val="tlid-translation"/>
          <w:lang w:val="es-CO"/>
        </w:rPr>
        <w:t>2</w:t>
      </w:r>
      <w:r w:rsidRPr="00457CDF">
        <w:rPr>
          <w:rStyle w:val="tlid-translation"/>
          <w:lang w:val="es-CO"/>
        </w:rPr>
        <w:t xml:space="preserve"> muestra los elementos, conceptos y atributos esenciales que se utilizan como base para la construcción de la ontología, estos conceptos surgen del estudio de mercado y requerimientos pro</w:t>
      </w:r>
      <w:r w:rsidR="001714D5">
        <w:rPr>
          <w:rStyle w:val="tlid-translation"/>
          <w:lang w:val="es-CO"/>
        </w:rPr>
        <w:t>puestos en el anterior capitulo.</w:t>
      </w:r>
    </w:p>
    <w:p w:rsidR="00457CDF" w:rsidRPr="00457CDF" w:rsidRDefault="00457CDF" w:rsidP="00457CDF">
      <w:pPr>
        <w:spacing w:line="360" w:lineRule="auto"/>
        <w:ind w:firstLine="0"/>
        <w:rPr>
          <w:lang w:val="es-CO"/>
        </w:rPr>
      </w:pPr>
    </w:p>
    <w:p w:rsidR="00F37849" w:rsidRDefault="00F37849" w:rsidP="00F37849">
      <w:pPr>
        <w:pStyle w:val="Descripcin"/>
        <w:keepNext/>
      </w:pPr>
      <w:r>
        <w:t xml:space="preserve">Table </w:t>
      </w:r>
      <w:r>
        <w:fldChar w:fldCharType="begin"/>
      </w:r>
      <w:r>
        <w:instrText xml:space="preserve"> SEQ Table \* ARABIC </w:instrText>
      </w:r>
      <w:r>
        <w:fldChar w:fldCharType="separate"/>
      </w:r>
      <w:r>
        <w:rPr>
          <w:noProof/>
        </w:rPr>
        <w:t>2</w:t>
      </w:r>
      <w:r>
        <w:fldChar w:fldCharType="end"/>
      </w:r>
      <w:proofErr w:type="spellStart"/>
      <w:r w:rsidRPr="003738F6">
        <w:t>Glosario</w:t>
      </w:r>
      <w:proofErr w:type="spellEnd"/>
      <w:r w:rsidRPr="003738F6">
        <w:t xml:space="preserve"> de </w:t>
      </w:r>
      <w:proofErr w:type="spellStart"/>
      <w:r w:rsidRPr="003738F6">
        <w:t>términos</w:t>
      </w:r>
      <w:proofErr w:type="spellEnd"/>
    </w:p>
    <w:tbl>
      <w:tblPr>
        <w:tblStyle w:val="Tablaconcuadrcula"/>
        <w:tblW w:w="6941" w:type="dxa"/>
        <w:tblLook w:val="04A0" w:firstRow="1" w:lastRow="0" w:firstColumn="1" w:lastColumn="0" w:noHBand="0" w:noVBand="1"/>
      </w:tblPr>
      <w:tblGrid>
        <w:gridCol w:w="1980"/>
        <w:gridCol w:w="4961"/>
      </w:tblGrid>
      <w:tr w:rsidR="00457CDF" w:rsidTr="00457CDF">
        <w:trPr>
          <w:trHeight w:val="140"/>
        </w:trPr>
        <w:tc>
          <w:tcPr>
            <w:tcW w:w="1980" w:type="dxa"/>
          </w:tcPr>
          <w:p w:rsidR="00457CDF" w:rsidRPr="00457CDF" w:rsidRDefault="00457CDF" w:rsidP="00457CDF">
            <w:pPr>
              <w:pStyle w:val="heading2"/>
              <w:numPr>
                <w:ilvl w:val="0"/>
                <w:numId w:val="0"/>
              </w:numPr>
              <w:jc w:val="center"/>
              <w:rPr>
                <w:rStyle w:val="tlid-translation"/>
                <w:b w:val="0"/>
              </w:rPr>
            </w:pPr>
            <w:proofErr w:type="spellStart"/>
            <w:r w:rsidRPr="00457CDF">
              <w:rPr>
                <w:rStyle w:val="tlid-translation"/>
                <w:b w:val="0"/>
              </w:rPr>
              <w:t>Nombre</w:t>
            </w:r>
            <w:proofErr w:type="spellEnd"/>
          </w:p>
        </w:tc>
        <w:tc>
          <w:tcPr>
            <w:tcW w:w="4961" w:type="dxa"/>
          </w:tcPr>
          <w:p w:rsidR="00457CDF" w:rsidRPr="00457CDF" w:rsidRDefault="00457CDF" w:rsidP="00457CDF">
            <w:pPr>
              <w:ind w:right="140"/>
              <w:jc w:val="center"/>
              <w:rPr>
                <w:rStyle w:val="tlid-translation"/>
              </w:rPr>
            </w:pPr>
            <w:proofErr w:type="spellStart"/>
            <w:r w:rsidRPr="00457CDF">
              <w:rPr>
                <w:rStyle w:val="tlid-translation"/>
              </w:rPr>
              <w:t>Descripción</w:t>
            </w:r>
            <w:proofErr w:type="spellEnd"/>
          </w:p>
        </w:tc>
      </w:tr>
      <w:tr w:rsidR="00457CDF" w:rsidRPr="00457CDF" w:rsidTr="00457CDF">
        <w:trPr>
          <w:trHeight w:val="418"/>
        </w:trPr>
        <w:tc>
          <w:tcPr>
            <w:tcW w:w="1980" w:type="dxa"/>
          </w:tcPr>
          <w:p w:rsidR="00457CDF" w:rsidRPr="00457CDF" w:rsidRDefault="00457CDF" w:rsidP="00457CDF">
            <w:pPr>
              <w:jc w:val="left"/>
              <w:rPr>
                <w:rStyle w:val="tlid-translation"/>
              </w:rPr>
            </w:pPr>
            <w:proofErr w:type="spellStart"/>
            <w:r w:rsidRPr="00457CDF">
              <w:rPr>
                <w:rStyle w:val="tlid-translation"/>
              </w:rPr>
              <w:t>Música</w:t>
            </w:r>
            <w:proofErr w:type="spellEnd"/>
          </w:p>
        </w:tc>
        <w:tc>
          <w:tcPr>
            <w:tcW w:w="4961" w:type="dxa"/>
          </w:tcPr>
          <w:p w:rsidR="00457CDF" w:rsidRPr="00457CDF" w:rsidRDefault="00457CDF" w:rsidP="00457CDF">
            <w:pPr>
              <w:jc w:val="left"/>
              <w:rPr>
                <w:rStyle w:val="tlid-translation"/>
              </w:rPr>
            </w:pPr>
            <w:r w:rsidRPr="00457CDF">
              <w:rPr>
                <w:rStyle w:val="tlid-translation"/>
              </w:rPr>
              <w:t>Representa el concepto y termino del arte.</w:t>
            </w:r>
          </w:p>
        </w:tc>
      </w:tr>
      <w:tr w:rsidR="00457CDF" w:rsidRPr="00457CDF" w:rsidTr="00457CDF">
        <w:trPr>
          <w:trHeight w:val="913"/>
        </w:trPr>
        <w:tc>
          <w:tcPr>
            <w:tcW w:w="1980" w:type="dxa"/>
          </w:tcPr>
          <w:p w:rsidR="00457CDF" w:rsidRPr="00457CDF" w:rsidRDefault="00457CDF" w:rsidP="00457CDF">
            <w:pPr>
              <w:jc w:val="left"/>
              <w:rPr>
                <w:rStyle w:val="tlid-translation"/>
              </w:rPr>
            </w:pPr>
            <w:proofErr w:type="spellStart"/>
            <w:r w:rsidRPr="00457CDF">
              <w:rPr>
                <w:rStyle w:val="tlid-translation"/>
              </w:rPr>
              <w:t>Géneros</w:t>
            </w:r>
            <w:proofErr w:type="spellEnd"/>
            <w:r w:rsidRPr="00457CDF">
              <w:rPr>
                <w:rStyle w:val="tlid-translation"/>
              </w:rPr>
              <w:t xml:space="preserve"> musicales</w:t>
            </w:r>
          </w:p>
        </w:tc>
        <w:tc>
          <w:tcPr>
            <w:tcW w:w="4961" w:type="dxa"/>
          </w:tcPr>
          <w:p w:rsidR="00457CDF" w:rsidRPr="00457CDF" w:rsidRDefault="00457CDF" w:rsidP="00457CDF">
            <w:pPr>
              <w:jc w:val="left"/>
              <w:rPr>
                <w:rStyle w:val="tlid-translation"/>
              </w:rPr>
            </w:pPr>
            <w:r w:rsidRPr="00457CDF">
              <w:rPr>
                <w:rStyle w:val="tlid-translation"/>
              </w:rPr>
              <w:t>Es la manera en la que se pueden clasificar las distintas maneras de hacer música, según su país de origen, instrumentos empleados, ritmo.</w:t>
            </w:r>
          </w:p>
        </w:tc>
      </w:tr>
      <w:tr w:rsidR="00457CDF" w:rsidRPr="00457CDF" w:rsidTr="00457CDF">
        <w:trPr>
          <w:trHeight w:val="671"/>
        </w:trPr>
        <w:tc>
          <w:tcPr>
            <w:tcW w:w="1980" w:type="dxa"/>
          </w:tcPr>
          <w:p w:rsidR="00457CDF" w:rsidRPr="00457CDF" w:rsidRDefault="00457CDF" w:rsidP="00457CDF">
            <w:pPr>
              <w:jc w:val="left"/>
              <w:rPr>
                <w:rStyle w:val="tlid-translation"/>
              </w:rPr>
            </w:pPr>
            <w:r w:rsidRPr="00457CDF">
              <w:rPr>
                <w:rStyle w:val="tlid-translation"/>
              </w:rPr>
              <w:t xml:space="preserve">Origen </w:t>
            </w:r>
            <w:proofErr w:type="spellStart"/>
            <w:r w:rsidRPr="00457CDF">
              <w:rPr>
                <w:rStyle w:val="tlid-translation"/>
              </w:rPr>
              <w:t>Mexicano</w:t>
            </w:r>
            <w:proofErr w:type="spellEnd"/>
          </w:p>
        </w:tc>
        <w:tc>
          <w:tcPr>
            <w:tcW w:w="4961" w:type="dxa"/>
          </w:tcPr>
          <w:p w:rsidR="00457CDF" w:rsidRPr="00457CDF" w:rsidRDefault="00457CDF" w:rsidP="00457CDF">
            <w:pPr>
              <w:jc w:val="left"/>
              <w:rPr>
                <w:rStyle w:val="tlid-translation"/>
              </w:rPr>
            </w:pPr>
            <w:r w:rsidRPr="00457CDF">
              <w:rPr>
                <w:rStyle w:val="tlid-translation"/>
              </w:rPr>
              <w:t>Representa los ritmos, sonidos y canciones autóctonas de ese país.</w:t>
            </w:r>
          </w:p>
        </w:tc>
      </w:tr>
      <w:tr w:rsidR="00457CDF" w:rsidRPr="00457CDF" w:rsidTr="00457CDF">
        <w:trPr>
          <w:trHeight w:val="660"/>
        </w:trPr>
        <w:tc>
          <w:tcPr>
            <w:tcW w:w="1980" w:type="dxa"/>
          </w:tcPr>
          <w:p w:rsidR="00457CDF" w:rsidRPr="00457CDF" w:rsidRDefault="00457CDF" w:rsidP="00457CDF">
            <w:pPr>
              <w:jc w:val="left"/>
              <w:rPr>
                <w:rStyle w:val="tlid-translation"/>
              </w:rPr>
            </w:pPr>
            <w:r w:rsidRPr="00457CDF">
              <w:rPr>
                <w:rStyle w:val="tlid-translation"/>
              </w:rPr>
              <w:t xml:space="preserve">Origen </w:t>
            </w:r>
            <w:proofErr w:type="spellStart"/>
            <w:r w:rsidRPr="00457CDF">
              <w:rPr>
                <w:rStyle w:val="tlid-translation"/>
              </w:rPr>
              <w:t>Colombiano</w:t>
            </w:r>
            <w:proofErr w:type="spellEnd"/>
          </w:p>
        </w:tc>
        <w:tc>
          <w:tcPr>
            <w:tcW w:w="4961" w:type="dxa"/>
          </w:tcPr>
          <w:p w:rsidR="00457CDF" w:rsidRPr="00457CDF" w:rsidRDefault="00457CDF" w:rsidP="00457CDF">
            <w:pPr>
              <w:jc w:val="left"/>
              <w:rPr>
                <w:rStyle w:val="tlid-translation"/>
              </w:rPr>
            </w:pPr>
            <w:r w:rsidRPr="00457CDF">
              <w:rPr>
                <w:rStyle w:val="tlid-translation"/>
              </w:rPr>
              <w:t>Representa los ritmos, sonidos y canciones autóctonas de ese país.</w:t>
            </w:r>
          </w:p>
        </w:tc>
      </w:tr>
      <w:tr w:rsidR="00457CDF" w:rsidRPr="00457CDF" w:rsidTr="00457CDF">
        <w:trPr>
          <w:trHeight w:val="671"/>
        </w:trPr>
        <w:tc>
          <w:tcPr>
            <w:tcW w:w="1980" w:type="dxa"/>
          </w:tcPr>
          <w:p w:rsidR="00457CDF" w:rsidRPr="00457CDF" w:rsidRDefault="00457CDF" w:rsidP="00457CDF">
            <w:pPr>
              <w:jc w:val="left"/>
              <w:rPr>
                <w:rStyle w:val="tlid-translation"/>
              </w:rPr>
            </w:pPr>
            <w:r w:rsidRPr="00457CDF">
              <w:rPr>
                <w:rStyle w:val="tlid-translation"/>
              </w:rPr>
              <w:t>Mariachi</w:t>
            </w:r>
          </w:p>
        </w:tc>
        <w:tc>
          <w:tcPr>
            <w:tcW w:w="4961" w:type="dxa"/>
          </w:tcPr>
          <w:p w:rsidR="00457CDF" w:rsidRPr="00457CDF" w:rsidRDefault="00457CDF" w:rsidP="00457CDF">
            <w:pPr>
              <w:keepNext/>
              <w:jc w:val="left"/>
              <w:rPr>
                <w:rStyle w:val="tlid-translation"/>
              </w:rPr>
            </w:pPr>
            <w:r w:rsidRPr="00457CDF">
              <w:rPr>
                <w:rStyle w:val="tlid-translation"/>
              </w:rPr>
              <w:t>Es un género musical de origen mexicano, cuyo origen se remonta al siglo XVII.</w:t>
            </w:r>
          </w:p>
        </w:tc>
      </w:tr>
      <w:tr w:rsidR="00457CDF" w:rsidRPr="00457CDF" w:rsidTr="00457CDF">
        <w:trPr>
          <w:trHeight w:val="671"/>
        </w:trPr>
        <w:tc>
          <w:tcPr>
            <w:tcW w:w="1980" w:type="dxa"/>
          </w:tcPr>
          <w:p w:rsidR="00457CDF" w:rsidRPr="00457CDF" w:rsidRDefault="00457CDF" w:rsidP="00457CDF">
            <w:pPr>
              <w:jc w:val="left"/>
              <w:rPr>
                <w:rStyle w:val="tlid-translation"/>
              </w:rPr>
            </w:pPr>
            <w:proofErr w:type="spellStart"/>
            <w:r w:rsidRPr="00457CDF">
              <w:rPr>
                <w:rStyle w:val="tlid-translation"/>
              </w:rPr>
              <w:t>Norteña</w:t>
            </w:r>
            <w:proofErr w:type="spellEnd"/>
          </w:p>
        </w:tc>
        <w:tc>
          <w:tcPr>
            <w:tcW w:w="4961" w:type="dxa"/>
          </w:tcPr>
          <w:p w:rsidR="00457CDF" w:rsidRPr="00457CDF" w:rsidRDefault="00457CDF" w:rsidP="00457CDF">
            <w:pPr>
              <w:keepNext/>
              <w:jc w:val="left"/>
              <w:rPr>
                <w:rStyle w:val="tlid-translation"/>
              </w:rPr>
            </w:pPr>
            <w:r w:rsidRPr="00457CDF">
              <w:rPr>
                <w:rStyle w:val="tlid-translation"/>
              </w:rPr>
              <w:t>Es un género musical de origen mexicano, cuyo origen se remonta al siglo XX.</w:t>
            </w:r>
          </w:p>
        </w:tc>
      </w:tr>
      <w:tr w:rsidR="00457CDF" w:rsidRPr="00457CDF" w:rsidTr="00457CDF">
        <w:trPr>
          <w:trHeight w:val="660"/>
        </w:trPr>
        <w:tc>
          <w:tcPr>
            <w:tcW w:w="1980" w:type="dxa"/>
          </w:tcPr>
          <w:p w:rsidR="00457CDF" w:rsidRPr="00457CDF" w:rsidRDefault="00457CDF" w:rsidP="00457CDF">
            <w:pPr>
              <w:jc w:val="left"/>
              <w:rPr>
                <w:rStyle w:val="tlid-translation"/>
              </w:rPr>
            </w:pPr>
            <w:r w:rsidRPr="00457CDF">
              <w:rPr>
                <w:rStyle w:val="tlid-translation"/>
              </w:rPr>
              <w:t>Vallenato</w:t>
            </w:r>
          </w:p>
        </w:tc>
        <w:tc>
          <w:tcPr>
            <w:tcW w:w="4961" w:type="dxa"/>
          </w:tcPr>
          <w:p w:rsidR="00457CDF" w:rsidRPr="00457CDF" w:rsidRDefault="00457CDF" w:rsidP="00457CDF">
            <w:pPr>
              <w:keepNext/>
              <w:jc w:val="left"/>
              <w:rPr>
                <w:rStyle w:val="tlid-translation"/>
              </w:rPr>
            </w:pPr>
            <w:r w:rsidRPr="00457CDF">
              <w:rPr>
                <w:rStyle w:val="tlid-translation"/>
              </w:rPr>
              <w:t>Es un género musical de origen colombiano, cuyo origen se remonta al siglo XX.</w:t>
            </w:r>
          </w:p>
        </w:tc>
      </w:tr>
      <w:tr w:rsidR="00457CDF" w:rsidRPr="00457CDF" w:rsidTr="00457CDF">
        <w:trPr>
          <w:trHeight w:val="428"/>
        </w:trPr>
        <w:tc>
          <w:tcPr>
            <w:tcW w:w="1980" w:type="dxa"/>
          </w:tcPr>
          <w:p w:rsidR="00457CDF" w:rsidRPr="00457CDF" w:rsidRDefault="00457CDF" w:rsidP="00457CDF">
            <w:pPr>
              <w:jc w:val="left"/>
              <w:rPr>
                <w:rStyle w:val="tlid-translation"/>
              </w:rPr>
            </w:pPr>
            <w:r w:rsidRPr="00457CDF">
              <w:rPr>
                <w:rStyle w:val="tlid-translation"/>
              </w:rPr>
              <w:t>Trio</w:t>
            </w:r>
          </w:p>
        </w:tc>
        <w:tc>
          <w:tcPr>
            <w:tcW w:w="4961" w:type="dxa"/>
          </w:tcPr>
          <w:p w:rsidR="00457CDF" w:rsidRPr="00457CDF" w:rsidRDefault="00457CDF" w:rsidP="00457CDF">
            <w:pPr>
              <w:jc w:val="left"/>
              <w:rPr>
                <w:rStyle w:val="tlid-translation"/>
              </w:rPr>
            </w:pPr>
            <w:r w:rsidRPr="00457CDF">
              <w:rPr>
                <w:rStyle w:val="tlid-translation"/>
              </w:rPr>
              <w:t>Es un género musical de origen colombiano, cuyo origen se remonta al siglo XIX.</w:t>
            </w:r>
          </w:p>
        </w:tc>
      </w:tr>
      <w:tr w:rsidR="00457CDF" w:rsidRPr="00457CDF" w:rsidTr="00457CDF">
        <w:trPr>
          <w:trHeight w:val="660"/>
        </w:trPr>
        <w:tc>
          <w:tcPr>
            <w:tcW w:w="1980" w:type="dxa"/>
          </w:tcPr>
          <w:p w:rsidR="00457CDF" w:rsidRPr="00457CDF" w:rsidRDefault="00457CDF" w:rsidP="00C1535A">
            <w:pPr>
              <w:jc w:val="center"/>
              <w:rPr>
                <w:rStyle w:val="tlid-translation"/>
              </w:rPr>
            </w:pPr>
            <w:proofErr w:type="spellStart"/>
            <w:r w:rsidRPr="00457CDF">
              <w:rPr>
                <w:rStyle w:val="tlid-translation"/>
              </w:rPr>
              <w:lastRenderedPageBreak/>
              <w:t>Llanera</w:t>
            </w:r>
            <w:proofErr w:type="spellEnd"/>
          </w:p>
        </w:tc>
        <w:tc>
          <w:tcPr>
            <w:tcW w:w="4961" w:type="dxa"/>
          </w:tcPr>
          <w:p w:rsidR="00457CDF" w:rsidRPr="00457CDF" w:rsidRDefault="00457CDF" w:rsidP="00C1535A">
            <w:pPr>
              <w:keepNext/>
              <w:rPr>
                <w:rStyle w:val="tlid-translation"/>
              </w:rPr>
            </w:pPr>
            <w:r w:rsidRPr="00457CDF">
              <w:rPr>
                <w:rStyle w:val="tlid-translation"/>
              </w:rPr>
              <w:t>Es un género musical de origen colombiano, cuyo origen se remonta al siglo XIX.</w:t>
            </w:r>
          </w:p>
        </w:tc>
      </w:tr>
    </w:tbl>
    <w:p w:rsidR="00457CDF" w:rsidRDefault="00457CDF" w:rsidP="00457CDF">
      <w:pPr>
        <w:pStyle w:val="heading2"/>
        <w:rPr>
          <w:rFonts w:eastAsiaTheme="minorEastAsia"/>
          <w:lang w:val="es-CO"/>
        </w:rPr>
      </w:pPr>
      <w:r>
        <w:rPr>
          <w:rFonts w:eastAsiaTheme="minorEastAsia"/>
          <w:lang w:val="es-CO"/>
        </w:rPr>
        <w:t>Taxonomía de conceptos</w:t>
      </w:r>
    </w:p>
    <w:p w:rsidR="00F37849" w:rsidRDefault="00457CDF" w:rsidP="00F37849">
      <w:pPr>
        <w:pStyle w:val="heading1"/>
        <w:numPr>
          <w:ilvl w:val="0"/>
          <w:numId w:val="0"/>
        </w:numPr>
        <w:rPr>
          <w:rStyle w:val="tlid-translation"/>
          <w:b w:val="0"/>
          <w:sz w:val="20"/>
          <w:lang w:val="es-CO"/>
        </w:rPr>
      </w:pPr>
      <w:r w:rsidRPr="00457CDF">
        <w:rPr>
          <w:rStyle w:val="tlid-translation"/>
          <w:b w:val="0"/>
          <w:sz w:val="20"/>
          <w:lang w:val="es-CO"/>
        </w:rPr>
        <w:t xml:space="preserve">En la figura </w:t>
      </w:r>
      <w:r w:rsidR="001714D5">
        <w:rPr>
          <w:rStyle w:val="tlid-translation"/>
          <w:b w:val="0"/>
          <w:sz w:val="20"/>
          <w:lang w:val="es-CO"/>
        </w:rPr>
        <w:t>3</w:t>
      </w:r>
      <w:r w:rsidRPr="00457CDF">
        <w:rPr>
          <w:rStyle w:val="tlid-translation"/>
          <w:b w:val="0"/>
          <w:sz w:val="20"/>
          <w:lang w:val="es-CO"/>
        </w:rPr>
        <w:t xml:space="preserve"> se presentan la jerarquía de conceptos que fue definida y creada a partir del glosario de términos del domino de portal.</w:t>
      </w:r>
    </w:p>
    <w:p w:rsidR="00457CDF" w:rsidRDefault="00457CDF" w:rsidP="00F37849">
      <w:pPr>
        <w:pStyle w:val="heading1"/>
        <w:numPr>
          <w:ilvl w:val="0"/>
          <w:numId w:val="0"/>
        </w:numPr>
        <w:jc w:val="center"/>
        <w:rPr>
          <w:rStyle w:val="tlid-translation"/>
        </w:rPr>
      </w:pPr>
      <w:r>
        <w:rPr>
          <w:noProof/>
          <w:lang w:val="es-CO" w:eastAsia="es-CO"/>
        </w:rPr>
        <w:drawing>
          <wp:inline distT="0" distB="0" distL="0" distR="0" wp14:anchorId="25486462" wp14:editId="653FBE6B">
            <wp:extent cx="1470356" cy="2375192"/>
            <wp:effectExtent l="0" t="0" r="0" b="635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489836" cy="2406660"/>
                    </a:xfrm>
                    <a:prstGeom prst="rect">
                      <a:avLst/>
                    </a:prstGeom>
                  </pic:spPr>
                </pic:pic>
              </a:graphicData>
            </a:graphic>
          </wp:inline>
        </w:drawing>
      </w:r>
    </w:p>
    <w:p w:rsidR="003B041C" w:rsidRPr="00457CDF" w:rsidRDefault="00F37849" w:rsidP="00457CDF">
      <w:pPr>
        <w:pStyle w:val="heading1"/>
      </w:pPr>
      <w:proofErr w:type="spellStart"/>
      <w:r>
        <w:rPr>
          <w:rStyle w:val="tlid-translation"/>
        </w:rPr>
        <w:t>Desarrollo</w:t>
      </w:r>
      <w:proofErr w:type="spellEnd"/>
      <w:r>
        <w:rPr>
          <w:rStyle w:val="tlid-translation"/>
        </w:rPr>
        <w:t xml:space="preserve"> del portal</w:t>
      </w:r>
      <w:r w:rsidR="003B041C" w:rsidRPr="00457CDF">
        <w:t>.</w:t>
      </w:r>
    </w:p>
    <w:p w:rsidR="003B041C" w:rsidRDefault="001714D5" w:rsidP="007D4754">
      <w:pPr>
        <w:rPr>
          <w:rStyle w:val="ilfuvd"/>
          <w:sz w:val="18"/>
          <w:lang w:val="es-CO"/>
        </w:rPr>
      </w:pPr>
      <w:r w:rsidRPr="001714D5">
        <w:rPr>
          <w:rStyle w:val="ilfuvd"/>
          <w:sz w:val="18"/>
          <w:lang w:val="es-CO"/>
        </w:rPr>
        <w:t>Una vez concluido el modelo ontológico, se inició el desarrollo de la tercera fase propuesta en la presente investigación, donde se mostrará el resultado del desarrollo realizado, es decir el portal propuesto, el cual fue construido en Angular y consta de cinco pestañas una oculta y dos botones de ingreso uno para usuarios y otro para grupos musicales</w:t>
      </w:r>
    </w:p>
    <w:p w:rsidR="001714D5" w:rsidRPr="001714D5" w:rsidRDefault="001714D5" w:rsidP="007D4754">
      <w:pPr>
        <w:rPr>
          <w:rStyle w:val="ilfuvd"/>
          <w:sz w:val="18"/>
          <w:lang w:val="es-CO"/>
        </w:rPr>
      </w:pPr>
    </w:p>
    <w:p w:rsidR="001C319B" w:rsidRPr="003D158C" w:rsidRDefault="00125221" w:rsidP="001C319B">
      <w:pPr>
        <w:rPr>
          <w:lang w:val="es-CO"/>
        </w:rPr>
      </w:pPr>
      <w:r w:rsidRPr="003D158C">
        <w:rPr>
          <w:rStyle w:val="ilfuvd"/>
          <w:sz w:val="18"/>
          <w:lang w:val="es-CO"/>
        </w:rPr>
        <w:t xml:space="preserve">De acuerdo al estudio de mercado realizado previamente, se identificaron </w:t>
      </w:r>
      <w:r w:rsidR="00833817" w:rsidRPr="003D158C">
        <w:rPr>
          <w:rStyle w:val="ilfuvd"/>
          <w:sz w:val="18"/>
          <w:lang w:val="es-CO"/>
        </w:rPr>
        <w:t>tres</w:t>
      </w:r>
      <w:r w:rsidRPr="003D158C">
        <w:rPr>
          <w:rStyle w:val="ilfuvd"/>
          <w:sz w:val="18"/>
          <w:lang w:val="es-CO"/>
        </w:rPr>
        <w:t xml:space="preserve"> </w:t>
      </w:r>
      <w:r w:rsidR="00833817" w:rsidRPr="003D158C">
        <w:rPr>
          <w:rStyle w:val="ilfuvd"/>
          <w:sz w:val="18"/>
          <w:lang w:val="es-CO"/>
        </w:rPr>
        <w:t xml:space="preserve">actores principales </w:t>
      </w:r>
      <w:r w:rsidRPr="003D158C">
        <w:rPr>
          <w:rStyle w:val="ilfuvd"/>
          <w:sz w:val="18"/>
          <w:lang w:val="es-CO"/>
        </w:rPr>
        <w:t>los cuales son descritos en la tabla 2.</w:t>
      </w:r>
      <w:r w:rsidR="001C319B" w:rsidRPr="003D158C">
        <w:rPr>
          <w:lang w:val="es-CO"/>
        </w:rPr>
        <w:t xml:space="preserve"> </w:t>
      </w:r>
    </w:p>
    <w:p w:rsidR="001C319B" w:rsidRPr="003D158C" w:rsidRDefault="001C319B" w:rsidP="001C319B">
      <w:pPr>
        <w:rPr>
          <w:lang w:val="es-CO"/>
        </w:rPr>
      </w:pPr>
    </w:p>
    <w:p w:rsidR="00745731" w:rsidRPr="00AC0835" w:rsidRDefault="001C319B" w:rsidP="001C319B">
      <w:pPr>
        <w:pStyle w:val="Descripcin"/>
        <w:keepNext/>
        <w:jc w:val="center"/>
        <w:rPr>
          <w:i w:val="0"/>
        </w:rPr>
      </w:pPr>
      <w:r w:rsidRPr="00833817">
        <w:rPr>
          <w:b/>
          <w:color w:val="auto"/>
        </w:rPr>
        <w:t xml:space="preserve">Table </w:t>
      </w:r>
      <w:r w:rsidRPr="00833817">
        <w:rPr>
          <w:b/>
          <w:color w:val="auto"/>
        </w:rPr>
        <w:fldChar w:fldCharType="begin"/>
      </w:r>
      <w:r w:rsidRPr="00833817">
        <w:rPr>
          <w:b/>
          <w:color w:val="auto"/>
        </w:rPr>
        <w:instrText xml:space="preserve"> SEQ Table \* ARABIC </w:instrText>
      </w:r>
      <w:r w:rsidRPr="00833817">
        <w:rPr>
          <w:b/>
          <w:color w:val="auto"/>
        </w:rPr>
        <w:fldChar w:fldCharType="separate"/>
      </w:r>
      <w:r w:rsidR="00F37849">
        <w:rPr>
          <w:b/>
          <w:noProof/>
          <w:color w:val="auto"/>
        </w:rPr>
        <w:t>3</w:t>
      </w:r>
      <w:r w:rsidRPr="00833817">
        <w:rPr>
          <w:b/>
          <w:color w:val="auto"/>
        </w:rPr>
        <w:fldChar w:fldCharType="end"/>
      </w:r>
      <w:r w:rsidRPr="00833817">
        <w:rPr>
          <w:color w:val="auto"/>
        </w:rPr>
        <w:t xml:space="preserve">. </w:t>
      </w:r>
      <w:proofErr w:type="spellStart"/>
      <w:r w:rsidRPr="00833817">
        <w:rPr>
          <w:color w:val="auto"/>
        </w:rPr>
        <w:t>Listado</w:t>
      </w:r>
      <w:proofErr w:type="spellEnd"/>
      <w:r w:rsidRPr="00833817">
        <w:rPr>
          <w:color w:val="auto"/>
        </w:rPr>
        <w:t xml:space="preserve"> de </w:t>
      </w:r>
      <w:proofErr w:type="spellStart"/>
      <w:r w:rsidRPr="00833817">
        <w:rPr>
          <w:color w:val="auto"/>
        </w:rPr>
        <w:t>actores</w:t>
      </w:r>
      <w:proofErr w:type="spellEnd"/>
    </w:p>
    <w:tbl>
      <w:tblPr>
        <w:tblW w:w="0" w:type="auto"/>
        <w:jc w:val="center"/>
        <w:tblLayout w:type="fixed"/>
        <w:tblCellMar>
          <w:left w:w="0" w:type="dxa"/>
          <w:right w:w="0" w:type="dxa"/>
        </w:tblCellMar>
        <w:tblLook w:val="0000" w:firstRow="0" w:lastRow="0" w:firstColumn="0" w:lastColumn="0" w:noHBand="0" w:noVBand="0"/>
      </w:tblPr>
      <w:tblGrid>
        <w:gridCol w:w="1847"/>
        <w:gridCol w:w="4469"/>
      </w:tblGrid>
      <w:tr w:rsidR="00745731" w:rsidRPr="00174F45" w:rsidTr="001C319B">
        <w:trPr>
          <w:trHeight w:val="393"/>
          <w:jc w:val="center"/>
        </w:trPr>
        <w:tc>
          <w:tcPr>
            <w:tcW w:w="1847" w:type="dxa"/>
            <w:tcBorders>
              <w:top w:val="single" w:sz="8" w:space="0" w:color="auto"/>
              <w:left w:val="single" w:sz="8" w:space="0" w:color="auto"/>
              <w:bottom w:val="single" w:sz="8" w:space="0" w:color="auto"/>
              <w:right w:val="single" w:sz="8" w:space="0" w:color="auto"/>
            </w:tcBorders>
            <w:shd w:val="clear" w:color="auto" w:fill="D9D9D9"/>
            <w:vAlign w:val="bottom"/>
          </w:tcPr>
          <w:p w:rsidR="00745731" w:rsidRPr="00174F45" w:rsidRDefault="00745731" w:rsidP="00745731">
            <w:pPr>
              <w:spacing w:line="240" w:lineRule="auto"/>
              <w:jc w:val="center"/>
              <w:rPr>
                <w:i/>
                <w:lang w:val="es-ES"/>
              </w:rPr>
            </w:pPr>
            <w:r w:rsidRPr="007D4754">
              <w:rPr>
                <w:rStyle w:val="ilfuvd"/>
                <w:sz w:val="18"/>
              </w:rPr>
              <w:t>Actor</w:t>
            </w:r>
          </w:p>
        </w:tc>
        <w:tc>
          <w:tcPr>
            <w:tcW w:w="4469" w:type="dxa"/>
            <w:tcBorders>
              <w:top w:val="single" w:sz="8" w:space="0" w:color="auto"/>
              <w:bottom w:val="single" w:sz="8" w:space="0" w:color="auto"/>
              <w:right w:val="single" w:sz="8" w:space="0" w:color="auto"/>
            </w:tcBorders>
            <w:shd w:val="clear" w:color="auto" w:fill="D9D9D9"/>
            <w:vAlign w:val="bottom"/>
          </w:tcPr>
          <w:p w:rsidR="00745731" w:rsidRPr="00174F45" w:rsidRDefault="001C319B" w:rsidP="006D1CD4">
            <w:pPr>
              <w:spacing w:line="240" w:lineRule="auto"/>
              <w:jc w:val="center"/>
              <w:rPr>
                <w:i/>
                <w:w w:val="99"/>
              </w:rPr>
            </w:pPr>
            <w:proofErr w:type="spellStart"/>
            <w:r w:rsidRPr="007D4754">
              <w:rPr>
                <w:rStyle w:val="ilfuvd"/>
                <w:sz w:val="18"/>
              </w:rPr>
              <w:t>Descripción</w:t>
            </w:r>
            <w:proofErr w:type="spellEnd"/>
          </w:p>
        </w:tc>
      </w:tr>
      <w:tr w:rsidR="001C319B" w:rsidRPr="004E3263" w:rsidTr="001C319B">
        <w:trPr>
          <w:trHeight w:val="366"/>
          <w:jc w:val="center"/>
        </w:trPr>
        <w:tc>
          <w:tcPr>
            <w:tcW w:w="1847" w:type="dxa"/>
            <w:tcBorders>
              <w:left w:val="single" w:sz="8" w:space="0" w:color="auto"/>
              <w:bottom w:val="single" w:sz="8" w:space="0" w:color="auto"/>
              <w:right w:val="single" w:sz="8" w:space="0" w:color="auto"/>
            </w:tcBorders>
            <w:shd w:val="clear" w:color="auto" w:fill="auto"/>
          </w:tcPr>
          <w:p w:rsidR="001C319B" w:rsidRPr="007D4754" w:rsidRDefault="001C319B" w:rsidP="001C319B">
            <w:pPr>
              <w:jc w:val="center"/>
              <w:rPr>
                <w:rStyle w:val="ilfuvd"/>
                <w:sz w:val="18"/>
              </w:rPr>
            </w:pPr>
            <w:proofErr w:type="spellStart"/>
            <w:r w:rsidRPr="007D4754">
              <w:rPr>
                <w:rStyle w:val="ilfuvd"/>
                <w:sz w:val="18"/>
              </w:rPr>
              <w:t>Usuario</w:t>
            </w:r>
            <w:proofErr w:type="spellEnd"/>
          </w:p>
        </w:tc>
        <w:tc>
          <w:tcPr>
            <w:tcW w:w="4469" w:type="dxa"/>
            <w:tcBorders>
              <w:bottom w:val="single" w:sz="8" w:space="0" w:color="auto"/>
              <w:right w:val="single" w:sz="8" w:space="0" w:color="auto"/>
            </w:tcBorders>
            <w:shd w:val="clear" w:color="auto" w:fill="auto"/>
          </w:tcPr>
          <w:p w:rsidR="001C319B" w:rsidRPr="003D158C" w:rsidRDefault="001C319B" w:rsidP="001C319B">
            <w:pPr>
              <w:ind w:firstLine="0"/>
              <w:rPr>
                <w:rStyle w:val="ilfuvd"/>
                <w:sz w:val="18"/>
                <w:lang w:val="es-CO"/>
              </w:rPr>
            </w:pPr>
            <w:r w:rsidRPr="003D158C">
              <w:rPr>
                <w:rStyle w:val="ilfuvd"/>
                <w:sz w:val="18"/>
                <w:lang w:val="es-CO"/>
              </w:rPr>
              <w:t>Representa todas aquellas personas que ingresan al portal y realizan búsquedas de grupos musicales para poderlos contactar.</w:t>
            </w:r>
          </w:p>
          <w:p w:rsidR="001C319B" w:rsidRPr="003D158C" w:rsidRDefault="001C319B" w:rsidP="001C319B">
            <w:pPr>
              <w:ind w:firstLine="0"/>
              <w:rPr>
                <w:rStyle w:val="ilfuvd"/>
                <w:sz w:val="18"/>
                <w:lang w:val="es-CO"/>
              </w:rPr>
            </w:pPr>
          </w:p>
        </w:tc>
      </w:tr>
      <w:tr w:rsidR="001C319B" w:rsidRPr="004E3263" w:rsidTr="001C319B">
        <w:trPr>
          <w:trHeight w:val="366"/>
          <w:jc w:val="center"/>
        </w:trPr>
        <w:tc>
          <w:tcPr>
            <w:tcW w:w="1847" w:type="dxa"/>
            <w:tcBorders>
              <w:left w:val="single" w:sz="8" w:space="0" w:color="auto"/>
              <w:bottom w:val="single" w:sz="8" w:space="0" w:color="auto"/>
              <w:right w:val="single" w:sz="8" w:space="0" w:color="auto"/>
            </w:tcBorders>
            <w:shd w:val="clear" w:color="auto" w:fill="auto"/>
          </w:tcPr>
          <w:p w:rsidR="001C319B" w:rsidRPr="007D4754" w:rsidRDefault="001C319B" w:rsidP="001C319B">
            <w:pPr>
              <w:jc w:val="center"/>
              <w:rPr>
                <w:rStyle w:val="ilfuvd"/>
                <w:sz w:val="18"/>
              </w:rPr>
            </w:pPr>
            <w:proofErr w:type="spellStart"/>
            <w:r w:rsidRPr="007D4754">
              <w:rPr>
                <w:rStyle w:val="ilfuvd"/>
                <w:sz w:val="18"/>
              </w:rPr>
              <w:lastRenderedPageBreak/>
              <w:t>Administrador</w:t>
            </w:r>
            <w:proofErr w:type="spellEnd"/>
            <w:r w:rsidRPr="007D4754">
              <w:rPr>
                <w:rStyle w:val="ilfuvd"/>
                <w:sz w:val="18"/>
              </w:rPr>
              <w:t xml:space="preserve"> del </w:t>
            </w:r>
            <w:proofErr w:type="spellStart"/>
            <w:r w:rsidRPr="007D4754">
              <w:rPr>
                <w:rStyle w:val="ilfuvd"/>
                <w:sz w:val="18"/>
              </w:rPr>
              <w:t>grupo</w:t>
            </w:r>
            <w:proofErr w:type="spellEnd"/>
            <w:r w:rsidRPr="007D4754">
              <w:rPr>
                <w:rStyle w:val="ilfuvd"/>
                <w:sz w:val="18"/>
              </w:rPr>
              <w:t xml:space="preserve"> musical</w:t>
            </w:r>
          </w:p>
        </w:tc>
        <w:tc>
          <w:tcPr>
            <w:tcW w:w="4469" w:type="dxa"/>
            <w:tcBorders>
              <w:bottom w:val="single" w:sz="8" w:space="0" w:color="auto"/>
              <w:right w:val="single" w:sz="8" w:space="0" w:color="auto"/>
            </w:tcBorders>
            <w:shd w:val="clear" w:color="auto" w:fill="auto"/>
          </w:tcPr>
          <w:p w:rsidR="001C319B" w:rsidRPr="003D158C" w:rsidRDefault="001C319B" w:rsidP="001C319B">
            <w:pPr>
              <w:ind w:firstLine="0"/>
              <w:rPr>
                <w:rStyle w:val="ilfuvd"/>
                <w:sz w:val="18"/>
                <w:lang w:val="es-CO"/>
              </w:rPr>
            </w:pPr>
            <w:r w:rsidRPr="003D158C">
              <w:rPr>
                <w:rStyle w:val="ilfuvd"/>
                <w:sz w:val="18"/>
                <w:lang w:val="es-CO"/>
              </w:rPr>
              <w:t>Es el representante de un grupo musical, sus funciones son: suministrar información de contacto y contenido del grupo musical, mantener actualizada la información en el portal además tiene la capacidad de cerrar la cuenta del grupo si lo considera pertinente.</w:t>
            </w:r>
          </w:p>
        </w:tc>
      </w:tr>
      <w:tr w:rsidR="001C319B" w:rsidRPr="004E3263" w:rsidTr="001C319B">
        <w:trPr>
          <w:trHeight w:val="366"/>
          <w:jc w:val="center"/>
        </w:trPr>
        <w:tc>
          <w:tcPr>
            <w:tcW w:w="1847" w:type="dxa"/>
            <w:tcBorders>
              <w:left w:val="single" w:sz="8" w:space="0" w:color="auto"/>
              <w:bottom w:val="single" w:sz="8" w:space="0" w:color="auto"/>
              <w:right w:val="single" w:sz="8" w:space="0" w:color="auto"/>
            </w:tcBorders>
            <w:shd w:val="clear" w:color="auto" w:fill="auto"/>
          </w:tcPr>
          <w:p w:rsidR="001C319B" w:rsidRPr="007D4754" w:rsidRDefault="001C319B" w:rsidP="001C319B">
            <w:pPr>
              <w:jc w:val="center"/>
              <w:rPr>
                <w:rStyle w:val="ilfuvd"/>
                <w:sz w:val="18"/>
              </w:rPr>
            </w:pPr>
            <w:proofErr w:type="spellStart"/>
            <w:r w:rsidRPr="007D4754">
              <w:rPr>
                <w:rStyle w:val="ilfuvd"/>
                <w:sz w:val="18"/>
              </w:rPr>
              <w:t>Administrador</w:t>
            </w:r>
            <w:proofErr w:type="spellEnd"/>
            <w:r w:rsidRPr="007D4754">
              <w:rPr>
                <w:rStyle w:val="ilfuvd"/>
                <w:sz w:val="18"/>
              </w:rPr>
              <w:t xml:space="preserve"> del Portal.</w:t>
            </w:r>
          </w:p>
        </w:tc>
        <w:tc>
          <w:tcPr>
            <w:tcW w:w="4469" w:type="dxa"/>
            <w:tcBorders>
              <w:bottom w:val="single" w:sz="8" w:space="0" w:color="auto"/>
              <w:right w:val="single" w:sz="8" w:space="0" w:color="auto"/>
            </w:tcBorders>
            <w:shd w:val="clear" w:color="auto" w:fill="auto"/>
          </w:tcPr>
          <w:p w:rsidR="001C319B" w:rsidRPr="003D158C" w:rsidRDefault="001C319B" w:rsidP="001C319B">
            <w:pPr>
              <w:ind w:firstLine="0"/>
              <w:rPr>
                <w:rStyle w:val="ilfuvd"/>
                <w:sz w:val="18"/>
                <w:lang w:val="es-CO"/>
              </w:rPr>
            </w:pPr>
            <w:r w:rsidRPr="003D158C">
              <w:rPr>
                <w:rStyle w:val="ilfuvd"/>
                <w:sz w:val="18"/>
                <w:lang w:val="es-CO"/>
              </w:rPr>
              <w:t>Representa una persona que cuenta con los suficientes conocimientos y permisos para acceder a la base de datos del portal, es el encargado de hacer auditoría y control de la información suministrada por los grupos musicales y tiene la capacidad de conceder o no a un grupo musical el derecho a permanecer en el portal.</w:t>
            </w:r>
          </w:p>
        </w:tc>
      </w:tr>
    </w:tbl>
    <w:p w:rsidR="003B041C" w:rsidRPr="003D158C" w:rsidRDefault="003B041C" w:rsidP="003B041C">
      <w:pPr>
        <w:pStyle w:val="heading2"/>
        <w:numPr>
          <w:ilvl w:val="1"/>
          <w:numId w:val="10"/>
        </w:numPr>
        <w:ind w:right="567"/>
        <w:rPr>
          <w:lang w:val="es-CO"/>
        </w:rPr>
      </w:pPr>
      <w:r w:rsidRPr="003D158C">
        <w:rPr>
          <w:rStyle w:val="tlid-translation"/>
          <w:lang w:val="es-CO"/>
        </w:rPr>
        <w:t>Diagrama de casos de uso</w:t>
      </w:r>
      <w:r w:rsidRPr="003D158C">
        <w:rPr>
          <w:lang w:val="es-CO"/>
        </w:rPr>
        <w:t>.</w:t>
      </w:r>
    </w:p>
    <w:p w:rsidR="003B041C" w:rsidRPr="003D158C" w:rsidRDefault="003B041C" w:rsidP="003B041C">
      <w:pPr>
        <w:rPr>
          <w:rStyle w:val="ilfuvd"/>
          <w:sz w:val="18"/>
          <w:lang w:val="es-CO"/>
        </w:rPr>
      </w:pPr>
      <w:r w:rsidRPr="003D158C">
        <w:rPr>
          <w:rStyle w:val="ilfuvd"/>
          <w:sz w:val="18"/>
          <w:lang w:val="es-CO"/>
        </w:rPr>
        <w:t xml:space="preserve">En la figura 3 se muestra la interacción de cada uno de los actores con el portal, se  puede observar que un grupo musical es representado por un único administrador el cual es el encargado de hacer el registro y mantener los datos de su agrupación actualizados, el usuario del portal puede contactar a los grupos </w:t>
      </w:r>
      <w:r w:rsidR="001F2972" w:rsidRPr="003D158C">
        <w:rPr>
          <w:rStyle w:val="ilfuvd"/>
          <w:sz w:val="18"/>
          <w:lang w:val="es-CO"/>
        </w:rPr>
        <w:t>musicales que el necesite, por ú</w:t>
      </w:r>
      <w:r w:rsidRPr="003D158C">
        <w:rPr>
          <w:rStyle w:val="ilfuvd"/>
          <w:sz w:val="18"/>
          <w:lang w:val="es-CO"/>
        </w:rPr>
        <w:t>ltimo el administrador del portal verifica que los datos ingresados por los grupos musicales sean veraces y si es necesario contactar al administrador para verificar la información.</w:t>
      </w:r>
    </w:p>
    <w:p w:rsidR="001F2972" w:rsidRPr="003D158C" w:rsidRDefault="001F2972" w:rsidP="003B041C">
      <w:pPr>
        <w:rPr>
          <w:rStyle w:val="ilfuvd"/>
          <w:sz w:val="18"/>
          <w:lang w:val="es-CO"/>
        </w:rPr>
      </w:pPr>
    </w:p>
    <w:p w:rsidR="001D11BC" w:rsidRDefault="007D4754" w:rsidP="00C134B1">
      <w:pPr>
        <w:keepNext/>
        <w:jc w:val="center"/>
      </w:pPr>
      <w:r>
        <w:rPr>
          <w:noProof/>
          <w:lang w:val="es-CO" w:eastAsia="es-CO"/>
        </w:rPr>
        <w:drawing>
          <wp:inline distT="0" distB="0" distL="0" distR="0" wp14:anchorId="46D4967C" wp14:editId="649DE2C5">
            <wp:extent cx="4115672" cy="3070746"/>
            <wp:effectExtent l="0" t="0" r="0" b="0"/>
            <wp:docPr id="22" name="Imagen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DiagramaCUTesis.png"/>
                    <pic:cNvPicPr/>
                  </pic:nvPicPr>
                  <pic:blipFill>
                    <a:blip r:embed="rId12">
                      <a:extLst>
                        <a:ext uri="{28A0092B-C50C-407E-A947-70E740481C1C}">
                          <a14:useLocalDpi xmlns:a14="http://schemas.microsoft.com/office/drawing/2010/main" val="0"/>
                        </a:ext>
                      </a:extLst>
                    </a:blip>
                    <a:stretch>
                      <a:fillRect/>
                    </a:stretch>
                  </pic:blipFill>
                  <pic:spPr>
                    <a:xfrm>
                      <a:off x="0" y="0"/>
                      <a:ext cx="4261001" cy="3179177"/>
                    </a:xfrm>
                    <a:prstGeom prst="rect">
                      <a:avLst/>
                    </a:prstGeom>
                  </pic:spPr>
                </pic:pic>
              </a:graphicData>
            </a:graphic>
          </wp:inline>
        </w:drawing>
      </w:r>
    </w:p>
    <w:p w:rsidR="00FD2A91" w:rsidRPr="003D158C" w:rsidRDefault="001D11BC" w:rsidP="001D11BC">
      <w:pPr>
        <w:pStyle w:val="Descripcin"/>
        <w:jc w:val="center"/>
        <w:rPr>
          <w:i w:val="0"/>
          <w:color w:val="auto"/>
          <w:lang w:val="es-CO"/>
        </w:rPr>
      </w:pPr>
      <w:r w:rsidRPr="003D158C">
        <w:rPr>
          <w:b/>
          <w:i w:val="0"/>
          <w:color w:val="auto"/>
          <w:lang w:val="es-CO"/>
        </w:rPr>
        <w:t xml:space="preserve">Fig. </w:t>
      </w:r>
      <w:r w:rsidRPr="001D11BC">
        <w:rPr>
          <w:b/>
          <w:i w:val="0"/>
          <w:color w:val="auto"/>
        </w:rPr>
        <w:fldChar w:fldCharType="begin"/>
      </w:r>
      <w:r w:rsidRPr="003D158C">
        <w:rPr>
          <w:b/>
          <w:i w:val="0"/>
          <w:color w:val="auto"/>
          <w:lang w:val="es-CO"/>
        </w:rPr>
        <w:instrText xml:space="preserve"> SEQ Fig. \* ARABIC </w:instrText>
      </w:r>
      <w:r w:rsidRPr="001D11BC">
        <w:rPr>
          <w:b/>
          <w:i w:val="0"/>
          <w:color w:val="auto"/>
        </w:rPr>
        <w:fldChar w:fldCharType="separate"/>
      </w:r>
      <w:r w:rsidR="004E3263">
        <w:rPr>
          <w:b/>
          <w:i w:val="0"/>
          <w:noProof/>
          <w:color w:val="auto"/>
          <w:lang w:val="es-CO"/>
        </w:rPr>
        <w:t>3</w:t>
      </w:r>
      <w:r w:rsidRPr="001D11BC">
        <w:rPr>
          <w:b/>
          <w:i w:val="0"/>
          <w:color w:val="auto"/>
        </w:rPr>
        <w:fldChar w:fldCharType="end"/>
      </w:r>
      <w:r w:rsidRPr="003D158C">
        <w:rPr>
          <w:i w:val="0"/>
          <w:color w:val="auto"/>
          <w:lang w:val="es-CO"/>
        </w:rPr>
        <w:t xml:space="preserve"> Diagrama de casos de uso</w:t>
      </w:r>
    </w:p>
    <w:p w:rsidR="00EF2122" w:rsidRDefault="003B041C" w:rsidP="00EF2122">
      <w:pPr>
        <w:pStyle w:val="heading2"/>
        <w:numPr>
          <w:ilvl w:val="1"/>
          <w:numId w:val="10"/>
        </w:numPr>
        <w:ind w:right="567"/>
      </w:pPr>
      <w:proofErr w:type="spellStart"/>
      <w:r>
        <w:rPr>
          <w:rStyle w:val="tlid-translation"/>
        </w:rPr>
        <w:lastRenderedPageBreak/>
        <w:t>Diagrama</w:t>
      </w:r>
      <w:proofErr w:type="spellEnd"/>
      <w:r>
        <w:rPr>
          <w:rStyle w:val="tlid-translation"/>
        </w:rPr>
        <w:t xml:space="preserve"> de </w:t>
      </w:r>
      <w:proofErr w:type="spellStart"/>
      <w:r>
        <w:rPr>
          <w:rStyle w:val="tlid-translation"/>
        </w:rPr>
        <w:t>componentes</w:t>
      </w:r>
      <w:proofErr w:type="spellEnd"/>
      <w:r w:rsidRPr="00F169C5">
        <w:t>.</w:t>
      </w:r>
    </w:p>
    <w:p w:rsidR="007D4754" w:rsidRPr="003D158C" w:rsidRDefault="00EF2122" w:rsidP="005C6D0C">
      <w:pPr>
        <w:rPr>
          <w:rFonts w:eastAsiaTheme="minorEastAsia"/>
          <w:lang w:val="es-CO"/>
        </w:rPr>
      </w:pPr>
      <w:r w:rsidRPr="003D158C">
        <w:rPr>
          <w:rFonts w:eastAsiaTheme="minorEastAsia"/>
          <w:lang w:val="es-CO"/>
        </w:rPr>
        <w:t xml:space="preserve">En la figura 4 </w:t>
      </w:r>
      <w:r w:rsidR="005C6D0C" w:rsidRPr="003D158C">
        <w:rPr>
          <w:rFonts w:eastAsiaTheme="minorEastAsia"/>
          <w:lang w:val="es-CO"/>
        </w:rPr>
        <w:t xml:space="preserve">se observa el diagrama de componentes del portal web donde se tienen cuatro componentes principales, la base de datos, la ontología, el Back y  Front del portal, la base de datos será la encargada de persistir toda la información del portal, de los usuarios y grupos musicales, la ontología será la encargada de ser una base de conocimiento y jugará el papel de organizar los géneros musicales en una taxonomía jerárquica, </w:t>
      </w:r>
      <w:r w:rsidR="001714D5">
        <w:rPr>
          <w:rFonts w:eastAsiaTheme="minorEastAsia"/>
          <w:lang w:val="es-CO"/>
        </w:rPr>
        <w:t xml:space="preserve">el </w:t>
      </w:r>
      <w:r w:rsidR="005C6D0C" w:rsidRPr="003D158C">
        <w:rPr>
          <w:rFonts w:eastAsiaTheme="minorEastAsia"/>
          <w:lang w:val="es-CO"/>
        </w:rPr>
        <w:t xml:space="preserve">back </w:t>
      </w:r>
      <w:proofErr w:type="spellStart"/>
      <w:r w:rsidR="005C6D0C" w:rsidRPr="003D158C">
        <w:rPr>
          <w:rFonts w:eastAsiaTheme="minorEastAsia"/>
          <w:lang w:val="es-CO"/>
        </w:rPr>
        <w:t>end</w:t>
      </w:r>
      <w:proofErr w:type="spellEnd"/>
      <w:r w:rsidR="005C6D0C" w:rsidRPr="003D158C">
        <w:rPr>
          <w:rFonts w:eastAsiaTheme="minorEastAsia"/>
          <w:lang w:val="es-CO"/>
        </w:rPr>
        <w:t xml:space="preserve"> del portal, </w:t>
      </w:r>
      <w:r w:rsidR="001714D5" w:rsidRPr="003D158C">
        <w:rPr>
          <w:rFonts w:eastAsiaTheme="minorEastAsia"/>
          <w:lang w:val="es-CO"/>
        </w:rPr>
        <w:t>está</w:t>
      </w:r>
      <w:r w:rsidR="001714D5">
        <w:rPr>
          <w:rFonts w:eastAsiaTheme="minorEastAsia"/>
          <w:lang w:val="es-CO"/>
        </w:rPr>
        <w:t xml:space="preserve"> </w:t>
      </w:r>
      <w:r w:rsidR="005C6D0C" w:rsidRPr="003D158C">
        <w:rPr>
          <w:rFonts w:eastAsiaTheme="minorEastAsia"/>
          <w:lang w:val="es-CO"/>
        </w:rPr>
        <w:t xml:space="preserve"> construido en Java 1.8, es el encargado de orquestar los otros tres componentes y sirve como controlador del portal, se comun</w:t>
      </w:r>
      <w:r w:rsidR="001714D5">
        <w:rPr>
          <w:rFonts w:eastAsiaTheme="minorEastAsia"/>
          <w:lang w:val="es-CO"/>
        </w:rPr>
        <w:t>ica por medio de servicios REST</w:t>
      </w:r>
      <w:r w:rsidR="005C6D0C" w:rsidRPr="003D158C">
        <w:rPr>
          <w:rFonts w:eastAsiaTheme="minorEastAsia"/>
          <w:lang w:val="es-CO"/>
        </w:rPr>
        <w:t>.</w:t>
      </w:r>
    </w:p>
    <w:p w:rsidR="005C6D0C" w:rsidRPr="003D158C" w:rsidRDefault="005C6D0C" w:rsidP="005C6D0C">
      <w:pPr>
        <w:rPr>
          <w:rStyle w:val="ilfuvd"/>
          <w:sz w:val="18"/>
          <w:lang w:val="es-CO"/>
        </w:rPr>
      </w:pPr>
    </w:p>
    <w:p w:rsidR="00EF2122" w:rsidRDefault="007D4754" w:rsidP="00EF2122">
      <w:pPr>
        <w:keepNext/>
        <w:jc w:val="center"/>
      </w:pPr>
      <w:r>
        <w:rPr>
          <w:noProof/>
          <w:lang w:val="es-CO" w:eastAsia="es-CO"/>
        </w:rPr>
        <w:drawing>
          <wp:inline distT="0" distB="0" distL="0" distR="0" wp14:anchorId="542EE8A9" wp14:editId="26A07649">
            <wp:extent cx="2053988" cy="1857384"/>
            <wp:effectExtent l="0" t="0" r="381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DiagramaComponentes.png"/>
                    <pic:cNvPicPr/>
                  </pic:nvPicPr>
                  <pic:blipFill>
                    <a:blip r:embed="rId13">
                      <a:extLst>
                        <a:ext uri="{28A0092B-C50C-407E-A947-70E740481C1C}">
                          <a14:useLocalDpi xmlns:a14="http://schemas.microsoft.com/office/drawing/2010/main" val="0"/>
                        </a:ext>
                      </a:extLst>
                    </a:blip>
                    <a:stretch>
                      <a:fillRect/>
                    </a:stretch>
                  </pic:blipFill>
                  <pic:spPr>
                    <a:xfrm>
                      <a:off x="0" y="0"/>
                      <a:ext cx="2093251" cy="1892888"/>
                    </a:xfrm>
                    <a:prstGeom prst="rect">
                      <a:avLst/>
                    </a:prstGeom>
                  </pic:spPr>
                </pic:pic>
              </a:graphicData>
            </a:graphic>
          </wp:inline>
        </w:drawing>
      </w:r>
    </w:p>
    <w:p w:rsidR="00FD2A91" w:rsidRDefault="00EF2122" w:rsidP="00EF2122">
      <w:pPr>
        <w:pStyle w:val="Descripcin"/>
        <w:jc w:val="center"/>
        <w:rPr>
          <w:i w:val="0"/>
          <w:color w:val="auto"/>
        </w:rPr>
      </w:pPr>
      <w:r w:rsidRPr="005C6D0C">
        <w:rPr>
          <w:b/>
          <w:i w:val="0"/>
          <w:color w:val="auto"/>
        </w:rPr>
        <w:t>Fig.</w:t>
      </w:r>
      <w:r w:rsidRPr="005C6D0C">
        <w:rPr>
          <w:i w:val="0"/>
          <w:color w:val="auto"/>
        </w:rPr>
        <w:t xml:space="preserve"> </w:t>
      </w:r>
      <w:r w:rsidRPr="003B041C">
        <w:rPr>
          <w:b/>
          <w:i w:val="0"/>
          <w:color w:val="auto"/>
        </w:rPr>
        <w:fldChar w:fldCharType="begin"/>
      </w:r>
      <w:r w:rsidRPr="003B041C">
        <w:rPr>
          <w:b/>
          <w:i w:val="0"/>
          <w:color w:val="auto"/>
        </w:rPr>
        <w:instrText xml:space="preserve"> SEQ Fig. \* ARABIC </w:instrText>
      </w:r>
      <w:r w:rsidRPr="003B041C">
        <w:rPr>
          <w:b/>
          <w:i w:val="0"/>
          <w:color w:val="auto"/>
        </w:rPr>
        <w:fldChar w:fldCharType="separate"/>
      </w:r>
      <w:r w:rsidR="004E3263">
        <w:rPr>
          <w:b/>
          <w:i w:val="0"/>
          <w:noProof/>
          <w:color w:val="auto"/>
        </w:rPr>
        <w:t>4</w:t>
      </w:r>
      <w:r w:rsidRPr="003B041C">
        <w:rPr>
          <w:b/>
          <w:i w:val="0"/>
          <w:color w:val="auto"/>
        </w:rPr>
        <w:fldChar w:fldCharType="end"/>
      </w:r>
      <w:r w:rsidRPr="005C6D0C">
        <w:rPr>
          <w:i w:val="0"/>
          <w:color w:val="auto"/>
        </w:rPr>
        <w:t xml:space="preserve"> </w:t>
      </w:r>
      <w:proofErr w:type="spellStart"/>
      <w:r w:rsidRPr="005C6D0C">
        <w:rPr>
          <w:i w:val="0"/>
          <w:color w:val="auto"/>
        </w:rPr>
        <w:t>Diagrama</w:t>
      </w:r>
      <w:proofErr w:type="spellEnd"/>
      <w:r w:rsidRPr="005C6D0C">
        <w:rPr>
          <w:i w:val="0"/>
          <w:color w:val="auto"/>
        </w:rPr>
        <w:t xml:space="preserve"> de </w:t>
      </w:r>
      <w:proofErr w:type="spellStart"/>
      <w:r w:rsidR="007263B7">
        <w:rPr>
          <w:i w:val="0"/>
          <w:color w:val="auto"/>
        </w:rPr>
        <w:t>componentes</w:t>
      </w:r>
      <w:proofErr w:type="spellEnd"/>
    </w:p>
    <w:p w:rsidR="005E4C38" w:rsidRDefault="00F37849" w:rsidP="00F37849">
      <w:pPr>
        <w:pStyle w:val="heading1"/>
      </w:pPr>
      <w:proofErr w:type="spellStart"/>
      <w:r>
        <w:t>Resultados</w:t>
      </w:r>
      <w:proofErr w:type="spellEnd"/>
      <w:r>
        <w:t xml:space="preserve"> </w:t>
      </w:r>
      <w:proofErr w:type="spellStart"/>
      <w:r>
        <w:t>obtenidos</w:t>
      </w:r>
      <w:proofErr w:type="spellEnd"/>
    </w:p>
    <w:p w:rsidR="00A8640C" w:rsidRDefault="00E41A54" w:rsidP="00A8640C">
      <w:pPr>
        <w:pStyle w:val="p1a"/>
        <w:rPr>
          <w:lang w:val="es-CO"/>
        </w:rPr>
      </w:pPr>
      <w:r w:rsidRPr="00E41A54">
        <w:rPr>
          <w:lang w:val="es-CO"/>
        </w:rPr>
        <w:t>En el siguiente apartado se mostrar</w:t>
      </w:r>
      <w:r>
        <w:rPr>
          <w:lang w:val="es-CO"/>
        </w:rPr>
        <w:t xml:space="preserve">án algunas imágenes principales del portal desarrollado, en </w:t>
      </w:r>
      <w:r w:rsidR="00A8640C" w:rsidRPr="00A8640C">
        <w:rPr>
          <w:lang w:val="es-CO"/>
        </w:rPr>
        <w:t xml:space="preserve">la figura </w:t>
      </w:r>
      <w:r>
        <w:rPr>
          <w:lang w:val="es-CO"/>
        </w:rPr>
        <w:t>XX</w:t>
      </w:r>
      <w:r w:rsidR="00A8640C" w:rsidRPr="00A8640C">
        <w:rPr>
          <w:lang w:val="es-CO"/>
        </w:rPr>
        <w:t xml:space="preserve"> se observa el home del portal, donde se aprecia un slider y una información de los servicios ofrecidos en el portal</w:t>
      </w:r>
    </w:p>
    <w:p w:rsidR="00A8640C" w:rsidRDefault="00A8640C" w:rsidP="00A8640C">
      <w:pPr>
        <w:rPr>
          <w:lang w:val="es-CO"/>
        </w:rPr>
      </w:pPr>
      <w:r>
        <w:rPr>
          <w:rFonts w:ascii="Arial" w:hAnsi="Arial" w:cs="Arial"/>
          <w:noProof/>
          <w:sz w:val="24"/>
          <w:szCs w:val="24"/>
          <w:lang w:val="es-CO" w:eastAsia="es-CO"/>
        </w:rPr>
        <w:lastRenderedPageBreak/>
        <w:drawing>
          <wp:inline distT="0" distB="0" distL="0" distR="0">
            <wp:extent cx="4392930" cy="3722822"/>
            <wp:effectExtent l="0" t="0" r="7620" b="0"/>
            <wp:docPr id="4" name="Imagen 4" descr="screencapture-localhost-4200-home-2019-09-04-21_50_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capture-localhost-4200-home-2019-09-04-21_50_54"/>
                    <pic:cNvPicPr>
                      <a:picLocks noChangeAspect="1" noChangeArrowheads="1"/>
                    </pic:cNvPicPr>
                  </pic:nvPicPr>
                  <pic:blipFill>
                    <a:blip r:embed="rId14" cstate="print">
                      <a:extLst>
                        <a:ext uri="{28A0092B-C50C-407E-A947-70E740481C1C}">
                          <a14:useLocalDpi xmlns:a14="http://schemas.microsoft.com/office/drawing/2010/main" val="0"/>
                        </a:ext>
                      </a:extLst>
                    </a:blip>
                    <a:srcRect l="6477" r="6537" b="57126"/>
                    <a:stretch>
                      <a:fillRect/>
                    </a:stretch>
                  </pic:blipFill>
                  <pic:spPr bwMode="auto">
                    <a:xfrm>
                      <a:off x="0" y="0"/>
                      <a:ext cx="4392930" cy="3722822"/>
                    </a:xfrm>
                    <a:prstGeom prst="rect">
                      <a:avLst/>
                    </a:prstGeom>
                    <a:noFill/>
                    <a:ln>
                      <a:noFill/>
                    </a:ln>
                  </pic:spPr>
                </pic:pic>
              </a:graphicData>
            </a:graphic>
          </wp:inline>
        </w:drawing>
      </w:r>
    </w:p>
    <w:p w:rsidR="00E41A54" w:rsidRDefault="00E41A54" w:rsidP="00E41A54">
      <w:pPr>
        <w:jc w:val="left"/>
        <w:rPr>
          <w:lang w:val="es-CO"/>
        </w:rPr>
      </w:pPr>
    </w:p>
    <w:p w:rsidR="00E41A54" w:rsidRDefault="00E41A54" w:rsidP="00E41A54">
      <w:pPr>
        <w:rPr>
          <w:lang w:val="es-CO"/>
        </w:rPr>
      </w:pPr>
      <w:r w:rsidRPr="00E41A54">
        <w:rPr>
          <w:lang w:val="es-CO"/>
        </w:rPr>
        <w:t xml:space="preserve">En la figura </w:t>
      </w:r>
      <w:r>
        <w:rPr>
          <w:lang w:val="es-CO"/>
        </w:rPr>
        <w:t xml:space="preserve">xx </w:t>
      </w:r>
      <w:r w:rsidRPr="00E41A54">
        <w:rPr>
          <w:lang w:val="es-CO"/>
        </w:rPr>
        <w:t xml:space="preserve">se observa la pestaña de buscar, esta pestaña es muy importante, ya que los géneros musicales que se despliegan a continuación son los que el portal lee de la ontología previamente creada, ya que esta se exporta en un archivo XML y por medio de un servicio REST se lee la meta data </w:t>
      </w:r>
      <w:r>
        <w:rPr>
          <w:lang w:val="es-CO"/>
        </w:rPr>
        <w:t xml:space="preserve">y </w:t>
      </w:r>
      <w:r w:rsidRPr="00E41A54">
        <w:rPr>
          <w:lang w:val="es-CO"/>
        </w:rPr>
        <w:t>la misma es desplegada en esta pestaña, en caso de una nueva inclusión o eliminación de géneros musicales el portal mostrara los datos que lee del archivo</w:t>
      </w:r>
      <w:r>
        <w:rPr>
          <w:lang w:val="es-CO"/>
        </w:rPr>
        <w:t>.</w:t>
      </w:r>
    </w:p>
    <w:p w:rsidR="00A8640C" w:rsidRDefault="00A8640C" w:rsidP="00E41A54">
      <w:pPr>
        <w:jc w:val="left"/>
        <w:rPr>
          <w:lang w:val="es-CO"/>
        </w:rPr>
      </w:pPr>
      <w:r>
        <w:rPr>
          <w:noProof/>
          <w:lang w:val="es-CO" w:eastAsia="es-CO"/>
        </w:rPr>
        <w:lastRenderedPageBreak/>
        <w:drawing>
          <wp:inline distT="0" distB="0" distL="0" distR="0">
            <wp:extent cx="3006862" cy="2974800"/>
            <wp:effectExtent l="0" t="0" r="3175" b="0"/>
            <wp:docPr id="8" name="Imagen 8" descr="screencapture-localhost-4200-buscar-2019-09-04-22_03_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creencapture-localhost-4200-buscar-2019-09-04-22_03_59"/>
                    <pic:cNvPicPr>
                      <a:picLocks noChangeAspect="1" noChangeArrowheads="1"/>
                    </pic:cNvPicPr>
                  </pic:nvPicPr>
                  <pic:blipFill>
                    <a:blip r:embed="rId15" cstate="print">
                      <a:extLst>
                        <a:ext uri="{28A0092B-C50C-407E-A947-70E740481C1C}">
                          <a14:useLocalDpi xmlns:a14="http://schemas.microsoft.com/office/drawing/2010/main" val="0"/>
                        </a:ext>
                      </a:extLst>
                    </a:blip>
                    <a:srcRect l="7503" r="7259" b="44881"/>
                    <a:stretch>
                      <a:fillRect/>
                    </a:stretch>
                  </pic:blipFill>
                  <pic:spPr bwMode="auto">
                    <a:xfrm>
                      <a:off x="0" y="0"/>
                      <a:ext cx="3010839" cy="2978735"/>
                    </a:xfrm>
                    <a:prstGeom prst="rect">
                      <a:avLst/>
                    </a:prstGeom>
                    <a:noFill/>
                    <a:ln>
                      <a:noFill/>
                    </a:ln>
                  </pic:spPr>
                </pic:pic>
              </a:graphicData>
            </a:graphic>
          </wp:inline>
        </w:drawing>
      </w:r>
    </w:p>
    <w:p w:rsidR="00A8640C" w:rsidRDefault="00A8640C" w:rsidP="00A8640C">
      <w:pPr>
        <w:rPr>
          <w:lang w:val="es-CO"/>
        </w:rPr>
      </w:pPr>
      <w:r w:rsidRPr="00A8640C">
        <w:rPr>
          <w:lang w:val="es-CO"/>
        </w:rPr>
        <w:t xml:space="preserve">En la figura </w:t>
      </w:r>
      <w:r w:rsidR="00E41A54">
        <w:rPr>
          <w:lang w:val="es-CO"/>
        </w:rPr>
        <w:t>xx</w:t>
      </w:r>
      <w:r w:rsidRPr="00A8640C">
        <w:rPr>
          <w:lang w:val="es-CO"/>
        </w:rPr>
        <w:t xml:space="preserve"> se observa la pestaña cerca de mí, esta pestaña despliega en un componente de Google Mapas todas las agrupaciones que están geográficamente cerca del usuario, ya que  se captura la ubicación del usuario y estas coordenadas s</w:t>
      </w:r>
      <w:r w:rsidR="00E41A54">
        <w:rPr>
          <w:lang w:val="es-CO"/>
        </w:rPr>
        <w:t>e utilizan para centrar el mapa, p</w:t>
      </w:r>
      <w:r w:rsidRPr="00A8640C">
        <w:rPr>
          <w:lang w:val="es-CO"/>
        </w:rPr>
        <w:t>ara poder ver el detalle de alguna agrupación se debe dar clic sobre el marcador y este nos dirá que agrupación está ubicada en este punto y si deseamos contactarla debemos hacer clic en el botón ver más y lo llevara a la pantalla que se observa en la figura 27.</w:t>
      </w:r>
    </w:p>
    <w:p w:rsidR="00A8640C" w:rsidRDefault="00A8640C" w:rsidP="00A8640C">
      <w:pPr>
        <w:rPr>
          <w:lang w:val="es-CO"/>
        </w:rPr>
      </w:pPr>
      <w:r>
        <w:rPr>
          <w:noProof/>
          <w:lang w:val="es-CO" w:eastAsia="es-CO"/>
        </w:rPr>
        <w:drawing>
          <wp:inline distT="0" distB="0" distL="0" distR="0">
            <wp:extent cx="3433208" cy="2880903"/>
            <wp:effectExtent l="0" t="0" r="0" b="0"/>
            <wp:docPr id="9" name="Imagen 9" descr="screencapture-localhost-4200-cerca-2019-09-04-22_05_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screencapture-localhost-4200-cerca-2019-09-04-22_05_22"/>
                    <pic:cNvPicPr>
                      <a:picLocks noChangeAspect="1" noChangeArrowheads="1"/>
                    </pic:cNvPicPr>
                  </pic:nvPicPr>
                  <pic:blipFill>
                    <a:blip r:embed="rId16" cstate="print">
                      <a:extLst>
                        <a:ext uri="{28A0092B-C50C-407E-A947-70E740481C1C}">
                          <a14:useLocalDpi xmlns:a14="http://schemas.microsoft.com/office/drawing/2010/main" val="0"/>
                        </a:ext>
                      </a:extLst>
                    </a:blip>
                    <a:srcRect l="7382" r="9" b="27550"/>
                    <a:stretch>
                      <a:fillRect/>
                    </a:stretch>
                  </pic:blipFill>
                  <pic:spPr bwMode="auto">
                    <a:xfrm>
                      <a:off x="0" y="0"/>
                      <a:ext cx="3438549" cy="2885385"/>
                    </a:xfrm>
                    <a:prstGeom prst="rect">
                      <a:avLst/>
                    </a:prstGeom>
                    <a:noFill/>
                    <a:ln>
                      <a:noFill/>
                    </a:ln>
                  </pic:spPr>
                </pic:pic>
              </a:graphicData>
            </a:graphic>
          </wp:inline>
        </w:drawing>
      </w:r>
    </w:p>
    <w:p w:rsidR="00A8640C" w:rsidRDefault="00A8640C" w:rsidP="00A8640C">
      <w:pPr>
        <w:rPr>
          <w:lang w:val="es-CO"/>
        </w:rPr>
      </w:pPr>
      <w:r w:rsidRPr="00A8640C">
        <w:rPr>
          <w:lang w:val="es-CO"/>
        </w:rPr>
        <w:lastRenderedPageBreak/>
        <w:t xml:space="preserve">En la figura </w:t>
      </w:r>
      <w:r w:rsidR="00E41A54">
        <w:rPr>
          <w:lang w:val="es-CO"/>
        </w:rPr>
        <w:t>xx</w:t>
      </w:r>
      <w:r w:rsidRPr="00A8640C">
        <w:rPr>
          <w:lang w:val="es-CO"/>
        </w:rPr>
        <w:t xml:space="preserve"> se observa la información detallada de la agrupación que el usuario desea contactar, donde se podrá observar el nombre de la agrupación, una descripción de los servicios ofrecidos y un botón para contactarlo, donde se mostrara el número telefónico y correo, este botón solo estará habilitado si el usuario previamente inicio sesión en el portal, de lo contrario se le indica al usuario que por favor inicie sesión</w:t>
      </w:r>
      <w:r w:rsidR="00E41A54">
        <w:rPr>
          <w:lang w:val="es-CO"/>
        </w:rPr>
        <w:t>.</w:t>
      </w:r>
    </w:p>
    <w:p w:rsidR="00E41A54" w:rsidRDefault="00E41A54" w:rsidP="00E676A6">
      <w:pPr>
        <w:ind w:firstLine="0"/>
        <w:rPr>
          <w:lang w:val="es-CO"/>
        </w:rPr>
      </w:pPr>
    </w:p>
    <w:p w:rsidR="00A8640C" w:rsidRPr="00A8640C" w:rsidRDefault="00A8640C" w:rsidP="00A8640C">
      <w:pPr>
        <w:rPr>
          <w:lang w:val="es-CO"/>
        </w:rPr>
      </w:pPr>
      <w:r>
        <w:rPr>
          <w:noProof/>
          <w:lang w:val="es-CO" w:eastAsia="es-CO"/>
        </w:rPr>
        <w:drawing>
          <wp:inline distT="0" distB="0" distL="0" distR="0">
            <wp:extent cx="4392930" cy="3350624"/>
            <wp:effectExtent l="0" t="0" r="7620" b="2540"/>
            <wp:docPr id="10" name="Imagen 10" descr="screencapture-localhost-4200-agrupacion-2019-09-04-22_07_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screencapture-localhost-4200-agrupacion-2019-09-04-22_07_50"/>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92930" cy="3350624"/>
                    </a:xfrm>
                    <a:prstGeom prst="rect">
                      <a:avLst/>
                    </a:prstGeom>
                    <a:noFill/>
                    <a:ln>
                      <a:noFill/>
                    </a:ln>
                  </pic:spPr>
                </pic:pic>
              </a:graphicData>
            </a:graphic>
          </wp:inline>
        </w:drawing>
      </w:r>
    </w:p>
    <w:p w:rsidR="004B2325" w:rsidRPr="009B25AE" w:rsidRDefault="004B2325" w:rsidP="004B2325">
      <w:pPr>
        <w:pStyle w:val="heading1"/>
        <w:numPr>
          <w:ilvl w:val="0"/>
          <w:numId w:val="10"/>
        </w:numPr>
        <w:ind w:right="567"/>
        <w:rPr>
          <w:rFonts w:eastAsiaTheme="minorEastAsia"/>
          <w:lang w:val="es-ES"/>
        </w:rPr>
      </w:pPr>
      <w:r>
        <w:rPr>
          <w:rFonts w:eastAsiaTheme="minorEastAsia"/>
          <w:lang w:val="es-ES"/>
        </w:rPr>
        <w:t>C</w:t>
      </w:r>
      <w:r w:rsidR="00406605">
        <w:rPr>
          <w:rFonts w:eastAsiaTheme="minorEastAsia"/>
          <w:lang w:val="es-ES"/>
        </w:rPr>
        <w:t>onclusiones</w:t>
      </w:r>
    </w:p>
    <w:p w:rsidR="00CC1F9A" w:rsidRDefault="00495E9A" w:rsidP="00CC1F9A">
      <w:r>
        <w:t xml:space="preserve">     </w:t>
      </w:r>
    </w:p>
    <w:p w:rsidR="00915C98" w:rsidRDefault="00915C98" w:rsidP="00495E9A">
      <w:pPr>
        <w:rPr>
          <w:lang w:val="es-CO"/>
        </w:rPr>
      </w:pPr>
      <w:r w:rsidRPr="00915C98">
        <w:rPr>
          <w:lang w:val="es-CO"/>
        </w:rPr>
        <w:t>El objetivo primordial del portal, es mejorar la calidad de vida de las personas que lo utilizan, hacer más fácil y seguro el contacto digital entre ambas partes, de esta manera mejorar la visibilidad de los grupos y permitir que estos capten más clientes y mantengan actualizada su información.</w:t>
      </w:r>
    </w:p>
    <w:p w:rsidR="00915C98" w:rsidRDefault="00915C98" w:rsidP="00495E9A">
      <w:pPr>
        <w:rPr>
          <w:lang w:val="es-CO"/>
        </w:rPr>
      </w:pPr>
    </w:p>
    <w:p w:rsidR="00495E9A" w:rsidRPr="003D158C" w:rsidRDefault="00CC1F9A" w:rsidP="00495E9A">
      <w:pPr>
        <w:rPr>
          <w:lang w:val="es-CO"/>
        </w:rPr>
      </w:pPr>
      <w:r w:rsidRPr="003D158C">
        <w:rPr>
          <w:lang w:val="es-CO"/>
        </w:rPr>
        <w:t xml:space="preserve">El uso de la ontología permite crear reglas de inferencia en el portal, </w:t>
      </w:r>
      <w:r w:rsidR="00495E9A" w:rsidRPr="003D158C">
        <w:rPr>
          <w:lang w:val="es-CO"/>
        </w:rPr>
        <w:t>ya que al crear relaciones y una jerarquía de clases con lo que se genera conocimiento explícito el cual puede ser procesado por computadoras.</w:t>
      </w:r>
    </w:p>
    <w:p w:rsidR="00CC1F9A" w:rsidRPr="003D158C" w:rsidRDefault="00CC1F9A" w:rsidP="003E6530">
      <w:pPr>
        <w:rPr>
          <w:lang w:val="es-CO"/>
        </w:rPr>
      </w:pPr>
    </w:p>
    <w:p w:rsidR="003E6530" w:rsidRPr="003D158C" w:rsidRDefault="00934773" w:rsidP="00934773">
      <w:pPr>
        <w:rPr>
          <w:lang w:val="es-CO"/>
        </w:rPr>
      </w:pPr>
      <w:r w:rsidRPr="003D158C">
        <w:rPr>
          <w:lang w:val="es-CO"/>
        </w:rPr>
        <w:t xml:space="preserve">La informalidad es el factor común para el contacto de grupos musicales y clientes esto conlleva a que ninguno de estos actores guarden información de contacto duradero, por lo que los grupos pierden clientes potenciales y los clientes buscan nuevos grupos, </w:t>
      </w:r>
      <w:r w:rsidRPr="003D158C">
        <w:rPr>
          <w:lang w:val="es-CO"/>
        </w:rPr>
        <w:lastRenderedPageBreak/>
        <w:t>por lo tanto los recursos y esfuerzos de los grupos musicales para captar nuevos clientes tienen un bajo impacto.</w:t>
      </w:r>
    </w:p>
    <w:p w:rsidR="003E6530" w:rsidRPr="003D158C" w:rsidRDefault="003E6530" w:rsidP="003E6530">
      <w:pPr>
        <w:rPr>
          <w:lang w:val="es-CO"/>
        </w:rPr>
      </w:pPr>
    </w:p>
    <w:p w:rsidR="003E6530" w:rsidRPr="003D158C" w:rsidRDefault="003E6530" w:rsidP="003E6530">
      <w:pPr>
        <w:rPr>
          <w:lang w:val="es-CO"/>
        </w:rPr>
      </w:pPr>
      <w:r w:rsidRPr="003D158C">
        <w:rPr>
          <w:lang w:val="es-CO"/>
        </w:rPr>
        <w:t>En el mercado hay pocas herramientas de contacto directo de clientes con grupos musicales, por lo que el desarrollo de la presente investigación será de mucha utilidad para ambos actores.</w:t>
      </w:r>
    </w:p>
    <w:p w:rsidR="00934773" w:rsidRPr="003D158C" w:rsidRDefault="00934773" w:rsidP="003E6530">
      <w:pPr>
        <w:rPr>
          <w:lang w:val="es-CO"/>
        </w:rPr>
      </w:pPr>
    </w:p>
    <w:p w:rsidR="00934773" w:rsidRDefault="00934773" w:rsidP="00934773">
      <w:pPr>
        <w:rPr>
          <w:lang w:val="es-CO"/>
        </w:rPr>
      </w:pPr>
      <w:r w:rsidRPr="003D158C">
        <w:rPr>
          <w:lang w:val="es-CO"/>
        </w:rPr>
        <w:t>Al utilizar Protege como herramienta en la construcción de la Ontología necesariamente se debe utilizar la tecnología java ya que fue construida en esta.</w:t>
      </w:r>
    </w:p>
    <w:p w:rsidR="00F228A9" w:rsidRDefault="00F228A9" w:rsidP="00934773">
      <w:pPr>
        <w:rPr>
          <w:lang w:val="es-CO"/>
        </w:rPr>
      </w:pPr>
      <w:bookmarkStart w:id="1" w:name="_GoBack"/>
      <w:bookmarkEnd w:id="1"/>
    </w:p>
    <w:p w:rsidR="00915C98" w:rsidRPr="00915C98" w:rsidRDefault="00F228A9" w:rsidP="00934773">
      <w:pPr>
        <w:rPr>
          <w:lang w:val="es-CO"/>
        </w:rPr>
      </w:pPr>
      <w:r w:rsidRPr="00F228A9">
        <w:rPr>
          <w:lang w:val="es-CO"/>
        </w:rPr>
        <w:t>Para que esta iniciativa tecnológica tenga una gran visibilidad tanto para usuarios y grupos musicales es necesario realizar esfuerzos económicos significativos en temas de publicidad, por lo que es necesario presentarla en programas gubernamentales donde se tenga un acompañamiento de expertos para poder madurar la idea e irla mejorando constantemente</w:t>
      </w:r>
    </w:p>
    <w:p w:rsidR="00934773" w:rsidRPr="003D158C" w:rsidRDefault="00934773" w:rsidP="003E6530">
      <w:pPr>
        <w:rPr>
          <w:lang w:val="es-CO"/>
        </w:rPr>
      </w:pPr>
    </w:p>
    <w:p w:rsidR="00FD5501" w:rsidRPr="003D158C" w:rsidRDefault="00FD5501" w:rsidP="00FD5501">
      <w:pPr>
        <w:overflowPunct/>
        <w:autoSpaceDE/>
        <w:autoSpaceDN/>
        <w:adjustRightInd/>
        <w:ind w:firstLine="0"/>
        <w:textAlignment w:val="auto"/>
        <w:rPr>
          <w:rFonts w:eastAsia="Cambria Math"/>
          <w:lang w:val="es-CO"/>
        </w:rPr>
      </w:pPr>
    </w:p>
    <w:p w:rsidR="004B2325" w:rsidRDefault="004B2325" w:rsidP="004B2325">
      <w:pPr>
        <w:pStyle w:val="heading1"/>
        <w:numPr>
          <w:ilvl w:val="0"/>
          <w:numId w:val="0"/>
        </w:numPr>
        <w:ind w:left="567" w:hanging="567"/>
        <w:rPr>
          <w:rFonts w:eastAsiaTheme="minorEastAsia"/>
        </w:rPr>
      </w:pPr>
      <w:r w:rsidRPr="001B6B06">
        <w:rPr>
          <w:rFonts w:eastAsiaTheme="minorEastAsia"/>
        </w:rPr>
        <w:t>References</w:t>
      </w:r>
      <w:r>
        <w:rPr>
          <w:rFonts w:eastAsiaTheme="minorEastAsia"/>
        </w:rPr>
        <w:fldChar w:fldCharType="begin"/>
      </w:r>
      <w:r w:rsidRPr="001B6B06">
        <w:rPr>
          <w:rFonts w:eastAsiaTheme="minorEastAsia"/>
          <w:lang w:val="es-CO"/>
        </w:rPr>
        <w:instrText xml:space="preserve"> BIBLIOGRAPHY  \l 9226 </w:instrText>
      </w:r>
      <w:r>
        <w:rPr>
          <w:rFonts w:eastAsiaTheme="minorEastAsia"/>
        </w:rPr>
        <w:fldChar w:fldCharType="separate"/>
      </w:r>
    </w:p>
    <w:tbl>
      <w:tblPr>
        <w:tblW w:w="5066" w:type="pct"/>
        <w:tblCellSpacing w:w="15" w:type="dxa"/>
        <w:tblCellMar>
          <w:top w:w="15" w:type="dxa"/>
          <w:left w:w="15" w:type="dxa"/>
          <w:bottom w:w="15" w:type="dxa"/>
          <w:right w:w="15" w:type="dxa"/>
        </w:tblCellMar>
        <w:tblLook w:val="04A0" w:firstRow="1" w:lastRow="0" w:firstColumn="1" w:lastColumn="0" w:noHBand="0" w:noVBand="1"/>
      </w:tblPr>
      <w:tblGrid>
        <w:gridCol w:w="693"/>
        <w:gridCol w:w="6316"/>
      </w:tblGrid>
      <w:tr w:rsidR="0013605D" w:rsidRPr="004E3263" w:rsidTr="0013605D">
        <w:trPr>
          <w:tblCellSpacing w:w="15" w:type="dxa"/>
        </w:trPr>
        <w:tc>
          <w:tcPr>
            <w:tcW w:w="468" w:type="pct"/>
            <w:hideMark/>
          </w:tcPr>
          <w:p w:rsidR="0013605D" w:rsidRPr="003067AC" w:rsidRDefault="0013605D" w:rsidP="0029369B">
            <w:pPr>
              <w:pStyle w:val="Bibliografa"/>
              <w:spacing w:line="240" w:lineRule="auto"/>
              <w:ind w:firstLine="96"/>
              <w:rPr>
                <w:noProof/>
                <w:sz w:val="18"/>
                <w:szCs w:val="18"/>
              </w:rPr>
            </w:pPr>
            <w:r w:rsidRPr="003067AC">
              <w:rPr>
                <w:noProof/>
                <w:sz w:val="18"/>
                <w:szCs w:val="18"/>
              </w:rPr>
              <w:t xml:space="preserve">[1] </w:t>
            </w:r>
          </w:p>
        </w:tc>
        <w:tc>
          <w:tcPr>
            <w:tcW w:w="0" w:type="auto"/>
            <w:hideMark/>
          </w:tcPr>
          <w:p w:rsidR="0013605D" w:rsidRPr="003067AC" w:rsidRDefault="00326613" w:rsidP="0013605D">
            <w:pPr>
              <w:pStyle w:val="Bibliografa"/>
              <w:spacing w:line="240" w:lineRule="auto"/>
              <w:ind w:firstLine="96"/>
              <w:rPr>
                <w:noProof/>
                <w:sz w:val="18"/>
                <w:szCs w:val="18"/>
                <w:lang w:val="es-CO"/>
              </w:rPr>
            </w:pPr>
            <w:r w:rsidRPr="00326613">
              <w:rPr>
                <w:noProof/>
                <w:sz w:val="18"/>
                <w:szCs w:val="18"/>
                <w:lang w:val="es-CO"/>
              </w:rPr>
              <w:t>Corcho, O., Fernández Lopez, M., Gómez Perez, A., &amp; López Cima, A. (2005). Construcción de ontologías legales con la metodología METHONTOLOGY y la herramienta WebODE.</w:t>
            </w:r>
            <w:r w:rsidR="0013605D" w:rsidRPr="003067AC">
              <w:rPr>
                <w:noProof/>
                <w:sz w:val="18"/>
                <w:szCs w:val="18"/>
                <w:lang w:val="es-CO"/>
              </w:rPr>
              <w:t xml:space="preserve"> </w:t>
            </w:r>
          </w:p>
        </w:tc>
      </w:tr>
      <w:tr w:rsidR="004B2325" w:rsidRPr="004E3263"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[2</w:t>
            </w:r>
            <w:r w:rsidR="004B2325" w:rsidRPr="003067AC">
              <w:rPr>
                <w:noProof/>
                <w:sz w:val="18"/>
                <w:szCs w:val="18"/>
              </w:rPr>
              <w:t xml:space="preserve">] </w:t>
            </w:r>
          </w:p>
        </w:tc>
        <w:tc>
          <w:tcPr>
            <w:tcW w:w="0" w:type="auto"/>
            <w:hideMark/>
          </w:tcPr>
          <w:p w:rsidR="004B2325" w:rsidRPr="003067AC" w:rsidRDefault="00FD5501" w:rsidP="00412089">
            <w:pPr>
              <w:pStyle w:val="Bibliografa"/>
              <w:spacing w:line="240" w:lineRule="auto"/>
              <w:ind w:firstLine="96"/>
              <w:rPr>
                <w:noProof/>
                <w:sz w:val="18"/>
                <w:szCs w:val="18"/>
                <w:lang w:val="es-CO"/>
              </w:rPr>
            </w:pPr>
            <w:r w:rsidRPr="00FD5501">
              <w:rPr>
                <w:noProof/>
                <w:sz w:val="18"/>
                <w:szCs w:val="18"/>
                <w:lang w:val="es-CO"/>
              </w:rPr>
              <w:t>Pablo Castells, La Web Semántica, (2011) Escuela Politécnica Superior, Universidad Autónoma de Madrid.</w:t>
            </w:r>
            <w:r w:rsidR="004B2325" w:rsidRPr="003067AC">
              <w:rPr>
                <w:noProof/>
                <w:sz w:val="18"/>
                <w:szCs w:val="18"/>
                <w:lang w:val="es-CO"/>
              </w:rPr>
              <w:t xml:space="preserve">. </w:t>
            </w:r>
          </w:p>
        </w:tc>
      </w:tr>
      <w:tr w:rsidR="004B2325" w:rsidRPr="003067AC"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[3</w:t>
            </w:r>
            <w:r w:rsidR="004B2325" w:rsidRPr="003067AC">
              <w:rPr>
                <w:noProof/>
                <w:sz w:val="18"/>
                <w:szCs w:val="18"/>
              </w:rPr>
              <w:t xml:space="preserve">] </w:t>
            </w:r>
          </w:p>
        </w:tc>
        <w:tc>
          <w:tcPr>
            <w:tcW w:w="0" w:type="auto"/>
            <w:hideMark/>
          </w:tcPr>
          <w:p w:rsidR="004B2325" w:rsidRPr="003067AC" w:rsidRDefault="00FD5501" w:rsidP="00412089">
            <w:pPr>
              <w:pStyle w:val="Bibliografa"/>
              <w:spacing w:line="240" w:lineRule="auto"/>
              <w:ind w:firstLine="96"/>
              <w:rPr>
                <w:noProof/>
                <w:sz w:val="18"/>
                <w:szCs w:val="18"/>
              </w:rPr>
            </w:pPr>
            <w:r w:rsidRPr="00FD5501">
              <w:rPr>
                <w:noProof/>
                <w:sz w:val="18"/>
                <w:szCs w:val="18"/>
              </w:rPr>
              <w:t>Jakus Grega, Velijko Milutinovic, Sandia Omerovic, Saso Tomazic, (2013) Concepts Ontologies and Knowledge Representation, Springer.</w:t>
            </w:r>
            <w:r w:rsidR="004B2325" w:rsidRPr="003067AC">
              <w:rPr>
                <w:noProof/>
                <w:sz w:val="18"/>
                <w:szCs w:val="18"/>
              </w:rPr>
              <w:t xml:space="preserve"> </w:t>
            </w:r>
          </w:p>
        </w:tc>
      </w:tr>
      <w:tr w:rsidR="004B2325" w:rsidRPr="004E3263"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[4</w:t>
            </w:r>
            <w:r w:rsidR="004B2325" w:rsidRPr="003067AC">
              <w:rPr>
                <w:noProof/>
                <w:sz w:val="18"/>
                <w:szCs w:val="18"/>
              </w:rPr>
              <w:t xml:space="preserve">] </w:t>
            </w:r>
          </w:p>
        </w:tc>
        <w:tc>
          <w:tcPr>
            <w:tcW w:w="0" w:type="auto"/>
          </w:tcPr>
          <w:p w:rsidR="004B2325" w:rsidRPr="003067AC" w:rsidRDefault="00FD5501" w:rsidP="00412089">
            <w:pPr>
              <w:pStyle w:val="Bibliografa"/>
              <w:spacing w:line="240" w:lineRule="auto"/>
              <w:ind w:firstLine="96"/>
              <w:rPr>
                <w:noProof/>
                <w:sz w:val="18"/>
                <w:szCs w:val="18"/>
                <w:lang w:val="es-CO"/>
              </w:rPr>
            </w:pPr>
            <w:r w:rsidRPr="00FD5501">
              <w:rPr>
                <w:noProof/>
                <w:sz w:val="18"/>
                <w:szCs w:val="18"/>
                <w:lang w:val="es-CO"/>
              </w:rPr>
              <w:t>María Jesús Lamarca Lapuente. Hipertexto: El nuevo concepto de documento en la cultura de la imagen” http://www.hipertexto.i</w:t>
            </w:r>
            <w:r>
              <w:rPr>
                <w:noProof/>
                <w:sz w:val="18"/>
                <w:szCs w:val="18"/>
                <w:lang w:val="es-CO"/>
              </w:rPr>
              <w:t>nfo/documentos/ontologias.htm</w:t>
            </w:r>
          </w:p>
        </w:tc>
      </w:tr>
      <w:tr w:rsidR="004B2325" w:rsidRPr="00473952"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[5</w:t>
            </w:r>
            <w:r w:rsidR="004B2325" w:rsidRPr="003067AC">
              <w:rPr>
                <w:noProof/>
                <w:sz w:val="18"/>
                <w:szCs w:val="18"/>
              </w:rPr>
              <w:t xml:space="preserve">] </w:t>
            </w:r>
          </w:p>
        </w:tc>
        <w:tc>
          <w:tcPr>
            <w:tcW w:w="0" w:type="auto"/>
            <w:hideMark/>
          </w:tcPr>
          <w:p w:rsidR="004B2325" w:rsidRPr="003067AC" w:rsidRDefault="00FD5501" w:rsidP="00412089">
            <w:pPr>
              <w:pStyle w:val="Bibliografa"/>
              <w:spacing w:line="240" w:lineRule="auto"/>
              <w:ind w:firstLine="96"/>
              <w:rPr>
                <w:noProof/>
                <w:sz w:val="18"/>
                <w:szCs w:val="18"/>
                <w:lang w:val="es-CO"/>
              </w:rPr>
            </w:pPr>
            <w:r w:rsidRPr="003D158C">
              <w:rPr>
                <w:noProof/>
                <w:sz w:val="18"/>
                <w:szCs w:val="18"/>
              </w:rPr>
              <w:t xml:space="preserve">Gruber, Tom R. (1993), "Toward Principles for the Design of Ontologies Used for Knowledge Sharing". </w:t>
            </w:r>
            <w:r w:rsidRPr="00FD5501">
              <w:rPr>
                <w:noProof/>
                <w:sz w:val="18"/>
                <w:szCs w:val="18"/>
                <w:lang w:val="es-CO"/>
              </w:rPr>
              <w:t>Technical Report KSL-93-04, Knowledge Systems Laboratory, Stanford University, CA</w:t>
            </w:r>
          </w:p>
        </w:tc>
      </w:tr>
      <w:tr w:rsidR="004B2325" w:rsidRPr="004E3263"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[6</w:t>
            </w:r>
            <w:r w:rsidR="004B2325" w:rsidRPr="003067AC">
              <w:rPr>
                <w:noProof/>
                <w:sz w:val="18"/>
                <w:szCs w:val="18"/>
              </w:rPr>
              <w:t xml:space="preserve">] </w:t>
            </w:r>
          </w:p>
        </w:tc>
        <w:tc>
          <w:tcPr>
            <w:tcW w:w="0" w:type="auto"/>
            <w:hideMark/>
          </w:tcPr>
          <w:p w:rsidR="004B2325" w:rsidRPr="003067AC" w:rsidRDefault="00FD5501" w:rsidP="00412089">
            <w:pPr>
              <w:pStyle w:val="Bibliografa"/>
              <w:spacing w:line="240" w:lineRule="auto"/>
              <w:ind w:firstLine="96"/>
              <w:rPr>
                <w:noProof/>
                <w:sz w:val="18"/>
                <w:szCs w:val="18"/>
                <w:lang w:val="es-CO"/>
              </w:rPr>
            </w:pPr>
            <w:r w:rsidRPr="00FD5501">
              <w:rPr>
                <w:noProof/>
                <w:sz w:val="18"/>
                <w:szCs w:val="18"/>
                <w:lang w:val="es-CO"/>
              </w:rPr>
              <w:t>Carrión Delgado, M. (2012). Diseño y desarrollo de un modelo computacional para la representación del conocimiento</w:t>
            </w:r>
            <w:r w:rsidR="004B2325" w:rsidRPr="003067AC">
              <w:rPr>
                <w:noProof/>
                <w:sz w:val="18"/>
                <w:szCs w:val="18"/>
                <w:lang w:val="es-CO"/>
              </w:rPr>
              <w:t xml:space="preserve">. </w:t>
            </w:r>
          </w:p>
        </w:tc>
      </w:tr>
      <w:tr w:rsidR="004B2325" w:rsidRPr="004E3263"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[7</w:t>
            </w:r>
            <w:r w:rsidR="004B2325" w:rsidRPr="003067AC">
              <w:rPr>
                <w:noProof/>
                <w:sz w:val="18"/>
                <w:szCs w:val="18"/>
              </w:rPr>
              <w:t xml:space="preserve">] </w:t>
            </w:r>
          </w:p>
        </w:tc>
        <w:tc>
          <w:tcPr>
            <w:tcW w:w="0" w:type="auto"/>
            <w:hideMark/>
          </w:tcPr>
          <w:p w:rsidR="004B2325" w:rsidRPr="003D158C" w:rsidRDefault="004B2325" w:rsidP="00412089">
            <w:pPr>
              <w:pStyle w:val="Bibliografa"/>
              <w:spacing w:line="240" w:lineRule="auto"/>
              <w:ind w:firstLine="96"/>
              <w:rPr>
                <w:noProof/>
                <w:sz w:val="18"/>
                <w:szCs w:val="18"/>
                <w:lang w:val="es-CO"/>
              </w:rPr>
            </w:pPr>
            <w:r w:rsidRPr="003D158C">
              <w:rPr>
                <w:noProof/>
                <w:sz w:val="18"/>
                <w:szCs w:val="18"/>
                <w:lang w:val="es-CO"/>
              </w:rPr>
              <w:t>I</w:t>
            </w:r>
            <w:r w:rsidR="00FD5501" w:rsidRPr="003D158C">
              <w:rPr>
                <w:lang w:val="es-CO"/>
              </w:rPr>
              <w:t xml:space="preserve"> </w:t>
            </w:r>
            <w:r w:rsidR="00FD5501" w:rsidRPr="003D158C">
              <w:rPr>
                <w:noProof/>
                <w:sz w:val="18"/>
                <w:szCs w:val="18"/>
                <w:lang w:val="es-CO"/>
              </w:rPr>
              <w:t>Eduardo Albalá Ubiergo, (2011) Bienvenida Web 3.0 Guía para sobrevivir en la Internet</w:t>
            </w:r>
            <w:r w:rsidRPr="003D158C">
              <w:rPr>
                <w:noProof/>
                <w:sz w:val="18"/>
                <w:szCs w:val="18"/>
                <w:lang w:val="es-CO"/>
              </w:rPr>
              <w:t xml:space="preserve">. </w:t>
            </w:r>
          </w:p>
        </w:tc>
      </w:tr>
      <w:tr w:rsidR="004B2325" w:rsidRPr="003067AC"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[8</w:t>
            </w:r>
            <w:r w:rsidR="004B2325" w:rsidRPr="003067AC">
              <w:rPr>
                <w:noProof/>
                <w:sz w:val="18"/>
                <w:szCs w:val="18"/>
              </w:rPr>
              <w:t xml:space="preserve">] </w:t>
            </w:r>
          </w:p>
        </w:tc>
        <w:tc>
          <w:tcPr>
            <w:tcW w:w="0" w:type="auto"/>
            <w:hideMark/>
          </w:tcPr>
          <w:p w:rsidR="004B2325" w:rsidRPr="003067AC" w:rsidRDefault="00FD5501" w:rsidP="00FD5501">
            <w:pPr>
              <w:pStyle w:val="Bibliografa"/>
              <w:spacing w:line="240" w:lineRule="auto"/>
              <w:ind w:firstLine="96"/>
              <w:rPr>
                <w:noProof/>
                <w:sz w:val="18"/>
                <w:szCs w:val="18"/>
              </w:rPr>
            </w:pPr>
            <w:r w:rsidRPr="00FD5501">
              <w:rPr>
                <w:noProof/>
                <w:sz w:val="18"/>
                <w:szCs w:val="18"/>
              </w:rPr>
              <w:t>N. Quang, C. Tuan, N. Than, (2014) Automatic creation of semantic data about football transfer in sport news, Universidad de Ciencia y Tecnología Hanoi, Vietnam.</w:t>
            </w:r>
            <w:r w:rsidR="004B2325" w:rsidRPr="003067AC">
              <w:rPr>
                <w:noProof/>
                <w:sz w:val="18"/>
                <w:szCs w:val="18"/>
              </w:rPr>
              <w:t xml:space="preserve"> </w:t>
            </w:r>
          </w:p>
        </w:tc>
      </w:tr>
      <w:tr w:rsidR="004B2325" w:rsidRPr="003067AC"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[9</w:t>
            </w:r>
            <w:r w:rsidR="004B2325" w:rsidRPr="003067AC">
              <w:rPr>
                <w:noProof/>
                <w:sz w:val="18"/>
                <w:szCs w:val="18"/>
              </w:rPr>
              <w:t xml:space="preserve">] </w:t>
            </w:r>
          </w:p>
        </w:tc>
        <w:tc>
          <w:tcPr>
            <w:tcW w:w="0" w:type="auto"/>
            <w:hideMark/>
          </w:tcPr>
          <w:p w:rsidR="004B2325" w:rsidRPr="003067AC" w:rsidRDefault="004B2325" w:rsidP="00412089">
            <w:pPr>
              <w:pStyle w:val="Bibliografa"/>
              <w:spacing w:line="240" w:lineRule="auto"/>
              <w:ind w:firstLine="96"/>
              <w:rPr>
                <w:noProof/>
                <w:sz w:val="18"/>
                <w:szCs w:val="18"/>
              </w:rPr>
            </w:pPr>
            <w:r w:rsidRPr="003067AC">
              <w:rPr>
                <w:noProof/>
                <w:sz w:val="18"/>
                <w:szCs w:val="18"/>
                <w:lang w:val="es-CO"/>
              </w:rPr>
              <w:t xml:space="preserve">B. S. Indacochea , M. Castro, J. Lima , B. Delgado, A. Pionce, A. Padilla y J. Regalado , La Estadística: Gnosis del ser humano. </w:t>
            </w:r>
            <w:r w:rsidRPr="003067AC">
              <w:rPr>
                <w:noProof/>
                <w:sz w:val="18"/>
                <w:szCs w:val="18"/>
              </w:rPr>
              <w:t xml:space="preserve">Tomo II, Letras y ciencias, 2018. </w:t>
            </w:r>
          </w:p>
        </w:tc>
      </w:tr>
      <w:tr w:rsidR="004B2325" w:rsidRPr="00473952"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10</w:t>
            </w:r>
            <w:r w:rsidR="004B2325" w:rsidRPr="003067AC">
              <w:rPr>
                <w:noProof/>
                <w:sz w:val="18"/>
                <w:szCs w:val="18"/>
              </w:rPr>
              <w:t xml:space="preserve">] </w:t>
            </w:r>
          </w:p>
        </w:tc>
        <w:tc>
          <w:tcPr>
            <w:tcW w:w="0" w:type="auto"/>
            <w:hideMark/>
          </w:tcPr>
          <w:p w:rsidR="004B2325" w:rsidRPr="003D158C" w:rsidRDefault="00FD5501" w:rsidP="00412089">
            <w:pPr>
              <w:pStyle w:val="Bibliografa"/>
              <w:spacing w:line="240" w:lineRule="auto"/>
              <w:ind w:firstLine="96"/>
              <w:rPr>
                <w:noProof/>
                <w:sz w:val="18"/>
                <w:szCs w:val="18"/>
              </w:rPr>
            </w:pPr>
            <w:r w:rsidRPr="003D158C">
              <w:rPr>
                <w:noProof/>
                <w:sz w:val="18"/>
                <w:szCs w:val="18"/>
              </w:rPr>
              <w:t>Qing Pan, Pan Yang, Rui Zhang, Chengyu Lin, Shijin Gong, Li Li, Jing Yan and Gangmin Ning, (2012), A Mobile Health System Design For Home And Community Use, International Conference on Biomedical and Health Informatics,(116, 119)</w:t>
            </w:r>
            <w:r w:rsidR="004B2325" w:rsidRPr="003D158C">
              <w:rPr>
                <w:noProof/>
                <w:sz w:val="18"/>
                <w:szCs w:val="18"/>
              </w:rPr>
              <w:t xml:space="preserve"> </w:t>
            </w:r>
          </w:p>
        </w:tc>
      </w:tr>
      <w:tr w:rsidR="004B2325" w:rsidRPr="004E3263"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lastRenderedPageBreak/>
              <w:t>[11</w:t>
            </w:r>
            <w:r w:rsidR="004B2325" w:rsidRPr="003067AC">
              <w:rPr>
                <w:noProof/>
                <w:sz w:val="18"/>
                <w:szCs w:val="18"/>
              </w:rPr>
              <w:t xml:space="preserve">] </w:t>
            </w:r>
          </w:p>
        </w:tc>
        <w:tc>
          <w:tcPr>
            <w:tcW w:w="0" w:type="auto"/>
            <w:hideMark/>
          </w:tcPr>
          <w:p w:rsidR="004B2325" w:rsidRPr="003D158C" w:rsidRDefault="004B2325" w:rsidP="00412089">
            <w:pPr>
              <w:pStyle w:val="Bibliografa"/>
              <w:spacing w:line="240" w:lineRule="auto"/>
              <w:ind w:firstLine="96"/>
              <w:rPr>
                <w:noProof/>
                <w:sz w:val="18"/>
                <w:szCs w:val="18"/>
                <w:lang w:val="es-CO"/>
              </w:rPr>
            </w:pPr>
            <w:r w:rsidRPr="003D158C">
              <w:rPr>
                <w:noProof/>
                <w:sz w:val="18"/>
                <w:szCs w:val="18"/>
                <w:lang w:val="es-CO"/>
              </w:rPr>
              <w:t>B</w:t>
            </w:r>
            <w:r w:rsidR="00FD5501" w:rsidRPr="003D158C">
              <w:rPr>
                <w:lang w:val="es-CO"/>
              </w:rPr>
              <w:t xml:space="preserve"> </w:t>
            </w:r>
            <w:r w:rsidR="00FD5501" w:rsidRPr="003D158C">
              <w:rPr>
                <w:noProof/>
                <w:sz w:val="18"/>
                <w:szCs w:val="18"/>
                <w:lang w:val="es-CO"/>
              </w:rPr>
              <w:t>Fernández Mariano, Gómez Asunción, Construcción de ontologías legales con la metodología METHONTOLOGY y la herramienta Web ODE, Universidad Politécnica de Madrid.</w:t>
            </w:r>
            <w:r w:rsidRPr="003D158C">
              <w:rPr>
                <w:noProof/>
                <w:sz w:val="18"/>
                <w:szCs w:val="18"/>
                <w:lang w:val="es-CO"/>
              </w:rPr>
              <w:t xml:space="preserve">. </w:t>
            </w:r>
          </w:p>
        </w:tc>
      </w:tr>
      <w:tr w:rsidR="004B2325" w:rsidRPr="003067AC"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[12</w:t>
            </w:r>
            <w:r w:rsidR="004B2325" w:rsidRPr="003067AC">
              <w:rPr>
                <w:noProof/>
                <w:sz w:val="18"/>
                <w:szCs w:val="18"/>
              </w:rPr>
              <w:t xml:space="preserve">] </w:t>
            </w:r>
          </w:p>
        </w:tc>
        <w:tc>
          <w:tcPr>
            <w:tcW w:w="0" w:type="auto"/>
            <w:hideMark/>
          </w:tcPr>
          <w:p w:rsidR="004B2325" w:rsidRPr="003067AC" w:rsidRDefault="00FD5501" w:rsidP="00412089">
            <w:pPr>
              <w:pStyle w:val="Bibliografa"/>
              <w:spacing w:line="240" w:lineRule="auto"/>
              <w:ind w:firstLine="96"/>
              <w:rPr>
                <w:noProof/>
                <w:sz w:val="18"/>
                <w:szCs w:val="18"/>
              </w:rPr>
            </w:pPr>
            <w:r w:rsidRPr="003D158C">
              <w:rPr>
                <w:noProof/>
                <w:sz w:val="18"/>
                <w:szCs w:val="18"/>
                <w:lang w:val="es-CO"/>
              </w:rPr>
              <w:t xml:space="preserve">J. Rumbaugh, Jacobson, G. Booch El lenguaje unificado de modelado, manual de referencia tr. </w:t>
            </w:r>
            <w:r w:rsidRPr="00FD5501">
              <w:rPr>
                <w:noProof/>
                <w:sz w:val="18"/>
                <w:szCs w:val="18"/>
              </w:rPr>
              <w:t>Salvador Sanchez, Madrid 2000, Pearson editorial</w:t>
            </w:r>
            <w:r w:rsidR="004B2325" w:rsidRPr="003067AC">
              <w:rPr>
                <w:noProof/>
                <w:sz w:val="18"/>
                <w:szCs w:val="18"/>
              </w:rPr>
              <w:t xml:space="preserve"> </w:t>
            </w:r>
          </w:p>
        </w:tc>
      </w:tr>
      <w:tr w:rsidR="004B2325" w:rsidRPr="004E3263" w:rsidTr="0013605D">
        <w:trPr>
          <w:tblCellSpacing w:w="15" w:type="dxa"/>
        </w:trPr>
        <w:tc>
          <w:tcPr>
            <w:tcW w:w="468" w:type="pct"/>
            <w:hideMark/>
          </w:tcPr>
          <w:p w:rsidR="004B2325" w:rsidRPr="003067AC" w:rsidRDefault="0013605D" w:rsidP="00412089">
            <w:pPr>
              <w:pStyle w:val="Bibliografa"/>
              <w:spacing w:line="240" w:lineRule="auto"/>
              <w:ind w:firstLine="96"/>
              <w:rPr>
                <w:noProof/>
                <w:sz w:val="18"/>
                <w:szCs w:val="18"/>
              </w:rPr>
            </w:pPr>
            <w:r>
              <w:rPr>
                <w:noProof/>
                <w:sz w:val="18"/>
                <w:szCs w:val="18"/>
              </w:rPr>
              <w:t>[13</w:t>
            </w:r>
            <w:r w:rsidR="004B2325" w:rsidRPr="003067AC">
              <w:rPr>
                <w:noProof/>
                <w:sz w:val="18"/>
                <w:szCs w:val="18"/>
              </w:rPr>
              <w:t xml:space="preserve">] </w:t>
            </w:r>
          </w:p>
        </w:tc>
        <w:tc>
          <w:tcPr>
            <w:tcW w:w="0" w:type="auto"/>
            <w:hideMark/>
          </w:tcPr>
          <w:p w:rsidR="00326613" w:rsidRPr="003D158C" w:rsidRDefault="00FD5501" w:rsidP="00326613">
            <w:pPr>
              <w:pStyle w:val="Bibliografa"/>
              <w:spacing w:line="240" w:lineRule="auto"/>
              <w:ind w:firstLine="96"/>
              <w:rPr>
                <w:lang w:val="es-CO"/>
              </w:rPr>
            </w:pPr>
            <w:r w:rsidRPr="00FD5501">
              <w:rPr>
                <w:noProof/>
                <w:sz w:val="18"/>
                <w:szCs w:val="18"/>
                <w:lang w:val="es-CO"/>
              </w:rPr>
              <w:t>https://www.eltiempo.com/archivo/documento/CMS-3265929, Bogotá, una ciudad mariachi y charra: hay aproximadamente 220 grupos</w:t>
            </w:r>
            <w:r>
              <w:rPr>
                <w:noProof/>
                <w:sz w:val="18"/>
                <w:szCs w:val="18"/>
                <w:lang w:val="es-CO"/>
              </w:rPr>
              <w:t xml:space="preserve"> </w:t>
            </w:r>
            <w:r w:rsidRPr="003D158C">
              <w:rPr>
                <w:noProof/>
                <w:sz w:val="18"/>
                <w:szCs w:val="18"/>
                <w:lang w:val="es-CO"/>
              </w:rPr>
              <w:t>2018</w:t>
            </w:r>
            <w:r w:rsidR="004B2325" w:rsidRPr="003D158C">
              <w:rPr>
                <w:noProof/>
                <w:sz w:val="18"/>
                <w:szCs w:val="18"/>
                <w:lang w:val="es-CO"/>
              </w:rPr>
              <w:t>.</w:t>
            </w:r>
          </w:p>
        </w:tc>
      </w:tr>
      <w:tr w:rsidR="004B2325" w:rsidRPr="003067AC" w:rsidTr="0013605D">
        <w:trPr>
          <w:tblCellSpacing w:w="15" w:type="dxa"/>
        </w:trPr>
        <w:tc>
          <w:tcPr>
            <w:tcW w:w="468" w:type="pct"/>
          </w:tcPr>
          <w:p w:rsidR="004B2325" w:rsidRPr="003067AC" w:rsidRDefault="00326613" w:rsidP="00412089">
            <w:pPr>
              <w:pStyle w:val="Bibliografa"/>
              <w:spacing w:line="240" w:lineRule="auto"/>
              <w:ind w:firstLine="96"/>
              <w:rPr>
                <w:noProof/>
                <w:sz w:val="18"/>
                <w:szCs w:val="18"/>
              </w:rPr>
            </w:pPr>
            <w:r>
              <w:rPr>
                <w:noProof/>
                <w:sz w:val="18"/>
                <w:szCs w:val="18"/>
              </w:rPr>
              <w:t>[14]</w:t>
            </w:r>
          </w:p>
        </w:tc>
        <w:tc>
          <w:tcPr>
            <w:tcW w:w="0" w:type="auto"/>
          </w:tcPr>
          <w:p w:rsidR="004B2325" w:rsidRPr="003067AC" w:rsidRDefault="00326613" w:rsidP="00412089">
            <w:pPr>
              <w:pStyle w:val="Bibliografa"/>
              <w:spacing w:line="240" w:lineRule="auto"/>
              <w:ind w:firstLine="96"/>
              <w:rPr>
                <w:noProof/>
                <w:sz w:val="18"/>
                <w:szCs w:val="18"/>
              </w:rPr>
            </w:pPr>
            <w:r w:rsidRPr="003D158C">
              <w:rPr>
                <w:noProof/>
                <w:sz w:val="18"/>
                <w:szCs w:val="18"/>
              </w:rPr>
              <w:t>https://colombiapymes.com/ficha/asociacion-mopac-movimiento-popular-artistico-colombia-25952</w:t>
            </w:r>
            <w:r w:rsidRPr="00326613">
              <w:rPr>
                <w:noProof/>
                <w:sz w:val="18"/>
                <w:szCs w:val="18"/>
              </w:rPr>
              <w:t>9</w:t>
            </w:r>
          </w:p>
        </w:tc>
      </w:tr>
      <w:tr w:rsidR="004B2325" w:rsidRPr="003067AC" w:rsidTr="0013605D">
        <w:trPr>
          <w:tblCellSpacing w:w="15" w:type="dxa"/>
        </w:trPr>
        <w:tc>
          <w:tcPr>
            <w:tcW w:w="468" w:type="pct"/>
          </w:tcPr>
          <w:p w:rsidR="004B2325" w:rsidRPr="003067AC" w:rsidRDefault="0080194D" w:rsidP="00412089">
            <w:pPr>
              <w:pStyle w:val="Bibliografa"/>
              <w:spacing w:line="240" w:lineRule="auto"/>
              <w:ind w:firstLine="96"/>
              <w:rPr>
                <w:noProof/>
                <w:sz w:val="18"/>
                <w:szCs w:val="18"/>
              </w:rPr>
            </w:pPr>
            <w:r>
              <w:rPr>
                <w:noProof/>
                <w:sz w:val="18"/>
                <w:szCs w:val="18"/>
              </w:rPr>
              <w:t>[ 15]</w:t>
            </w:r>
          </w:p>
        </w:tc>
        <w:tc>
          <w:tcPr>
            <w:tcW w:w="0" w:type="auto"/>
          </w:tcPr>
          <w:p w:rsidR="004B2325" w:rsidRPr="003067AC" w:rsidRDefault="00991C2D" w:rsidP="00412089">
            <w:pPr>
              <w:pStyle w:val="Bibliografa"/>
              <w:spacing w:line="240" w:lineRule="auto"/>
              <w:ind w:firstLine="96"/>
              <w:rPr>
                <w:noProof/>
                <w:sz w:val="18"/>
                <w:szCs w:val="18"/>
              </w:rPr>
            </w:pPr>
            <w:hyperlink r:id="rId18" w:history="1">
              <w:r w:rsidR="0080194D">
                <w:rPr>
                  <w:rStyle w:val="Hipervnculo"/>
                </w:rPr>
                <w:t>http://vowl.visualdataweb.org/protegevowl.html</w:t>
              </w:r>
            </w:hyperlink>
          </w:p>
        </w:tc>
      </w:tr>
      <w:tr w:rsidR="004B2325" w:rsidRPr="003067AC" w:rsidTr="0013605D">
        <w:trPr>
          <w:tblCellSpacing w:w="15" w:type="dxa"/>
        </w:trPr>
        <w:tc>
          <w:tcPr>
            <w:tcW w:w="468" w:type="pct"/>
          </w:tcPr>
          <w:p w:rsidR="004B2325" w:rsidRPr="003067AC" w:rsidRDefault="004B2325" w:rsidP="00412089">
            <w:pPr>
              <w:pStyle w:val="Bibliografa"/>
              <w:spacing w:line="240" w:lineRule="auto"/>
              <w:ind w:firstLine="96"/>
              <w:rPr>
                <w:noProof/>
                <w:sz w:val="18"/>
                <w:szCs w:val="18"/>
              </w:rPr>
            </w:pPr>
          </w:p>
        </w:tc>
        <w:tc>
          <w:tcPr>
            <w:tcW w:w="0" w:type="auto"/>
          </w:tcPr>
          <w:p w:rsidR="004B2325" w:rsidRPr="003067AC" w:rsidRDefault="004B2325" w:rsidP="005E4C38">
            <w:pPr>
              <w:pStyle w:val="Bibliografa"/>
              <w:spacing w:line="240" w:lineRule="auto"/>
              <w:ind w:firstLine="0"/>
              <w:rPr>
                <w:noProof/>
                <w:sz w:val="18"/>
                <w:szCs w:val="18"/>
              </w:rPr>
            </w:pPr>
          </w:p>
        </w:tc>
      </w:tr>
      <w:tr w:rsidR="004B2325" w:rsidRPr="003067AC" w:rsidTr="0013605D">
        <w:trPr>
          <w:tblCellSpacing w:w="15" w:type="dxa"/>
        </w:trPr>
        <w:tc>
          <w:tcPr>
            <w:tcW w:w="468" w:type="pct"/>
          </w:tcPr>
          <w:p w:rsidR="004B2325" w:rsidRPr="003067AC" w:rsidRDefault="004B2325" w:rsidP="00412089">
            <w:pPr>
              <w:pStyle w:val="Bibliografa"/>
              <w:spacing w:line="240" w:lineRule="auto"/>
              <w:ind w:firstLine="96"/>
              <w:rPr>
                <w:noProof/>
                <w:sz w:val="18"/>
                <w:szCs w:val="18"/>
              </w:rPr>
            </w:pPr>
          </w:p>
        </w:tc>
        <w:tc>
          <w:tcPr>
            <w:tcW w:w="0" w:type="auto"/>
          </w:tcPr>
          <w:p w:rsidR="004B2325" w:rsidRPr="003067AC" w:rsidRDefault="004B2325" w:rsidP="00412089">
            <w:pPr>
              <w:pStyle w:val="Bibliografa"/>
              <w:spacing w:line="240" w:lineRule="auto"/>
              <w:ind w:firstLine="96"/>
              <w:rPr>
                <w:noProof/>
                <w:sz w:val="18"/>
                <w:szCs w:val="18"/>
              </w:rPr>
            </w:pPr>
          </w:p>
        </w:tc>
      </w:tr>
    </w:tbl>
    <w:p w:rsidR="004B2325" w:rsidRDefault="004B2325" w:rsidP="004B2325">
      <w:pPr>
        <w:rPr>
          <w:noProof/>
        </w:rPr>
      </w:pPr>
    </w:p>
    <w:p w:rsidR="004B2325" w:rsidRPr="00326613" w:rsidRDefault="004B2325" w:rsidP="00326613">
      <w:pPr>
        <w:pStyle w:val="referenceitem"/>
        <w:numPr>
          <w:ilvl w:val="0"/>
          <w:numId w:val="0"/>
        </w:numPr>
        <w:rPr>
          <w:rFonts w:eastAsiaTheme="minorEastAsia"/>
        </w:rPr>
      </w:pPr>
      <w:r>
        <w:rPr>
          <w:rFonts w:eastAsiaTheme="minorEastAsia"/>
        </w:rPr>
        <w:fldChar w:fldCharType="end"/>
      </w:r>
    </w:p>
    <w:sectPr w:rsidR="004B2325" w:rsidRPr="00326613"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91C2D" w:rsidRDefault="00991C2D">
      <w:r>
        <w:separator/>
      </w:r>
    </w:p>
  </w:endnote>
  <w:endnote w:type="continuationSeparator" w:id="0">
    <w:p w:rsidR="00991C2D" w:rsidRDefault="00991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91C2D" w:rsidRDefault="00991C2D" w:rsidP="009F7FCE">
      <w:pPr>
        <w:ind w:firstLine="0"/>
      </w:pPr>
      <w:r>
        <w:separator/>
      </w:r>
    </w:p>
  </w:footnote>
  <w:footnote w:type="continuationSeparator" w:id="0">
    <w:p w:rsidR="00991C2D" w:rsidRDefault="00991C2D"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9369B" w:rsidRDefault="0029369B" w:rsidP="00F321B4">
    <w:pPr>
      <w:pStyle w:val="Encabezado"/>
    </w:pPr>
    <w:r>
      <w:fldChar w:fldCharType="begin"/>
    </w:r>
    <w:r>
      <w:instrText>PAGE   \* MERGEFORMAT</w:instrText>
    </w:r>
    <w:r>
      <w:fldChar w:fldCharType="separate"/>
    </w:r>
    <w:r w:rsidR="00F228A9">
      <w:rPr>
        <w:noProof/>
      </w:rPr>
      <w:t>16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9369B" w:rsidRDefault="0029369B" w:rsidP="002D48C5">
    <w:pPr>
      <w:pStyle w:val="Encabezado"/>
      <w:jc w:val="right"/>
    </w:pPr>
    <w:r>
      <w:fldChar w:fldCharType="begin"/>
    </w:r>
    <w:r>
      <w:instrText>PAGE   \* MERGEFORMAT</w:instrText>
    </w:r>
    <w:r>
      <w:fldChar w:fldCharType="separate"/>
    </w:r>
    <w:r w:rsidR="00F228A9">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B817597"/>
    <w:multiLevelType w:val="hybridMultilevel"/>
    <w:tmpl w:val="CF384776"/>
    <w:lvl w:ilvl="0" w:tplc="240A0001">
      <w:start w:val="1"/>
      <w:numFmt w:val="bullet"/>
      <w:lvlText w:val=""/>
      <w:lvlJc w:val="left"/>
      <w:pPr>
        <w:ind w:left="947" w:hanging="360"/>
      </w:pPr>
      <w:rPr>
        <w:rFonts w:ascii="Symbol" w:hAnsi="Symbol" w:hint="default"/>
      </w:rPr>
    </w:lvl>
    <w:lvl w:ilvl="1" w:tplc="240A0003" w:tentative="1">
      <w:start w:val="1"/>
      <w:numFmt w:val="bullet"/>
      <w:lvlText w:val="o"/>
      <w:lvlJc w:val="left"/>
      <w:pPr>
        <w:ind w:left="1667" w:hanging="360"/>
      </w:pPr>
      <w:rPr>
        <w:rFonts w:ascii="Courier New" w:hAnsi="Courier New" w:cs="Courier New" w:hint="default"/>
      </w:rPr>
    </w:lvl>
    <w:lvl w:ilvl="2" w:tplc="240A0005" w:tentative="1">
      <w:start w:val="1"/>
      <w:numFmt w:val="bullet"/>
      <w:lvlText w:val=""/>
      <w:lvlJc w:val="left"/>
      <w:pPr>
        <w:ind w:left="2387" w:hanging="360"/>
      </w:pPr>
      <w:rPr>
        <w:rFonts w:ascii="Wingdings" w:hAnsi="Wingdings" w:hint="default"/>
      </w:rPr>
    </w:lvl>
    <w:lvl w:ilvl="3" w:tplc="240A0001" w:tentative="1">
      <w:start w:val="1"/>
      <w:numFmt w:val="bullet"/>
      <w:lvlText w:val=""/>
      <w:lvlJc w:val="left"/>
      <w:pPr>
        <w:ind w:left="3107" w:hanging="360"/>
      </w:pPr>
      <w:rPr>
        <w:rFonts w:ascii="Symbol" w:hAnsi="Symbol" w:hint="default"/>
      </w:rPr>
    </w:lvl>
    <w:lvl w:ilvl="4" w:tplc="240A0003" w:tentative="1">
      <w:start w:val="1"/>
      <w:numFmt w:val="bullet"/>
      <w:lvlText w:val="o"/>
      <w:lvlJc w:val="left"/>
      <w:pPr>
        <w:ind w:left="3827" w:hanging="360"/>
      </w:pPr>
      <w:rPr>
        <w:rFonts w:ascii="Courier New" w:hAnsi="Courier New" w:cs="Courier New" w:hint="default"/>
      </w:rPr>
    </w:lvl>
    <w:lvl w:ilvl="5" w:tplc="240A0005" w:tentative="1">
      <w:start w:val="1"/>
      <w:numFmt w:val="bullet"/>
      <w:lvlText w:val=""/>
      <w:lvlJc w:val="left"/>
      <w:pPr>
        <w:ind w:left="4547" w:hanging="360"/>
      </w:pPr>
      <w:rPr>
        <w:rFonts w:ascii="Wingdings" w:hAnsi="Wingdings" w:hint="default"/>
      </w:rPr>
    </w:lvl>
    <w:lvl w:ilvl="6" w:tplc="240A0001" w:tentative="1">
      <w:start w:val="1"/>
      <w:numFmt w:val="bullet"/>
      <w:lvlText w:val=""/>
      <w:lvlJc w:val="left"/>
      <w:pPr>
        <w:ind w:left="5267" w:hanging="360"/>
      </w:pPr>
      <w:rPr>
        <w:rFonts w:ascii="Symbol" w:hAnsi="Symbol" w:hint="default"/>
      </w:rPr>
    </w:lvl>
    <w:lvl w:ilvl="7" w:tplc="240A0003" w:tentative="1">
      <w:start w:val="1"/>
      <w:numFmt w:val="bullet"/>
      <w:lvlText w:val="o"/>
      <w:lvlJc w:val="left"/>
      <w:pPr>
        <w:ind w:left="5987" w:hanging="360"/>
      </w:pPr>
      <w:rPr>
        <w:rFonts w:ascii="Courier New" w:hAnsi="Courier New" w:cs="Courier New" w:hint="default"/>
      </w:rPr>
    </w:lvl>
    <w:lvl w:ilvl="8" w:tplc="240A0005" w:tentative="1">
      <w:start w:val="1"/>
      <w:numFmt w:val="bullet"/>
      <w:lvlText w:val=""/>
      <w:lvlJc w:val="left"/>
      <w:pPr>
        <w:ind w:left="6707" w:hanging="360"/>
      </w:pPr>
      <w:rPr>
        <w:rFonts w:ascii="Wingdings" w:hAnsi="Wingdings" w:hint="default"/>
      </w:rPr>
    </w:lvl>
  </w:abstractNum>
  <w:abstractNum w:abstractNumId="1" w15:restartNumberingAfterBreak="0">
    <w:nsid w:val="12FA323B"/>
    <w:multiLevelType w:val="multilevel"/>
    <w:tmpl w:val="EED4D282"/>
    <w:lvl w:ilvl="0">
      <w:start w:val="1"/>
      <w:numFmt w:val="decimal"/>
      <w:lvlText w:val="%1."/>
      <w:lvlJc w:val="left"/>
      <w:pPr>
        <w:ind w:left="360" w:hanging="360"/>
      </w:pPr>
      <w:rPr>
        <w:rFonts w:hint="default"/>
        <w:i/>
      </w:rPr>
    </w:lvl>
    <w:lvl w:ilvl="1">
      <w:start w:val="3"/>
      <w:numFmt w:val="decimal"/>
      <w:lvlText w:val="%1.%2."/>
      <w:lvlJc w:val="left"/>
      <w:pPr>
        <w:ind w:left="644" w:hanging="360"/>
      </w:pPr>
      <w:rPr>
        <w:rFonts w:hint="default"/>
        <w:i w:val="0"/>
      </w:rPr>
    </w:lvl>
    <w:lvl w:ilvl="2">
      <w:start w:val="1"/>
      <w:numFmt w:val="decimal"/>
      <w:lvlText w:val="%1.%2.%3."/>
      <w:lvlJc w:val="left"/>
      <w:pPr>
        <w:ind w:left="1174" w:hanging="720"/>
      </w:pPr>
      <w:rPr>
        <w:rFonts w:hint="default"/>
        <w:i/>
      </w:rPr>
    </w:lvl>
    <w:lvl w:ilvl="3">
      <w:start w:val="1"/>
      <w:numFmt w:val="decimal"/>
      <w:lvlText w:val="%1.%2.%3.%4."/>
      <w:lvlJc w:val="left"/>
      <w:pPr>
        <w:ind w:left="1401" w:hanging="720"/>
      </w:pPr>
      <w:rPr>
        <w:rFonts w:hint="default"/>
        <w:i/>
      </w:rPr>
    </w:lvl>
    <w:lvl w:ilvl="4">
      <w:start w:val="1"/>
      <w:numFmt w:val="decimal"/>
      <w:lvlText w:val="%1.%2.%3.%4.%5."/>
      <w:lvlJc w:val="left"/>
      <w:pPr>
        <w:ind w:left="1988" w:hanging="1080"/>
      </w:pPr>
      <w:rPr>
        <w:rFonts w:hint="default"/>
        <w:i/>
      </w:rPr>
    </w:lvl>
    <w:lvl w:ilvl="5">
      <w:start w:val="1"/>
      <w:numFmt w:val="decimal"/>
      <w:lvlText w:val="%1.%2.%3.%4.%5.%6."/>
      <w:lvlJc w:val="left"/>
      <w:pPr>
        <w:ind w:left="2215" w:hanging="1080"/>
      </w:pPr>
      <w:rPr>
        <w:rFonts w:hint="default"/>
        <w:i/>
      </w:rPr>
    </w:lvl>
    <w:lvl w:ilvl="6">
      <w:start w:val="1"/>
      <w:numFmt w:val="decimal"/>
      <w:lvlText w:val="%1.%2.%3.%4.%5.%6.%7."/>
      <w:lvlJc w:val="left"/>
      <w:pPr>
        <w:ind w:left="2442" w:hanging="1080"/>
      </w:pPr>
      <w:rPr>
        <w:rFonts w:hint="default"/>
        <w:i/>
      </w:rPr>
    </w:lvl>
    <w:lvl w:ilvl="7">
      <w:start w:val="1"/>
      <w:numFmt w:val="decimal"/>
      <w:lvlText w:val="%1.%2.%3.%4.%5.%6.%7.%8."/>
      <w:lvlJc w:val="left"/>
      <w:pPr>
        <w:ind w:left="3029" w:hanging="1440"/>
      </w:pPr>
      <w:rPr>
        <w:rFonts w:hint="default"/>
        <w:i/>
      </w:rPr>
    </w:lvl>
    <w:lvl w:ilvl="8">
      <w:start w:val="1"/>
      <w:numFmt w:val="decimal"/>
      <w:lvlText w:val="%1.%2.%3.%4.%5.%6.%7.%8.%9."/>
      <w:lvlJc w:val="left"/>
      <w:pPr>
        <w:ind w:left="3256" w:hanging="1440"/>
      </w:pPr>
      <w:rPr>
        <w:rFonts w:hint="default"/>
        <w:i/>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FF4C37"/>
    <w:multiLevelType w:val="multilevel"/>
    <w:tmpl w:val="2646B6E4"/>
    <w:lvl w:ilvl="0">
      <w:start w:val="1"/>
      <w:numFmt w:val="decimal"/>
      <w:lvlText w:val="%1."/>
      <w:lvlJc w:val="left"/>
      <w:pPr>
        <w:ind w:left="3196" w:hanging="360"/>
      </w:pPr>
      <w:rPr>
        <w:rFonts w:hint="default"/>
      </w:rPr>
    </w:lvl>
    <w:lvl w:ilvl="1">
      <w:start w:val="1"/>
      <w:numFmt w:val="decimal"/>
      <w:isLgl/>
      <w:lvlText w:val="%1.%2."/>
      <w:lvlJc w:val="left"/>
      <w:pPr>
        <w:ind w:left="3196" w:hanging="360"/>
      </w:pPr>
      <w:rPr>
        <w:rFonts w:hint="default"/>
      </w:rPr>
    </w:lvl>
    <w:lvl w:ilvl="2">
      <w:start w:val="1"/>
      <w:numFmt w:val="decimal"/>
      <w:isLgl/>
      <w:lvlText w:val="%1.%2.%3."/>
      <w:lvlJc w:val="left"/>
      <w:pPr>
        <w:ind w:left="3556" w:hanging="720"/>
      </w:pPr>
      <w:rPr>
        <w:rFonts w:hint="default"/>
      </w:rPr>
    </w:lvl>
    <w:lvl w:ilvl="3">
      <w:start w:val="1"/>
      <w:numFmt w:val="decimal"/>
      <w:isLgl/>
      <w:lvlText w:val="%1.%2.%3.%4."/>
      <w:lvlJc w:val="left"/>
      <w:pPr>
        <w:ind w:left="3556" w:hanging="720"/>
      </w:pPr>
      <w:rPr>
        <w:rFonts w:hint="default"/>
      </w:rPr>
    </w:lvl>
    <w:lvl w:ilvl="4">
      <w:start w:val="1"/>
      <w:numFmt w:val="decimal"/>
      <w:isLgl/>
      <w:lvlText w:val="%1.%2.%3.%4.%5."/>
      <w:lvlJc w:val="left"/>
      <w:pPr>
        <w:ind w:left="3916" w:hanging="1080"/>
      </w:pPr>
      <w:rPr>
        <w:rFonts w:hint="default"/>
      </w:rPr>
    </w:lvl>
    <w:lvl w:ilvl="5">
      <w:start w:val="1"/>
      <w:numFmt w:val="decimal"/>
      <w:isLgl/>
      <w:lvlText w:val="%1.%2.%3.%4.%5.%6."/>
      <w:lvlJc w:val="left"/>
      <w:pPr>
        <w:ind w:left="3916" w:hanging="1080"/>
      </w:pPr>
      <w:rPr>
        <w:rFonts w:hint="default"/>
      </w:rPr>
    </w:lvl>
    <w:lvl w:ilvl="6">
      <w:start w:val="1"/>
      <w:numFmt w:val="decimal"/>
      <w:isLgl/>
      <w:lvlText w:val="%1.%2.%3.%4.%5.%6.%7."/>
      <w:lvlJc w:val="left"/>
      <w:pPr>
        <w:ind w:left="4276" w:hanging="1440"/>
      </w:pPr>
      <w:rPr>
        <w:rFonts w:hint="default"/>
      </w:rPr>
    </w:lvl>
    <w:lvl w:ilvl="7">
      <w:start w:val="1"/>
      <w:numFmt w:val="decimal"/>
      <w:isLgl/>
      <w:lvlText w:val="%1.%2.%3.%4.%5.%6.%7.%8."/>
      <w:lvlJc w:val="left"/>
      <w:pPr>
        <w:ind w:left="4276" w:hanging="1440"/>
      </w:pPr>
      <w:rPr>
        <w:rFonts w:hint="default"/>
      </w:rPr>
    </w:lvl>
    <w:lvl w:ilvl="8">
      <w:start w:val="1"/>
      <w:numFmt w:val="decimal"/>
      <w:isLgl/>
      <w:lvlText w:val="%1.%2.%3.%4.%5.%6.%7.%8.%9."/>
      <w:lvlJc w:val="left"/>
      <w:pPr>
        <w:ind w:left="4636" w:hanging="1800"/>
      </w:pPr>
      <w:rPr>
        <w:rFonts w:hint="default"/>
      </w:rPr>
    </w:lvl>
  </w:abstractNum>
  <w:abstractNum w:abstractNumId="4" w15:restartNumberingAfterBreak="0">
    <w:nsid w:val="389977FA"/>
    <w:multiLevelType w:val="multilevel"/>
    <w:tmpl w:val="C284B314"/>
    <w:lvl w:ilvl="0">
      <w:start w:val="1"/>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5" w15:restartNumberingAfterBreak="0">
    <w:nsid w:val="439C7034"/>
    <w:multiLevelType w:val="hybridMultilevel"/>
    <w:tmpl w:val="CE2C035E"/>
    <w:lvl w:ilvl="0" w:tplc="240A0015">
      <w:start w:val="1"/>
      <w:numFmt w:val="upp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6" w15:restartNumberingAfterBreak="0">
    <w:nsid w:val="5E8E48EF"/>
    <w:multiLevelType w:val="hybridMultilevel"/>
    <w:tmpl w:val="8114400C"/>
    <w:lvl w:ilvl="0" w:tplc="6D04D2DE">
      <w:start w:val="1"/>
      <w:numFmt w:val="lowerLetter"/>
      <w:lvlText w:val="(%1)"/>
      <w:lvlJc w:val="left"/>
      <w:pPr>
        <w:ind w:left="1761"/>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1" w:tplc="35E2A97A">
      <w:start w:val="1"/>
      <w:numFmt w:val="lowerLetter"/>
      <w:lvlText w:val="%2"/>
      <w:lvlJc w:val="left"/>
      <w:pPr>
        <w:ind w:left="249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2" w:tplc="363030D8">
      <w:start w:val="1"/>
      <w:numFmt w:val="lowerRoman"/>
      <w:lvlText w:val="%3"/>
      <w:lvlJc w:val="left"/>
      <w:pPr>
        <w:ind w:left="321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3" w:tplc="39D40454">
      <w:start w:val="1"/>
      <w:numFmt w:val="decimal"/>
      <w:lvlText w:val="%4"/>
      <w:lvlJc w:val="left"/>
      <w:pPr>
        <w:ind w:left="393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4" w:tplc="6F4AD47C">
      <w:start w:val="1"/>
      <w:numFmt w:val="lowerLetter"/>
      <w:lvlText w:val="%5"/>
      <w:lvlJc w:val="left"/>
      <w:pPr>
        <w:ind w:left="465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5" w:tplc="2272CD0C">
      <w:start w:val="1"/>
      <w:numFmt w:val="lowerRoman"/>
      <w:lvlText w:val="%6"/>
      <w:lvlJc w:val="left"/>
      <w:pPr>
        <w:ind w:left="537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6" w:tplc="DE26E2C8">
      <w:start w:val="1"/>
      <w:numFmt w:val="decimal"/>
      <w:lvlText w:val="%7"/>
      <w:lvlJc w:val="left"/>
      <w:pPr>
        <w:ind w:left="609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7" w:tplc="D346BD08">
      <w:start w:val="1"/>
      <w:numFmt w:val="lowerLetter"/>
      <w:lvlText w:val="%8"/>
      <w:lvlJc w:val="left"/>
      <w:pPr>
        <w:ind w:left="681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lvl w:ilvl="8" w:tplc="5EC04B16">
      <w:start w:val="1"/>
      <w:numFmt w:val="lowerRoman"/>
      <w:lvlText w:val="%9"/>
      <w:lvlJc w:val="left"/>
      <w:pPr>
        <w:ind w:left="7536"/>
      </w:pPr>
      <w:rPr>
        <w:rFonts w:ascii="Times New Roman" w:eastAsia="Times New Roman" w:hAnsi="Times New Roman" w:cs="Times New Roman"/>
        <w:b w:val="0"/>
        <w:i w:val="0"/>
        <w:strike w:val="0"/>
        <w:dstrike w:val="0"/>
        <w:color w:val="000000"/>
        <w:sz w:val="20"/>
        <w:szCs w:val="20"/>
        <w:u w:val="none" w:color="000000"/>
        <w:bdr w:val="none" w:sz="0" w:space="0" w:color="auto"/>
        <w:shd w:val="clear" w:color="auto" w:fill="auto"/>
        <w:vertAlign w:val="baseline"/>
      </w:rPr>
    </w:lvl>
  </w:abstractNum>
  <w:abstractNum w:abstractNumId="7" w15:restartNumberingAfterBreak="0">
    <w:nsid w:val="6D605106"/>
    <w:multiLevelType w:val="hybridMultilevel"/>
    <w:tmpl w:val="33C805FC"/>
    <w:lvl w:ilvl="0" w:tplc="240A0001">
      <w:start w:val="1"/>
      <w:numFmt w:val="bullet"/>
      <w:lvlText w:val=""/>
      <w:lvlJc w:val="left"/>
      <w:pPr>
        <w:ind w:left="947" w:hanging="360"/>
      </w:pPr>
      <w:rPr>
        <w:rFonts w:ascii="Symbol" w:hAnsi="Symbol" w:hint="default"/>
      </w:rPr>
    </w:lvl>
    <w:lvl w:ilvl="1" w:tplc="240A0003" w:tentative="1">
      <w:start w:val="1"/>
      <w:numFmt w:val="bullet"/>
      <w:lvlText w:val="o"/>
      <w:lvlJc w:val="left"/>
      <w:pPr>
        <w:ind w:left="1667" w:hanging="360"/>
      </w:pPr>
      <w:rPr>
        <w:rFonts w:ascii="Courier New" w:hAnsi="Courier New" w:cs="Courier New" w:hint="default"/>
      </w:rPr>
    </w:lvl>
    <w:lvl w:ilvl="2" w:tplc="240A0005" w:tentative="1">
      <w:start w:val="1"/>
      <w:numFmt w:val="bullet"/>
      <w:lvlText w:val=""/>
      <w:lvlJc w:val="left"/>
      <w:pPr>
        <w:ind w:left="2387" w:hanging="360"/>
      </w:pPr>
      <w:rPr>
        <w:rFonts w:ascii="Wingdings" w:hAnsi="Wingdings" w:hint="default"/>
      </w:rPr>
    </w:lvl>
    <w:lvl w:ilvl="3" w:tplc="240A0001" w:tentative="1">
      <w:start w:val="1"/>
      <w:numFmt w:val="bullet"/>
      <w:lvlText w:val=""/>
      <w:lvlJc w:val="left"/>
      <w:pPr>
        <w:ind w:left="3107" w:hanging="360"/>
      </w:pPr>
      <w:rPr>
        <w:rFonts w:ascii="Symbol" w:hAnsi="Symbol" w:hint="default"/>
      </w:rPr>
    </w:lvl>
    <w:lvl w:ilvl="4" w:tplc="240A0003" w:tentative="1">
      <w:start w:val="1"/>
      <w:numFmt w:val="bullet"/>
      <w:lvlText w:val="o"/>
      <w:lvlJc w:val="left"/>
      <w:pPr>
        <w:ind w:left="3827" w:hanging="360"/>
      </w:pPr>
      <w:rPr>
        <w:rFonts w:ascii="Courier New" w:hAnsi="Courier New" w:cs="Courier New" w:hint="default"/>
      </w:rPr>
    </w:lvl>
    <w:lvl w:ilvl="5" w:tplc="240A0005" w:tentative="1">
      <w:start w:val="1"/>
      <w:numFmt w:val="bullet"/>
      <w:lvlText w:val=""/>
      <w:lvlJc w:val="left"/>
      <w:pPr>
        <w:ind w:left="4547" w:hanging="360"/>
      </w:pPr>
      <w:rPr>
        <w:rFonts w:ascii="Wingdings" w:hAnsi="Wingdings" w:hint="default"/>
      </w:rPr>
    </w:lvl>
    <w:lvl w:ilvl="6" w:tplc="240A0001" w:tentative="1">
      <w:start w:val="1"/>
      <w:numFmt w:val="bullet"/>
      <w:lvlText w:val=""/>
      <w:lvlJc w:val="left"/>
      <w:pPr>
        <w:ind w:left="5267" w:hanging="360"/>
      </w:pPr>
      <w:rPr>
        <w:rFonts w:ascii="Symbol" w:hAnsi="Symbol" w:hint="default"/>
      </w:rPr>
    </w:lvl>
    <w:lvl w:ilvl="7" w:tplc="240A0003" w:tentative="1">
      <w:start w:val="1"/>
      <w:numFmt w:val="bullet"/>
      <w:lvlText w:val="o"/>
      <w:lvlJc w:val="left"/>
      <w:pPr>
        <w:ind w:left="5987" w:hanging="360"/>
      </w:pPr>
      <w:rPr>
        <w:rFonts w:ascii="Courier New" w:hAnsi="Courier New" w:cs="Courier New" w:hint="default"/>
      </w:rPr>
    </w:lvl>
    <w:lvl w:ilvl="8" w:tplc="240A0005" w:tentative="1">
      <w:start w:val="1"/>
      <w:numFmt w:val="bullet"/>
      <w:lvlText w:val=""/>
      <w:lvlJc w:val="left"/>
      <w:pPr>
        <w:ind w:left="6707" w:hanging="360"/>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8E072C2"/>
    <w:multiLevelType w:val="hybridMultilevel"/>
    <w:tmpl w:val="EB0E4028"/>
    <w:lvl w:ilvl="0" w:tplc="240A000F">
      <w:start w:val="2"/>
      <w:numFmt w:val="decimal"/>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8"/>
  </w:num>
  <w:num w:numId="4">
    <w:abstractNumId w:val="8"/>
  </w:num>
  <w:num w:numId="5">
    <w:abstractNumId w:val="11"/>
  </w:num>
  <w:num w:numId="6">
    <w:abstractNumId w:val="11"/>
  </w:num>
  <w:num w:numId="7">
    <w:abstractNumId w:val="9"/>
  </w:num>
  <w:num w:numId="8">
    <w:abstractNumId w:val="12"/>
  </w:num>
  <w:num w:numId="9">
    <w:abstractNumId w:val="12"/>
  </w:num>
  <w:num w:numId="10">
    <w:abstractNumId w:val="9"/>
    <w:lvlOverride w:ilvl="0">
      <w:lvl w:ilvl="0">
        <w:start w:val="1"/>
        <w:numFmt w:val="decimal"/>
        <w:pStyle w:val="heading1"/>
        <w:lvlText w:val="%1"/>
        <w:lvlJc w:val="left"/>
        <w:pPr>
          <w:tabs>
            <w:tab w:val="num" w:pos="567"/>
          </w:tabs>
          <w:ind w:left="567" w:hanging="567"/>
        </w:pPr>
        <w:rPr>
          <w:rFonts w:hint="default"/>
          <w:lang w:val="en-US"/>
        </w:rPr>
      </w:lvl>
    </w:lvlOverride>
    <w:lvlOverride w:ilvl="1">
      <w:lvl w:ilvl="1">
        <w:start w:val="1"/>
        <w:numFmt w:val="decimal"/>
        <w:pStyle w:val="heading2"/>
        <w:lvlText w:val="%1.%2"/>
        <w:lvlJc w:val="left"/>
        <w:pPr>
          <w:tabs>
            <w:tab w:val="num" w:pos="567"/>
          </w:tabs>
          <w:ind w:left="567" w:hanging="567"/>
        </w:pPr>
        <w:rPr>
          <w:rFonts w:hint="default"/>
        </w:rPr>
      </w:lvl>
    </w:lvlOverride>
  </w:num>
  <w:num w:numId="11">
    <w:abstractNumId w:val="3"/>
  </w:num>
  <w:num w:numId="12">
    <w:abstractNumId w:val="4"/>
  </w:num>
  <w:num w:numId="13">
    <w:abstractNumId w:val="5"/>
  </w:num>
  <w:num w:numId="14">
    <w:abstractNumId w:val="1"/>
  </w:num>
  <w:num w:numId="15">
    <w:abstractNumId w:val="6"/>
  </w:num>
  <w:num w:numId="16">
    <w:abstractNumId w:val="0"/>
  </w:num>
  <w:num w:numId="17">
    <w:abstractNumId w:val="7"/>
  </w:num>
  <w:num w:numId="18">
    <w:abstractNumId w:val="10"/>
  </w:num>
  <w:num w:numId="19">
    <w:abstractNumId w:val="9"/>
    <w:lvlOverride w:ilvl="0">
      <w:startOverride w:val="1"/>
      <w:lvl w:ilvl="0">
        <w:start w:val="1"/>
        <w:numFmt w:val="decimal"/>
        <w:pStyle w:val="heading1"/>
        <w:lvlText w:val="%1"/>
        <w:lvlJc w:val="left"/>
        <w:pPr>
          <w:tabs>
            <w:tab w:val="num" w:pos="567"/>
          </w:tabs>
          <w:ind w:left="567" w:hanging="567"/>
        </w:pPr>
        <w:rPr>
          <w:rFonts w:hint="default"/>
          <w:lang w:val="en-US"/>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lvlOverride w:ilvl="8">
      <w:startOverride w:val="1"/>
      <w:lvl w:ilvl="8">
        <w:start w:val="1"/>
        <w:numFmt w:val="decimal"/>
        <w:lvlText w:val=""/>
        <w:lvlJc w:val="left"/>
      </w:lvl>
    </w:lvlOverride>
  </w:num>
  <w:num w:numId="20">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activeWritingStyle w:appName="MSWord" w:lang="pt-BR" w:vendorID="64" w:dllVersion="131078" w:nlCheck="1" w:checkStyle="0"/>
  <w:activeWritingStyle w:appName="MSWord" w:lang="en-US" w:vendorID="64" w:dllVersion="131078" w:nlCheck="1" w:checkStyle="1"/>
  <w:activeWritingStyle w:appName="MSWord" w:lang="es-ES" w:vendorID="64" w:dllVersion="131078" w:nlCheck="1" w:checkStyle="1"/>
  <w:activeWritingStyle w:appName="MSWord" w:lang="es-CO" w:vendorID="64" w:dllVersion="131078" w:nlCheck="1" w:checkStyle="1"/>
  <w:activeWritingStyle w:appName="MSWord" w:lang="es-ES_tradnl" w:vendorID="64" w:dllVersion="131078" w:nlCheck="1" w:checkStyle="1"/>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1705"/>
    <w:rsid w:val="00014D92"/>
    <w:rsid w:val="0003379B"/>
    <w:rsid w:val="000378F6"/>
    <w:rsid w:val="0004695B"/>
    <w:rsid w:val="00054C41"/>
    <w:rsid w:val="00072A21"/>
    <w:rsid w:val="000877AB"/>
    <w:rsid w:val="0009555E"/>
    <w:rsid w:val="00095646"/>
    <w:rsid w:val="000959D3"/>
    <w:rsid w:val="000C2D0C"/>
    <w:rsid w:val="000F39DB"/>
    <w:rsid w:val="00124374"/>
    <w:rsid w:val="00125221"/>
    <w:rsid w:val="0013605D"/>
    <w:rsid w:val="00160197"/>
    <w:rsid w:val="00165CBF"/>
    <w:rsid w:val="001714D5"/>
    <w:rsid w:val="0017328F"/>
    <w:rsid w:val="001A02F0"/>
    <w:rsid w:val="001B77E2"/>
    <w:rsid w:val="001B7FBF"/>
    <w:rsid w:val="001C319B"/>
    <w:rsid w:val="001D11BC"/>
    <w:rsid w:val="001E3B8C"/>
    <w:rsid w:val="001F2972"/>
    <w:rsid w:val="00240906"/>
    <w:rsid w:val="0024577E"/>
    <w:rsid w:val="002533EC"/>
    <w:rsid w:val="00260557"/>
    <w:rsid w:val="0026595F"/>
    <w:rsid w:val="00283428"/>
    <w:rsid w:val="0029369B"/>
    <w:rsid w:val="002D48C5"/>
    <w:rsid w:val="002E0171"/>
    <w:rsid w:val="002E067B"/>
    <w:rsid w:val="002F4AE7"/>
    <w:rsid w:val="00305AC4"/>
    <w:rsid w:val="00305C90"/>
    <w:rsid w:val="00320757"/>
    <w:rsid w:val="00326613"/>
    <w:rsid w:val="003421C2"/>
    <w:rsid w:val="003461B3"/>
    <w:rsid w:val="00361FBE"/>
    <w:rsid w:val="00366494"/>
    <w:rsid w:val="00392DF2"/>
    <w:rsid w:val="003B041C"/>
    <w:rsid w:val="003B7002"/>
    <w:rsid w:val="003D158C"/>
    <w:rsid w:val="003D5CBD"/>
    <w:rsid w:val="003E6530"/>
    <w:rsid w:val="003E7914"/>
    <w:rsid w:val="00406605"/>
    <w:rsid w:val="00412089"/>
    <w:rsid w:val="00457CDF"/>
    <w:rsid w:val="00473952"/>
    <w:rsid w:val="00474D49"/>
    <w:rsid w:val="00495E9A"/>
    <w:rsid w:val="004B2325"/>
    <w:rsid w:val="004E3263"/>
    <w:rsid w:val="004E53A3"/>
    <w:rsid w:val="00545334"/>
    <w:rsid w:val="00551A56"/>
    <w:rsid w:val="005C6D0C"/>
    <w:rsid w:val="005E4C38"/>
    <w:rsid w:val="005F39F1"/>
    <w:rsid w:val="00620A8B"/>
    <w:rsid w:val="00650F48"/>
    <w:rsid w:val="00671632"/>
    <w:rsid w:val="00671DFA"/>
    <w:rsid w:val="006A1EE0"/>
    <w:rsid w:val="006B1D96"/>
    <w:rsid w:val="006C68CB"/>
    <w:rsid w:val="00706A7B"/>
    <w:rsid w:val="00706B66"/>
    <w:rsid w:val="007263B7"/>
    <w:rsid w:val="00745731"/>
    <w:rsid w:val="00790E83"/>
    <w:rsid w:val="007D4754"/>
    <w:rsid w:val="007E7820"/>
    <w:rsid w:val="007F0A5E"/>
    <w:rsid w:val="0080194D"/>
    <w:rsid w:val="00821715"/>
    <w:rsid w:val="00825E74"/>
    <w:rsid w:val="0082613A"/>
    <w:rsid w:val="00831A5A"/>
    <w:rsid w:val="00833817"/>
    <w:rsid w:val="008451FB"/>
    <w:rsid w:val="00852827"/>
    <w:rsid w:val="0086000B"/>
    <w:rsid w:val="00882CEF"/>
    <w:rsid w:val="00882E57"/>
    <w:rsid w:val="008F2D4C"/>
    <w:rsid w:val="00903AA7"/>
    <w:rsid w:val="00915C98"/>
    <w:rsid w:val="00921966"/>
    <w:rsid w:val="00933424"/>
    <w:rsid w:val="00934773"/>
    <w:rsid w:val="009474FB"/>
    <w:rsid w:val="0095268D"/>
    <w:rsid w:val="00991C2D"/>
    <w:rsid w:val="009929D2"/>
    <w:rsid w:val="009930E4"/>
    <w:rsid w:val="00996B6C"/>
    <w:rsid w:val="009B237A"/>
    <w:rsid w:val="009B2539"/>
    <w:rsid w:val="009F67B3"/>
    <w:rsid w:val="009F7FCE"/>
    <w:rsid w:val="00A06ACD"/>
    <w:rsid w:val="00A7500B"/>
    <w:rsid w:val="00A8640C"/>
    <w:rsid w:val="00AB764B"/>
    <w:rsid w:val="00AE141A"/>
    <w:rsid w:val="00AE7D43"/>
    <w:rsid w:val="00B00366"/>
    <w:rsid w:val="00B205C7"/>
    <w:rsid w:val="00B23481"/>
    <w:rsid w:val="00B4660D"/>
    <w:rsid w:val="00B93CA4"/>
    <w:rsid w:val="00BA227F"/>
    <w:rsid w:val="00BA763A"/>
    <w:rsid w:val="00BD3F2D"/>
    <w:rsid w:val="00BF2F94"/>
    <w:rsid w:val="00C134B1"/>
    <w:rsid w:val="00C329B7"/>
    <w:rsid w:val="00C46B6B"/>
    <w:rsid w:val="00C52D7C"/>
    <w:rsid w:val="00C74198"/>
    <w:rsid w:val="00CB3639"/>
    <w:rsid w:val="00CB4C13"/>
    <w:rsid w:val="00CC1F9A"/>
    <w:rsid w:val="00CC64DF"/>
    <w:rsid w:val="00CE5675"/>
    <w:rsid w:val="00CF6D6B"/>
    <w:rsid w:val="00D07374"/>
    <w:rsid w:val="00D41515"/>
    <w:rsid w:val="00D4519F"/>
    <w:rsid w:val="00D477A7"/>
    <w:rsid w:val="00D555ED"/>
    <w:rsid w:val="00D67F13"/>
    <w:rsid w:val="00D72CF1"/>
    <w:rsid w:val="00D85B56"/>
    <w:rsid w:val="00DA16D3"/>
    <w:rsid w:val="00DA69BB"/>
    <w:rsid w:val="00DB2D7C"/>
    <w:rsid w:val="00DC2CA9"/>
    <w:rsid w:val="00DD2049"/>
    <w:rsid w:val="00DF4BCA"/>
    <w:rsid w:val="00E1244F"/>
    <w:rsid w:val="00E30AD4"/>
    <w:rsid w:val="00E41A54"/>
    <w:rsid w:val="00E603C7"/>
    <w:rsid w:val="00E676A6"/>
    <w:rsid w:val="00EB3695"/>
    <w:rsid w:val="00EF2122"/>
    <w:rsid w:val="00EF34F0"/>
    <w:rsid w:val="00EF4CAE"/>
    <w:rsid w:val="00F228A9"/>
    <w:rsid w:val="00F31147"/>
    <w:rsid w:val="00F321B4"/>
    <w:rsid w:val="00F35DFC"/>
    <w:rsid w:val="00F37849"/>
    <w:rsid w:val="00F41F52"/>
    <w:rsid w:val="00F851D9"/>
    <w:rsid w:val="00F9258B"/>
    <w:rsid w:val="00FD0F58"/>
    <w:rsid w:val="00FD2A91"/>
    <w:rsid w:val="00FD5501"/>
    <w:rsid w:val="00FD7F36"/>
    <w:rsid w:val="00FE17F2"/>
    <w:rsid w:val="00FF18CE"/>
    <w:rsid w:val="00FF5E6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8183F524-FC6D-4784-987B-2E6642AFE1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alt-edited">
    <w:name w:val="alt-edited"/>
    <w:basedOn w:val="Fuentedeprrafopredeter"/>
    <w:rsid w:val="00825E74"/>
  </w:style>
  <w:style w:type="character" w:customStyle="1" w:styleId="tlid-translation">
    <w:name w:val="tlid-translation"/>
    <w:basedOn w:val="Fuentedeprrafopredeter"/>
    <w:rsid w:val="00831A5A"/>
  </w:style>
  <w:style w:type="paragraph" w:styleId="Prrafodelista">
    <w:name w:val="List Paragraph"/>
    <w:basedOn w:val="Normal"/>
    <w:uiPriority w:val="34"/>
    <w:qFormat/>
    <w:rsid w:val="004B2325"/>
    <w:pPr>
      <w:overflowPunct/>
      <w:autoSpaceDE/>
      <w:autoSpaceDN/>
      <w:adjustRightInd/>
      <w:spacing w:after="160" w:line="259" w:lineRule="auto"/>
      <w:ind w:left="720" w:firstLine="0"/>
      <w:contextualSpacing/>
      <w:jc w:val="left"/>
      <w:textAlignment w:val="auto"/>
    </w:pPr>
    <w:rPr>
      <w:rFonts w:ascii="Calibri" w:eastAsia="Calibri" w:hAnsi="Calibri"/>
      <w:sz w:val="22"/>
      <w:szCs w:val="22"/>
      <w:lang w:val="es-CO"/>
    </w:rPr>
  </w:style>
  <w:style w:type="character" w:customStyle="1" w:styleId="ilfuvd">
    <w:name w:val="ilfuvd"/>
    <w:rsid w:val="004B2325"/>
  </w:style>
  <w:style w:type="table" w:styleId="Tablaconcuadrcula">
    <w:name w:val="Table Grid"/>
    <w:basedOn w:val="Tablanormal"/>
    <w:uiPriority w:val="39"/>
    <w:rsid w:val="004B232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elmarcadordeposicin">
    <w:name w:val="Placeholder Text"/>
    <w:basedOn w:val="Fuentedeprrafopredeter"/>
    <w:semiHidden/>
    <w:rsid w:val="004B2325"/>
    <w:rPr>
      <w:color w:val="808080"/>
    </w:rPr>
  </w:style>
  <w:style w:type="paragraph" w:styleId="Bibliografa">
    <w:name w:val="Bibliography"/>
    <w:basedOn w:val="Normal"/>
    <w:next w:val="Normal"/>
    <w:unhideWhenUsed/>
    <w:rsid w:val="004B2325"/>
  </w:style>
  <w:style w:type="paragraph" w:styleId="Descripcin">
    <w:name w:val="caption"/>
    <w:basedOn w:val="Normal"/>
    <w:next w:val="Normal"/>
    <w:unhideWhenUsed/>
    <w:qFormat/>
    <w:rsid w:val="00DB2D7C"/>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vowl.visualdataweb.org/protegevowl.html" TargetMode="Externa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Lóp11</b:Tag>
    <b:SourceType>JournalArticle</b:SourceType>
    <b:Guid>{343D5DEB-26C4-445A-853B-C9B80CFF215F}</b:Guid>
    <b:Title>Aprendizaje cooperativo en el aula</b:Title>
    <b:Year>2011</b:Year>
    <b:JournalName>Inventio</b:JournalName>
    <b:Pages>29-38</b:Pages>
    <b:Issue>14</b:Issue>
    <b:Author>
      <b:Author>
        <b:NameList>
          <b:Person>
            <b:Last>López</b:Last>
            <b:First>Gabriela </b:First>
          </b:Person>
          <b:Person>
            <b:Last>Acuña</b:Last>
            <b:First>Santiago </b:First>
          </b:Person>
        </b:NameList>
      </b:Author>
    </b:Author>
    <b:RefOrder>1</b:RefOrder>
  </b:Source>
  <b:Source>
    <b:Tag>Yag18</b:Tag>
    <b:SourceType>Book</b:SourceType>
    <b:Guid>{3C88D4C2-BC13-49BD-9947-7F209B3A90E3}</b:Guid>
    <b:Title>New Advances in the Internet of Things</b:Title>
    <b:Year>2018</b:Year>
    <b:Author>
      <b:Author>
        <b:NameList>
          <b:Person>
            <b:Last>Yager</b:Last>
            <b:Middle>R</b:Middle>
            <b:First>Ronald</b:First>
          </b:Person>
          <b:Person>
            <b:Last>Espada</b:Last>
            <b:Middle>Pascual </b:Middle>
            <b:First>Jordán </b:First>
          </b:Person>
        </b:NameList>
      </b:Author>
    </b:Author>
    <b:Publisher>Springer International Publishing</b:Publisher>
    <b:RefOrder>2</b:RefOrder>
  </b:Source>
  <b:Source>
    <b:Tag>Can16</b:Tag>
    <b:SourceType>JournalArticle</b:SourceType>
    <b:Guid>{9AE50AF9-94AF-4B69-A0FC-D8A7D07EFA8A}</b:Guid>
    <b:Title>Diseño y construcción de un prototipo de adquisición de datos para diagnosticar fallas de cortocircuito en transformadores</b:Title>
    <b:JournalName>Pistas Educativas</b:JournalName>
    <b:Year>2016</b:Year>
    <b:Pages>598-615</b:Pages>
    <b:Volume>120</b:Volume>
    <b:Author>
      <b:Author>
        <b:NameList>
          <b:Person>
            <b:Last>Canseco García</b:Last>
            <b:Middle>Alberto </b:Middle>
            <b:First>Hiram </b:First>
          </b:Person>
          <b:Person>
            <b:Last>López García</b:Last>
            <b:First>Irvin </b:First>
          </b:Person>
          <b:Person>
            <b:Last>Olivares Galván</b:Last>
            <b:Middle>Carlos </b:Middle>
            <b:First>Juan </b:First>
          </b:Person>
          <b:Person>
            <b:Last>Jiménez González</b:Last>
            <b:First>José </b:First>
          </b:Person>
          <b:Person>
            <b:Last>González Montañez</b:Last>
            <b:Middle>De Jesús </b:Middle>
            <b:First>Felipe </b:First>
          </b:Person>
          <b:Person>
            <b:Last>Escarela Pérez</b:Last>
            <b:First>Rafael </b:First>
          </b:Person>
        </b:NameList>
      </b:Author>
    </b:Author>
    <b:RefOrder>3</b:RefOrder>
  </b:Source>
  <b:Source>
    <b:Tag>Lóp18</b:Tag>
    <b:SourceType>Report</b:SourceType>
    <b:Guid>{F96C2DB6-32F7-4340-B647-8C24059D59BE}</b:Guid>
    <b:Title>Diseño e implementación de un prototipo de medición de consumo eléctrico inalámbrico para artículos del hogar monitoreado mediante una página web</b:Title>
    <b:Year>2018</b:Year>
    <b:Publisher>Universidad de las Américas</b:Publisher>
    <b:City>Quito</b:City>
    <b:Author>
      <b:Author>
        <b:NameList>
          <b:Person>
            <b:Last>López Calvachi</b:Last>
            <b:Middle>Gustavo</b:Middle>
            <b:First>Christian</b:First>
          </b:Person>
        </b:NameList>
      </b:Author>
    </b:Author>
    <b:RefOrder>4</b:RefOrder>
  </b:Source>
  <b:Source>
    <b:Tag>Álv18</b:Tag>
    <b:SourceType>Book</b:SourceType>
    <b:Guid>{DF48D0E9-8B4D-4335-9D69-A73E7A2D3CCD}</b:Guid>
    <b:Title>Fundamentos básicos de la electricidad y magnetismo</b:Title>
    <b:Year>2018</b:Year>
    <b:Publisher>Universidad Autónoma San Francisco</b:Publisher>
    <b:Author>
      <b:Author>
        <b:NameList>
          <b:Person>
            <b:Last>Álvarez Solís</b:Last>
            <b:First>MC </b:First>
          </b:Person>
        </b:NameList>
      </b:Author>
    </b:Author>
    <b:RefOrder>5</b:RefOrder>
  </b:Source>
  <b:Source>
    <b:Tag>Kes18</b:Tag>
    <b:SourceType>JournalArticle</b:SourceType>
    <b:Guid>{A6E498D4-EDC6-4EEF-9AD7-A730D952301E}</b:Guid>
    <b:Title>Statistics in medicine</b:Title>
    <b:Year>2018</b:Year>
    <b:JournalName>Statistics</b:JournalName>
    <b:Pages>136-143</b:Pages>
    <b:Volume>19</b:Volume>
    <b:Author>
      <b:Author>
        <b:NameList>
          <b:Person>
            <b:Last>Kestin</b:Last>
            <b:First>Ian </b:First>
          </b:Person>
        </b:NameList>
      </b:Author>
    </b:Author>
    <b:RefOrder>6</b:RefOrder>
  </b:Source>
  <b:Source>
    <b:Tag>Sun15</b:Tag>
    <b:SourceType>JournalArticle</b:SourceType>
    <b:Guid>{A52E7352-A85D-4B07-954F-56358FE9A0A9}</b:Guid>
    <b:Title>Performance analysis of Arithmetic Mean method in determining peak junction temperature of semiconductor device</b:Title>
    <b:JournalName>Ain Shams Engineering Journal</b:JournalName>
    <b:Year>2015</b:Year>
    <b:Pages>1203-1210</b:Pages>
    <b:Volume>6</b:Volume>
    <b:Author>
      <b:Author>
        <b:NameList>
          <b:Person>
            <b:Last>Sundaram Muthuvalu</b:Last>
            <b:First>Mohana </b:First>
          </b:Person>
          <b:Person>
            <b:Last>Sagayan</b:Last>
            <b:First>Vijanth </b:First>
          </b:Person>
          <b:Person>
            <b:Last>Mashadov</b:Last>
            <b:First>Guwanch </b:First>
          </b:Person>
        </b:NameList>
      </b:Author>
    </b:Author>
    <b:RefOrder>7</b:RefOrder>
  </b:Source>
  <b:Source>
    <b:Tag>Ind18</b:Tag>
    <b:SourceType>Book</b:SourceType>
    <b:Guid>{6C361167-DE5E-4942-ABB8-3C6A09A47AB2}</b:Guid>
    <b:Title>La Estadística: Gnosis del ser humano. Tomo II</b:Title>
    <b:Year>2018</b:Year>
    <b:Publisher>Letras y ciencias</b:Publisher>
    <b:Author>
      <b:Author>
        <b:NameList>
          <b:Person>
            <b:Last>Indacochea </b:Last>
            <b:Middle>Soledad </b:Middle>
            <b:First>Blanca </b:First>
          </b:Person>
          <b:Person>
            <b:Last>Castro</b:Last>
            <b:First>Manolo </b:First>
          </b:Person>
          <b:Person>
            <b:Last>Lima </b:Last>
            <b:First>Javier </b:First>
          </b:Person>
          <b:Person>
            <b:Last>Delgado</b:Last>
            <b:First>Benny </b:First>
          </b:Person>
          <b:Person>
            <b:Last>Pionce</b:Last>
            <b:First>Aracely </b:First>
          </b:Person>
          <b:Person>
            <b:Last>Padilla</b:Last>
            <b:First>Angel </b:First>
          </b:Person>
          <b:Person>
            <b:Last>Regalado </b:Last>
            <b:First>Johnny </b:First>
          </b:Person>
        </b:NameList>
      </b:Author>
    </b:Author>
    <b:RefOrder>8</b:RefOrder>
  </b:Source>
  <b:Source>
    <b:Tag>Gam18</b:Tag>
    <b:SourceType>JournalArticle</b:SourceType>
    <b:Guid>{B2F7B91A-FCC4-4AFB-BCED-84AA8E2F5F9C}</b:Guid>
    <b:Title>Estadística aplicada a la investigación educativa.</b:Title>
    <b:Year>2018</b:Year>
    <b:JournalName>Revista Dilemas Contemporáneos: Educación, Política y Valores</b:JournalName>
    <b:Pages>1-32</b:Pages>
    <b:Issue>2</b:Issue>
    <b:Author>
      <b:Author>
        <b:NameList>
          <b:Person>
            <b:Last>Gamboa </b:Last>
            <b:Middle>Enrique </b:Middle>
            <b:First>Michel </b:First>
          </b:Person>
        </b:NameList>
      </b:Author>
    </b:Author>
    <b:RefOrder>9</b:RefOrder>
  </b:Source>
  <b:Source>
    <b:Tag>Car17</b:Tag>
    <b:SourceType>ConferenceProceedings</b:SourceType>
    <b:Guid>{9313B3C7-4049-4DD5-BC05-AE5CDADBBF47}</b:Guid>
    <b:Title>Gross Error Processing in State Estimation: Comparing the Residual and the Error Tests</b:Title>
    <b:Year>2017</b:Year>
    <b:Author>
      <b:Author>
        <b:NameList>
          <b:Person>
            <b:Last>Carvalho</b:Last>
            <b:First>Breno</b:First>
          </b:Person>
          <b:Person>
            <b:Last>Bretas</b:Last>
            <b:First>Newton </b:First>
          </b:Person>
        </b:NameList>
      </b:Author>
    </b:Author>
    <b:ConferenceName>IEEE Manchester PowerTech</b:ConferenceName>
    <b:City>Manchester</b:City>
    <b:RefOrder>10</b:RefOrder>
  </b:Source>
  <b:Source>
    <b:Tag>Wit17</b:Tag>
    <b:SourceType>ConferenceProceedings</b:SourceType>
    <b:Guid>{8D47DBB5-3836-4C2E-9CCB-DBDC49778330}</b:Guid>
    <b:Title>Brief overview of methods for measurement uncertainty analysis: GUM uncertainty framework, Monte Carlo method, characteristic function approach</b:Title>
    <b:Year>2017</b:Year>
    <b:ConferenceName>11th International Conference on Measurement</b:ConferenceName>
    <b:Author>
      <b:Author>
        <b:NameList>
          <b:Person>
            <b:Last>Witkovský</b:Last>
            <b:First>V</b:First>
          </b:Person>
          <b:Person>
            <b:Last>Wimmer </b:Last>
            <b:First>G</b:First>
          </b:Person>
          <b:Person>
            <b:Last>Ďurišová </b:Last>
            <b:First>Z</b:First>
          </b:Person>
          <b:Person>
            <b:Last>Ďuriš</b:Last>
            <b:First>S</b:First>
          </b:Person>
          <b:Person>
            <b:Last>Palenčár</b:Last>
            <b:First>R</b:First>
          </b:Person>
        </b:NameList>
      </b:Author>
    </b:Author>
    <b:RefOrder>11</b:RefOrder>
  </b:Source>
  <b:Source>
    <b:Tag>Org13</b:Tag>
    <b:SourceType>InternetSite</b:SourceType>
    <b:Guid>{D618BFF5-E3C1-4AA5-91F8-AA03B988BA00}</b:Guid>
    <b:Title>IRAM 35050</b:Title>
    <b:Year>2013</b:Year>
    <b:Author>
      <b:Author>
        <b:Corporate>Organismo Argentino de Acreditación</b:Corporate>
      </b:Author>
    </b:Author>
    <b:YearAccessed>2018</b:YearAccessed>
    <b:URL>http://materias.fi.uba.ar/6644/info/varios/errores/IRAM%2035050%202001.pdf</b:URL>
    <b:RefOrder>12</b:RefOrder>
  </b:Source>
  <b:Source>
    <b:Tag>Com08</b:Tag>
    <b:SourceType>InternetSite</b:SourceType>
    <b:Guid>{F556539C-62AB-4BB7-9ACA-913E8BA35320}</b:Guid>
    <b:Author>
      <b:Author>
        <b:Corporate>Comité Conjunto de Guías en Metrología </b:Corporate>
      </b:Author>
    </b:Author>
    <b:Title>Guía para la expresión de la incertidumbre de medida </b:Title>
    <b:Year>2008</b:Year>
    <b:YearAccessed>2018</b:YearAccessed>
    <b:URL>http://www.cem.es/sites/default/files/gum20digital1202010.pdf</b:URL>
    <b:RefOrder>13</b:RefOrder>
  </b:Source>
  <b:Source>
    <b:Tag>Aln18</b:Tag>
    <b:SourceType>JournalArticle</b:SourceType>
    <b:Guid>{5650C6D5-85F0-489D-9620-C4D3572DE557}</b:Guid>
    <b:Title>A Novel Fully Analog Null Instrument for Resistive Wheatstone Bridge With a Single Resistive Sensor</b:Title>
    <b:Year>2018</b:Year>
    <b:JournalName>IEEE Sensors Journal</b:JournalName>
    <b:Pages>635 - 640</b:Pages>
    <b:Volume>18</b:Volume>
    <b:Author>
      <b:Author>
        <b:NameList>
          <b:Person>
            <b:Last>Alnasser</b:Last>
            <b:First>Emad </b:First>
          </b:Person>
        </b:NameList>
      </b:Author>
    </b:Author>
    <b:RefOrder>14</b:RefOrder>
  </b:Source>
  <b:Source>
    <b:Tag>ISO08</b:Tag>
    <b:SourceType>InternetSite</b:SourceType>
    <b:Guid>{A176DF76-49EA-458F-926D-4F441F9FD1ED}</b:Guid>
    <b:Title>Guides to the expression of uncertainty in measurement</b:Title>
    <b:Year>2008</b:Year>
    <b:Author>
      <b:Author>
        <b:Corporate>ISO ORG</b:Corporate>
      </b:Author>
    </b:Author>
    <b:YearAccessed>2018</b:YearAccessed>
    <b:URL>https://www.iso.org/sites/JCGM/GUM/JCGM100/C045315e-html/C045315e_FILES/MAIN_C045315e/AG_e.html</b:URL>
    <b:RefOrder>15</b:RefOrder>
  </b:Source>
  <b:Source>
    <b:Tag>Pok13</b:Tag>
    <b:SourceType>ConferenceProceedings</b:SourceType>
    <b:Guid>{5416B471-0BDC-4587-B319-17E1B6B5C84D}</b:Guid>
    <b:Title>Direct position determination of wideband signals: Coherent and noncoherent approach</b:Title>
    <b:Year>2013</b:Year>
    <b:ConferenceName>International Conference on Telecommunications in Modern Satellite, Cable and Broadcasting Services (TELSIKS)</b:ConferenceName>
    <b:Author>
      <b:Author>
        <b:NameList>
          <b:Person>
            <b:Last>Pokrajac</b:Last>
            <b:First>Ivan </b:First>
          </b:Person>
          <b:Person>
            <b:Last>Vucic</b:Last>
            <b:First>Desimir </b:First>
          </b:Person>
          <b:Person>
            <b:Last>Okiljevic</b:Last>
            <b:First>Predrag </b:First>
          </b:Person>
        </b:NameList>
      </b:Author>
    </b:Author>
    <b:RefOrder>16</b:RefOrder>
  </b:Source>
</b:Sources>
</file>

<file path=customXml/itemProps1.xml><?xml version="1.0" encoding="utf-8"?>
<ds:datastoreItem xmlns:ds="http://schemas.openxmlformats.org/officeDocument/2006/customXml" ds:itemID="{945336E5-BE9A-482B-9CCE-7408250E31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2022</TotalTime>
  <Pages>16</Pages>
  <Words>3820</Words>
  <Characters>21015</Characters>
  <Application>Microsoft Office Word</Application>
  <DocSecurity>0</DocSecurity>
  <Lines>175</Lines>
  <Paragraphs>49</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24786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Juan Esteban Katz</cp:lastModifiedBy>
  <cp:revision>74</cp:revision>
  <dcterms:created xsi:type="dcterms:W3CDTF">2019-04-04T00:45:00Z</dcterms:created>
  <dcterms:modified xsi:type="dcterms:W3CDTF">2019-09-23T23:36:00Z</dcterms:modified>
</cp:coreProperties>
</file>