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880" w:lineRule="auto"/>
        <w:rPr/>
      </w:pP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Arial" w:cs="Arial" w:eastAsia="Arial" w:hAnsi="Arial"/>
          <w:b w:val="1"/>
          <w:bCs w:val="1"/>
          <w:color w:val="842375"/>
          <w:sz w:val="18"/>
          <w:szCs w:val="18"/>
          <w:rtl w:val="0"/>
        </w:rPr>
        <w:t xml:space="preserve">ARQUIDIÓCESIS DE POPAYÁN</w:t>
      </w:r>
      <w:r w:rsidDel="00000000" w:rsidR="00000000" w:rsidRPr="00000000">
        <w:rPr>
          <w:rtl w:val="0"/>
        </w:rPr>
      </w:r>
    </w:p>
    <w:p w:rsidR="00000000" w:rsidDel="00000000" w:rsidP="00000000" w:rsidRDefault="00000000" w:rsidRPr="00000000" w14:paraId="00000003">
      <w:pPr>
        <w:pBdr>
          <w:top w:color="842375" w:space="0" w:sz="8" w:val="single"/>
        </w:pBdr>
        <w:spacing w:after="240" w:lineRule="auto"/>
        <w:jc w:val="center"/>
        <w:rPr/>
      </w:pPr>
      <w:r w:rsidDel="00000000" w:rsidR="00000000" w:rsidRPr="00000000">
        <w:rPr>
          <w:rtl w:val="0"/>
        </w:rPr>
      </w:r>
    </w:p>
    <w:p w:rsidR="00000000" w:rsidDel="00000000" w:rsidP="00000000" w:rsidRDefault="00000000" w:rsidRPr="00000000" w14:paraId="00000004">
      <w:pPr>
        <w:spacing w:after="80" w:before="120" w:lineRule="auto"/>
        <w:jc w:val="center"/>
        <w:rPr/>
      </w:pPr>
      <w:r w:rsidDel="00000000" w:rsidR="00000000" w:rsidRPr="00000000">
        <w:rPr>
          <w:rFonts w:ascii="Georgia" w:cs="Georgia" w:eastAsia="Georgia" w:hAnsi="Georgia"/>
          <w:b w:val="1"/>
          <w:bCs w:val="1"/>
          <w:color w:val="2d2e86"/>
          <w:sz w:val="68"/>
          <w:szCs w:val="68"/>
          <w:rtl w:val="0"/>
        </w:rPr>
        <w:t xml:space="preserve">Museo Arquidiocesano</w:t>
      </w:r>
      <w:r w:rsidDel="00000000" w:rsidR="00000000" w:rsidRPr="00000000">
        <w:rPr>
          <w:rtl w:val="0"/>
        </w:rPr>
      </w:r>
    </w:p>
    <w:p w:rsidR="00000000" w:rsidDel="00000000" w:rsidP="00000000" w:rsidRDefault="00000000" w:rsidRPr="00000000" w14:paraId="00000005">
      <w:pPr>
        <w:spacing w:after="80" w:before="0" w:lineRule="auto"/>
        <w:jc w:val="center"/>
        <w:rPr/>
      </w:pPr>
      <w:r w:rsidDel="00000000" w:rsidR="00000000" w:rsidRPr="00000000">
        <w:rPr>
          <w:rFonts w:ascii="Georgia" w:cs="Georgia" w:eastAsia="Georgia" w:hAnsi="Georgia"/>
          <w:color w:val="842375"/>
          <w:sz w:val="52"/>
          <w:szCs w:val="52"/>
          <w:rtl w:val="0"/>
        </w:rPr>
        <w:t xml:space="preserve">de Arte Religioso</w:t>
      </w:r>
      <w:r w:rsidDel="00000000" w:rsidR="00000000" w:rsidRPr="00000000">
        <w:rPr>
          <w:rtl w:val="0"/>
        </w:rPr>
      </w:r>
    </w:p>
    <w:p w:rsidR="00000000" w:rsidDel="00000000" w:rsidP="00000000" w:rsidRDefault="00000000" w:rsidRPr="00000000" w14:paraId="00000006">
      <w:pPr>
        <w:pBdr>
          <w:bottom w:color="842375" w:space="0" w:sz="8" w:val="single"/>
        </w:pBdr>
        <w:spacing w:after="60" w:before="0" w:lineRule="auto"/>
        <w:jc w:val="center"/>
        <w:rPr/>
      </w:pPr>
      <w:r w:rsidDel="00000000" w:rsidR="00000000" w:rsidRPr="00000000">
        <w:rPr>
          <w:rtl w:val="0"/>
        </w:rPr>
      </w:r>
    </w:p>
    <w:p w:rsidR="00000000" w:rsidDel="00000000" w:rsidP="00000000" w:rsidRDefault="00000000" w:rsidRPr="00000000" w14:paraId="00000007">
      <w:pPr>
        <w:spacing w:before="120" w:lineRule="auto"/>
        <w:rPr/>
      </w:pP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rFonts w:ascii="Arial" w:cs="Arial" w:eastAsia="Arial" w:hAnsi="Arial"/>
          <w:b w:val="1"/>
          <w:bCs w:val="1"/>
          <w:color w:val="2d2e86"/>
          <w:sz w:val="24"/>
          <w:szCs w:val="24"/>
          <w:rtl w:val="0"/>
        </w:rPr>
        <w:t xml:space="preserve">DOSSIER WEB INSTITUCIONAL</w:t>
      </w:r>
      <w:r w:rsidDel="00000000" w:rsidR="00000000" w:rsidRPr="00000000">
        <w:rPr>
          <w:rtl w:val="0"/>
        </w:rPr>
      </w:r>
    </w:p>
    <w:p w:rsidR="00000000" w:rsidDel="00000000" w:rsidP="00000000" w:rsidRDefault="00000000" w:rsidRPr="00000000" w14:paraId="00000009">
      <w:pPr>
        <w:spacing w:after="40" w:lineRule="auto"/>
        <w:jc w:val="center"/>
        <w:rPr/>
      </w:pPr>
      <w:r w:rsidDel="00000000" w:rsidR="00000000" w:rsidRPr="00000000">
        <w:rPr>
          <w:rFonts w:ascii="Arial" w:cs="Arial" w:eastAsia="Arial" w:hAnsi="Arial"/>
          <w:color w:val="7a7088"/>
          <w:sz w:val="20"/>
          <w:szCs w:val="20"/>
          <w:rtl w:val="0"/>
        </w:rPr>
        <w:t xml:space="preserve">Popayán · Cauca · Colombia · 2026</w:t>
      </w:r>
      <w:r w:rsidDel="00000000" w:rsidR="00000000" w:rsidRPr="00000000">
        <w:rPr>
          <w:rtl w:val="0"/>
        </w:rPr>
      </w:r>
    </w:p>
    <w:p w:rsidR="00000000" w:rsidDel="00000000" w:rsidP="00000000" w:rsidRDefault="00000000" w:rsidRPr="00000000" w14:paraId="0000000A">
      <w:pPr>
        <w:spacing w:after="40" w:lineRule="auto"/>
        <w:jc w:val="center"/>
        <w:rPr/>
      </w:pPr>
      <w:r w:rsidDel="00000000" w:rsidR="00000000" w:rsidRPr="00000000">
        <w:rPr>
          <w:rFonts w:ascii="Arial" w:cs="Arial" w:eastAsia="Arial" w:hAnsi="Arial"/>
          <w:color w:val="842375"/>
          <w:sz w:val="18"/>
          <w:szCs w:val="18"/>
          <w:rtl w:val="0"/>
        </w:rPr>
        <w:t xml:space="preserve">Bien de Interés Cultural de la Nación · Decreto 2248 de 1996</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spacing w:after="60" w:before="320" w:lineRule="auto"/>
        <w:rPr/>
      </w:pPr>
      <w:r w:rsidDel="00000000" w:rsidR="00000000" w:rsidRPr="00000000">
        <w:rPr>
          <w:rFonts w:ascii="Arial" w:cs="Arial" w:eastAsia="Arial" w:hAnsi="Arial"/>
          <w:b w:val="1"/>
          <w:bCs w:val="1"/>
          <w:color w:val="842375"/>
          <w:sz w:val="17"/>
          <w:szCs w:val="17"/>
          <w:rtl w:val="0"/>
        </w:rPr>
        <w:t xml:space="preserve">CARPETA 03 · PESTAÑA MULTIMEDIA</w:t>
      </w:r>
      <w:r w:rsidDel="00000000" w:rsidR="00000000" w:rsidRPr="00000000">
        <w:rPr>
          <w:rtl w:val="0"/>
        </w:rPr>
      </w:r>
    </w:p>
    <w:p w:rsidR="00000000" w:rsidDel="00000000" w:rsidP="00000000" w:rsidRDefault="00000000" w:rsidRPr="00000000" w14:paraId="0000000D">
      <w:pPr>
        <w:pStyle w:val="Heading1"/>
        <w:spacing w:after="100" w:before="380" w:lineRule="auto"/>
        <w:rPr/>
      </w:pPr>
      <w:r w:rsidDel="00000000" w:rsidR="00000000" w:rsidRPr="00000000">
        <w:rPr>
          <w:rtl w:val="0"/>
        </w:rPr>
        <w:t xml:space="preserve">Salas y Colección</w:t>
      </w:r>
    </w:p>
    <w:p w:rsidR="00000000" w:rsidDel="00000000" w:rsidP="00000000" w:rsidRDefault="00000000" w:rsidRPr="00000000" w14:paraId="0000000E">
      <w:pPr>
        <w:pBdr>
          <w:bottom w:color="842375" w:space="0" w:sz="8" w:val="single"/>
        </w:pBdr>
        <w:spacing w:after="160" w:before="160" w:lineRule="auto"/>
        <w:rPr/>
      </w:pPr>
      <w:r w:rsidDel="00000000" w:rsidR="00000000" w:rsidRPr="00000000">
        <w:rPr>
          <w:rtl w:val="0"/>
        </w:rPr>
      </w:r>
    </w:p>
    <w:p w:rsidR="00000000" w:rsidDel="00000000" w:rsidP="00000000" w:rsidRDefault="00000000" w:rsidRPr="00000000" w14:paraId="0000000F">
      <w:pPr>
        <w:spacing w:before="80" w:lineRule="auto"/>
        <w:rPr/>
      </w:pPr>
      <w:r w:rsidDel="00000000" w:rsidR="00000000" w:rsidRPr="00000000">
        <w:rPr>
          <w:rtl w:val="0"/>
        </w:rPr>
      </w:r>
    </w:p>
    <w:p w:rsidR="00000000" w:rsidDel="00000000" w:rsidP="00000000" w:rsidRDefault="00000000" w:rsidRPr="00000000" w14:paraId="00000010">
      <w:pPr>
        <w:spacing w:after="80" w:before="60" w:lineRule="auto"/>
        <w:rPr/>
      </w:pPr>
      <w:r w:rsidDel="00000000" w:rsidR="00000000" w:rsidRPr="00000000">
        <w:rPr>
          <w:rFonts w:ascii="Arial" w:cs="Arial" w:eastAsia="Arial" w:hAnsi="Arial"/>
          <w:color w:val="4a3d5c"/>
          <w:sz w:val="22"/>
          <w:szCs w:val="22"/>
          <w:rtl w:val="0"/>
        </w:rPr>
        <w:t xml:space="preserve">La colección del Museo Arquidiocesano de Arte Religioso es una de las más importantes de Colombia en arte colonial latinoamericano. Reúne bajo el concepto de barroco latinoamericano —con presencia central de las escuelas quiteña y payanesa— un conjunto excepcional de obras de los siglos XVI al XIX, provenientes de los catorce templos históricos de Popayán.</w:t>
      </w:r>
      <w:r w:rsidDel="00000000" w:rsidR="00000000" w:rsidRPr="00000000">
        <w:rPr>
          <w:rtl w:val="0"/>
        </w:rPr>
      </w:r>
    </w:p>
    <w:p w:rsidR="00000000" w:rsidDel="00000000" w:rsidP="00000000" w:rsidRDefault="00000000" w:rsidRPr="00000000" w14:paraId="00000011">
      <w:pPr>
        <w:spacing w:after="80" w:before="60" w:lineRule="auto"/>
        <w:rPr/>
      </w:pPr>
      <w:r w:rsidDel="00000000" w:rsidR="00000000" w:rsidRPr="00000000">
        <w:rPr>
          <w:rFonts w:ascii="Arial" w:cs="Arial" w:eastAsia="Arial" w:hAnsi="Arial"/>
          <w:color w:val="4a3d5c"/>
          <w:sz w:val="22"/>
          <w:szCs w:val="22"/>
          <w:rtl w:val="0"/>
        </w:rPr>
        <w:t xml:space="preserve">La colección es producto de un proceso histórico complejo: producida y transportada como instrumento de evangelización, pero también apropiada y resignificada por comunidades locales. Verla hoy implica reconocer esa doble historia.</w:t>
      </w:r>
      <w:r w:rsidDel="00000000" w:rsidR="00000000" w:rsidRPr="00000000">
        <w:rPr>
          <w:rtl w:val="0"/>
        </w:rPr>
      </w:r>
    </w:p>
    <w:p w:rsidR="00000000" w:rsidDel="00000000" w:rsidP="00000000" w:rsidRDefault="00000000" w:rsidRPr="00000000" w14:paraId="00000012">
      <w:pPr>
        <w:spacing w:before="80" w:lineRule="auto"/>
        <w:rPr/>
      </w:pPr>
      <w:r w:rsidDel="00000000" w:rsidR="00000000" w:rsidRPr="00000000">
        <w:rPr>
          <w:rtl w:val="0"/>
        </w:rPr>
      </w:r>
    </w:p>
    <w:p w:rsidR="00000000" w:rsidDel="00000000" w:rsidP="00000000" w:rsidRDefault="00000000" w:rsidRPr="00000000" w14:paraId="00000013">
      <w:pPr>
        <w:pStyle w:val="Heading2"/>
        <w:spacing w:after="80" w:before="260" w:lineRule="auto"/>
        <w:rPr/>
      </w:pPr>
      <w:r w:rsidDel="00000000" w:rsidR="00000000" w:rsidRPr="00000000">
        <w:rPr>
          <w:rtl w:val="0"/>
        </w:rPr>
        <w:t xml:space="preserve">Técnicas y tipologías de la colección</w:t>
      </w:r>
    </w:p>
    <w:p w:rsidR="00000000" w:rsidDel="00000000" w:rsidP="00000000" w:rsidRDefault="00000000" w:rsidRPr="00000000" w14:paraId="00000014">
      <w:pPr>
        <w:rPr/>
      </w:pPr>
      <w:r w:rsidDel="00000000" w:rsidR="00000000" w:rsidRPr="00000000">
        <w:rPr>
          <w:rtl w:val="0"/>
        </w:rPr>
        <w:t xml:space="preserve">EN LA CARPETA ESTÁN LAS FOTOS QUE ACOMPAÑARÍAN CADA TÉCNICA</w:t>
      </w:r>
    </w:p>
    <w:p w:rsidR="00000000" w:rsidDel="00000000" w:rsidP="00000000" w:rsidRDefault="00000000" w:rsidRPr="00000000" w14:paraId="00000015">
      <w:pPr>
        <w:rPr/>
      </w:pPr>
      <w:r w:rsidDel="00000000" w:rsidR="00000000" w:rsidRPr="00000000">
        <w:rPr>
          <w:rtl w:val="0"/>
        </w:rPr>
        <w:t xml:space="preserve"> LA IDEA ES QUE SE ORGANICEN BIEN BONITAS VISUALMENTE QUE PARAVISUALIZACIÓN SE VEA ALGUN DETALLER Y NO TODA LA FOTO SINO HASTA QUE LA ABRAN</w:t>
      </w:r>
      <w:r w:rsidDel="00000000" w:rsidR="00000000" w:rsidRPr="00000000">
        <w:rPr>
          <w:rtl w:val="0"/>
        </w:rPr>
      </w:r>
    </w:p>
    <w:p w:rsidR="00000000" w:rsidDel="00000000" w:rsidP="00000000" w:rsidRDefault="00000000" w:rsidRPr="00000000" w14:paraId="00000016">
      <w:pPr>
        <w:spacing w:before="4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660"/>
        <w:tblGridChange w:id="0">
          <w:tblGrid>
            <w:gridCol w:w="2700"/>
            <w:gridCol w:w="6660"/>
          </w:tblGrid>
        </w:tblGridChange>
      </w:tblGrid>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color w:val="7a7088"/>
                <w:sz w:val="19"/>
                <w:szCs w:val="19"/>
                <w:rtl w:val="0"/>
              </w:rPr>
              <w:t xml:space="preserve">Pintura al óleo FOTO</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color w:val="1a1428"/>
                <w:sz w:val="20"/>
                <w:szCs w:val="20"/>
                <w:rtl w:val="0"/>
              </w:rPr>
              <w:t xml:space="preserve">Sobre tela, madera y otros soportes · Siglos XVI–XIX · Escuelas quiteña, payanesa, española y flamenca</w:t>
            </w:r>
            <w:r w:rsidDel="00000000" w:rsidR="00000000" w:rsidRPr="00000000">
              <w:rPr>
                <w:rtl w:val="0"/>
              </w:rPr>
            </w:r>
          </w:p>
        </w:tc>
      </w:tr>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color w:val="7a7088"/>
                <w:sz w:val="19"/>
                <w:szCs w:val="19"/>
                <w:rtl w:val="0"/>
              </w:rPr>
              <w:t xml:space="preserve">Talla en madera FOTO</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color w:val="1a1428"/>
                <w:sz w:val="20"/>
                <w:szCs w:val="20"/>
                <w:rtl w:val="0"/>
              </w:rPr>
              <w:t xml:space="preserve">Policromada y dorada · Esculturas devocionales y procesionales · Maestros de la escuela quiteña y local</w:t>
            </w:r>
            <w:r w:rsidDel="00000000" w:rsidR="00000000" w:rsidRPr="00000000">
              <w:rPr>
                <w:rtl w:val="0"/>
              </w:rPr>
            </w:r>
          </w:p>
        </w:tc>
      </w:tr>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color w:val="7a7088"/>
                <w:sz w:val="19"/>
                <w:szCs w:val="19"/>
                <w:rtl w:val="0"/>
              </w:rPr>
              <w:t xml:space="preserve">Orfebrería y platería FOTO </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color w:val="1a1428"/>
                <w:sz w:val="20"/>
                <w:szCs w:val="20"/>
                <w:rtl w:val="0"/>
              </w:rPr>
              <w:t xml:space="preserve">Piezas litúrgicas y devocionales · Talleres locales y españoles · Algunas con piedras preciosas · Custodiadas en bóveda, exhibidas en Semana Santa</w:t>
            </w:r>
            <w:r w:rsidDel="00000000" w:rsidR="00000000" w:rsidRPr="00000000">
              <w:rPr>
                <w:rtl w:val="0"/>
              </w:rPr>
            </w:r>
          </w:p>
        </w:tc>
      </w:tr>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color w:val="7a7088"/>
                <w:sz w:val="19"/>
                <w:szCs w:val="19"/>
                <w:rtl w:val="0"/>
              </w:rPr>
              <w:t xml:space="preserve">Textiles bordados FOTO</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color w:val="1a1428"/>
                <w:sz w:val="20"/>
                <w:szCs w:val="20"/>
                <w:rtl w:val="0"/>
              </w:rPr>
              <w:t xml:space="preserve">Ornamentos sagrados y vestiduras litúrgicas · Bordados en hilo metálico y seda</w:t>
            </w:r>
            <w:r w:rsidDel="00000000" w:rsidR="00000000" w:rsidRPr="00000000">
              <w:rPr>
                <w:rtl w:val="0"/>
              </w:rPr>
            </w:r>
          </w:p>
        </w:tc>
      </w:tr>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color w:val="7a7088"/>
                <w:sz w:val="19"/>
                <w:szCs w:val="19"/>
                <w:rtl w:val="0"/>
              </w:rPr>
              <w:t xml:space="preserve">Documentos FOTO</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color w:val="1a1428"/>
                <w:sz w:val="20"/>
                <w:szCs w:val="20"/>
                <w:rtl w:val="0"/>
              </w:rPr>
              <w:t xml:space="preserve">Archivos y manuscritos eclesiásticos de valor histórico</w:t>
            </w:r>
            <w:r w:rsidDel="00000000" w:rsidR="00000000" w:rsidRPr="00000000">
              <w:rPr>
                <w:rtl w:val="0"/>
              </w:rPr>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spacing w:after="80" w:before="260" w:lineRule="auto"/>
        <w:rPr/>
      </w:pPr>
      <w:r w:rsidDel="00000000" w:rsidR="00000000" w:rsidRPr="00000000">
        <w:rPr>
          <w:rtl w:val="0"/>
        </w:rPr>
        <w:t xml:space="preserve">Artistas representados</w:t>
      </w:r>
    </w:p>
    <w:p w:rsidR="00000000" w:rsidDel="00000000" w:rsidP="00000000" w:rsidRDefault="00000000" w:rsidRPr="00000000" w14:paraId="00000023">
      <w:pPr>
        <w:rPr/>
      </w:pPr>
      <w:r w:rsidDel="00000000" w:rsidR="00000000" w:rsidRPr="00000000">
        <w:rPr>
          <w:rtl w:val="0"/>
        </w:rPr>
        <w:t xml:space="preserve">EN LA CARPERA ESTÁN LAS FOTOGRAFÍAS DE OBRAS DE CADA ARTISTA LA IDEA ES QUE SE ORGANICEN BIEN BONITAS VISUALMENTE QUE PARAVISUALIZACIÓN SE VEA ALGUN DETALLER Y NO TODA LA FOTO SINO HASTA QUE LA ABRAN</w:t>
      </w:r>
    </w:p>
    <w:p w:rsidR="00000000" w:rsidDel="00000000" w:rsidP="00000000" w:rsidRDefault="00000000" w:rsidRPr="00000000" w14:paraId="00000024">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660"/>
        <w:tblGridChange w:id="0">
          <w:tblGrid>
            <w:gridCol w:w="2700"/>
            <w:gridCol w:w="6660"/>
          </w:tblGrid>
        </w:tblGridChange>
      </w:tblGrid>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color w:val="7a7088"/>
                <w:sz w:val="19"/>
                <w:szCs w:val="19"/>
                <w:rtl w:val="0"/>
              </w:rPr>
              <w:t xml:space="preserve">Bernardo de Legarda</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sz w:val="20"/>
                <w:szCs w:val="20"/>
                <w:rtl w:val="0"/>
              </w:rPr>
              <w:t xml:space="preserve">Virgen alada del apocalipsis, </w:t>
            </w:r>
            <w:r w:rsidDel="00000000" w:rsidR="00000000" w:rsidRPr="00000000">
              <w:rPr>
                <w:rFonts w:ascii="Arial" w:cs="Arial" w:eastAsia="Arial" w:hAnsi="Arial"/>
                <w:color w:val="1a1428"/>
                <w:sz w:val="20"/>
                <w:szCs w:val="20"/>
                <w:rtl w:val="0"/>
              </w:rPr>
              <w:t xml:space="preserve">Escuela Quiteña · Escultura · Siglo XVIII</w:t>
            </w:r>
            <w:r w:rsidDel="00000000" w:rsidR="00000000" w:rsidRPr="00000000">
              <w:rPr>
                <w:rtl w:val="0"/>
              </w:rPr>
            </w:r>
          </w:p>
        </w:tc>
      </w:tr>
      <w:tr>
        <w:trPr>
          <w:cantSplit w:val="0"/>
          <w:trHeight w:val="394.98046875" w:hRule="atLeast"/>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color w:val="7a7088"/>
                <w:sz w:val="19"/>
                <w:szCs w:val="19"/>
                <w:rtl w:val="0"/>
              </w:rPr>
              <w:t xml:space="preserve">Manuel Chili 'Caspicara'</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sz w:val="20"/>
                <w:szCs w:val="20"/>
                <w:rtl w:val="0"/>
              </w:rPr>
              <w:t xml:space="preserve">Cristo agonizante. </w:t>
            </w:r>
            <w:r w:rsidDel="00000000" w:rsidR="00000000" w:rsidRPr="00000000">
              <w:rPr>
                <w:rFonts w:ascii="Arial" w:cs="Arial" w:eastAsia="Arial" w:hAnsi="Arial"/>
                <w:color w:val="1a1428"/>
                <w:sz w:val="20"/>
                <w:szCs w:val="20"/>
                <w:rtl w:val="0"/>
              </w:rPr>
              <w:t xml:space="preserve">Escuela Quiteña · Escultura · Siglo XVIII</w:t>
            </w:r>
            <w:r w:rsidDel="00000000" w:rsidR="00000000" w:rsidRPr="00000000">
              <w:rPr>
                <w:rtl w:val="0"/>
              </w:rPr>
            </w:r>
          </w:p>
        </w:tc>
      </w:tr>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color w:val="7a7088"/>
                <w:sz w:val="19"/>
                <w:szCs w:val="19"/>
                <w:rtl w:val="0"/>
              </w:rPr>
              <w:t xml:space="preserve">Vicente Albán</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sz w:val="20"/>
                <w:szCs w:val="20"/>
                <w:rtl w:val="0"/>
              </w:rPr>
              <w:t xml:space="preserve">San Jerónimo . Vicente Albán . óleo sobre lienzo en marco de madera con incisiones en laminilla de oro</w:t>
            </w:r>
            <w:r w:rsidDel="00000000" w:rsidR="00000000" w:rsidRPr="00000000">
              <w:rPr>
                <w:rFonts w:ascii="Arial" w:cs="Arial" w:eastAsia="Arial" w:hAnsi="Arial"/>
                <w:color w:val="1a1428"/>
                <w:sz w:val="20"/>
                <w:szCs w:val="20"/>
                <w:rtl w:val="0"/>
              </w:rPr>
              <w:t xml:space="preserve"> · </w:t>
            </w:r>
            <w:r w:rsidDel="00000000" w:rsidR="00000000" w:rsidRPr="00000000">
              <w:rPr>
                <w:sz w:val="20"/>
                <w:szCs w:val="20"/>
                <w:rtl w:val="0"/>
              </w:rPr>
              <w:t xml:space="preserve">1788 </w:t>
            </w:r>
            <w:r w:rsidDel="00000000" w:rsidR="00000000" w:rsidRPr="00000000">
              <w:rPr>
                <w:rFonts w:ascii="Arial" w:cs="Arial" w:eastAsia="Arial" w:hAnsi="Arial"/>
                <w:color w:val="1a1428"/>
                <w:sz w:val="20"/>
                <w:szCs w:val="20"/>
                <w:rtl w:val="0"/>
              </w:rPr>
              <w:t xml:space="preserve"> </w:t>
            </w:r>
            <w:r w:rsidDel="00000000" w:rsidR="00000000" w:rsidRPr="00000000">
              <w:rPr>
                <w:sz w:val="20"/>
                <w:szCs w:val="20"/>
                <w:rtl w:val="0"/>
              </w:rPr>
              <w:t xml:space="preserve">firmado</w:t>
            </w:r>
            <w:r w:rsidDel="00000000" w:rsidR="00000000" w:rsidRPr="00000000">
              <w:rPr>
                <w:rFonts w:ascii="Arial" w:cs="Arial" w:eastAsia="Arial" w:hAnsi="Arial"/>
                <w:color w:val="1a1428"/>
                <w:sz w:val="20"/>
                <w:szCs w:val="20"/>
                <w:rtl w:val="0"/>
              </w:rPr>
              <w:t xml:space="preserve"> </w:t>
            </w:r>
            <w:r w:rsidDel="00000000" w:rsidR="00000000" w:rsidRPr="00000000">
              <w:rPr>
                <w:rtl w:val="0"/>
              </w:rPr>
            </w:r>
          </w:p>
        </w:tc>
      </w:tr>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color w:val="7a7088"/>
                <w:sz w:val="19"/>
                <w:szCs w:val="19"/>
                <w:rtl w:val="0"/>
              </w:rPr>
              <w:t xml:space="preserve">Bernardo Rodríguez</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sz w:val="20"/>
                <w:szCs w:val="20"/>
                <w:rtl w:val="0"/>
              </w:rPr>
              <w:t xml:space="preserve">La cena . BERNARDO RODRÍGUEZ. </w:t>
            </w:r>
            <w:r w:rsidDel="00000000" w:rsidR="00000000" w:rsidRPr="00000000">
              <w:rPr>
                <w:rFonts w:ascii="Arial" w:cs="Arial" w:eastAsia="Arial" w:hAnsi="Arial"/>
                <w:color w:val="1a1428"/>
                <w:sz w:val="20"/>
                <w:szCs w:val="20"/>
                <w:rtl w:val="0"/>
              </w:rPr>
              <w:t xml:space="preserve">· </w:t>
            </w:r>
            <w:r w:rsidDel="00000000" w:rsidR="00000000" w:rsidRPr="00000000">
              <w:rPr>
                <w:sz w:val="20"/>
                <w:szCs w:val="20"/>
                <w:rtl w:val="0"/>
              </w:rPr>
              <w:t xml:space="preserve">óleo sobre lienzo .</w:t>
            </w:r>
            <w:r w:rsidDel="00000000" w:rsidR="00000000" w:rsidRPr="00000000">
              <w:rPr>
                <w:rFonts w:ascii="Arial" w:cs="Arial" w:eastAsia="Arial" w:hAnsi="Arial"/>
                <w:color w:val="1a1428"/>
                <w:sz w:val="20"/>
                <w:szCs w:val="20"/>
                <w:rtl w:val="0"/>
              </w:rPr>
              <w:t xml:space="preserve"> Pintura de gran formato · </w:t>
            </w:r>
            <w:r w:rsidDel="00000000" w:rsidR="00000000" w:rsidRPr="00000000">
              <w:rPr>
                <w:sz w:val="20"/>
                <w:szCs w:val="20"/>
                <w:rtl w:val="0"/>
              </w:rPr>
              <w:t xml:space="preserve">1780 .Firmado </w:t>
            </w:r>
            <w:r w:rsidDel="00000000" w:rsidR="00000000" w:rsidRPr="00000000">
              <w:rPr>
                <w:rtl w:val="0"/>
              </w:rPr>
            </w:r>
          </w:p>
        </w:tc>
      </w:tr>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color w:val="7a7088"/>
                <w:sz w:val="19"/>
                <w:szCs w:val="19"/>
                <w:rtl w:val="0"/>
              </w:rPr>
              <w:t xml:space="preserve">Em</w:t>
            </w:r>
            <w:r w:rsidDel="00000000" w:rsidR="00000000" w:rsidRPr="00000000">
              <w:rPr>
                <w:rFonts w:ascii="Arial" w:cs="Arial" w:eastAsia="Arial" w:hAnsi="Arial"/>
                <w:color w:val="7a7088"/>
                <w:sz w:val="19"/>
                <w:szCs w:val="19"/>
                <w:rtl w:val="0"/>
              </w:rPr>
              <w:t xml:space="preserve">anuel Sepúlveda</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rPr>
                <w:b w:val="1"/>
                <w:bCs w:val="1"/>
                <w:sz w:val="20"/>
                <w:szCs w:val="20"/>
              </w:rPr>
            </w:pPr>
            <w:r w:rsidDel="00000000" w:rsidR="00000000" w:rsidRPr="00000000">
              <w:rPr>
                <w:b w:val="1"/>
                <w:bCs w:val="1"/>
                <w:sz w:val="20"/>
                <w:szCs w:val="20"/>
                <w:rtl w:val="0"/>
              </w:rPr>
              <w:t xml:space="preserve">LA VIRGEN DEL ROSARIO Y EL PURGATORIO</w:t>
            </w:r>
          </w:p>
          <w:p w:rsidR="00000000" w:rsidDel="00000000" w:rsidP="00000000" w:rsidRDefault="00000000" w:rsidRPr="00000000" w14:paraId="0000002F">
            <w:pPr>
              <w:rPr>
                <w:sz w:val="20"/>
                <w:szCs w:val="20"/>
              </w:rPr>
            </w:pPr>
            <w:r w:rsidDel="00000000" w:rsidR="00000000" w:rsidRPr="00000000">
              <w:rPr>
                <w:sz w:val="20"/>
                <w:szCs w:val="20"/>
                <w:rtl w:val="0"/>
              </w:rPr>
              <w:t xml:space="preserve">Enmanuel Sepúlveda maestro quiteño</w:t>
            </w:r>
          </w:p>
          <w:p w:rsidR="00000000" w:rsidDel="00000000" w:rsidP="00000000" w:rsidRDefault="00000000" w:rsidRPr="00000000" w14:paraId="00000030">
            <w:pPr>
              <w:rPr>
                <w:sz w:val="20"/>
                <w:szCs w:val="20"/>
              </w:rPr>
            </w:pPr>
            <w:r w:rsidDel="00000000" w:rsidR="00000000" w:rsidRPr="00000000">
              <w:rPr>
                <w:sz w:val="20"/>
                <w:szCs w:val="20"/>
                <w:rtl w:val="0"/>
              </w:rPr>
              <w:t xml:space="preserve">Firmado en l780. </w:t>
            </w:r>
          </w:p>
          <w:p w:rsidR="00000000" w:rsidDel="00000000" w:rsidP="00000000" w:rsidRDefault="00000000" w:rsidRPr="00000000" w14:paraId="00000031">
            <w:pPr>
              <w:jc w:val="both"/>
              <w:rPr>
                <w:sz w:val="20"/>
                <w:szCs w:val="20"/>
              </w:rPr>
            </w:pPr>
            <w:r w:rsidDel="00000000" w:rsidR="00000000" w:rsidRPr="00000000">
              <w:rPr>
                <w:sz w:val="20"/>
                <w:szCs w:val="20"/>
                <w:rtl w:val="0"/>
              </w:rPr>
              <w:t xml:space="preserve">Técnica óleo sobre lienzo.</w:t>
            </w:r>
          </w:p>
          <w:p w:rsidR="00000000" w:rsidDel="00000000" w:rsidP="00000000" w:rsidRDefault="00000000" w:rsidRPr="00000000" w14:paraId="00000032">
            <w:pPr>
              <w:rPr>
                <w:sz w:val="20"/>
                <w:szCs w:val="20"/>
              </w:rPr>
            </w:pPr>
            <w:r w:rsidDel="00000000" w:rsidR="00000000" w:rsidRPr="00000000">
              <w:rPr>
                <w:rtl w:val="0"/>
              </w:rPr>
            </w:r>
          </w:p>
        </w:tc>
      </w:tr>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color w:val="7a7088"/>
                <w:sz w:val="19"/>
                <w:szCs w:val="19"/>
                <w:rtl w:val="0"/>
              </w:rPr>
              <w:t xml:space="preserve">Hermanos Cortés de Alcocer</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jc w:val="left"/>
              <w:rPr>
                <w:b w:val="1"/>
                <w:bCs w:val="1"/>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La concepción </w:t>
            </w:r>
            <w:r w:rsidDel="00000000" w:rsidR="00000000" w:rsidRPr="00000000">
              <w:rPr>
                <w:b w:val="1"/>
                <w:bCs w:val="1"/>
                <w:sz w:val="20"/>
                <w:szCs w:val="20"/>
                <w:rtl w:val="0"/>
              </w:rPr>
              <w:t xml:space="preserve">SERIE MARIANA</w:t>
            </w:r>
          </w:p>
          <w:p w:rsidR="00000000" w:rsidDel="00000000" w:rsidP="00000000" w:rsidRDefault="00000000" w:rsidRPr="00000000" w14:paraId="00000035">
            <w:pPr>
              <w:rPr>
                <w:sz w:val="20"/>
                <w:szCs w:val="20"/>
              </w:rPr>
            </w:pPr>
            <w:r w:rsidDel="00000000" w:rsidR="00000000" w:rsidRPr="00000000">
              <w:rPr>
                <w:sz w:val="20"/>
                <w:szCs w:val="20"/>
                <w:rtl w:val="0"/>
              </w:rPr>
              <w:t xml:space="preserve">Oleos sobre láminas de cobre en marcos de madera recubiertos en marcos de plata repujada.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La concepción . Hermanos Cortés de Alcocer </w:t>
            </w:r>
            <w:r w:rsidDel="00000000" w:rsidR="00000000" w:rsidRPr="00000000">
              <w:rPr>
                <w:rtl w:val="0"/>
              </w:rPr>
            </w:r>
          </w:p>
        </w:tc>
      </w:tr>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color w:val="7a7088"/>
                <w:sz w:val="19"/>
                <w:szCs w:val="19"/>
                <w:rtl w:val="0"/>
              </w:rPr>
              <w:t xml:space="preserve">Rafael Troya</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jc w:val="left"/>
              <w:rPr>
                <w:b w:val="1"/>
                <w:bCs w:val="1"/>
              </w:rPr>
            </w:pPr>
            <w:r w:rsidDel="00000000" w:rsidR="00000000" w:rsidRPr="00000000">
              <w:rPr>
                <w:b w:val="1"/>
                <w:bCs w:val="1"/>
                <w:rtl w:val="0"/>
              </w:rPr>
              <w:t xml:space="preserve">ADORACIÓN DE LAS 5 RAZAS A LA SANTA CRUZ</w:t>
            </w:r>
          </w:p>
          <w:p w:rsidR="00000000" w:rsidDel="00000000" w:rsidP="00000000" w:rsidRDefault="00000000" w:rsidRPr="00000000" w14:paraId="00000038">
            <w:pPr>
              <w:jc w:val="both"/>
              <w:rPr/>
            </w:pPr>
            <w:r w:rsidDel="00000000" w:rsidR="00000000" w:rsidRPr="00000000">
              <w:rPr>
                <w:rtl w:val="0"/>
              </w:rPr>
              <w:t xml:space="preserve">Óleo sobre Lienzo</w:t>
            </w:r>
          </w:p>
          <w:p w:rsidR="00000000" w:rsidDel="00000000" w:rsidP="00000000" w:rsidRDefault="00000000" w:rsidRPr="00000000" w14:paraId="00000039">
            <w:pPr>
              <w:rPr/>
            </w:pPr>
            <w:r w:rsidDel="00000000" w:rsidR="00000000" w:rsidRPr="00000000">
              <w:rPr>
                <w:rtl w:val="0"/>
              </w:rPr>
              <w:t xml:space="preserve">Marco de Madera Talla do con incisión en laminilla de Oro</w:t>
            </w:r>
          </w:p>
          <w:p w:rsidR="00000000" w:rsidDel="00000000" w:rsidP="00000000" w:rsidRDefault="00000000" w:rsidRPr="00000000" w14:paraId="0000003A">
            <w:pPr>
              <w:rPr/>
            </w:pPr>
            <w:r w:rsidDel="00000000" w:rsidR="00000000" w:rsidRPr="00000000">
              <w:rPr>
                <w:rtl w:val="0"/>
              </w:rPr>
              <w:t xml:space="preserve">Rafael Troya</w:t>
            </w:r>
          </w:p>
          <w:p w:rsidR="00000000" w:rsidDel="00000000" w:rsidP="00000000" w:rsidRDefault="00000000" w:rsidRPr="00000000" w14:paraId="0000003B">
            <w:pPr>
              <w:rPr/>
            </w:pPr>
            <w:r w:rsidDel="00000000" w:rsidR="00000000" w:rsidRPr="00000000">
              <w:rPr>
                <w:rtl w:val="0"/>
              </w:rPr>
              <w:t xml:space="preserve">Firmada en el año 1879</w:t>
            </w:r>
          </w:p>
          <w:p w:rsidR="00000000" w:rsidDel="00000000" w:rsidP="00000000" w:rsidRDefault="00000000" w:rsidRPr="00000000" w14:paraId="0000003C">
            <w:pPr>
              <w:rPr>
                <w:b w:val="1"/>
                <w:bCs w:val="1"/>
              </w:rPr>
            </w:pPr>
            <w:r w:rsidDel="00000000" w:rsidR="00000000" w:rsidRPr="00000000">
              <w:rPr>
                <w:b w:val="1"/>
                <w:bCs w:val="1"/>
                <w:rtl w:val="0"/>
              </w:rPr>
              <w:t xml:space="preserve">Contexto de evangelización de lo pueblos</w:t>
            </w:r>
            <w:r w:rsidDel="00000000" w:rsidR="00000000" w:rsidRPr="00000000">
              <w:rPr>
                <w:rtl w:val="0"/>
              </w:rPr>
            </w:r>
          </w:p>
        </w:tc>
      </w:tr>
      <w:tr>
        <w:trPr>
          <w:cantSplit w:val="0"/>
          <w:tblHeader w:val="0"/>
        </w:trPr>
        <w:tc>
          <w:tcPr>
            <w:tcBorders>
              <w:top w:color="d0b0d8" w:space="0" w:sz="4" w:val="single"/>
              <w:left w:color="d0b0d8" w:space="0" w:sz="4" w:val="single"/>
              <w:bottom w:color="d0b0d8" w:space="0" w:sz="4" w:val="single"/>
              <w:right w:color="d0b0d8" w:space="0" w:sz="4" w:val="single"/>
            </w:tcBorders>
            <w:shd w:fill="f5f0fa"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color w:val="7a7088"/>
                <w:sz w:val="19"/>
                <w:szCs w:val="19"/>
                <w:rtl w:val="0"/>
              </w:rPr>
              <w:t xml:space="preserve">Maestros anónimos</w:t>
            </w:r>
            <w:r w:rsidDel="00000000" w:rsidR="00000000" w:rsidRPr="00000000">
              <w:rPr>
                <w:rtl w:val="0"/>
              </w:rPr>
            </w:r>
          </w:p>
        </w:tc>
        <w:tc>
          <w:tcPr>
            <w:tcBorders>
              <w:top w:color="d0b0d8" w:space="0" w:sz="4" w:val="single"/>
              <w:left w:color="d0b0d8" w:space="0" w:sz="4" w:val="single"/>
              <w:bottom w:color="d0b0d8" w:space="0" w:sz="4" w:val="single"/>
              <w:right w:color="d0b0d8"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jc w:val="left"/>
              <w:rPr>
                <w:b w:val="1"/>
                <w:bCs w:val="1"/>
              </w:rPr>
            </w:pPr>
            <w:r w:rsidDel="00000000" w:rsidR="00000000" w:rsidRPr="00000000">
              <w:rPr>
                <w:b w:val="1"/>
                <w:bCs w:val="1"/>
                <w:rtl w:val="0"/>
              </w:rPr>
              <w:t xml:space="preserve">SAN FRANCISCO DE ASIS CON LOS ESTIGMAS- pintura narrativa</w:t>
            </w:r>
          </w:p>
          <w:p w:rsidR="00000000" w:rsidDel="00000000" w:rsidP="00000000" w:rsidRDefault="00000000" w:rsidRPr="00000000" w14:paraId="0000003F">
            <w:pPr>
              <w:jc w:val="both"/>
              <w:rPr/>
            </w:pPr>
            <w:r w:rsidDel="00000000" w:rsidR="00000000" w:rsidRPr="00000000">
              <w:rPr>
                <w:rtl w:val="0"/>
              </w:rPr>
              <w:t xml:space="preserve">Óleo sobre lienzo / Marco De madera ornamental</w:t>
            </w:r>
          </w:p>
          <w:p w:rsidR="00000000" w:rsidDel="00000000" w:rsidP="00000000" w:rsidRDefault="00000000" w:rsidRPr="00000000" w14:paraId="00000040">
            <w:pPr>
              <w:jc w:val="both"/>
              <w:rPr/>
            </w:pPr>
            <w:r w:rsidDel="00000000" w:rsidR="00000000" w:rsidRPr="00000000">
              <w:rPr>
                <w:rtl w:val="0"/>
              </w:rPr>
              <w:t xml:space="preserve">Anónimo</w:t>
            </w:r>
          </w:p>
          <w:p w:rsidR="00000000" w:rsidDel="00000000" w:rsidP="00000000" w:rsidRDefault="00000000" w:rsidRPr="00000000" w14:paraId="00000041">
            <w:pPr>
              <w:rPr/>
            </w:pPr>
            <w:r w:rsidDel="00000000" w:rsidR="00000000" w:rsidRPr="00000000">
              <w:rPr>
                <w:rtl w:val="0"/>
              </w:rPr>
              <w:t xml:space="preserve">Siglo XVIII </w:t>
            </w:r>
            <w:r w:rsidDel="00000000" w:rsidR="00000000" w:rsidRPr="00000000">
              <w:rPr>
                <w:rtl w:val="0"/>
              </w:rPr>
            </w:r>
          </w:p>
        </w:tc>
      </w:tr>
    </w:tbl>
    <w:p w:rsidR="00000000" w:rsidDel="00000000" w:rsidP="00000000" w:rsidRDefault="00000000" w:rsidRPr="00000000" w14:paraId="00000042">
      <w:pPr>
        <w:spacing w:before="60" w:lineRule="auto"/>
        <w:rPr/>
      </w:pPr>
      <w:r w:rsidDel="00000000" w:rsidR="00000000" w:rsidRPr="00000000">
        <w:rPr>
          <w:rtl w:val="0"/>
        </w:rPr>
      </w:r>
    </w:p>
    <w:p w:rsidR="00000000" w:rsidDel="00000000" w:rsidP="00000000" w:rsidRDefault="00000000" w:rsidRPr="00000000" w14:paraId="00000043">
      <w:pPr>
        <w:pBdr>
          <w:left w:color="b07a00" w:space="0" w:sz="16" w:val="single"/>
        </w:pBdr>
        <w:spacing w:after="80" w:before="60" w:lineRule="auto"/>
        <w:ind w:left="200" w:firstLine="0"/>
        <w:rPr/>
      </w:pPr>
      <w:r w:rsidDel="00000000" w:rsidR="00000000" w:rsidRPr="00000000">
        <w:rPr>
          <w:rtl w:val="0"/>
        </w:rPr>
      </w:r>
    </w:p>
    <w:p w:rsidR="00000000" w:rsidDel="00000000" w:rsidP="00000000" w:rsidRDefault="00000000" w:rsidRPr="00000000" w14:paraId="00000044">
      <w:pPr>
        <w:jc w:val="center"/>
        <w:rPr/>
      </w:pPr>
      <w:r w:rsidDel="00000000" w:rsidR="00000000" w:rsidRPr="00000000">
        <w:rPr>
          <w:i w:val="1"/>
          <w:iCs w:val="1"/>
          <w:color w:val="4a3d5c"/>
          <w:sz w:val="20"/>
          <w:szCs w:val="20"/>
          <w:rtl w:val="0"/>
        </w:rPr>
        <w:t xml:space="preserve">⚠ Pendiente:   Fotografía profesional de alta resolución y recorridos 360° de cada sala.</w:t>
      </w:r>
      <w:r w:rsidDel="00000000" w:rsidR="00000000" w:rsidRPr="00000000">
        <w:rPr>
          <w:rtl w:val="0"/>
        </w:rPr>
        <w:t xml:space="preserve"> </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pBdr>
        <w:top w:color="842375" w:space="0" w:sz="4" w:val="single"/>
      </w:pBdr>
      <w:spacing w:before="60" w:lineRule="auto"/>
      <w:jc w:val="center"/>
      <w:rPr/>
    </w:pPr>
    <w:r w:rsidDel="00000000" w:rsidR="00000000" w:rsidRPr="00000000">
      <w:rPr>
        <w:rFonts w:ascii="Arial" w:cs="Arial" w:eastAsia="Arial" w:hAnsi="Arial"/>
        <w:color w:val="7a7088"/>
        <w:sz w:val="15"/>
        <w:szCs w:val="15"/>
        <w:rtl w:val="0"/>
      </w:rPr>
      <w:t xml:space="preserve">Arquidiócesis de Popayán · museo@arquidiocesisdepopayan.org · +57 312 788 7309</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pBdr>
        <w:bottom w:color="842375" w:space="0" w:sz="6" w:val="single"/>
      </w:pBdr>
      <w:spacing w:after="60" w:lineRule="auto"/>
      <w:rPr/>
    </w:pPr>
    <w:r w:rsidDel="00000000" w:rsidR="00000000" w:rsidRPr="00000000">
      <w:rPr>
        <w:rFonts w:ascii="Arial" w:cs="Arial" w:eastAsia="Arial" w:hAnsi="Arial"/>
        <w:b w:val="1"/>
        <w:bCs w:val="1"/>
        <w:color w:val="842375"/>
        <w:sz w:val="16"/>
        <w:szCs w:val="16"/>
        <w:rtl w:val="0"/>
      </w:rPr>
      <w:t xml:space="preserve">MUSEO ARQUIDIOCESANO DE ARTE RELIGIOSO · POPAYÁN</w:t>
    </w:r>
    <w:r w:rsidDel="00000000" w:rsidR="00000000" w:rsidRPr="00000000">
      <w:rPr>
        <w:rFonts w:ascii="Arial" w:cs="Arial" w:eastAsia="Arial" w:hAnsi="Arial"/>
        <w:color w:val="7a7088"/>
        <w:sz w:val="16"/>
        <w:szCs w:val="16"/>
        <w:rtl w:val="0"/>
      </w:rPr>
      <w:t xml:space="preserve">   ·   DOSSIER WEB INSTITUCIONAL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428"/>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2d2e86"/>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00" w:line="240" w:lineRule="auto"/>
      <w:ind w:left="0" w:right="0" w:firstLine="0"/>
      <w:jc w:val="left"/>
    </w:pPr>
    <w:rPr>
      <w:rFonts w:ascii="Arial" w:cs="Arial" w:eastAsia="Arial" w:hAnsi="Arial"/>
      <w:b w:val="1"/>
      <w:bCs w:val="1"/>
      <w:i w:val="0"/>
      <w:iCs w:val="0"/>
      <w:smallCaps w:val="0"/>
      <w:strike w:val="0"/>
      <w:color w:val="842375"/>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20" w:line="240" w:lineRule="auto"/>
      <w:ind w:left="0" w:right="0" w:firstLine="0"/>
      <w:jc w:val="left"/>
    </w:pPr>
    <w:rPr>
      <w:rFonts w:ascii="Arial" w:cs="Arial" w:eastAsia="Arial" w:hAnsi="Arial"/>
      <w:b w:val="1"/>
      <w:bCs w:val="1"/>
      <w:i w:val="0"/>
      <w:iCs w:val="0"/>
      <w:smallCaps w:val="0"/>
      <w:strike w:val="0"/>
      <w:color w:val="2d2e8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428"/>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oTsrlpp5NVQoUrS5Q0C0aRtbCg==">CgMxLjA4AHIhMUphQlEtdzBXVlJzM2xWWm1hbV9wdlZWeU8zU1NKLTFu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