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cs="Calibri"/>
          <w:b/>
          <w:color w:val="000000"/>
          <w:sz w:val="46"/>
        </w:rPr>
        <w:t>Brief para Claude Code</w:t>
      </w:r>
    </w:p>
    <w:p>
      <w:pPr>
        <w:spacing w:after="280"/>
      </w:pPr>
      <w:r>
        <w:rPr>
          <w:rFonts w:ascii="Calibri" w:hAnsi="Calibri" w:cs="Calibri"/>
          <w:color w:val="5F6673"/>
          <w:sz w:val="28"/>
        </w:rPr>
        <w:t>Juego de agilidad visual inspirado en cartas con símbolos comunes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7460"/>
      </w:tblGrid>
      <w:tr>
        <w:tc>
          <w:tcPr>
            <w:tcW w:type="dxa" w:w="1900"/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/>
                <w:color w:val="141E2D"/>
                <w:sz w:val="21"/>
              </w:rPr>
              <w:t>Proyecto</w:t>
            </w:r>
          </w:p>
        </w:tc>
        <w:tc>
          <w:tcPr>
            <w:tcW w:type="dxa" w:w="7460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color w:val="141E2D"/>
                <w:sz w:val="21"/>
              </w:rPr>
              <w:t>Avíspate Visual / Visual Rush (nombre de trabajo)</w:t>
            </w:r>
          </w:p>
        </w:tc>
      </w:tr>
      <w:tr>
        <w:tc>
          <w:tcPr>
            <w:tcW w:type="dxa" w:w="1900"/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/>
                <w:color w:val="141E2D"/>
                <w:sz w:val="21"/>
              </w:rPr>
              <w:t>Versión</w:t>
            </w:r>
          </w:p>
        </w:tc>
        <w:tc>
          <w:tcPr>
            <w:tcW w:type="dxa" w:w="7460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color w:val="141E2D"/>
                <w:sz w:val="21"/>
              </w:rPr>
              <w:t>MVP individual: una persona juega por ronda; gana quien logre mejor tiempo/puntaje en ranking local.</w:t>
            </w:r>
          </w:p>
        </w:tc>
      </w:tr>
      <w:tr>
        <w:tc>
          <w:tcPr>
            <w:tcW w:type="dxa" w:w="1900"/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/>
                <w:color w:val="141E2D"/>
                <w:sz w:val="21"/>
              </w:rPr>
              <w:t>Referencia</w:t>
            </w:r>
          </w:p>
        </w:tc>
        <w:tc>
          <w:tcPr>
            <w:tcW w:type="dxa" w:w="7460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color w:val="141E2D"/>
                <w:sz w:val="21"/>
              </w:rPr>
              <w:t>Juego físico tipo cartas circulares: cada par comparte una figura y el jugador debe identificarla rápido.</w:t>
            </w:r>
          </w:p>
        </w:tc>
      </w:tr>
      <w:tr>
        <w:tc>
          <w:tcPr>
            <w:tcW w:type="dxa" w:w="1900"/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/>
                <w:color w:val="141E2D"/>
                <w:sz w:val="21"/>
              </w:rPr>
              <w:t>Prioridad</w:t>
            </w:r>
          </w:p>
        </w:tc>
        <w:tc>
          <w:tcPr>
            <w:tcW w:type="dxa" w:w="7460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color w:val="141E2D"/>
                <w:sz w:val="21"/>
              </w:rPr>
              <w:t>Que funcione primero, simple y jugable en celular. Sin login, sin pagos, sin blockchain y sin multijugador en tiempo real.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rPr>
          <w:rFonts w:ascii="Calibri" w:hAnsi="Calibri" w:cs="Calibri"/>
          <w:b/>
          <w:color w:val="2E74B5"/>
          <w:sz w:val="32"/>
        </w:rPr>
        <w:t>1. Idea del juego</w:t>
      </w:r>
    </w:p>
    <w:p>
      <w:r>
        <w:rPr>
          <w:rFonts w:ascii="Calibri" w:hAnsi="Calibri" w:cs="Calibri"/>
          <w:color w:val="141E2D"/>
          <w:sz w:val="22"/>
        </w:rPr>
        <w:t>El juego muestra dos cartas circulares con varios símbolos. Entre ambas cartas siempre hay exactamente un símbolo en común. El jugador debe tocar o seleccionar ese símbolo lo más rápido posible. La app mide velocidad de reacción, aciertos, errores y racha.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60"/>
            </w:pPr>
            <w:r>
              <w:rPr>
                <w:rFonts w:ascii="Calibri" w:hAnsi="Calibri" w:cs="Calibri"/>
                <w:b/>
                <w:color w:val="1F4D78"/>
                <w:sz w:val="21"/>
              </w:rPr>
              <w:t>Objetivo del MVP</w:t>
            </w:r>
          </w:p>
          <w:p>
            <w:pPr>
              <w:spacing w:after="0" w:line="288" w:lineRule="auto"/>
            </w:pPr>
            <w:r>
              <w:rPr>
                <w:rFonts w:ascii="Calibri" w:hAnsi="Calibri" w:cs="Calibri"/>
                <w:color w:val="141E2D"/>
                <w:sz w:val="21"/>
              </w:rPr>
              <w:t>Crear una versión individual para probar si la mecánica engancha: una persona juega 10, 15 o 20 rondas y el sistema guarda quién fue más rápido en el ranking local del navegador.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</w:pPr>
      <w:r>
        <w:rPr>
          <w:rFonts w:ascii="Calibri" w:hAnsi="Calibri" w:cs="Calibri"/>
          <w:b/>
          <w:color w:val="2E74B5"/>
          <w:sz w:val="32"/>
        </w:rPr>
        <w:t>2. Qué se toma de la referencia física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0" w:type="dxa"/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00200" cy="2133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f_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13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00200" cy="2133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f_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13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00200" cy="2133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f_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13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color w:val="141E2D"/>
          <w:sz w:val="22"/>
        </w:rPr>
        <w:t xml:space="preserve"> Cartas circulares con símbolos distribuidos alrededor y en el centro.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color w:val="141E2D"/>
          <w:sz w:val="22"/>
        </w:rPr>
        <w:t xml:space="preserve"> Cada ronda tiene una figura compartida entre las dos cartas.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color w:val="141E2D"/>
          <w:sz w:val="22"/>
        </w:rPr>
        <w:t xml:space="preserve"> El tamaño, posición y rotación de los símbolos puede variar para que no sea solo memoria visual.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color w:val="141E2D"/>
          <w:sz w:val="22"/>
        </w:rPr>
        <w:t xml:space="preserve"> La instrucción principal es: encuentra la figura común y selecciónala rápido.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color w:val="141E2D"/>
          <w:sz w:val="22"/>
        </w:rPr>
        <w:t xml:space="preserve"> No copiar marca, logo, fotos ni diseño exacto del juego físico. Crear arte, nombre e iconos propios.</w:t>
      </w:r>
    </w:p>
    <w:p>
      <w:pPr>
        <w:pStyle w:val="Heading1"/>
        <w:spacing w:before="360" w:after="200"/>
      </w:pPr>
      <w:r>
        <w:rPr>
          <w:rFonts w:ascii="Calibri" w:hAnsi="Calibri" w:cs="Calibri"/>
          <w:b/>
          <w:color w:val="2E74B5"/>
          <w:sz w:val="32"/>
        </w:rPr>
        <w:t>3. Alcance de la primera versión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F4D78"/>
                <w:sz w:val="20"/>
              </w:rPr>
              <w:t>Incluido ahora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F4D78"/>
                <w:sz w:val="20"/>
              </w:rPr>
              <w:t>No incluido todavía</w:t>
            </w:r>
          </w:p>
        </w:tc>
      </w:tr>
      <w:tr>
        <w:tc>
          <w:tcPr>
            <w:tcW w:type="dxa" w:w="4680"/>
          </w:tcPr>
          <w:p>
            <w:pPr>
              <w:spacing w:after="0" w:line="269" w:lineRule="auto"/>
            </w:pPr>
            <w:r>
              <w:rPr>
                <w:rFonts w:ascii="Calibri" w:hAnsi="Calibri" w:cs="Calibri"/>
                <w:color w:val="141E2D"/>
                <w:sz w:val="19"/>
              </w:rPr>
              <w:t>Modo individual por turnos.</w:t>
            </w:r>
          </w:p>
        </w:tc>
        <w:tc>
          <w:tcPr>
            <w:tcW w:type="dxa" w:w="4680"/>
          </w:tcPr>
          <w:p>
            <w:pPr>
              <w:spacing w:after="0" w:line="269" w:lineRule="auto"/>
            </w:pPr>
            <w:r>
              <w:rPr>
                <w:rFonts w:ascii="Calibri" w:hAnsi="Calibri" w:cs="Calibri"/>
                <w:color w:val="141E2D"/>
                <w:sz w:val="19"/>
              </w:rPr>
              <w:t>Multijugador en tiempo real.</w:t>
            </w:r>
          </w:p>
        </w:tc>
      </w:tr>
      <w:tr>
        <w:tc>
          <w:tcPr>
            <w:tcW w:type="dxa" w:w="4680"/>
          </w:tcPr>
          <w:p>
            <w:pPr>
              <w:spacing w:after="0" w:line="269" w:lineRule="auto"/>
            </w:pPr>
            <w:r>
              <w:rPr>
                <w:rFonts w:ascii="Calibri" w:hAnsi="Calibri" w:cs="Calibri"/>
                <w:color w:val="141E2D"/>
                <w:sz w:val="19"/>
              </w:rPr>
              <w:t>Ranking local por nombre del jugador.</w:t>
            </w:r>
          </w:p>
        </w:tc>
        <w:tc>
          <w:tcPr>
            <w:tcW w:type="dxa" w:w="4680"/>
          </w:tcPr>
          <w:p>
            <w:pPr>
              <w:spacing w:after="0" w:line="269" w:lineRule="auto"/>
            </w:pPr>
            <w:r>
              <w:rPr>
                <w:rFonts w:ascii="Calibri" w:hAnsi="Calibri" w:cs="Calibri"/>
                <w:color w:val="141E2D"/>
                <w:sz w:val="19"/>
              </w:rPr>
              <w:t>Login, Supabase o backend.</w:t>
            </w:r>
          </w:p>
        </w:tc>
      </w:tr>
      <w:tr>
        <w:tc>
          <w:tcPr>
            <w:tcW w:type="dxa" w:w="4680"/>
          </w:tcPr>
          <w:p>
            <w:pPr>
              <w:spacing w:after="0" w:line="269" w:lineRule="auto"/>
            </w:pPr>
            <w:r>
              <w:rPr>
                <w:rFonts w:ascii="Calibri" w:hAnsi="Calibri" w:cs="Calibri"/>
                <w:color w:val="141E2D"/>
                <w:sz w:val="19"/>
              </w:rPr>
              <w:t>Cartas generadas con iconos propios.</w:t>
            </w:r>
          </w:p>
        </w:tc>
        <w:tc>
          <w:tcPr>
            <w:tcW w:type="dxa" w:w="4680"/>
          </w:tcPr>
          <w:p>
            <w:pPr>
              <w:spacing w:after="0" w:line="269" w:lineRule="auto"/>
            </w:pPr>
            <w:r>
              <w:rPr>
                <w:rFonts w:ascii="Calibri" w:hAnsi="Calibri" w:cs="Calibri"/>
                <w:color w:val="141E2D"/>
                <w:sz w:val="19"/>
              </w:rPr>
              <w:t>Mazo físico exacto de 55 cartas.</w:t>
            </w:r>
          </w:p>
        </w:tc>
      </w:tr>
      <w:tr>
        <w:tc>
          <w:tcPr>
            <w:tcW w:type="dxa" w:w="4680"/>
          </w:tcPr>
          <w:p>
            <w:pPr>
              <w:spacing w:after="0" w:line="269" w:lineRule="auto"/>
            </w:pPr>
            <w:r>
              <w:rPr>
                <w:rFonts w:ascii="Calibri" w:hAnsi="Calibri" w:cs="Calibri"/>
                <w:color w:val="141E2D"/>
                <w:sz w:val="19"/>
              </w:rPr>
              <w:t>Timer por ronda y resultado final.</w:t>
            </w:r>
          </w:p>
        </w:tc>
        <w:tc>
          <w:tcPr>
            <w:tcW w:type="dxa" w:w="4680"/>
          </w:tcPr>
          <w:p>
            <w:pPr>
              <w:spacing w:after="0" w:line="269" w:lineRule="auto"/>
            </w:pPr>
            <w:r>
              <w:rPr>
                <w:rFonts w:ascii="Calibri" w:hAnsi="Calibri" w:cs="Calibri"/>
                <w:color w:val="141E2D"/>
                <w:sz w:val="19"/>
              </w:rPr>
              <w:t>Premios, pagos o contratos onchain.</w:t>
            </w:r>
          </w:p>
        </w:tc>
      </w:tr>
      <w:tr>
        <w:tc>
          <w:tcPr>
            <w:tcW w:type="dxa" w:w="4680"/>
          </w:tcPr>
          <w:p>
            <w:pPr>
              <w:spacing w:after="0" w:line="269" w:lineRule="auto"/>
            </w:pPr>
            <w:r>
              <w:rPr>
                <w:rFonts w:ascii="Calibri" w:hAnsi="Calibri" w:cs="Calibri"/>
                <w:color w:val="141E2D"/>
                <w:sz w:val="19"/>
              </w:rPr>
              <w:t>Mobile-first y desktop funcional.</w:t>
            </w:r>
          </w:p>
        </w:tc>
        <w:tc>
          <w:tcPr>
            <w:tcW w:type="dxa" w:w="4680"/>
          </w:tcPr>
          <w:p>
            <w:pPr>
              <w:spacing w:after="0" w:line="269" w:lineRule="auto"/>
            </w:pPr>
            <w:r>
              <w:rPr>
                <w:rFonts w:ascii="Calibri" w:hAnsi="Calibri" w:cs="Calibri"/>
                <w:color w:val="141E2D"/>
                <w:sz w:val="19"/>
              </w:rPr>
              <w:t>Editor de mazos o niveles avanzados.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rPr>
          <w:rFonts w:ascii="Calibri" w:hAnsi="Calibri" w:cs="Calibri"/>
          <w:b/>
          <w:color w:val="2E74B5"/>
          <w:sz w:val="32"/>
        </w:rPr>
        <w:t>4. Flujo del usuario</w:t>
      </w:r>
    </w:p>
    <w:p>
      <w:pPr>
        <w:spacing w:after="80" w:line="300" w:lineRule="auto"/>
        <w:ind w:left="540" w:hanging="360"/>
      </w:pPr>
      <w:r>
        <w:rPr>
          <w:rFonts w:ascii="Calibri" w:hAnsi="Calibri" w:cs="Calibri"/>
          <w:color w:val="141E2D"/>
          <w:sz w:val="22"/>
        </w:rPr>
        <w:t xml:space="preserve">1.  </w:t>
      </w:r>
      <w:r>
        <w:rPr>
          <w:rFonts w:ascii="Calibri" w:hAnsi="Calibri" w:cs="Calibri"/>
          <w:color w:val="141E2D"/>
          <w:sz w:val="22"/>
        </w:rPr>
        <w:t>El jugador escribe su nombre o alias.</w:t>
      </w:r>
    </w:p>
    <w:p>
      <w:pPr>
        <w:spacing w:after="80" w:line="300" w:lineRule="auto"/>
        <w:ind w:left="540" w:hanging="360"/>
      </w:pPr>
      <w:r>
        <w:rPr>
          <w:rFonts w:ascii="Calibri" w:hAnsi="Calibri" w:cs="Calibri"/>
          <w:color w:val="141E2D"/>
          <w:sz w:val="22"/>
        </w:rPr>
        <w:t xml:space="preserve">2.  </w:t>
      </w:r>
      <w:r>
        <w:rPr>
          <w:rFonts w:ascii="Calibri" w:hAnsi="Calibri" w:cs="Calibri"/>
          <w:color w:val="141E2D"/>
          <w:sz w:val="22"/>
        </w:rPr>
        <w:t>Presiona Iniciar partida.</w:t>
      </w:r>
    </w:p>
    <w:p>
      <w:pPr>
        <w:spacing w:after="80" w:line="300" w:lineRule="auto"/>
        <w:ind w:left="540" w:hanging="360"/>
      </w:pPr>
      <w:r>
        <w:rPr>
          <w:rFonts w:ascii="Calibri" w:hAnsi="Calibri" w:cs="Calibri"/>
          <w:color w:val="141E2D"/>
          <w:sz w:val="22"/>
        </w:rPr>
        <w:t xml:space="preserve">3.  </w:t>
      </w:r>
      <w:r>
        <w:rPr>
          <w:rFonts w:ascii="Calibri" w:hAnsi="Calibri" w:cs="Calibri"/>
          <w:color w:val="141E2D"/>
          <w:sz w:val="22"/>
        </w:rPr>
        <w:t>Aparece una cuenta regresiva corta: 3, 2, 1.</w:t>
      </w:r>
    </w:p>
    <w:p>
      <w:pPr>
        <w:spacing w:after="80" w:line="300" w:lineRule="auto"/>
        <w:ind w:left="540" w:hanging="360"/>
      </w:pPr>
      <w:r>
        <w:rPr>
          <w:rFonts w:ascii="Calibri" w:hAnsi="Calibri" w:cs="Calibri"/>
          <w:color w:val="141E2D"/>
          <w:sz w:val="22"/>
        </w:rPr>
        <w:t xml:space="preserve">4.  </w:t>
      </w:r>
      <w:r>
        <w:rPr>
          <w:rFonts w:ascii="Calibri" w:hAnsi="Calibri" w:cs="Calibri"/>
          <w:color w:val="141E2D"/>
          <w:sz w:val="22"/>
        </w:rPr>
        <w:t>La app muestra dos cartas y empieza a medir el tiempo de esa ronda.</w:t>
      </w:r>
    </w:p>
    <w:p>
      <w:pPr>
        <w:spacing w:after="80" w:line="300" w:lineRule="auto"/>
        <w:ind w:left="540" w:hanging="360"/>
      </w:pPr>
      <w:r>
        <w:rPr>
          <w:rFonts w:ascii="Calibri" w:hAnsi="Calibri" w:cs="Calibri"/>
          <w:color w:val="141E2D"/>
          <w:sz w:val="22"/>
        </w:rPr>
        <w:t xml:space="preserve">5.  </w:t>
      </w:r>
      <w:r>
        <w:rPr>
          <w:rFonts w:ascii="Calibri" w:hAnsi="Calibri" w:cs="Calibri"/>
          <w:color w:val="141E2D"/>
          <w:sz w:val="22"/>
        </w:rPr>
        <w:t>El jugador toca el símbolo que cree que está repetido.</w:t>
      </w:r>
    </w:p>
    <w:p>
      <w:pPr>
        <w:spacing w:after="80" w:line="300" w:lineRule="auto"/>
        <w:ind w:left="540" w:hanging="360"/>
      </w:pPr>
      <w:r>
        <w:rPr>
          <w:rFonts w:ascii="Calibri" w:hAnsi="Calibri" w:cs="Calibri"/>
          <w:color w:val="141E2D"/>
          <w:sz w:val="22"/>
        </w:rPr>
        <w:t xml:space="preserve">6.  </w:t>
      </w:r>
      <w:r>
        <w:rPr>
          <w:rFonts w:ascii="Calibri" w:hAnsi="Calibri" w:cs="Calibri"/>
          <w:color w:val="141E2D"/>
          <w:sz w:val="22"/>
        </w:rPr>
        <w:t>Si acierta, pasa a la siguiente ronda. Si falla, recibe penalización y puede seguir intentando.</w:t>
      </w:r>
    </w:p>
    <w:p>
      <w:pPr>
        <w:spacing w:after="80" w:line="300" w:lineRule="auto"/>
        <w:ind w:left="540" w:hanging="360"/>
      </w:pPr>
      <w:r>
        <w:rPr>
          <w:rFonts w:ascii="Calibri" w:hAnsi="Calibri" w:cs="Calibri"/>
          <w:color w:val="141E2D"/>
          <w:sz w:val="22"/>
        </w:rPr>
        <w:t xml:space="preserve">7.  </w:t>
      </w:r>
      <w:r>
        <w:rPr>
          <w:rFonts w:ascii="Calibri" w:hAnsi="Calibri" w:cs="Calibri"/>
          <w:color w:val="141E2D"/>
          <w:sz w:val="22"/>
        </w:rPr>
        <w:t>Al terminar, se muestra tiempo total, promedio por ronda, aciertos, errores, racha máxima y posición en ranking.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hAnsi="Calibri" w:cs="Calibri"/>
          <w:b/>
          <w:color w:val="2E74B5"/>
          <w:sz w:val="32"/>
        </w:rPr>
        <w:t>5. Reglas del MVP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F4D78"/>
                <w:sz w:val="21"/>
              </w:rPr>
              <w:t>Reglas iniciales</w:t>
            </w:r>
          </w:p>
        </w:tc>
      </w:tr>
      <w:tr>
        <w:tc>
          <w:tcPr>
            <w:tcW w:type="dxa" w:w="1900"/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/>
                <w:color w:val="141E2D"/>
                <w:sz w:val="21"/>
              </w:rPr>
              <w:t>Rondas</w:t>
            </w:r>
          </w:p>
        </w:tc>
        <w:tc>
          <w:tcPr>
            <w:tcW w:type="dxa" w:w="7460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color w:val="141E2D"/>
                <w:sz w:val="21"/>
              </w:rPr>
              <w:t>10 por defecto. Dejar constante fácil de cambiar a 15 o 20.</w:t>
            </w:r>
          </w:p>
        </w:tc>
      </w:tr>
      <w:tr>
        <w:tc>
          <w:tcPr>
            <w:tcW w:type="dxa" w:w="1900"/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/>
                <w:color w:val="141E2D"/>
                <w:sz w:val="21"/>
              </w:rPr>
              <w:t>Cartas por ronda</w:t>
            </w:r>
          </w:p>
        </w:tc>
        <w:tc>
          <w:tcPr>
            <w:tcW w:type="dxa" w:w="7460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color w:val="141E2D"/>
                <w:sz w:val="21"/>
              </w:rPr>
              <w:t>2 cartas visibles.</w:t>
            </w:r>
          </w:p>
        </w:tc>
      </w:tr>
      <w:tr>
        <w:tc>
          <w:tcPr>
            <w:tcW w:type="dxa" w:w="1900"/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/>
                <w:color w:val="141E2D"/>
                <w:sz w:val="21"/>
              </w:rPr>
              <w:t>Símbolos por carta</w:t>
            </w:r>
          </w:p>
        </w:tc>
        <w:tc>
          <w:tcPr>
            <w:tcW w:type="dxa" w:w="7460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color w:val="141E2D"/>
                <w:sz w:val="21"/>
              </w:rPr>
              <w:t>8 símbolos por carta en desktop y mobile.</w:t>
            </w:r>
          </w:p>
        </w:tc>
      </w:tr>
      <w:tr>
        <w:tc>
          <w:tcPr>
            <w:tcW w:type="dxa" w:w="1900"/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/>
                <w:color w:val="141E2D"/>
                <w:sz w:val="21"/>
              </w:rPr>
              <w:t>Símbolo común</w:t>
            </w:r>
          </w:p>
        </w:tc>
        <w:tc>
          <w:tcPr>
            <w:tcW w:type="dxa" w:w="7460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color w:val="141E2D"/>
                <w:sz w:val="21"/>
              </w:rPr>
              <w:t>Exactamente 1 símbolo debe aparecer en ambas cartas.</w:t>
            </w:r>
          </w:p>
        </w:tc>
      </w:tr>
      <w:tr>
        <w:tc>
          <w:tcPr>
            <w:tcW w:type="dxa" w:w="1900"/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/>
                <w:color w:val="141E2D"/>
                <w:sz w:val="21"/>
              </w:rPr>
              <w:t>Acierto</w:t>
            </w:r>
          </w:p>
        </w:tc>
        <w:tc>
          <w:tcPr>
            <w:tcW w:type="dxa" w:w="7460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color w:val="141E2D"/>
                <w:sz w:val="21"/>
              </w:rPr>
              <w:t>+100 puntos y avanza de ronda.</w:t>
            </w:r>
          </w:p>
        </w:tc>
      </w:tr>
      <w:tr>
        <w:tc>
          <w:tcPr>
            <w:tcW w:type="dxa" w:w="1900"/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/>
                <w:color w:val="141E2D"/>
                <w:sz w:val="21"/>
              </w:rPr>
              <w:t>Error</w:t>
            </w:r>
          </w:p>
        </w:tc>
        <w:tc>
          <w:tcPr>
            <w:tcW w:type="dxa" w:w="7460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color w:val="141E2D"/>
                <w:sz w:val="21"/>
              </w:rPr>
              <w:t>-20 puntos y suma penalización de 1 segundo al tiempo total.</w:t>
            </w:r>
          </w:p>
        </w:tc>
      </w:tr>
      <w:tr>
        <w:tc>
          <w:tcPr>
            <w:tcW w:type="dxa" w:w="1900"/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/>
                <w:color w:val="141E2D"/>
                <w:sz w:val="21"/>
              </w:rPr>
              <w:t>Puntaje sugerido</w:t>
            </w:r>
          </w:p>
        </w:tc>
        <w:tc>
          <w:tcPr>
            <w:tcW w:type="dxa" w:w="7460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color w:val="141E2D"/>
                <w:sz w:val="21"/>
              </w:rPr>
              <w:t>score = 1000 - tiempoPromedioMs / 10 - errores * 50 + rachaMax * 25. Ajustar para que nunca sea negativo.</w:t>
            </w:r>
          </w:p>
        </w:tc>
      </w:tr>
      <w:tr>
        <w:tc>
          <w:tcPr>
            <w:tcW w:type="dxa" w:w="1900"/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/>
                <w:color w:val="141E2D"/>
                <w:sz w:val="21"/>
              </w:rPr>
              <w:t>Ranking</w:t>
            </w:r>
          </w:p>
        </w:tc>
        <w:tc>
          <w:tcPr>
            <w:tcW w:type="dxa" w:w="7460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color w:val="141E2D"/>
                <w:sz w:val="21"/>
              </w:rPr>
              <w:t>Ordenar por más puntos; si empatan, gana menor tiempo promedio.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rPr>
          <w:rFonts w:ascii="Calibri" w:hAnsi="Calibri" w:cs="Calibri"/>
          <w:b/>
          <w:color w:val="2E74B5"/>
          <w:sz w:val="32"/>
        </w:rPr>
        <w:t>6. Generación simple de cartas</w:t>
      </w:r>
    </w:p>
    <w:p>
      <w:r>
        <w:rPr>
          <w:rFonts w:ascii="Calibri" w:hAnsi="Calibri" w:cs="Calibri"/>
          <w:color w:val="141E2D"/>
          <w:sz w:val="22"/>
        </w:rPr>
        <w:t>Para el primer prototipo no hace falta construir el mazo matemático perfecto. Claude Code puede generar cada ronda con una regla sencilla y confiable:</w:t>
      </w:r>
    </w:p>
    <w:p>
      <w:pPr>
        <w:spacing w:after="80" w:line="300" w:lineRule="auto"/>
        <w:ind w:left="540" w:hanging="360"/>
      </w:pPr>
      <w:r>
        <w:rPr>
          <w:rFonts w:ascii="Calibri" w:hAnsi="Calibri" w:cs="Calibri"/>
          <w:color w:val="141E2D"/>
          <w:sz w:val="22"/>
        </w:rPr>
        <w:t xml:space="preserve">1.  </w:t>
      </w:r>
      <w:r>
        <w:rPr>
          <w:rFonts w:ascii="Calibri" w:hAnsi="Calibri" w:cs="Calibri"/>
          <w:color w:val="141E2D"/>
          <w:sz w:val="22"/>
        </w:rPr>
        <w:t>Tener una lista de 40 a 60 símbolos propios: emojis, iconos SVG o lucide icons.</w:t>
      </w:r>
    </w:p>
    <w:p>
      <w:pPr>
        <w:spacing w:after="80" w:line="300" w:lineRule="auto"/>
        <w:ind w:left="540" w:hanging="360"/>
      </w:pPr>
      <w:r>
        <w:rPr>
          <w:rFonts w:ascii="Calibri" w:hAnsi="Calibri" w:cs="Calibri"/>
          <w:color w:val="141E2D"/>
          <w:sz w:val="22"/>
        </w:rPr>
        <w:t xml:space="preserve">2.  </w:t>
      </w:r>
      <w:r>
        <w:rPr>
          <w:rFonts w:ascii="Calibri" w:hAnsi="Calibri" w:cs="Calibri"/>
          <w:color w:val="141E2D"/>
          <w:sz w:val="22"/>
        </w:rPr>
        <w:t>Escoger 1 símbolo común al azar.</w:t>
      </w:r>
    </w:p>
    <w:p>
      <w:pPr>
        <w:spacing w:after="80" w:line="300" w:lineRule="auto"/>
        <w:ind w:left="540" w:hanging="360"/>
      </w:pPr>
      <w:r>
        <w:rPr>
          <w:rFonts w:ascii="Calibri" w:hAnsi="Calibri" w:cs="Calibri"/>
          <w:color w:val="141E2D"/>
          <w:sz w:val="22"/>
        </w:rPr>
        <w:t xml:space="preserve">3.  </w:t>
      </w:r>
      <w:r>
        <w:rPr>
          <w:rFonts w:ascii="Calibri" w:hAnsi="Calibri" w:cs="Calibri"/>
          <w:color w:val="141E2D"/>
          <w:sz w:val="22"/>
        </w:rPr>
        <w:t>Escoger 7 distractores únicos para la carta A.</w:t>
      </w:r>
    </w:p>
    <w:p>
      <w:pPr>
        <w:spacing w:after="80" w:line="300" w:lineRule="auto"/>
        <w:ind w:left="540" w:hanging="360"/>
      </w:pPr>
      <w:r>
        <w:rPr>
          <w:rFonts w:ascii="Calibri" w:hAnsi="Calibri" w:cs="Calibri"/>
          <w:color w:val="141E2D"/>
          <w:sz w:val="22"/>
        </w:rPr>
        <w:t xml:space="preserve">4.  </w:t>
      </w:r>
      <w:r>
        <w:rPr>
          <w:rFonts w:ascii="Calibri" w:hAnsi="Calibri" w:cs="Calibri"/>
          <w:color w:val="141E2D"/>
          <w:sz w:val="22"/>
        </w:rPr>
        <w:t>Escoger 7 distractores únicos para la carta B, evitando repetir distractores de la carta A.</w:t>
      </w:r>
    </w:p>
    <w:p>
      <w:pPr>
        <w:spacing w:after="80" w:line="300" w:lineRule="auto"/>
        <w:ind w:left="540" w:hanging="360"/>
      </w:pPr>
      <w:r>
        <w:rPr>
          <w:rFonts w:ascii="Calibri" w:hAnsi="Calibri" w:cs="Calibri"/>
          <w:color w:val="141E2D"/>
          <w:sz w:val="22"/>
        </w:rPr>
        <w:t xml:space="preserve">5.  </w:t>
      </w:r>
      <w:r>
        <w:rPr>
          <w:rFonts w:ascii="Calibri" w:hAnsi="Calibri" w:cs="Calibri"/>
          <w:color w:val="141E2D"/>
          <w:sz w:val="22"/>
        </w:rPr>
        <w:t>Mezclar posiciones en ambas cartas. El símbolo común puede tener tamaño/rotación diferente en cada carta.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60"/>
            </w:pPr>
            <w:r>
              <w:rPr>
                <w:rFonts w:ascii="Calibri" w:hAnsi="Calibri" w:cs="Calibri"/>
                <w:b/>
                <w:color w:val="1F4D78"/>
                <w:sz w:val="21"/>
              </w:rPr>
              <w:t>Después se puede mejorar</w:t>
            </w:r>
          </w:p>
          <w:p>
            <w:pPr>
              <w:spacing w:after="0" w:line="288" w:lineRule="auto"/>
            </w:pPr>
            <w:r>
              <w:rPr>
                <w:rFonts w:ascii="Calibri" w:hAnsi="Calibri" w:cs="Calibri"/>
                <w:color w:val="141E2D"/>
                <w:sz w:val="21"/>
              </w:rPr>
              <w:t>Cuando el MVP guste, se puede implementar el algoritmo tipo Dobble con plano proyectivo: un mazo donde cualquier par de cartas comparte exactamente un símbolo. Para empezar, la generación por ronda es suficiente.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</w:pPr>
      <w:r>
        <w:rPr>
          <w:rFonts w:ascii="Calibri" w:hAnsi="Calibri" w:cs="Calibri"/>
          <w:b/>
          <w:color w:val="2E74B5"/>
          <w:sz w:val="32"/>
        </w:rPr>
        <w:t>7. Pantallas necesarias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100"/>
        <w:gridCol w:w="72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F4D78"/>
                <w:sz w:val="20"/>
              </w:rPr>
              <w:t>Pantalla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F4D78"/>
                <w:sz w:val="20"/>
              </w:rPr>
              <w:t>Debe tener</w:t>
            </w:r>
          </w:p>
        </w:tc>
      </w:tr>
      <w:tr>
        <w:tc>
          <w:tcPr>
            <w:tcW w:type="dxa" w:w="2100"/>
          </w:tcPr>
          <w:p>
            <w:pPr>
              <w:spacing w:after="0" w:line="269" w:lineRule="auto"/>
            </w:pPr>
            <w:r>
              <w:rPr>
                <w:rFonts w:ascii="Calibri" w:hAnsi="Calibri" w:cs="Calibri"/>
                <w:color w:val="141E2D"/>
                <w:sz w:val="19"/>
              </w:rPr>
              <w:t>Inicio</w:t>
            </w:r>
          </w:p>
        </w:tc>
        <w:tc>
          <w:tcPr>
            <w:tcW w:type="dxa" w:w="7260"/>
          </w:tcPr>
          <w:p>
            <w:pPr>
              <w:spacing w:after="0" w:line="269" w:lineRule="auto"/>
            </w:pPr>
            <w:r>
              <w:rPr>
                <w:rFonts w:ascii="Calibri" w:hAnsi="Calibri" w:cs="Calibri"/>
                <w:color w:val="141E2D"/>
                <w:sz w:val="19"/>
              </w:rPr>
              <w:t>Nombre del jugador, selector de rondas opcional, botón Iniciar, mini explicación.</w:t>
            </w:r>
          </w:p>
        </w:tc>
      </w:tr>
      <w:tr>
        <w:tc>
          <w:tcPr>
            <w:tcW w:type="dxa" w:w="2100"/>
          </w:tcPr>
          <w:p>
            <w:pPr>
              <w:spacing w:after="0" w:line="269" w:lineRule="auto"/>
            </w:pPr>
            <w:r>
              <w:rPr>
                <w:rFonts w:ascii="Calibri" w:hAnsi="Calibri" w:cs="Calibri"/>
                <w:color w:val="141E2D"/>
                <w:sz w:val="19"/>
              </w:rPr>
              <w:t>Juego</w:t>
            </w:r>
          </w:p>
        </w:tc>
        <w:tc>
          <w:tcPr>
            <w:tcW w:type="dxa" w:w="7260"/>
          </w:tcPr>
          <w:p>
            <w:pPr>
              <w:spacing w:after="0" w:line="269" w:lineRule="auto"/>
            </w:pPr>
            <w:r>
              <w:rPr>
                <w:rFonts w:ascii="Calibri" w:hAnsi="Calibri" w:cs="Calibri"/>
                <w:color w:val="141E2D"/>
                <w:sz w:val="19"/>
              </w:rPr>
              <w:t>Dos cartas grandes, contador de ronda, tiempo actual, errores, feedback visual al tocar.</w:t>
            </w:r>
          </w:p>
        </w:tc>
      </w:tr>
      <w:tr>
        <w:tc>
          <w:tcPr>
            <w:tcW w:type="dxa" w:w="2100"/>
          </w:tcPr>
          <w:p>
            <w:pPr>
              <w:spacing w:after="0" w:line="269" w:lineRule="auto"/>
            </w:pPr>
            <w:r>
              <w:rPr>
                <w:rFonts w:ascii="Calibri" w:hAnsi="Calibri" w:cs="Calibri"/>
                <w:color w:val="141E2D"/>
                <w:sz w:val="19"/>
              </w:rPr>
              <w:t>Resultado</w:t>
            </w:r>
          </w:p>
        </w:tc>
        <w:tc>
          <w:tcPr>
            <w:tcW w:type="dxa" w:w="7260"/>
          </w:tcPr>
          <w:p>
            <w:pPr>
              <w:spacing w:after="0" w:line="269" w:lineRule="auto"/>
            </w:pPr>
            <w:r>
              <w:rPr>
                <w:rFonts w:ascii="Calibri" w:hAnsi="Calibri" w:cs="Calibri"/>
                <w:color w:val="141E2D"/>
                <w:sz w:val="19"/>
              </w:rPr>
              <w:t>Puntaje, tiempo total, promedio, aciertos, errores, mejor racha, botón jugar otra vez.</w:t>
            </w:r>
          </w:p>
        </w:tc>
      </w:tr>
      <w:tr>
        <w:tc>
          <w:tcPr>
            <w:tcW w:type="dxa" w:w="2100"/>
          </w:tcPr>
          <w:p>
            <w:pPr>
              <w:spacing w:after="0" w:line="269" w:lineRule="auto"/>
            </w:pPr>
            <w:r>
              <w:rPr>
                <w:rFonts w:ascii="Calibri" w:hAnsi="Calibri" w:cs="Calibri"/>
                <w:color w:val="141E2D"/>
                <w:sz w:val="19"/>
              </w:rPr>
              <w:t>Ranking local</w:t>
            </w:r>
          </w:p>
        </w:tc>
        <w:tc>
          <w:tcPr>
            <w:tcW w:type="dxa" w:w="7260"/>
          </w:tcPr>
          <w:p>
            <w:pPr>
              <w:spacing w:after="0" w:line="269" w:lineRule="auto"/>
            </w:pPr>
            <w:r>
              <w:rPr>
                <w:rFonts w:ascii="Calibri" w:hAnsi="Calibri" w:cs="Calibri"/>
                <w:color w:val="141E2D"/>
                <w:sz w:val="19"/>
              </w:rPr>
              <w:t>Tabla con nombre, puntaje, tiempo promedio, errores y fecha. Guardar en localStorage.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rPr>
          <w:rFonts w:ascii="Calibri" w:hAnsi="Calibri" w:cs="Calibri"/>
          <w:b/>
          <w:color w:val="2E74B5"/>
          <w:sz w:val="32"/>
        </w:rPr>
        <w:t>8. Diseño visual sugerido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color w:val="141E2D"/>
          <w:sz w:val="22"/>
        </w:rPr>
        <w:t xml:space="preserve"> Fondo claro, divertido y limpio. Evitar que parezca casino o app financiera.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color w:val="141E2D"/>
          <w:sz w:val="22"/>
        </w:rPr>
        <w:t xml:space="preserve"> Cartas circulares con borde suave, sombra ligera y símbolos grandes.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color w:val="141E2D"/>
          <w:sz w:val="22"/>
        </w:rPr>
        <w:t xml:space="preserve"> En celular, poner las dos cartas una debajo de la otra si no caben bien lado a lado.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color w:val="141E2D"/>
          <w:sz w:val="22"/>
        </w:rPr>
        <w:t xml:space="preserve"> Cada símbolo debe ser tocable con área mínima aproximada de 44 x 44 px.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color w:val="141E2D"/>
          <w:sz w:val="22"/>
        </w:rPr>
        <w:t xml:space="preserve"> Feedback inmediato: verde si acierta, rojo si falla, pequeña vibración si el navegador lo permite.</w:t>
      </w:r>
    </w:p>
    <w:p>
      <w:pPr>
        <w:pStyle w:val="Heading1"/>
        <w:spacing w:before="360" w:after="200"/>
      </w:pPr>
      <w:r>
        <w:rPr>
          <w:rFonts w:ascii="Calibri" w:hAnsi="Calibri" w:cs="Calibri"/>
          <w:b/>
          <w:color w:val="2E74B5"/>
          <w:sz w:val="32"/>
        </w:rPr>
        <w:t>9. Estructura técnica sugerida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F4D78"/>
                <w:sz w:val="21"/>
              </w:rPr>
              <w:t>Implementación</w:t>
            </w:r>
          </w:p>
        </w:tc>
      </w:tr>
      <w:tr>
        <w:tc>
          <w:tcPr>
            <w:tcW w:type="dxa" w:w="1900"/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/>
                <w:color w:val="141E2D"/>
                <w:sz w:val="21"/>
              </w:rPr>
              <w:t>Stack</w:t>
            </w:r>
          </w:p>
        </w:tc>
        <w:tc>
          <w:tcPr>
            <w:tcW w:type="dxa" w:w="7460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color w:val="141E2D"/>
                <w:sz w:val="21"/>
              </w:rPr>
              <w:t>Next.js / React, ideal si se integra dentro del proyecto TypeRush.</w:t>
            </w:r>
          </w:p>
        </w:tc>
      </w:tr>
      <w:tr>
        <w:tc>
          <w:tcPr>
            <w:tcW w:type="dxa" w:w="1900"/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/>
                <w:color w:val="141E2D"/>
                <w:sz w:val="21"/>
              </w:rPr>
              <w:t>Ruta sugerida</w:t>
            </w:r>
          </w:p>
        </w:tc>
        <w:tc>
          <w:tcPr>
            <w:tcW w:type="dxa" w:w="7460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color w:val="141E2D"/>
                <w:sz w:val="21"/>
              </w:rPr>
              <w:t>/visual-rush o /agilizate.</w:t>
            </w:r>
          </w:p>
        </w:tc>
      </w:tr>
      <w:tr>
        <w:tc>
          <w:tcPr>
            <w:tcW w:type="dxa" w:w="1900"/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/>
                <w:color w:val="141E2D"/>
                <w:sz w:val="21"/>
              </w:rPr>
              <w:t>Estado</w:t>
            </w:r>
          </w:p>
        </w:tc>
        <w:tc>
          <w:tcPr>
            <w:tcW w:type="dxa" w:w="7460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color w:val="141E2D"/>
                <w:sz w:val="21"/>
              </w:rPr>
              <w:t>React state para ronda actual, tiempos, errores y ranking.</w:t>
            </w:r>
          </w:p>
        </w:tc>
      </w:tr>
      <w:tr>
        <w:tc>
          <w:tcPr>
            <w:tcW w:type="dxa" w:w="1900"/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/>
                <w:color w:val="141E2D"/>
                <w:sz w:val="21"/>
              </w:rPr>
              <w:t>Persistencia</w:t>
            </w:r>
          </w:p>
        </w:tc>
        <w:tc>
          <w:tcPr>
            <w:tcW w:type="dxa" w:w="7460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color w:val="141E2D"/>
                <w:sz w:val="21"/>
              </w:rPr>
              <w:t>localStorage: visualRushLeaderboard_v1.</w:t>
            </w:r>
          </w:p>
        </w:tc>
      </w:tr>
      <w:tr>
        <w:tc>
          <w:tcPr>
            <w:tcW w:type="dxa" w:w="1900"/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/>
                <w:color w:val="141E2D"/>
                <w:sz w:val="21"/>
              </w:rPr>
              <w:t>Componentes</w:t>
            </w:r>
          </w:p>
        </w:tc>
        <w:tc>
          <w:tcPr>
            <w:tcW w:type="dxa" w:w="7460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color w:val="141E2D"/>
                <w:sz w:val="21"/>
              </w:rPr>
              <w:t>GameShell, PlayerForm, CardView, SymbolButton, GameHUD, ResultsPanel, LocalLeaderboard.</w:t>
            </w:r>
          </w:p>
        </w:tc>
      </w:tr>
      <w:tr>
        <w:tc>
          <w:tcPr>
            <w:tcW w:type="dxa" w:w="1900"/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/>
                <w:color w:val="141E2D"/>
                <w:sz w:val="21"/>
              </w:rPr>
              <w:t>Datos</w:t>
            </w:r>
          </w:p>
        </w:tc>
        <w:tc>
          <w:tcPr>
            <w:tcW w:type="dxa" w:w="7460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color w:val="141E2D"/>
                <w:sz w:val="21"/>
              </w:rPr>
              <w:t>symbols.ts con id, label, icon/emoji, color opcional.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rPr>
          <w:rFonts w:ascii="Calibri" w:hAnsi="Calibri" w:cs="Calibri"/>
          <w:b/>
          <w:color w:val="2E74B5"/>
          <w:sz w:val="32"/>
        </w:rPr>
        <w:t>10. Modelo de datos mínimo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000"/>
        <w:gridCol w:w="7360"/>
      </w:tblGrid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F4D78"/>
                <w:sz w:val="20"/>
              </w:rPr>
              <w:t>Objeto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F4D78"/>
                <w:sz w:val="20"/>
              </w:rPr>
              <w:t>Campos sugeridos</w:t>
            </w:r>
          </w:p>
        </w:tc>
      </w:tr>
      <w:tr>
        <w:tc>
          <w:tcPr>
            <w:tcW w:type="dxa" w:w="2000"/>
          </w:tcPr>
          <w:p>
            <w:pPr>
              <w:spacing w:after="0" w:line="269" w:lineRule="auto"/>
            </w:pPr>
            <w:r>
              <w:rPr>
                <w:rFonts w:ascii="Calibri" w:hAnsi="Calibri" w:cs="Calibri"/>
                <w:color w:val="141E2D"/>
                <w:sz w:val="19"/>
              </w:rPr>
              <w:t>Symbol</w:t>
            </w:r>
          </w:p>
        </w:tc>
        <w:tc>
          <w:tcPr>
            <w:tcW w:type="dxa" w:w="7360"/>
          </w:tcPr>
          <w:p>
            <w:pPr>
              <w:spacing w:after="0" w:line="269" w:lineRule="auto"/>
            </w:pPr>
            <w:r>
              <w:rPr>
                <w:rFonts w:ascii="Calibri" w:hAnsi="Calibri" w:cs="Calibri"/>
                <w:color w:val="141E2D"/>
                <w:sz w:val="19"/>
              </w:rPr>
              <w:t>id, label, emoji o iconName, color.</w:t>
            </w:r>
          </w:p>
        </w:tc>
      </w:tr>
      <w:tr>
        <w:tc>
          <w:tcPr>
            <w:tcW w:type="dxa" w:w="2000"/>
          </w:tcPr>
          <w:p>
            <w:pPr>
              <w:spacing w:after="0" w:line="269" w:lineRule="auto"/>
            </w:pPr>
            <w:r>
              <w:rPr>
                <w:rFonts w:ascii="Calibri" w:hAnsi="Calibri" w:cs="Calibri"/>
                <w:color w:val="141E2D"/>
                <w:sz w:val="19"/>
              </w:rPr>
              <w:t>Round</w:t>
            </w:r>
          </w:p>
        </w:tc>
        <w:tc>
          <w:tcPr>
            <w:tcW w:type="dxa" w:w="7360"/>
          </w:tcPr>
          <w:p>
            <w:pPr>
              <w:spacing w:after="0" w:line="269" w:lineRule="auto"/>
            </w:pPr>
            <w:r>
              <w:rPr>
                <w:rFonts w:ascii="Calibri" w:hAnsi="Calibri" w:cs="Calibri"/>
                <w:color w:val="141E2D"/>
                <w:sz w:val="19"/>
              </w:rPr>
              <w:t>id, cardA[], cardB[], targetSymbolId, startedAt, answeredAt, errors.</w:t>
            </w:r>
          </w:p>
        </w:tc>
      </w:tr>
      <w:tr>
        <w:tc>
          <w:tcPr>
            <w:tcW w:type="dxa" w:w="2000"/>
          </w:tcPr>
          <w:p>
            <w:pPr>
              <w:spacing w:after="0" w:line="269" w:lineRule="auto"/>
            </w:pPr>
            <w:r>
              <w:rPr>
                <w:rFonts w:ascii="Calibri" w:hAnsi="Calibri" w:cs="Calibri"/>
                <w:color w:val="141E2D"/>
                <w:sz w:val="19"/>
              </w:rPr>
              <w:t>GameResult</w:t>
            </w:r>
          </w:p>
        </w:tc>
        <w:tc>
          <w:tcPr>
            <w:tcW w:type="dxa" w:w="7360"/>
          </w:tcPr>
          <w:p>
            <w:pPr>
              <w:spacing w:after="0" w:line="269" w:lineRule="auto"/>
            </w:pPr>
            <w:r>
              <w:rPr>
                <w:rFonts w:ascii="Calibri" w:hAnsi="Calibri" w:cs="Calibri"/>
                <w:color w:val="141E2D"/>
                <w:sz w:val="19"/>
              </w:rPr>
              <w:t>playerName, score, totalMs, averageMs, correct, errors, maxStreak, createdAt.</w:t>
            </w:r>
          </w:p>
        </w:tc>
      </w:tr>
      <w:tr>
        <w:tc>
          <w:tcPr>
            <w:tcW w:type="dxa" w:w="2000"/>
          </w:tcPr>
          <w:p>
            <w:pPr>
              <w:spacing w:after="0" w:line="269" w:lineRule="auto"/>
            </w:pPr>
            <w:r>
              <w:rPr>
                <w:rFonts w:ascii="Calibri" w:hAnsi="Calibri" w:cs="Calibri"/>
                <w:color w:val="141E2D"/>
                <w:sz w:val="19"/>
              </w:rPr>
              <w:t>Leaderboard</w:t>
            </w:r>
          </w:p>
        </w:tc>
        <w:tc>
          <w:tcPr>
            <w:tcW w:type="dxa" w:w="7360"/>
          </w:tcPr>
          <w:p>
            <w:pPr>
              <w:spacing w:after="0" w:line="269" w:lineRule="auto"/>
            </w:pPr>
            <w:r>
              <w:rPr>
                <w:rFonts w:ascii="Calibri" w:hAnsi="Calibri" w:cs="Calibri"/>
                <w:color w:val="141E2D"/>
                <w:sz w:val="19"/>
              </w:rPr>
              <w:t>Array de GameResult ordenado y limitado a los mejores 20.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hAnsi="Calibri" w:cs="Calibri"/>
          <w:b/>
          <w:color w:val="2E74B5"/>
          <w:sz w:val="32"/>
        </w:rPr>
        <w:t>11. Criterios de aceptación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color w:val="141E2D"/>
          <w:sz w:val="22"/>
        </w:rPr>
        <w:t xml:space="preserve"> Al iniciar una partida, se generan 10 rondas válidas.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color w:val="141E2D"/>
          <w:sz w:val="22"/>
        </w:rPr>
        <w:t xml:space="preserve"> En cada ronda hay exactamente un símbolo en común entre las dos cartas.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color w:val="141E2D"/>
          <w:sz w:val="22"/>
        </w:rPr>
        <w:t xml:space="preserve"> Tocar el símbolo correcto avanza a la siguiente ronda sin recargar la página.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color w:val="141E2D"/>
          <w:sz w:val="22"/>
        </w:rPr>
        <w:t xml:space="preserve"> Tocar un símbolo incorrecto muestra error, suma penalización y no avanza.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color w:val="141E2D"/>
          <w:sz w:val="22"/>
        </w:rPr>
        <w:t xml:space="preserve"> Al finalizar, el resultado aparece en ranking local y persiste al refrescar.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color w:val="141E2D"/>
          <w:sz w:val="22"/>
        </w:rPr>
        <w:t xml:space="preserve"> Funciona bien en iPhone/Android y en desktop.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color w:val="141E2D"/>
          <w:sz w:val="22"/>
        </w:rPr>
        <w:t xml:space="preserve"> No hay dependencia de backend para el MVP.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hAnsi="Calibri" w:cs="Calibri"/>
          <w:b/>
          <w:color w:val="2E74B5"/>
          <w:sz w:val="32"/>
        </w:rPr>
        <w:t>12. Prompt listo para pegar en Claude Code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rFonts w:ascii="Consolas" w:hAnsi="Consolas" w:cs="Consolas"/>
                <w:color w:val="141E2D"/>
                <w:sz w:val="19"/>
              </w:rPr>
              <w:t>Quiero crear un MVP de un juego de agilidad visual inspirado en cartas circulares con símbolos comunes. Por ahora debe ser individual: una persona juega una partida y el ranking local muestra quién fue el más rápido.</w:t>
              <w:br/>
              <w:br/>
              <w:t>Construye una ruta nueva /visual-rush en mi app Next.js/React. La mecánica: en cada ronda aparecen dos cartas circulares, cada una con 8 símbolos. Entre ambas cartas debe existir exactamente 1 símbolo en común. El jugador debe tocar el símbolo común lo más rápido posible. Si acierta, avanza; si falla, suma error y penalización de 1 segundo.</w:t>
              <w:br/>
              <w:br/>
              <w:t>Requisitos: mobile-first, sin backend, sin login, sin pagos, sin blockchain. Guardar ranking en localStorage. Usar iconos propios, emojis o lucide icons; no copiar logos, marca ni imágenes del juego físico. Crear componentes claros: PlayerForm, CardView, SymbolButton, GameHUD, ResultsPanel y LocalLeaderboard. Mostrar al final: puntaje, tiempo total, promedio por ronda, aciertos, errores, racha máxima y ranking. Asegura que cada ronda tenga exactamente un símbolo común y que el área táctil sea cómoda en celular.</w:t>
              <w:br/>
              <w:br/>
              <w:t>Primero implementa el MVP funcional y luego corre una revisión rápida de responsive. No agregues multijugador todavía.</w:t>
            </w:r>
          </w:p>
        </w:tc>
      </w:tr>
    </w:tbl>
    <w:p>
      <w:pPr>
        <w:pStyle w:val="Heading1"/>
        <w:spacing w:before="360" w:after="200"/>
      </w:pPr>
      <w:r>
        <w:rPr>
          <w:rFonts w:ascii="Calibri" w:hAnsi="Calibri" w:cs="Calibri"/>
          <w:b/>
          <w:color w:val="2E74B5"/>
          <w:sz w:val="32"/>
        </w:rPr>
        <w:t>13. Siguiente fase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color w:val="141E2D"/>
          <w:sz w:val="22"/>
        </w:rPr>
        <w:t xml:space="preserve"> Agregar modo versus local: dos jugadores en el mismo celular se alternan y gana el menor tiempo.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color w:val="141E2D"/>
          <w:sz w:val="22"/>
        </w:rPr>
        <w:t xml:space="preserve"> Agregar niveles: fácil con 6 símbolos, normal con 8, difícil con 10.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color w:val="141E2D"/>
          <w:sz w:val="22"/>
        </w:rPr>
        <w:t xml:space="preserve"> Agregar backend/Supabase si se quiere ranking real entre varios usuarios.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color w:val="141E2D"/>
          <w:sz w:val="22"/>
        </w:rPr>
        <w:t xml:space="preserve"> Agregar modo diario: mismo set de rondas para todos los jugadores.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color w:val="141E2D"/>
          <w:sz w:val="22"/>
        </w:rPr>
        <w:t xml:space="preserve"> Más adelante, conectar premios o wallet solo si el juego ya se siente divertido.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cs="Calibri"/>
        <w:color w:val="5F6673"/>
        <w:sz w:val="18"/>
      </w:rPr>
      <w:t>MVP individual - ranking local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cs="Calibri"/>
        <w:color w:val="5F6673"/>
        <w:sz w:val="18"/>
      </w:rPr>
      <w:t>Brief Claude Code | Juego de agilidad visual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41E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