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Dos formas de definir las funciones: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1_Declaración: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3205163" cy="168999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1689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2_Expresión: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3795713" cy="113388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1133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Se la conoce como</w:t>
      </w:r>
      <w:r w:rsidDel="00000000" w:rsidR="00000000" w:rsidRPr="00000000">
        <w:rPr>
          <w:b w:val="1"/>
          <w:rtl w:val="0"/>
        </w:rPr>
        <w:t xml:space="preserve"> función anónima</w:t>
      </w:r>
      <w:r w:rsidDel="00000000" w:rsidR="00000000" w:rsidRPr="00000000">
        <w:rPr>
          <w:rtl w:val="0"/>
        </w:rPr>
        <w:t xml:space="preserve">: no le asignamos nombre sino que</w:t>
      </w:r>
      <w:r w:rsidDel="00000000" w:rsidR="00000000" w:rsidRPr="00000000">
        <w:rPr>
          <w:b w:val="1"/>
          <w:rtl w:val="0"/>
        </w:rPr>
        <w:t xml:space="preserve"> guardamos el valor de retorno en una variable.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Para ejecutar la función anónima: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3333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Funciones dentro de objetos: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852738" cy="200218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2002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68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474204" cy="144303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204" cy="144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CLOSURE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una función que viene adentro de otra función -&gt; tiene un scope local.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closure </w:t>
      </w:r>
      <w:r w:rsidDel="00000000" w:rsidR="00000000" w:rsidRPr="00000000">
        <w:rPr>
          <w:b w:val="1"/>
          <w:sz w:val="24"/>
          <w:szCs w:val="24"/>
          <w:rtl w:val="0"/>
        </w:rPr>
        <w:t xml:space="preserve">(función hija) no necesita recibir los mismo parámetros</w:t>
      </w:r>
      <w:r w:rsidDel="00000000" w:rsidR="00000000" w:rsidRPr="00000000">
        <w:rPr>
          <w:sz w:val="24"/>
          <w:szCs w:val="24"/>
          <w:rtl w:val="0"/>
        </w:rPr>
        <w:t xml:space="preserve"> que la función padre (los parámetros funcionan como variables globales para la función hija)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1971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dentro de la función padre se llama Clouse y está seleccionada.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función padre se pone el return el llamado a la función clousere </w:t>
      </w:r>
      <w:r w:rsidDel="00000000" w:rsidR="00000000" w:rsidRPr="00000000">
        <w:rPr>
          <w:sz w:val="24"/>
          <w:szCs w:val="24"/>
          <w:rtl w:val="0"/>
        </w:rPr>
        <w:t xml:space="preserve">(aMayusculas();)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CALLBACK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una</w:t>
      </w:r>
      <w:r w:rsidDel="00000000" w:rsidR="00000000" w:rsidRPr="00000000">
        <w:rPr>
          <w:b w:val="1"/>
          <w:sz w:val="24"/>
          <w:szCs w:val="24"/>
          <w:rtl w:val="0"/>
        </w:rPr>
        <w:t xml:space="preserve"> función que se pasa como parámetro dentro de otra función.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5052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Partes: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43250" cy="8667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una función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812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la función operacionMatematica le paso 3 parámetros.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return utilizó el primer parámetro como si fuera un función.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14800" cy="4286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ejecutar operacionMatematica el primer parámetro que le paso es el nombre de una función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