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Evento: Algo que ejecuta el usuario. </w:t>
      </w:r>
      <w:r w:rsidDel="00000000" w:rsidR="00000000" w:rsidRPr="00000000">
        <w:rPr>
          <w:b w:val="1"/>
          <w:rtl w:val="0"/>
        </w:rPr>
        <w:t xml:space="preserve">Necesitan tener como valor una función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1865277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65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ESTRUCTURA BÁSICA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1181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EVENTOS MÁS COMUNES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048250" cy="207130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71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ONLOAD</w:t>
      </w:r>
      <w:r w:rsidDel="00000000" w:rsidR="00000000" w:rsidRPr="00000000">
        <w:rPr>
          <w:rtl w:val="0"/>
        </w:rPr>
        <w:t xml:space="preserve">: se recomienda ejecutar sobre window.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13525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93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ONCLICK: </w:t>
      </w:r>
      <w:r w:rsidDel="00000000" w:rsidR="00000000" w:rsidRPr="00000000">
        <w:rPr>
          <w:rtl w:val="0"/>
        </w:rPr>
        <w:t xml:space="preserve">ejecuta la función al hacer click, en este caso en el elemento h1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4448175" cy="1409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148263" cy="247150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47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ONMOUSEOVER: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evento que ocurre al pasar el mouse por el elemento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10953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ONMOUSEOUT: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evento que ocurre al quitar el mouse por un elemento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828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ONMOUSEMOVE: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recibe cada vez que muevo el cursor. DONDE? Se le pasa a la función como parámetro.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133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ab/>
        <w:tab/>
        <w:t xml:space="preserve">PARA EVITAR QUE SE DISPAREN EVENTOS POR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6663" cy="105089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1050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0588" cy="2153066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153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1466004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6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70787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70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2814" cy="2662238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2814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EJECUTAR SOBRE ESTE EVENTO EL PREVENTDEFAULT()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2870791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287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6.png"/><Relationship Id="rId10" Type="http://schemas.openxmlformats.org/officeDocument/2006/relationships/image" Target="media/image14.png"/><Relationship Id="rId21" Type="http://schemas.openxmlformats.org/officeDocument/2006/relationships/image" Target="media/image8.png"/><Relationship Id="rId13" Type="http://schemas.openxmlformats.org/officeDocument/2006/relationships/image" Target="media/image1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