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0BB" w:rsidRPr="006B4EEB" w:rsidRDefault="00E11A85">
      <w:pPr>
        <w:numPr>
          <w:ilvl w:val="0"/>
          <w:numId w:val="2"/>
        </w:numPr>
        <w:rPr>
          <w:b/>
        </w:rPr>
      </w:pPr>
      <w:r w:rsidRPr="006B4EEB">
        <w:rPr>
          <w:b/>
        </w:rPr>
        <w:t>Identificación del problema</w:t>
      </w:r>
    </w:p>
    <w:p w14:paraId="00000002" w14:textId="77777777" w:rsidR="00C630BB" w:rsidRPr="006B4EEB" w:rsidRDefault="00C630BB">
      <w:pPr>
        <w:rPr>
          <w:b/>
        </w:rPr>
      </w:pPr>
    </w:p>
    <w:p w14:paraId="00000003" w14:textId="77777777" w:rsidR="00C630BB" w:rsidRPr="006B4EEB" w:rsidRDefault="00E11A85">
      <w:pPr>
        <w:ind w:left="720"/>
        <w:rPr>
          <w:b/>
        </w:rPr>
      </w:pPr>
      <w:r w:rsidRPr="006B4EEB">
        <w:rPr>
          <w:b/>
        </w:rPr>
        <w:t>1.1 Definición del problema.</w:t>
      </w:r>
    </w:p>
    <w:p w14:paraId="00000004" w14:textId="77777777" w:rsidR="00C630BB" w:rsidRPr="006B4EEB" w:rsidRDefault="00E11A85">
      <w:pPr>
        <w:ind w:left="720"/>
      </w:pPr>
      <w:r w:rsidRPr="006B4EEB">
        <w:t xml:space="preserve">La Federación Internacional de Baloncesto, mejor conocida como FIBA desea consolidar una aplicación con la que pueda almacenar y acceder de forma rápida a la información de jugadores de </w:t>
      </w:r>
      <w:proofErr w:type="spellStart"/>
      <w:r w:rsidRPr="006B4EEB">
        <w:t>basketball</w:t>
      </w:r>
      <w:proofErr w:type="spellEnd"/>
      <w:r w:rsidRPr="006B4EEB">
        <w:t xml:space="preserve"> a nivel mundial.</w:t>
      </w:r>
    </w:p>
    <w:p w14:paraId="00000005" w14:textId="77777777" w:rsidR="00C630BB" w:rsidRPr="006B4EEB" w:rsidRDefault="00C630BB">
      <w:pPr>
        <w:ind w:left="720"/>
      </w:pPr>
    </w:p>
    <w:p w14:paraId="00000006" w14:textId="77777777" w:rsidR="00C630BB" w:rsidRPr="006B4EEB" w:rsidRDefault="00E11A85">
      <w:pPr>
        <w:ind w:left="720"/>
        <w:rPr>
          <w:b/>
        </w:rPr>
      </w:pPr>
      <w:r w:rsidRPr="006B4EEB">
        <w:rPr>
          <w:b/>
        </w:rPr>
        <w:t>Necesidades y síntomas del problema.</w:t>
      </w:r>
    </w:p>
    <w:p w14:paraId="00000007" w14:textId="77777777" w:rsidR="00C630BB" w:rsidRPr="006B4EEB" w:rsidRDefault="00E11A85">
      <w:pPr>
        <w:numPr>
          <w:ilvl w:val="0"/>
          <w:numId w:val="3"/>
        </w:numPr>
        <w:ind w:left="1440"/>
      </w:pPr>
      <w:r w:rsidRPr="006B4EEB">
        <w:t>La solución al problema debe permitir agregar información de manera masiva a través de archivos con extensiones específicas (</w:t>
      </w:r>
      <w:proofErr w:type="spellStart"/>
      <w:r w:rsidRPr="006B4EEB">
        <w:t>txt,csv,etc</w:t>
      </w:r>
      <w:proofErr w:type="spellEnd"/>
      <w:r w:rsidRPr="006B4EEB">
        <w:t>).</w:t>
      </w:r>
    </w:p>
    <w:p w14:paraId="00000008" w14:textId="77777777" w:rsidR="00C630BB" w:rsidRPr="006B4EEB" w:rsidRDefault="00E11A85">
      <w:pPr>
        <w:numPr>
          <w:ilvl w:val="0"/>
          <w:numId w:val="3"/>
        </w:numPr>
        <w:ind w:left="1440"/>
      </w:pPr>
      <w:r w:rsidRPr="006B4EEB">
        <w:t>La solución al problema debe permitir agregar información de manera manual a través de una interfaz gráfica.</w:t>
      </w:r>
    </w:p>
    <w:p w14:paraId="00000009" w14:textId="77777777" w:rsidR="00C630BB" w:rsidRPr="006B4EEB" w:rsidRDefault="00E11A85">
      <w:pPr>
        <w:numPr>
          <w:ilvl w:val="0"/>
          <w:numId w:val="3"/>
        </w:numPr>
        <w:ind w:left="1440"/>
      </w:pPr>
      <w:r w:rsidRPr="006B4EEB">
        <w:t>La solución debe permitir realizar búsquedas rápidas y eficientes mediante uno o varios criterios de búsqueda.</w:t>
      </w:r>
    </w:p>
    <w:p w14:paraId="0000000A" w14:textId="77777777" w:rsidR="00C630BB" w:rsidRPr="006B4EEB" w:rsidRDefault="00E11A85">
      <w:pPr>
        <w:numPr>
          <w:ilvl w:val="0"/>
          <w:numId w:val="3"/>
        </w:numPr>
        <w:ind w:left="1440"/>
      </w:pPr>
      <w:r w:rsidRPr="006B4EEB">
        <w:t>La solución al problema debe permitir visualizar el resultado de una búsqueda a través de una interfaz gráfica.</w:t>
      </w:r>
    </w:p>
    <w:p w14:paraId="0000000B" w14:textId="77777777" w:rsidR="00C630BB" w:rsidRPr="006B4EEB" w:rsidRDefault="00E11A85">
      <w:pPr>
        <w:numPr>
          <w:ilvl w:val="0"/>
          <w:numId w:val="3"/>
        </w:numPr>
        <w:ind w:left="1440"/>
      </w:pPr>
      <w:r w:rsidRPr="006B4EEB">
        <w:t xml:space="preserve">La solución al problema debe almacenar y procesar la información en memoria secundaria. </w:t>
      </w:r>
    </w:p>
    <w:p w14:paraId="0000000C" w14:textId="77777777" w:rsidR="00C630BB" w:rsidRPr="006B4EEB" w:rsidRDefault="00C630BB"/>
    <w:p w14:paraId="0000000D" w14:textId="77777777" w:rsidR="00C630BB" w:rsidRPr="006B4EEB" w:rsidRDefault="00E11A85">
      <w:pPr>
        <w:numPr>
          <w:ilvl w:val="0"/>
          <w:numId w:val="2"/>
        </w:numPr>
        <w:rPr>
          <w:b/>
        </w:rPr>
      </w:pPr>
      <w:r w:rsidRPr="006B4EEB">
        <w:rPr>
          <w:b/>
        </w:rPr>
        <w:t>Recopilación de información</w:t>
      </w:r>
    </w:p>
    <w:p w14:paraId="0000000E" w14:textId="77777777" w:rsidR="00C630BB" w:rsidRPr="006B4EEB" w:rsidRDefault="00C630BB">
      <w:pPr>
        <w:rPr>
          <w:b/>
        </w:rPr>
      </w:pPr>
    </w:p>
    <w:p w14:paraId="0000000F" w14:textId="77777777" w:rsidR="00C630BB" w:rsidRPr="006B4EEB" w:rsidRDefault="00E11A85">
      <w:pPr>
        <w:ind w:left="720"/>
        <w:rPr>
          <w:b/>
        </w:rPr>
      </w:pPr>
      <w:r w:rsidRPr="006B4EEB">
        <w:rPr>
          <w:b/>
        </w:rPr>
        <w:t>Punto</w:t>
      </w:r>
    </w:p>
    <w:p w14:paraId="00000010" w14:textId="77777777" w:rsidR="00C630BB" w:rsidRPr="006B4EEB" w:rsidRDefault="00E11A85">
      <w:pPr>
        <w:ind w:left="720"/>
      </w:pPr>
      <w:r w:rsidRPr="006B4EEB">
        <w:rPr>
          <w:color w:val="202122"/>
          <w:highlight w:val="white"/>
        </w:rPr>
        <w:t xml:space="preserve">En el </w:t>
      </w:r>
      <w:hyperlink r:id="rId5">
        <w:r w:rsidRPr="006B4EEB">
          <w:rPr>
            <w:color w:val="0B0080"/>
            <w:highlight w:val="white"/>
          </w:rPr>
          <w:t>baloncesto</w:t>
        </w:r>
      </w:hyperlink>
      <w:r w:rsidRPr="006B4EEB">
        <w:rPr>
          <w:color w:val="202122"/>
          <w:highlight w:val="white"/>
        </w:rPr>
        <w:t xml:space="preserve">, un </w:t>
      </w:r>
      <w:r w:rsidRPr="006B4EEB">
        <w:rPr>
          <w:b/>
          <w:color w:val="202122"/>
          <w:highlight w:val="white"/>
        </w:rPr>
        <w:t>punto</w:t>
      </w:r>
      <w:r w:rsidRPr="006B4EEB">
        <w:rPr>
          <w:color w:val="202122"/>
          <w:highlight w:val="white"/>
        </w:rPr>
        <w:t xml:space="preserve"> se utiliza para realizar un seguimiento de la puntuación en un partido. Los puntos pueden ser acumulados por hacer </w:t>
      </w:r>
      <w:hyperlink r:id="rId6">
        <w:r w:rsidRPr="006B4EEB">
          <w:rPr>
            <w:color w:val="0B0080"/>
            <w:highlight w:val="white"/>
          </w:rPr>
          <w:t>tiros de campo</w:t>
        </w:r>
      </w:hyperlink>
      <w:r w:rsidRPr="006B4EEB">
        <w:rPr>
          <w:color w:val="202122"/>
          <w:highlight w:val="white"/>
        </w:rPr>
        <w:t xml:space="preserve"> (dos o </w:t>
      </w:r>
      <w:hyperlink r:id="rId7">
        <w:r w:rsidRPr="006B4EEB">
          <w:rPr>
            <w:color w:val="0B0080"/>
            <w:highlight w:val="white"/>
          </w:rPr>
          <w:t>tres</w:t>
        </w:r>
      </w:hyperlink>
      <w:r w:rsidRPr="006B4EEB">
        <w:rPr>
          <w:color w:val="202122"/>
          <w:highlight w:val="white"/>
        </w:rPr>
        <w:t xml:space="preserve"> puntos) o </w:t>
      </w:r>
      <w:hyperlink r:id="rId8">
        <w:r w:rsidRPr="006B4EEB">
          <w:rPr>
            <w:color w:val="0B0080"/>
            <w:highlight w:val="white"/>
          </w:rPr>
          <w:t>tiros libres</w:t>
        </w:r>
      </w:hyperlink>
      <w:r w:rsidRPr="006B4EEB">
        <w:rPr>
          <w:color w:val="202122"/>
          <w:highlight w:val="white"/>
        </w:rPr>
        <w:t xml:space="preserve">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r w:rsidRPr="006B4EEB">
        <w:t xml:space="preserve">  </w:t>
      </w:r>
    </w:p>
    <w:p w14:paraId="00000011" w14:textId="77777777" w:rsidR="00C630BB" w:rsidRPr="006B4EEB" w:rsidRDefault="00D46220">
      <w:pPr>
        <w:ind w:left="720"/>
      </w:pPr>
      <w:hyperlink r:id="rId9" w:anchor=":~:text=En%20el%20baloncesto%2C%20un%20punto,el%20jugador%20anota%20dos%20puntos">
        <w:r w:rsidR="00E11A85" w:rsidRPr="006B4EEB">
          <w:rPr>
            <w:color w:val="1155CC"/>
            <w:u w:val="single"/>
          </w:rPr>
          <w:t>https://es.wikipedia.org/wiki/Punto_(baloncesto)#:~:text=En%20el%20baloncesto%2C%20un%20punto,el%20jugador%20anota%20dos%20puntos</w:t>
        </w:r>
      </w:hyperlink>
      <w:r w:rsidR="00E11A85" w:rsidRPr="006B4EEB">
        <w:t xml:space="preserve">. </w:t>
      </w:r>
    </w:p>
    <w:p w14:paraId="00000012" w14:textId="77777777" w:rsidR="00C630BB" w:rsidRPr="006B4EEB" w:rsidRDefault="00C630BB">
      <w:pPr>
        <w:ind w:left="720"/>
      </w:pPr>
    </w:p>
    <w:p w14:paraId="00000013" w14:textId="77777777" w:rsidR="00C630BB" w:rsidRPr="006B4EEB" w:rsidRDefault="00E11A85">
      <w:pPr>
        <w:ind w:left="720"/>
        <w:rPr>
          <w:b/>
        </w:rPr>
      </w:pPr>
      <w:r w:rsidRPr="006B4EEB">
        <w:rPr>
          <w:b/>
        </w:rPr>
        <w:t>Rebote</w:t>
      </w:r>
    </w:p>
    <w:p w14:paraId="00000014" w14:textId="77777777" w:rsidR="00C630BB" w:rsidRPr="006B4EEB" w:rsidRDefault="00E11A85">
      <w:pPr>
        <w:ind w:left="720"/>
        <w:rPr>
          <w:color w:val="202122"/>
          <w:highlight w:val="white"/>
        </w:rPr>
      </w:pPr>
      <w:r w:rsidRPr="006B4EEB">
        <w:rPr>
          <w:color w:val="202122"/>
          <w:highlight w:val="white"/>
        </w:rPr>
        <w:t xml:space="preserve">Un </w:t>
      </w:r>
      <w:r w:rsidRPr="006B4EEB">
        <w:rPr>
          <w:b/>
          <w:color w:val="202122"/>
          <w:highlight w:val="white"/>
        </w:rPr>
        <w:t>rebote</w:t>
      </w:r>
      <w:r w:rsidRPr="006B4EEB">
        <w:rPr>
          <w:color w:val="202122"/>
          <w:highlight w:val="white"/>
        </w:rPr>
        <w:t xml:space="preserve"> en </w:t>
      </w:r>
      <w:hyperlink r:id="rId10">
        <w:r w:rsidRPr="006B4EEB">
          <w:rPr>
            <w:color w:val="0B0080"/>
            <w:highlight w:val="white"/>
          </w:rPr>
          <w:t>baloncesto</w:t>
        </w:r>
      </w:hyperlink>
      <w:r w:rsidRPr="006B4EEB">
        <w:rPr>
          <w:color w:val="202122"/>
          <w:highlight w:val="white"/>
        </w:rPr>
        <w:t xml:space="preserve"> es el acto de conseguir la posesión del balón después de un lanzamiento de campo o de un </w:t>
      </w:r>
      <w:hyperlink r:id="rId11">
        <w:r w:rsidRPr="006B4EEB">
          <w:rPr>
            <w:color w:val="0B0080"/>
            <w:highlight w:val="white"/>
          </w:rPr>
          <w:t>tiro libre</w:t>
        </w:r>
      </w:hyperlink>
      <w:r w:rsidRPr="006B4EEB">
        <w:rPr>
          <w:color w:val="202122"/>
          <w:highlight w:val="white"/>
        </w:rPr>
        <w:t xml:space="preserve"> fallado. Son uno de los objetivos fundamentales de los </w:t>
      </w:r>
      <w:hyperlink r:id="rId12">
        <w:r w:rsidRPr="006B4EEB">
          <w:rPr>
            <w:color w:val="0B0080"/>
            <w:highlight w:val="white"/>
          </w:rPr>
          <w:t>jugadores altos</w:t>
        </w:r>
      </w:hyperlink>
      <w:r w:rsidRPr="006B4EEB">
        <w:rPr>
          <w:color w:val="202122"/>
          <w:highlight w:val="white"/>
        </w:rPr>
        <w:t xml:space="preserve"> de un equipo, aunque cualquier jugador en pista puede intentar conseguirlos.</w:t>
      </w:r>
    </w:p>
    <w:p w14:paraId="00000015" w14:textId="77777777" w:rsidR="00C630BB" w:rsidRPr="006B4EEB" w:rsidRDefault="00D46220">
      <w:pPr>
        <w:ind w:left="720"/>
        <w:rPr>
          <w:color w:val="202122"/>
          <w:highlight w:val="white"/>
        </w:rPr>
      </w:pPr>
      <w:hyperlink r:id="rId13" w:anchor=":~:text=Un%20rebote%20en%20baloncesto%20es,en%20pista%20puede%20intentar%20conseguirlos">
        <w:r w:rsidR="00E11A85" w:rsidRPr="006B4EEB">
          <w:rPr>
            <w:color w:val="1155CC"/>
            <w:highlight w:val="white"/>
            <w:u w:val="single"/>
          </w:rPr>
          <w:t>https://es.wikipedia.org/wiki/Rebote_(baloncesto)#:~:text=Un%20rebote%20en%20baloncesto%20es,en%20pista%20puede%20intentar%20conseguirlos</w:t>
        </w:r>
      </w:hyperlink>
      <w:r w:rsidR="00E11A85" w:rsidRPr="006B4EEB">
        <w:rPr>
          <w:color w:val="202122"/>
          <w:highlight w:val="white"/>
        </w:rPr>
        <w:t xml:space="preserve">. </w:t>
      </w:r>
    </w:p>
    <w:p w14:paraId="00000016" w14:textId="77777777" w:rsidR="00C630BB" w:rsidRPr="006B4EEB" w:rsidRDefault="00C630BB">
      <w:pPr>
        <w:ind w:left="720"/>
        <w:rPr>
          <w:color w:val="202122"/>
          <w:highlight w:val="white"/>
        </w:rPr>
      </w:pPr>
    </w:p>
    <w:p w14:paraId="00000017" w14:textId="77777777" w:rsidR="00C630BB" w:rsidRPr="006B4EEB" w:rsidRDefault="00E11A85">
      <w:pPr>
        <w:ind w:left="720"/>
        <w:rPr>
          <w:b/>
          <w:color w:val="202122"/>
          <w:highlight w:val="white"/>
        </w:rPr>
      </w:pPr>
      <w:r w:rsidRPr="006B4EEB">
        <w:rPr>
          <w:b/>
          <w:color w:val="202122"/>
          <w:highlight w:val="white"/>
        </w:rPr>
        <w:t>Asistencia</w:t>
      </w:r>
    </w:p>
    <w:p w14:paraId="00000018" w14:textId="77777777" w:rsidR="00C630BB" w:rsidRPr="006B4EEB" w:rsidRDefault="00E11A85">
      <w:pPr>
        <w:ind w:left="720"/>
        <w:rPr>
          <w:color w:val="202122"/>
          <w:highlight w:val="white"/>
        </w:rPr>
      </w:pPr>
      <w:r w:rsidRPr="006B4EEB">
        <w:rPr>
          <w:color w:val="202122"/>
          <w:highlight w:val="white"/>
        </w:rPr>
        <w:t>Una asistencia es un pase a un jugador que se encuentra en una posición de ventaja o que le ayuda a conseguir una canasta.</w:t>
      </w:r>
    </w:p>
    <w:p w14:paraId="00000019" w14:textId="77777777" w:rsidR="00C630BB" w:rsidRPr="006B4EEB" w:rsidRDefault="00D46220">
      <w:pPr>
        <w:ind w:left="720"/>
        <w:rPr>
          <w:color w:val="202122"/>
          <w:highlight w:val="white"/>
        </w:rPr>
      </w:pPr>
      <w:hyperlink r:id="rId14">
        <w:r w:rsidR="00E11A85" w:rsidRPr="006B4EEB">
          <w:rPr>
            <w:color w:val="1155CC"/>
            <w:highlight w:val="white"/>
            <w:u w:val="single"/>
          </w:rPr>
          <w:t>https://es.wikipedia.org/wiki/Asistencia_(baloncesto)</w:t>
        </w:r>
      </w:hyperlink>
      <w:r w:rsidR="00E11A85" w:rsidRPr="006B4EEB">
        <w:rPr>
          <w:color w:val="202122"/>
          <w:highlight w:val="white"/>
        </w:rPr>
        <w:t xml:space="preserve"> </w:t>
      </w:r>
    </w:p>
    <w:p w14:paraId="0000001A" w14:textId="77777777" w:rsidR="00C630BB" w:rsidRPr="006B4EEB" w:rsidRDefault="00C630BB">
      <w:pPr>
        <w:ind w:left="720"/>
        <w:rPr>
          <w:color w:val="202122"/>
          <w:highlight w:val="white"/>
        </w:rPr>
      </w:pPr>
    </w:p>
    <w:p w14:paraId="0000001B" w14:textId="77777777" w:rsidR="00C630BB" w:rsidRPr="006B4EEB" w:rsidRDefault="00E11A85">
      <w:pPr>
        <w:ind w:left="720"/>
        <w:rPr>
          <w:b/>
          <w:color w:val="202122"/>
          <w:highlight w:val="white"/>
        </w:rPr>
      </w:pPr>
      <w:r w:rsidRPr="006B4EEB">
        <w:rPr>
          <w:b/>
          <w:color w:val="202122"/>
          <w:highlight w:val="white"/>
        </w:rPr>
        <w:t>Robo</w:t>
      </w:r>
    </w:p>
    <w:p w14:paraId="0000001C" w14:textId="77777777" w:rsidR="00C630BB" w:rsidRPr="006B4EEB" w:rsidRDefault="00E11A85">
      <w:pPr>
        <w:ind w:left="720"/>
        <w:rPr>
          <w:color w:val="202122"/>
          <w:highlight w:val="white"/>
        </w:rPr>
      </w:pPr>
      <w:r w:rsidRPr="006B4EEB">
        <w:rPr>
          <w:color w:val="202122"/>
          <w:highlight w:val="white"/>
        </w:rPr>
        <w:t xml:space="preserve">Los robos se acreditan al jugador defensivo que causa primero la pérdida de balón, incluso si no termina con la posesión de la pelota viva. Para ganar un robo, el </w:t>
      </w:r>
      <w:r w:rsidRPr="006B4EEB">
        <w:rPr>
          <w:color w:val="202122"/>
          <w:highlight w:val="white"/>
        </w:rPr>
        <w:lastRenderedPageBreak/>
        <w:t>jugador defensivo debe ser el iniciador de la acción que causó la pérdida de balón, no solo el benefactor. Cada vez que un robo se registra por un jugador defensivo, un jugador ofensivo debe ser acreditado con un balón perdido.</w:t>
      </w:r>
    </w:p>
    <w:p w14:paraId="0000001D" w14:textId="77777777" w:rsidR="00C630BB" w:rsidRPr="006B4EEB" w:rsidRDefault="00D46220">
      <w:pPr>
        <w:ind w:left="720"/>
        <w:rPr>
          <w:color w:val="202122"/>
          <w:highlight w:val="white"/>
        </w:rPr>
      </w:pPr>
      <w:hyperlink r:id="rId15">
        <w:r w:rsidR="00E11A85" w:rsidRPr="006B4EEB">
          <w:rPr>
            <w:color w:val="1155CC"/>
            <w:highlight w:val="white"/>
            <w:u w:val="single"/>
          </w:rPr>
          <w:t>https://es.wikipedia.org/wiki/Robo_(baloncesto)</w:t>
        </w:r>
      </w:hyperlink>
      <w:r w:rsidR="00E11A85" w:rsidRPr="006B4EEB">
        <w:rPr>
          <w:color w:val="202122"/>
          <w:highlight w:val="white"/>
        </w:rPr>
        <w:t xml:space="preserve"> </w:t>
      </w:r>
    </w:p>
    <w:p w14:paraId="0000001E" w14:textId="77777777" w:rsidR="00C630BB" w:rsidRPr="006B4EEB" w:rsidRDefault="00C630BB">
      <w:pPr>
        <w:ind w:left="720"/>
        <w:rPr>
          <w:color w:val="202122"/>
          <w:highlight w:val="white"/>
        </w:rPr>
      </w:pPr>
    </w:p>
    <w:p w14:paraId="0000001F" w14:textId="77777777" w:rsidR="00C630BB" w:rsidRPr="006B4EEB" w:rsidRDefault="00E11A85">
      <w:pPr>
        <w:ind w:left="720"/>
        <w:rPr>
          <w:b/>
          <w:color w:val="202122"/>
          <w:highlight w:val="white"/>
        </w:rPr>
      </w:pPr>
      <w:r w:rsidRPr="006B4EEB">
        <w:rPr>
          <w:b/>
          <w:color w:val="202122"/>
          <w:highlight w:val="white"/>
        </w:rPr>
        <w:t>Bloqueo</w:t>
      </w:r>
    </w:p>
    <w:p w14:paraId="00000020" w14:textId="77777777" w:rsidR="00C630BB" w:rsidRPr="006B4EEB" w:rsidRDefault="00E11A85">
      <w:pPr>
        <w:ind w:left="720"/>
        <w:rPr>
          <w:color w:val="202122"/>
          <w:highlight w:val="white"/>
        </w:rPr>
      </w:pPr>
      <w:r w:rsidRPr="006B4EEB">
        <w:rPr>
          <w:color w:val="202122"/>
          <w:highlight w:val="white"/>
        </w:rPr>
        <w:t>En el baloncesto el tapón o el bloqueo es un movimiento a una acción de juego en la cual el jugador defensivo puede realizar para ocasionar que el balón no entre a la canasta</w:t>
      </w:r>
    </w:p>
    <w:p w14:paraId="00000021" w14:textId="77777777" w:rsidR="00C630BB" w:rsidRPr="006B4EEB" w:rsidRDefault="00D46220">
      <w:pPr>
        <w:ind w:left="720"/>
        <w:rPr>
          <w:color w:val="202122"/>
          <w:highlight w:val="white"/>
        </w:rPr>
      </w:pPr>
      <w:hyperlink r:id="rId16">
        <w:r w:rsidR="00E11A85" w:rsidRPr="006B4EEB">
          <w:rPr>
            <w:color w:val="1155CC"/>
            <w:highlight w:val="white"/>
            <w:u w:val="single"/>
          </w:rPr>
          <w:t>http://sialdeporte.com/c-basquetbol/bloqueo-en-baloncesto/</w:t>
        </w:r>
      </w:hyperlink>
      <w:r w:rsidR="00E11A85" w:rsidRPr="006B4EEB">
        <w:rPr>
          <w:color w:val="202122"/>
          <w:highlight w:val="white"/>
        </w:rPr>
        <w:t xml:space="preserve"> </w:t>
      </w:r>
    </w:p>
    <w:p w14:paraId="00000022" w14:textId="77777777" w:rsidR="00C630BB" w:rsidRPr="006B4EEB" w:rsidRDefault="00C630BB">
      <w:pPr>
        <w:ind w:left="720"/>
        <w:rPr>
          <w:b/>
          <w:color w:val="202122"/>
          <w:highlight w:val="white"/>
        </w:rPr>
      </w:pPr>
    </w:p>
    <w:p w14:paraId="00000023" w14:textId="77777777" w:rsidR="00C630BB" w:rsidRPr="006B4EEB" w:rsidRDefault="00E11A85">
      <w:pPr>
        <w:ind w:left="720"/>
        <w:rPr>
          <w:b/>
        </w:rPr>
      </w:pPr>
      <w:r w:rsidRPr="006B4EEB">
        <w:rPr>
          <w:b/>
        </w:rPr>
        <w:t>Faltas personales</w:t>
      </w:r>
    </w:p>
    <w:p w14:paraId="00000024" w14:textId="77777777" w:rsidR="00C630BB" w:rsidRPr="006B4EEB" w:rsidRDefault="00C630BB">
      <w:pPr>
        <w:ind w:left="720"/>
        <w:rPr>
          <w:b/>
        </w:rPr>
      </w:pPr>
    </w:p>
    <w:p w14:paraId="00000025" w14:textId="77777777" w:rsidR="00C630BB" w:rsidRPr="006B4EEB" w:rsidRDefault="00E11A85">
      <w:pPr>
        <w:shd w:val="clear" w:color="auto" w:fill="FFFFFF"/>
        <w:spacing w:before="100" w:after="100"/>
        <w:ind w:left="720"/>
        <w:rPr>
          <w:color w:val="202122"/>
        </w:rPr>
      </w:pPr>
      <w:r w:rsidRPr="006B4EEB">
        <w:rPr>
          <w:color w:val="202122"/>
        </w:rPr>
        <w:t xml:space="preserve">La falta personal es una infracción en el ámbito del </w:t>
      </w:r>
      <w:hyperlink r:id="rId17">
        <w:r w:rsidRPr="006B4EEB">
          <w:rPr>
            <w:color w:val="0645AD"/>
          </w:rPr>
          <w:t>baloncesto</w:t>
        </w:r>
      </w:hyperlink>
      <w:r w:rsidRPr="006B4EEB">
        <w:rPr>
          <w:color w:val="202122"/>
        </w:rPr>
        <w:t xml:space="preserve">. En un partido según normas </w:t>
      </w:r>
      <w:hyperlink r:id="rId18">
        <w:r w:rsidRPr="006B4EEB">
          <w:rPr>
            <w:color w:val="0645AD"/>
          </w:rPr>
          <w:t>FIBA</w:t>
        </w:r>
      </w:hyperlink>
      <w:r w:rsidRPr="006B4EEB">
        <w:rPr>
          <w:color w:val="202122"/>
        </w:rPr>
        <w:t xml:space="preserve"> (de 40 minutos de duración, es decir cuatro cuartos de diez minutos) si un jugador acumula cinco faltas personales es expulsado.</w:t>
      </w:r>
    </w:p>
    <w:p w14:paraId="00000026" w14:textId="77777777" w:rsidR="00C630BB" w:rsidRPr="006B4EEB" w:rsidRDefault="00D46220">
      <w:pPr>
        <w:shd w:val="clear" w:color="auto" w:fill="FFFFFF"/>
        <w:spacing w:before="100" w:after="100"/>
        <w:ind w:left="720"/>
      </w:pPr>
      <w:hyperlink r:id="rId19">
        <w:r w:rsidR="00E11A85" w:rsidRPr="006B4EEB">
          <w:rPr>
            <w:color w:val="1155CC"/>
            <w:u w:val="single"/>
          </w:rPr>
          <w:t>Falta personal - Wikipedia, la enciclopedia libre</w:t>
        </w:r>
      </w:hyperlink>
    </w:p>
    <w:p w14:paraId="00000027" w14:textId="77777777" w:rsidR="00C630BB" w:rsidRPr="006B4EEB" w:rsidRDefault="00C630BB">
      <w:pPr>
        <w:shd w:val="clear" w:color="auto" w:fill="FFFFFF"/>
        <w:spacing w:before="100" w:after="100"/>
      </w:pPr>
    </w:p>
    <w:p w14:paraId="00000028" w14:textId="77777777" w:rsidR="00C630BB" w:rsidRPr="006B4EEB" w:rsidRDefault="00E11A85">
      <w:pPr>
        <w:numPr>
          <w:ilvl w:val="0"/>
          <w:numId w:val="2"/>
        </w:numPr>
        <w:shd w:val="clear" w:color="auto" w:fill="FFFFFF"/>
        <w:spacing w:before="100" w:after="100"/>
        <w:rPr>
          <w:b/>
        </w:rPr>
      </w:pPr>
      <w:r w:rsidRPr="006B4EEB">
        <w:rPr>
          <w:b/>
        </w:rPr>
        <w:t>Búsqueda de soluciones creativas.</w:t>
      </w:r>
    </w:p>
    <w:p w14:paraId="00000029" w14:textId="77777777" w:rsidR="00C630BB" w:rsidRPr="006B4EEB" w:rsidRDefault="00E11A85">
      <w:pPr>
        <w:shd w:val="clear" w:color="auto" w:fill="FFFFFF"/>
        <w:spacing w:before="100" w:after="100"/>
        <w:ind w:left="1440"/>
        <w:rPr>
          <w:b/>
        </w:rPr>
      </w:pPr>
      <w:r w:rsidRPr="006B4EEB">
        <w:rPr>
          <w:b/>
        </w:rPr>
        <w:t>Almacenar información de manera masiva</w:t>
      </w:r>
    </w:p>
    <w:p w14:paraId="0000002A" w14:textId="77777777" w:rsidR="00C630BB" w:rsidRPr="006B4EEB" w:rsidRDefault="00E11A85">
      <w:pPr>
        <w:numPr>
          <w:ilvl w:val="0"/>
          <w:numId w:val="1"/>
        </w:numPr>
        <w:shd w:val="clear" w:color="auto" w:fill="FFFFFF"/>
        <w:spacing w:before="100"/>
      </w:pPr>
      <w:r w:rsidRPr="006B4EEB">
        <w:t xml:space="preserve">Uso de árboles binarios de búsqueda </w:t>
      </w:r>
    </w:p>
    <w:p w14:paraId="0000002B" w14:textId="77777777" w:rsidR="00C630BB" w:rsidRPr="006B4EEB" w:rsidRDefault="00E11A85">
      <w:pPr>
        <w:numPr>
          <w:ilvl w:val="0"/>
          <w:numId w:val="1"/>
        </w:numPr>
        <w:shd w:val="clear" w:color="auto" w:fill="FFFFFF"/>
      </w:pPr>
      <w:r w:rsidRPr="006B4EEB">
        <w:t xml:space="preserve">Uso de árboles binarios de búsqueda </w:t>
      </w:r>
      <w:proofErr w:type="spellStart"/>
      <w:r w:rsidRPr="006B4EEB">
        <w:t>autobalanceados</w:t>
      </w:r>
      <w:proofErr w:type="spellEnd"/>
      <w:r w:rsidRPr="006B4EEB">
        <w:t xml:space="preserve"> </w:t>
      </w:r>
    </w:p>
    <w:p w14:paraId="0000002C" w14:textId="77777777" w:rsidR="00C630BB" w:rsidRPr="006B4EEB" w:rsidRDefault="00E11A85">
      <w:pPr>
        <w:numPr>
          <w:ilvl w:val="0"/>
          <w:numId w:val="1"/>
        </w:numPr>
        <w:shd w:val="clear" w:color="auto" w:fill="FFFFFF"/>
      </w:pPr>
      <w:r w:rsidRPr="006B4EEB">
        <w:t>Uso de tablas de hash</w:t>
      </w:r>
    </w:p>
    <w:p w14:paraId="0000002D" w14:textId="77777777" w:rsidR="00C630BB" w:rsidRPr="006B4EEB" w:rsidRDefault="00E11A85">
      <w:pPr>
        <w:numPr>
          <w:ilvl w:val="0"/>
          <w:numId w:val="1"/>
        </w:numPr>
        <w:shd w:val="clear" w:color="auto" w:fill="FFFFFF"/>
      </w:pPr>
      <w:r w:rsidRPr="006B4EEB">
        <w:t>Uso de listas enlazadas ordenadas</w:t>
      </w:r>
    </w:p>
    <w:p w14:paraId="0000002E" w14:textId="77777777" w:rsidR="00C630BB" w:rsidRPr="006B4EEB" w:rsidRDefault="00E11A85">
      <w:pPr>
        <w:numPr>
          <w:ilvl w:val="0"/>
          <w:numId w:val="1"/>
        </w:numPr>
        <w:shd w:val="clear" w:color="auto" w:fill="FFFFFF"/>
      </w:pPr>
      <w:r w:rsidRPr="006B4EEB">
        <w:t xml:space="preserve">Uso de montículos </w:t>
      </w:r>
    </w:p>
    <w:p w14:paraId="0000002F" w14:textId="77777777" w:rsidR="00C630BB" w:rsidRPr="006B4EEB" w:rsidRDefault="00E11A85">
      <w:pPr>
        <w:numPr>
          <w:ilvl w:val="0"/>
          <w:numId w:val="1"/>
        </w:numPr>
        <w:shd w:val="clear" w:color="auto" w:fill="FFFFFF"/>
        <w:spacing w:after="100"/>
      </w:pPr>
      <w:r w:rsidRPr="006B4EEB">
        <w:t>Guardar información a través de persistencia de archivos</w:t>
      </w:r>
    </w:p>
    <w:p w14:paraId="00000030" w14:textId="77777777" w:rsidR="00C630BB" w:rsidRPr="006B4EEB" w:rsidRDefault="00E11A85">
      <w:pPr>
        <w:shd w:val="clear" w:color="auto" w:fill="FFFFFF"/>
        <w:spacing w:before="100" w:after="100"/>
        <w:ind w:left="1440"/>
        <w:rPr>
          <w:b/>
        </w:rPr>
      </w:pPr>
      <w:r w:rsidRPr="006B4EEB">
        <w:rPr>
          <w:b/>
        </w:rPr>
        <w:t>Búsquedas eficientes con varios criterios</w:t>
      </w:r>
    </w:p>
    <w:p w14:paraId="00000031" w14:textId="77777777" w:rsidR="00C630BB" w:rsidRPr="006B4EEB" w:rsidRDefault="00E11A85">
      <w:pPr>
        <w:numPr>
          <w:ilvl w:val="0"/>
          <w:numId w:val="5"/>
        </w:numPr>
        <w:shd w:val="clear" w:color="auto" w:fill="FFFFFF"/>
        <w:spacing w:before="100"/>
      </w:pPr>
      <w:r w:rsidRPr="006B4EEB">
        <w:t>Búsqueda binaria en tablas de hash</w:t>
      </w:r>
    </w:p>
    <w:p w14:paraId="00000032" w14:textId="77777777" w:rsidR="00C630BB" w:rsidRPr="006B4EEB" w:rsidRDefault="00E11A85">
      <w:pPr>
        <w:numPr>
          <w:ilvl w:val="0"/>
          <w:numId w:val="5"/>
        </w:numPr>
        <w:shd w:val="clear" w:color="auto" w:fill="FFFFFF"/>
      </w:pPr>
      <w:r w:rsidRPr="006B4EEB">
        <w:t>búsqueda binaria a través de árboles binarios de búsqueda</w:t>
      </w:r>
    </w:p>
    <w:p w14:paraId="00000033" w14:textId="77777777" w:rsidR="00C630BB" w:rsidRPr="006B4EEB" w:rsidRDefault="00E11A85">
      <w:pPr>
        <w:numPr>
          <w:ilvl w:val="0"/>
          <w:numId w:val="5"/>
        </w:numPr>
        <w:shd w:val="clear" w:color="auto" w:fill="FFFFFF"/>
        <w:spacing w:after="100"/>
      </w:pPr>
      <w:r w:rsidRPr="006B4EEB">
        <w:t xml:space="preserve">búsqueda a través de árboles binarios de búsqueda </w:t>
      </w:r>
      <w:proofErr w:type="spellStart"/>
      <w:r w:rsidRPr="006B4EEB">
        <w:t>autobalanceados</w:t>
      </w:r>
      <w:proofErr w:type="spellEnd"/>
    </w:p>
    <w:p w14:paraId="00000034" w14:textId="77777777" w:rsidR="00C630BB" w:rsidRPr="006B4EEB" w:rsidRDefault="00E11A85">
      <w:pPr>
        <w:shd w:val="clear" w:color="auto" w:fill="FFFFFF"/>
        <w:spacing w:before="100" w:after="100"/>
        <w:ind w:left="1440"/>
        <w:rPr>
          <w:b/>
        </w:rPr>
      </w:pPr>
      <w:r w:rsidRPr="006B4EEB">
        <w:rPr>
          <w:b/>
        </w:rPr>
        <w:t xml:space="preserve">Manejo de información desde memoria secundaria </w:t>
      </w:r>
    </w:p>
    <w:p w14:paraId="00000035" w14:textId="77777777" w:rsidR="00C630BB" w:rsidRPr="006B4EEB" w:rsidRDefault="00E11A85">
      <w:pPr>
        <w:numPr>
          <w:ilvl w:val="0"/>
          <w:numId w:val="4"/>
        </w:numPr>
        <w:shd w:val="clear" w:color="auto" w:fill="FFFFFF"/>
        <w:spacing w:before="100"/>
      </w:pPr>
      <w:r w:rsidRPr="006B4EEB">
        <w:t>Uso de archivos de texto con formatos específicos como CSV</w:t>
      </w:r>
    </w:p>
    <w:p w14:paraId="00000036" w14:textId="77777777" w:rsidR="00C630BB" w:rsidRPr="006B4EEB" w:rsidRDefault="00E11A85">
      <w:pPr>
        <w:numPr>
          <w:ilvl w:val="0"/>
          <w:numId w:val="4"/>
        </w:numPr>
        <w:shd w:val="clear" w:color="auto" w:fill="FFFFFF"/>
      </w:pPr>
      <w:r w:rsidRPr="006B4EEB">
        <w:t xml:space="preserve">Uso de archivos seriales binarios </w:t>
      </w:r>
    </w:p>
    <w:p w14:paraId="00000037" w14:textId="77777777" w:rsidR="00C630BB" w:rsidRPr="006B4EEB" w:rsidRDefault="00E11A85">
      <w:pPr>
        <w:numPr>
          <w:ilvl w:val="0"/>
          <w:numId w:val="4"/>
        </w:numPr>
        <w:shd w:val="clear" w:color="auto" w:fill="FFFFFF"/>
        <w:spacing w:after="100"/>
      </w:pPr>
      <w:r w:rsidRPr="006B4EEB">
        <w:t>Uso de carpetas específicas utilizadas con particiones</w:t>
      </w:r>
    </w:p>
    <w:p w14:paraId="0477E8E6" w14:textId="77777777" w:rsidR="001B6278" w:rsidRPr="006B4EEB" w:rsidRDefault="001B6278">
      <w:pPr>
        <w:shd w:val="clear" w:color="auto" w:fill="FFFFFF"/>
        <w:spacing w:before="100" w:after="100"/>
      </w:pPr>
    </w:p>
    <w:p w14:paraId="5638C16F" w14:textId="59146DC7" w:rsidR="001B6278" w:rsidRPr="006B4EEB" w:rsidRDefault="001B6278" w:rsidP="001B6278">
      <w:pPr>
        <w:pStyle w:val="NormalWeb"/>
        <w:numPr>
          <w:ilvl w:val="0"/>
          <w:numId w:val="2"/>
        </w:numPr>
        <w:shd w:val="clear" w:color="auto" w:fill="FFFFFF"/>
        <w:spacing w:beforeAutospacing="0" w:afterAutospacing="0"/>
        <w:textAlignment w:val="baseline"/>
        <w:rPr>
          <w:rFonts w:ascii="Arial" w:hAnsi="Arial" w:cs="Arial"/>
          <w:b/>
          <w:bCs/>
          <w:color w:val="000000"/>
          <w:sz w:val="22"/>
          <w:szCs w:val="22"/>
        </w:rPr>
      </w:pPr>
      <w:r w:rsidRPr="006B4EEB">
        <w:rPr>
          <w:rFonts w:ascii="Arial" w:hAnsi="Arial" w:cs="Arial"/>
          <w:b/>
          <w:bCs/>
          <w:color w:val="000000"/>
          <w:sz w:val="22"/>
          <w:szCs w:val="22"/>
        </w:rPr>
        <w:t>Transición de las Ideas a los Diseños Preliminares</w:t>
      </w:r>
    </w:p>
    <w:p w14:paraId="5A61969D"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t>Almacenamiento de información:</w:t>
      </w:r>
    </w:p>
    <w:p w14:paraId="6CDBF653" w14:textId="072E7129"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Se descarta el uso de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dado que, en cantidades masivas de información no es eficiente su uso, lo mismo sucede con las </w:t>
      </w:r>
      <w:r w:rsidRPr="006B4EEB">
        <w:rPr>
          <w:rFonts w:ascii="Arial" w:hAnsi="Arial" w:cs="Arial"/>
          <w:b/>
          <w:bCs/>
          <w:color w:val="000000"/>
          <w:sz w:val="22"/>
          <w:szCs w:val="22"/>
        </w:rPr>
        <w:t>listas enlazadas ordenadas</w:t>
      </w:r>
      <w:r w:rsidRPr="006B4EEB">
        <w:rPr>
          <w:rFonts w:ascii="Arial" w:hAnsi="Arial" w:cs="Arial"/>
          <w:color w:val="000000"/>
          <w:sz w:val="22"/>
          <w:szCs w:val="22"/>
        </w:rPr>
        <w:t xml:space="preserve"> y los </w:t>
      </w:r>
      <w:r w:rsidRPr="006B4EEB">
        <w:rPr>
          <w:rFonts w:ascii="Arial" w:hAnsi="Arial" w:cs="Arial"/>
          <w:b/>
          <w:bCs/>
          <w:color w:val="000000"/>
          <w:sz w:val="22"/>
          <w:szCs w:val="22"/>
        </w:rPr>
        <w:t>montículos</w:t>
      </w:r>
      <w:r w:rsidRPr="006B4EEB">
        <w:rPr>
          <w:rFonts w:ascii="Arial" w:hAnsi="Arial" w:cs="Arial"/>
          <w:color w:val="000000"/>
          <w:sz w:val="22"/>
          <w:szCs w:val="22"/>
        </w:rPr>
        <w:t>.</w:t>
      </w:r>
    </w:p>
    <w:p w14:paraId="1BB7EED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D85C091" w14:textId="77777777" w:rsidR="001B6278" w:rsidRPr="006B4EEB" w:rsidRDefault="001B6278" w:rsidP="001B6278">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color w:val="000000"/>
          <w:sz w:val="22"/>
          <w:szCs w:val="22"/>
        </w:rPr>
        <w:t xml:space="preserve">La </w:t>
      </w:r>
      <w:r w:rsidRPr="006B4EEB">
        <w:rPr>
          <w:rFonts w:ascii="Arial" w:hAnsi="Arial" w:cs="Arial"/>
          <w:b/>
          <w:bCs/>
          <w:color w:val="000000"/>
          <w:sz w:val="22"/>
          <w:szCs w:val="22"/>
        </w:rPr>
        <w:t>persistencia de archivos</w:t>
      </w:r>
      <w:r w:rsidRPr="006B4EEB">
        <w:rPr>
          <w:rFonts w:ascii="Arial" w:hAnsi="Arial" w:cs="Arial"/>
          <w:color w:val="000000"/>
          <w:sz w:val="22"/>
          <w:szCs w:val="22"/>
        </w:rPr>
        <w:t xml:space="preserve">, al igual que los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y</w:t>
      </w:r>
      <w:r w:rsidRPr="006B4EEB">
        <w:rPr>
          <w:rFonts w:ascii="Arial" w:hAnsi="Arial" w:cs="Arial"/>
          <w:b/>
          <w:bCs/>
          <w:color w:val="000000"/>
          <w:sz w:val="22"/>
          <w:szCs w:val="22"/>
        </w:rPr>
        <w:t xml:space="preserve"> árboles binarios de búsqueda </w:t>
      </w:r>
      <w:proofErr w:type="spellStart"/>
      <w:r w:rsidRPr="006B4EEB">
        <w:rPr>
          <w:rFonts w:ascii="Arial" w:hAnsi="Arial" w:cs="Arial"/>
          <w:b/>
          <w:bCs/>
          <w:color w:val="000000"/>
          <w:sz w:val="22"/>
          <w:szCs w:val="22"/>
        </w:rPr>
        <w:t>autobalanceados</w:t>
      </w:r>
      <w:proofErr w:type="spellEnd"/>
      <w:r w:rsidRPr="006B4EEB">
        <w:rPr>
          <w:rFonts w:ascii="Arial" w:hAnsi="Arial" w:cs="Arial"/>
          <w:color w:val="000000"/>
          <w:sz w:val="22"/>
          <w:szCs w:val="22"/>
        </w:rPr>
        <w:t xml:space="preserve"> permiten </w:t>
      </w:r>
      <w:r w:rsidRPr="006B4EEB">
        <w:rPr>
          <w:rFonts w:ascii="Arial" w:hAnsi="Arial" w:cs="Arial"/>
          <w:color w:val="000000"/>
          <w:sz w:val="22"/>
          <w:szCs w:val="22"/>
        </w:rPr>
        <w:lastRenderedPageBreak/>
        <w:t>guardar cantidades masivas de información, siendo la persistencia capaz de mantener la información aún después de la finalización del programa.</w:t>
      </w:r>
    </w:p>
    <w:p w14:paraId="1F39629B"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t>Búsquedas eficientes con varios criterios</w:t>
      </w:r>
    </w:p>
    <w:p w14:paraId="7788854F" w14:textId="7A516EE3"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Aunque las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brinden una baja complejidad temporal en su búsqueda en varios casos, eso no sucede cuando se trabaja con mucha información, por lo que no es eficiente para el problema planteado y se descarta esta opción.</w:t>
      </w:r>
    </w:p>
    <w:p w14:paraId="2117E5B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B6F1FF5" w14:textId="2CD36815" w:rsidR="001B6278" w:rsidRPr="006B4EEB" w:rsidRDefault="001B6278" w:rsidP="001B6278">
      <w:pPr>
        <w:pStyle w:val="NormalWeb"/>
        <w:shd w:val="clear" w:color="auto" w:fill="FFFFFF"/>
        <w:spacing w:before="0"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El uso de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w:t>
      </w:r>
      <w:proofErr w:type="spellStart"/>
      <w:r w:rsidRPr="006B4EEB">
        <w:rPr>
          <w:rFonts w:ascii="Arial" w:hAnsi="Arial" w:cs="Arial"/>
          <w:color w:val="000000"/>
          <w:sz w:val="22"/>
          <w:szCs w:val="22"/>
        </w:rPr>
        <w:t>abb</w:t>
      </w:r>
      <w:proofErr w:type="spellEnd"/>
      <w:r w:rsidRPr="006B4EEB">
        <w:rPr>
          <w:rFonts w:ascii="Arial" w:hAnsi="Arial" w:cs="Arial"/>
          <w:color w:val="000000"/>
          <w:sz w:val="22"/>
          <w:szCs w:val="22"/>
        </w:rPr>
        <w:t>) nos permite dado su criterio de orden aumentar la eficiencia al momento de operar con cantidades masivas de información.</w:t>
      </w:r>
    </w:p>
    <w:p w14:paraId="454CAA9F" w14:textId="77777777"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p>
    <w:p w14:paraId="0129E861" w14:textId="437E7459"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r w:rsidRPr="006B4EEB">
        <w:rPr>
          <w:rFonts w:ascii="Arial" w:hAnsi="Arial" w:cs="Arial"/>
          <w:color w:val="000000"/>
          <w:sz w:val="22"/>
          <w:szCs w:val="22"/>
        </w:rPr>
        <w:t xml:space="preserve">Al igual que con los </w:t>
      </w:r>
      <w:proofErr w:type="spellStart"/>
      <w:r w:rsidRPr="006B4EEB">
        <w:rPr>
          <w:rFonts w:ascii="Arial" w:hAnsi="Arial" w:cs="Arial"/>
          <w:color w:val="000000"/>
          <w:sz w:val="22"/>
          <w:szCs w:val="22"/>
        </w:rPr>
        <w:t>abb</w:t>
      </w:r>
      <w:proofErr w:type="spellEnd"/>
      <w:r w:rsidRPr="006B4EEB">
        <w:rPr>
          <w:rFonts w:ascii="Arial" w:hAnsi="Arial" w:cs="Arial"/>
          <w:color w:val="000000"/>
          <w:sz w:val="22"/>
          <w:szCs w:val="22"/>
        </w:rPr>
        <w:t xml:space="preserve">, los </w:t>
      </w:r>
      <w:r w:rsidRPr="006B4EEB">
        <w:rPr>
          <w:rFonts w:ascii="Arial" w:hAnsi="Arial" w:cs="Arial"/>
          <w:b/>
          <w:bCs/>
          <w:color w:val="000000"/>
          <w:sz w:val="22"/>
          <w:szCs w:val="22"/>
        </w:rPr>
        <w:t xml:space="preserve">árboles binarios de búsqueda </w:t>
      </w:r>
      <w:proofErr w:type="spellStart"/>
      <w:r w:rsidRPr="006B4EEB">
        <w:rPr>
          <w:rFonts w:ascii="Arial" w:hAnsi="Arial" w:cs="Arial"/>
          <w:b/>
          <w:bCs/>
          <w:color w:val="000000"/>
          <w:sz w:val="22"/>
          <w:szCs w:val="22"/>
        </w:rPr>
        <w:t>autobalanceados</w:t>
      </w:r>
      <w:proofErr w:type="spellEnd"/>
      <w:r w:rsidRPr="006B4EEB">
        <w:rPr>
          <w:rFonts w:ascii="Arial" w:hAnsi="Arial" w:cs="Arial"/>
          <w:color w:val="000000"/>
          <w:sz w:val="22"/>
          <w:szCs w:val="22"/>
        </w:rPr>
        <w:t xml:space="preserve"> nos brindan la capacidad de operar eficientemente con mucha información, pero teniendo como única diferencia la capacidad de auto balancearse manteniendo una baja complejidad temporal para cualquier caso.</w:t>
      </w:r>
    </w:p>
    <w:p w14:paraId="3FC473B5" w14:textId="77777777" w:rsidR="001B6278" w:rsidRPr="006B4EEB" w:rsidRDefault="001B6278" w:rsidP="001B6278">
      <w:pPr>
        <w:pStyle w:val="NormalWeb"/>
        <w:shd w:val="clear" w:color="auto" w:fill="FFFFFF"/>
        <w:spacing w:before="0" w:beforeAutospacing="0" w:afterAutospacing="0"/>
        <w:ind w:left="720"/>
        <w:rPr>
          <w:rFonts w:ascii="Arial" w:hAnsi="Arial" w:cs="Arial"/>
          <w:sz w:val="22"/>
          <w:szCs w:val="22"/>
        </w:rPr>
      </w:pPr>
      <w:r w:rsidRPr="006B4EEB">
        <w:rPr>
          <w:rFonts w:ascii="Arial" w:hAnsi="Arial" w:cs="Arial"/>
          <w:sz w:val="22"/>
          <w:szCs w:val="22"/>
        </w:rPr>
        <w:t> </w:t>
      </w:r>
    </w:p>
    <w:p w14:paraId="6E97AF82" w14:textId="77777777" w:rsidR="001B6278" w:rsidRPr="006B4EEB" w:rsidRDefault="001B6278" w:rsidP="00CA120A">
      <w:pPr>
        <w:pStyle w:val="NormalWeb"/>
        <w:shd w:val="clear" w:color="auto" w:fill="FFFFFF"/>
        <w:spacing w:beforeAutospacing="0" w:after="0" w:afterAutospacing="0"/>
        <w:ind w:left="720" w:firstLine="720"/>
        <w:rPr>
          <w:rFonts w:ascii="Arial" w:hAnsi="Arial" w:cs="Arial"/>
          <w:sz w:val="22"/>
          <w:szCs w:val="22"/>
        </w:rPr>
      </w:pPr>
      <w:r w:rsidRPr="006B4EEB">
        <w:rPr>
          <w:rFonts w:ascii="Arial" w:hAnsi="Arial" w:cs="Arial"/>
          <w:b/>
          <w:bCs/>
          <w:color w:val="000000"/>
          <w:sz w:val="22"/>
          <w:szCs w:val="22"/>
        </w:rPr>
        <w:t>Manejo de información desde memoria secundaria</w:t>
      </w:r>
    </w:p>
    <w:p w14:paraId="4C3501D7" w14:textId="77777777" w:rsidR="001B6278" w:rsidRPr="006B4EEB" w:rsidRDefault="001B6278" w:rsidP="001B6278">
      <w:pPr>
        <w:pStyle w:val="NormalWeb"/>
        <w:shd w:val="clear" w:color="auto" w:fill="FFFFFF"/>
        <w:spacing w:before="0" w:beforeAutospacing="0" w:after="0" w:afterAutospacing="0"/>
        <w:ind w:firstLine="720"/>
        <w:rPr>
          <w:rFonts w:ascii="Arial" w:hAnsi="Arial" w:cs="Arial"/>
          <w:sz w:val="22"/>
          <w:szCs w:val="22"/>
        </w:rPr>
      </w:pPr>
      <w:r w:rsidRPr="006B4EEB">
        <w:rPr>
          <w:rFonts w:ascii="Arial" w:hAnsi="Arial" w:cs="Arial"/>
          <w:sz w:val="22"/>
          <w:szCs w:val="22"/>
        </w:rPr>
        <w:t> </w:t>
      </w:r>
    </w:p>
    <w:p w14:paraId="34E70D0E" w14:textId="20471852" w:rsidR="00230A9B" w:rsidRPr="006B4EEB" w:rsidRDefault="00157E84"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carpetas con particiones</w:t>
      </w:r>
      <w:r w:rsidRPr="006B4EEB">
        <w:rPr>
          <w:rFonts w:ascii="Arial" w:hAnsi="Arial" w:cs="Arial"/>
          <w:sz w:val="22"/>
          <w:szCs w:val="22"/>
        </w:rPr>
        <w:t xml:space="preserve"> nos permite </w:t>
      </w:r>
      <w:r w:rsidR="00B158C2" w:rsidRPr="006B4EEB">
        <w:rPr>
          <w:rFonts w:ascii="Arial" w:hAnsi="Arial" w:cs="Arial"/>
          <w:sz w:val="22"/>
          <w:szCs w:val="22"/>
        </w:rPr>
        <w:t xml:space="preserve">guardar información de forma </w:t>
      </w:r>
      <w:r w:rsidR="00230A9B" w:rsidRPr="006B4EEB">
        <w:rPr>
          <w:rFonts w:ascii="Arial" w:hAnsi="Arial" w:cs="Arial"/>
          <w:sz w:val="22"/>
          <w:szCs w:val="22"/>
        </w:rPr>
        <w:t>ordenada,</w:t>
      </w:r>
      <w:r w:rsidR="00B158C2" w:rsidRPr="006B4EEB">
        <w:rPr>
          <w:rFonts w:ascii="Arial" w:hAnsi="Arial" w:cs="Arial"/>
          <w:sz w:val="22"/>
          <w:szCs w:val="22"/>
        </w:rPr>
        <w:t xml:space="preserve"> pero su complejidad para acceder a un dato particular hace que su uso no sea eficiente para resolver el problema.</w:t>
      </w:r>
    </w:p>
    <w:p w14:paraId="1C962F2A" w14:textId="489C2FA1"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2ADC175F" w14:textId="062ABD04"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Con los </w:t>
      </w:r>
      <w:r w:rsidRPr="006B4EEB">
        <w:rPr>
          <w:rFonts w:ascii="Arial" w:hAnsi="Arial" w:cs="Arial"/>
          <w:b/>
          <w:bCs/>
          <w:sz w:val="22"/>
          <w:szCs w:val="22"/>
        </w:rPr>
        <w:t>archivos seriales</w:t>
      </w:r>
      <w:r w:rsidRPr="006B4EEB">
        <w:rPr>
          <w:rFonts w:ascii="Arial" w:hAnsi="Arial" w:cs="Arial"/>
          <w:sz w:val="22"/>
          <w:szCs w:val="22"/>
        </w:rPr>
        <w:t xml:space="preserve"> se nos permite solucionar el problema de forma eficiente manteniendo la información en memoria secundaria y cargándola al momento de ejecutar el problema.</w:t>
      </w:r>
    </w:p>
    <w:p w14:paraId="30A1F46E" w14:textId="502AFFB8"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1CA114EE" w14:textId="58021772"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 xml:space="preserve">archivos de texto con formatos como </w:t>
      </w:r>
      <w:proofErr w:type="spellStart"/>
      <w:r w:rsidRPr="006B4EEB">
        <w:rPr>
          <w:rFonts w:ascii="Arial" w:hAnsi="Arial" w:cs="Arial"/>
          <w:b/>
          <w:bCs/>
          <w:sz w:val="22"/>
          <w:szCs w:val="22"/>
        </w:rPr>
        <w:t>csv</w:t>
      </w:r>
      <w:proofErr w:type="spellEnd"/>
      <w:r w:rsidRPr="006B4EEB">
        <w:rPr>
          <w:rFonts w:ascii="Arial" w:hAnsi="Arial" w:cs="Arial"/>
          <w:sz w:val="22"/>
          <w:szCs w:val="22"/>
        </w:rPr>
        <w:t xml:space="preserve">, nos permite manejar la información en la memoria </w:t>
      </w:r>
      <w:r w:rsidR="00590AE1" w:rsidRPr="006B4EEB">
        <w:rPr>
          <w:rFonts w:ascii="Arial" w:hAnsi="Arial" w:cs="Arial"/>
          <w:sz w:val="22"/>
          <w:szCs w:val="22"/>
        </w:rPr>
        <w:t>secundaria de forma efectiva, cargándola al inicio del programa o bien cargar partes especificas a medida que el programa lo requiera.</w:t>
      </w:r>
    </w:p>
    <w:p w14:paraId="634A59C3" w14:textId="77777777" w:rsidR="00590AE1" w:rsidRPr="006B4EEB" w:rsidRDefault="00590AE1" w:rsidP="00230A9B">
      <w:pPr>
        <w:pStyle w:val="NormalWeb"/>
        <w:shd w:val="clear" w:color="auto" w:fill="FFFFFF"/>
        <w:spacing w:before="0" w:beforeAutospacing="0" w:afterAutospacing="0"/>
        <w:ind w:left="1440"/>
        <w:rPr>
          <w:rFonts w:ascii="Arial" w:hAnsi="Arial" w:cs="Arial"/>
          <w:sz w:val="22"/>
          <w:szCs w:val="22"/>
        </w:rPr>
      </w:pPr>
    </w:p>
    <w:p w14:paraId="76CDA2D4" w14:textId="5F3A98A0" w:rsidR="00590AE1" w:rsidRPr="006B4EEB" w:rsidRDefault="00590AE1" w:rsidP="006B4EEB">
      <w:pPr>
        <w:pStyle w:val="ListParagraph"/>
        <w:numPr>
          <w:ilvl w:val="0"/>
          <w:numId w:val="2"/>
        </w:numPr>
        <w:shd w:val="clear" w:color="auto" w:fill="FFFFFF"/>
        <w:spacing w:before="100" w:after="100"/>
        <w:rPr>
          <w:b/>
          <w:bCs/>
          <w:lang w:val="es-CO"/>
        </w:rPr>
      </w:pPr>
      <w:r w:rsidRPr="006B4EEB">
        <w:rPr>
          <w:b/>
          <w:bCs/>
          <w:lang w:val="es-CO"/>
        </w:rPr>
        <w:t>Evaluación y Selección de la mejor Solución</w:t>
      </w:r>
    </w:p>
    <w:p w14:paraId="0000003A" w14:textId="4923F6E0" w:rsidR="00C630BB" w:rsidRPr="006B4EEB" w:rsidRDefault="00590AE1" w:rsidP="00590AE1">
      <w:pPr>
        <w:shd w:val="clear" w:color="auto" w:fill="FFFFFF"/>
        <w:spacing w:before="100" w:after="100"/>
        <w:ind w:left="1440"/>
        <w:rPr>
          <w:bCs/>
        </w:rPr>
      </w:pPr>
      <w:r w:rsidRPr="006B4EEB">
        <w:rPr>
          <w:bCs/>
        </w:rPr>
        <w:t xml:space="preserve">Para evaluar las soluciones planteadas anteriormente, se </w:t>
      </w:r>
      <w:r w:rsidR="00A25B0C" w:rsidRPr="006B4EEB">
        <w:rPr>
          <w:bCs/>
        </w:rPr>
        <w:t>plantearán</w:t>
      </w:r>
      <w:r w:rsidRPr="006B4EEB">
        <w:rPr>
          <w:bCs/>
        </w:rPr>
        <w:t xml:space="preserve"> diversos criterios para cada problema propuesto hallando así la mejor solución en cada</w:t>
      </w:r>
      <w:r w:rsidR="00E11A85" w:rsidRPr="006B4EEB">
        <w:rPr>
          <w:bCs/>
        </w:rPr>
        <w:t xml:space="preserve"> </w:t>
      </w:r>
      <w:r w:rsidRPr="006B4EEB">
        <w:rPr>
          <w:bCs/>
        </w:rPr>
        <w:t>contexto.</w:t>
      </w:r>
    </w:p>
    <w:p w14:paraId="03C2CE03" w14:textId="4AE64BA5" w:rsidR="00A25B0C" w:rsidRPr="006B4EEB" w:rsidRDefault="00A25B0C" w:rsidP="00590AE1">
      <w:pPr>
        <w:shd w:val="clear" w:color="auto" w:fill="FFFFFF"/>
        <w:spacing w:before="100" w:after="100"/>
        <w:ind w:left="1440"/>
        <w:rPr>
          <w:bCs/>
        </w:rPr>
      </w:pPr>
      <w:r w:rsidRPr="006B4EEB">
        <w:rPr>
          <w:bCs/>
        </w:rPr>
        <w:t>Criterios:</w:t>
      </w:r>
    </w:p>
    <w:p w14:paraId="7D5A3628" w14:textId="2B40E3B2" w:rsidR="00A25B0C" w:rsidRPr="006B4EEB" w:rsidRDefault="00A25B0C" w:rsidP="00A25B0C">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Almacenamiento de información</w:t>
      </w:r>
      <w:r w:rsidRPr="006B4EEB">
        <w:rPr>
          <w:rFonts w:ascii="Arial" w:hAnsi="Arial" w:cs="Arial"/>
          <w:color w:val="000000"/>
          <w:sz w:val="22"/>
          <w:szCs w:val="22"/>
        </w:rPr>
        <w:t xml:space="preserve">: </w:t>
      </w:r>
    </w:p>
    <w:p w14:paraId="736BDB7C" w14:textId="2C21625D"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Criterio A. </w:t>
      </w:r>
      <w:r w:rsidR="00EF7691" w:rsidRPr="006B4EEB">
        <w:rPr>
          <w:rFonts w:ascii="Arial" w:hAnsi="Arial" w:cs="Arial"/>
          <w:color w:val="000000"/>
          <w:sz w:val="22"/>
          <w:szCs w:val="22"/>
        </w:rPr>
        <w:t>Estabilidad de eficiencia para cualquier caso</w:t>
      </w:r>
    </w:p>
    <w:p w14:paraId="18572E99" w14:textId="64A62EC4"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3</w:t>
      </w:r>
      <w:r w:rsidRPr="006B4EEB">
        <w:rPr>
          <w:rFonts w:ascii="Arial" w:hAnsi="Arial" w:cs="Arial"/>
          <w:color w:val="000000"/>
          <w:sz w:val="22"/>
          <w:szCs w:val="22"/>
          <w:lang w:val="es-ES"/>
        </w:rPr>
        <w:t xml:space="preserve">] </w:t>
      </w:r>
      <w:r w:rsidR="00EF7691" w:rsidRPr="006B4EEB">
        <w:rPr>
          <w:rFonts w:ascii="Arial" w:hAnsi="Arial" w:cs="Arial"/>
          <w:color w:val="000000"/>
          <w:sz w:val="22"/>
          <w:szCs w:val="22"/>
          <w:lang w:val="es-ES"/>
        </w:rPr>
        <w:t>Alta</w:t>
      </w:r>
    </w:p>
    <w:p w14:paraId="2246AD75" w14:textId="24C12091"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2</w:t>
      </w: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 xml:space="preserve"> Media</w:t>
      </w:r>
    </w:p>
    <w:p w14:paraId="338C4771" w14:textId="0D73A5BE" w:rsidR="00EF7691" w:rsidRPr="006B4EEB" w:rsidRDefault="00EF7691"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w:t>
      </w:r>
      <w:r w:rsidRPr="006B4EEB">
        <w:rPr>
          <w:rFonts w:ascii="Arial" w:hAnsi="Arial" w:cs="Arial"/>
          <w:color w:val="000000"/>
          <w:sz w:val="22"/>
          <w:szCs w:val="22"/>
          <w:lang w:val="es-ES"/>
        </w:rPr>
        <w:t xml:space="preserve"> Baja</w:t>
      </w:r>
    </w:p>
    <w:p w14:paraId="25FA7D22" w14:textId="463C9C15"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Criterio B. Eficiencia.</w:t>
      </w:r>
    </w:p>
    <w:p w14:paraId="238BCD9A" w14:textId="330F4D86"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 xml:space="preserve">[2] </w:t>
      </w:r>
      <w:r w:rsidRPr="006B4EEB">
        <w:rPr>
          <w:rFonts w:ascii="Arial" w:hAnsi="Arial" w:cs="Arial"/>
          <w:color w:val="000000"/>
          <w:sz w:val="22"/>
          <w:szCs w:val="22"/>
          <w:lang w:val="es-ES"/>
        </w:rPr>
        <w:t>Alta</w:t>
      </w:r>
    </w:p>
    <w:p w14:paraId="14506DB2" w14:textId="3AE8FC3C"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 xml:space="preserve">[1] </w:t>
      </w:r>
      <w:r w:rsidRPr="006B4EEB">
        <w:rPr>
          <w:rFonts w:ascii="Arial" w:hAnsi="Arial" w:cs="Arial"/>
          <w:color w:val="000000"/>
          <w:sz w:val="22"/>
          <w:szCs w:val="22"/>
          <w:lang w:val="es-ES"/>
        </w:rPr>
        <w:t>Media</w:t>
      </w:r>
    </w:p>
    <w:p w14:paraId="590ACC97" w14:textId="7F0213ED" w:rsidR="00A25B0C" w:rsidRPr="006B4EEB" w:rsidRDefault="00EF7691" w:rsidP="00EF7691">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lastRenderedPageBreak/>
        <w:t xml:space="preserve">Búsquedas </w:t>
      </w:r>
      <w:r w:rsidRPr="006B4EEB">
        <w:rPr>
          <w:rFonts w:ascii="Arial" w:hAnsi="Arial" w:cs="Arial"/>
          <w:color w:val="000000"/>
          <w:sz w:val="22"/>
          <w:szCs w:val="22"/>
        </w:rPr>
        <w:t>eficientes con varios criterios</w:t>
      </w:r>
    </w:p>
    <w:p w14:paraId="7FF0DD31" w14:textId="0D721132" w:rsidR="00A25B0C" w:rsidRPr="006B4EEB" w:rsidRDefault="002D49E2" w:rsidP="006B4EEB">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 xml:space="preserve">Criterio </w:t>
      </w:r>
      <w:r w:rsidR="006B4EEB" w:rsidRPr="006B4EEB">
        <w:rPr>
          <w:rFonts w:ascii="Arial" w:hAnsi="Arial" w:cs="Arial"/>
          <w:sz w:val="22"/>
          <w:szCs w:val="22"/>
        </w:rPr>
        <w:t>A</w:t>
      </w:r>
      <w:r w:rsidRPr="006B4EEB">
        <w:rPr>
          <w:rFonts w:ascii="Arial" w:hAnsi="Arial" w:cs="Arial"/>
          <w:sz w:val="22"/>
          <w:szCs w:val="22"/>
        </w:rPr>
        <w:t>. Capacidad para mantener la misma complejidad</w:t>
      </w:r>
    </w:p>
    <w:p w14:paraId="3B4B1AAD" w14:textId="73652103"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[2] Capaz</w:t>
      </w:r>
    </w:p>
    <w:p w14:paraId="32121B88" w14:textId="28A0A9ED"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[1] Incapaz</w:t>
      </w:r>
    </w:p>
    <w:p w14:paraId="26927C29" w14:textId="60C9AB79" w:rsidR="00A25B0C" w:rsidRPr="006B4EEB" w:rsidRDefault="006B4EEB" w:rsidP="006B4EEB">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Manejo de información desde memoria secundaria</w:t>
      </w:r>
    </w:p>
    <w:p w14:paraId="32953F86" w14:textId="7FE1AD0E" w:rsidR="00A25B0C" w:rsidRDefault="006B4EEB" w:rsidP="006B4EEB">
      <w:pPr>
        <w:pStyle w:val="ListParagraph"/>
        <w:numPr>
          <w:ilvl w:val="1"/>
          <w:numId w:val="7"/>
        </w:numPr>
        <w:shd w:val="clear" w:color="auto" w:fill="FFFFFF"/>
        <w:spacing w:before="100" w:after="100"/>
        <w:rPr>
          <w:bCs/>
        </w:rPr>
      </w:pPr>
      <w:r w:rsidRPr="006B4EEB">
        <w:rPr>
          <w:bCs/>
        </w:rPr>
        <w:t>Criterio</w:t>
      </w:r>
      <w:r>
        <w:rPr>
          <w:bCs/>
        </w:rPr>
        <w:t xml:space="preserve"> A. Eficiencia</w:t>
      </w:r>
    </w:p>
    <w:p w14:paraId="0FB8DC43" w14:textId="54432E91" w:rsidR="006B4EEB" w:rsidRDefault="006B4EEB" w:rsidP="006B4EEB">
      <w:pPr>
        <w:pStyle w:val="ListParagraph"/>
        <w:numPr>
          <w:ilvl w:val="2"/>
          <w:numId w:val="7"/>
        </w:numPr>
        <w:shd w:val="clear" w:color="auto" w:fill="FFFFFF"/>
        <w:spacing w:before="100" w:after="100"/>
        <w:rPr>
          <w:bCs/>
        </w:rPr>
      </w:pPr>
      <w:r>
        <w:rPr>
          <w:bCs/>
        </w:rPr>
        <w:t>[3] Alta</w:t>
      </w:r>
    </w:p>
    <w:p w14:paraId="5F76BFC8" w14:textId="71E30415" w:rsidR="006B4EEB" w:rsidRDefault="006B4EEB" w:rsidP="006B4EEB">
      <w:pPr>
        <w:pStyle w:val="ListParagraph"/>
        <w:numPr>
          <w:ilvl w:val="2"/>
          <w:numId w:val="7"/>
        </w:numPr>
        <w:shd w:val="clear" w:color="auto" w:fill="FFFFFF"/>
        <w:spacing w:before="100" w:after="100"/>
        <w:rPr>
          <w:bCs/>
        </w:rPr>
      </w:pPr>
      <w:r>
        <w:rPr>
          <w:bCs/>
        </w:rPr>
        <w:t>[2] Media</w:t>
      </w:r>
    </w:p>
    <w:p w14:paraId="24A2DCD5" w14:textId="65FE23A4" w:rsidR="006B4EEB" w:rsidRDefault="006B4EEB" w:rsidP="006B4EEB">
      <w:pPr>
        <w:pStyle w:val="ListParagraph"/>
        <w:numPr>
          <w:ilvl w:val="2"/>
          <w:numId w:val="7"/>
        </w:numPr>
        <w:shd w:val="clear" w:color="auto" w:fill="FFFFFF"/>
        <w:spacing w:before="100" w:after="100"/>
        <w:rPr>
          <w:bCs/>
        </w:rPr>
      </w:pPr>
      <w:r>
        <w:rPr>
          <w:bCs/>
        </w:rPr>
        <w:t>[1] Baja</w:t>
      </w:r>
    </w:p>
    <w:p w14:paraId="61AA2B89" w14:textId="6E002EA8" w:rsidR="006B4EEB" w:rsidRDefault="006B4EEB" w:rsidP="006B4EEB">
      <w:pPr>
        <w:shd w:val="clear" w:color="auto" w:fill="FFFFFF"/>
        <w:spacing w:before="100" w:after="100"/>
        <w:ind w:left="720"/>
        <w:rPr>
          <w:bCs/>
        </w:rPr>
      </w:pPr>
    </w:p>
    <w:p w14:paraId="737D34D2" w14:textId="37479DE5" w:rsidR="006B4EEB" w:rsidRDefault="006B4EEB" w:rsidP="006B4EEB">
      <w:pPr>
        <w:pStyle w:val="NormalWeb"/>
        <w:shd w:val="clear" w:color="auto" w:fill="FFFFFF"/>
        <w:spacing w:beforeAutospacing="0" w:afterAutospacing="0"/>
        <w:ind w:left="720" w:firstLine="720"/>
        <w:rPr>
          <w:rFonts w:ascii="Arial" w:hAnsi="Arial" w:cs="Arial"/>
          <w:b/>
          <w:bCs/>
          <w:color w:val="000000"/>
          <w:sz w:val="22"/>
          <w:szCs w:val="22"/>
        </w:rPr>
      </w:pPr>
      <w:r w:rsidRPr="006B4EEB">
        <w:rPr>
          <w:rFonts w:ascii="Arial" w:hAnsi="Arial" w:cs="Arial"/>
          <w:b/>
          <w:bCs/>
          <w:color w:val="000000"/>
          <w:sz w:val="22"/>
          <w:szCs w:val="22"/>
        </w:rPr>
        <w:t xml:space="preserve">Almacenamiento de información: </w:t>
      </w:r>
    </w:p>
    <w:tbl>
      <w:tblPr>
        <w:tblStyle w:val="TableGrid"/>
        <w:tblW w:w="0" w:type="auto"/>
        <w:tblInd w:w="720" w:type="dxa"/>
        <w:tblLook w:val="04A0" w:firstRow="1" w:lastRow="0" w:firstColumn="1" w:lastColumn="0" w:noHBand="0" w:noVBand="1"/>
      </w:tblPr>
      <w:tblGrid>
        <w:gridCol w:w="2523"/>
        <w:gridCol w:w="2029"/>
        <w:gridCol w:w="2029"/>
        <w:gridCol w:w="1718"/>
      </w:tblGrid>
      <w:tr w:rsidR="00481237" w14:paraId="5F1174E4" w14:textId="547E2FCB" w:rsidTr="00481237">
        <w:tc>
          <w:tcPr>
            <w:tcW w:w="2523" w:type="dxa"/>
          </w:tcPr>
          <w:p w14:paraId="26D1DB11" w14:textId="77777777" w:rsidR="00481237" w:rsidRDefault="00481237" w:rsidP="006B4EEB">
            <w:pPr>
              <w:pStyle w:val="NormalWeb"/>
              <w:spacing w:beforeAutospacing="0" w:afterAutospacing="0"/>
              <w:rPr>
                <w:rFonts w:ascii="Arial" w:hAnsi="Arial" w:cs="Arial"/>
                <w:b/>
                <w:bCs/>
                <w:sz w:val="22"/>
                <w:szCs w:val="22"/>
              </w:rPr>
            </w:pPr>
          </w:p>
        </w:tc>
        <w:tc>
          <w:tcPr>
            <w:tcW w:w="2029" w:type="dxa"/>
          </w:tcPr>
          <w:p w14:paraId="5BCDD851" w14:textId="373AB9A6"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2029" w:type="dxa"/>
          </w:tcPr>
          <w:p w14:paraId="02F07DA9" w14:textId="7F656E3F"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B</w:t>
            </w:r>
          </w:p>
        </w:tc>
        <w:tc>
          <w:tcPr>
            <w:tcW w:w="1718" w:type="dxa"/>
          </w:tcPr>
          <w:p w14:paraId="07FC628E" w14:textId="2690AA4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481237" w14:paraId="2149F001" w14:textId="785D92F6" w:rsidTr="00481237">
        <w:tc>
          <w:tcPr>
            <w:tcW w:w="2523" w:type="dxa"/>
          </w:tcPr>
          <w:p w14:paraId="2E4898D6" w14:textId="314B8FF3"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Persistencia de Archivos</w:t>
            </w:r>
          </w:p>
        </w:tc>
        <w:tc>
          <w:tcPr>
            <w:tcW w:w="2029" w:type="dxa"/>
          </w:tcPr>
          <w:p w14:paraId="321C03F6" w14:textId="0E7C2268"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2029" w:type="dxa"/>
          </w:tcPr>
          <w:p w14:paraId="77D0D360" w14:textId="4B409AF1"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38DBDC1B" w14:textId="074B3563"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481237" w14:paraId="44FC20D1" w14:textId="6597D1A5" w:rsidTr="00481237">
        <w:tc>
          <w:tcPr>
            <w:tcW w:w="2523" w:type="dxa"/>
          </w:tcPr>
          <w:p w14:paraId="2C892005" w14:textId="019DBF69"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239E2880" w14:textId="16E0712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2029" w:type="dxa"/>
          </w:tcPr>
          <w:p w14:paraId="05847153" w14:textId="0884DB0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C529EFB" w14:textId="6B4BC3B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4</w:t>
            </w:r>
          </w:p>
        </w:tc>
      </w:tr>
      <w:tr w:rsidR="00481237" w14:paraId="113932B6" w14:textId="58A9B635" w:rsidTr="00481237">
        <w:tc>
          <w:tcPr>
            <w:tcW w:w="2523" w:type="dxa"/>
          </w:tcPr>
          <w:p w14:paraId="6FD74647" w14:textId="333D38E2"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r>
              <w:rPr>
                <w:rFonts w:ascii="Arial" w:hAnsi="Arial" w:cs="Arial"/>
                <w:b/>
                <w:bCs/>
                <w:sz w:val="22"/>
                <w:szCs w:val="22"/>
              </w:rPr>
              <w:t xml:space="preserve"> </w:t>
            </w:r>
            <w:proofErr w:type="spellStart"/>
            <w:r>
              <w:rPr>
                <w:rFonts w:ascii="Arial" w:hAnsi="Arial" w:cs="Arial"/>
                <w:b/>
                <w:bCs/>
                <w:sz w:val="22"/>
                <w:szCs w:val="22"/>
              </w:rPr>
              <w:t>autobalanceados</w:t>
            </w:r>
            <w:proofErr w:type="spellEnd"/>
          </w:p>
        </w:tc>
        <w:tc>
          <w:tcPr>
            <w:tcW w:w="2029" w:type="dxa"/>
          </w:tcPr>
          <w:p w14:paraId="30B010CC" w14:textId="3B60DFF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2029" w:type="dxa"/>
          </w:tcPr>
          <w:p w14:paraId="6D813773" w14:textId="6BD28BD4"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1C003D9" w14:textId="549F6E5C"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5</w:t>
            </w:r>
          </w:p>
        </w:tc>
      </w:tr>
    </w:tbl>
    <w:p w14:paraId="51811FE0" w14:textId="77777777" w:rsidR="006B4EEB" w:rsidRPr="006B4EEB" w:rsidRDefault="006B4EEB" w:rsidP="006B4EEB">
      <w:pPr>
        <w:pStyle w:val="NormalWeb"/>
        <w:shd w:val="clear" w:color="auto" w:fill="FFFFFF"/>
        <w:spacing w:beforeAutospacing="0" w:afterAutospacing="0"/>
        <w:ind w:left="720" w:firstLine="720"/>
        <w:rPr>
          <w:rFonts w:ascii="Arial" w:hAnsi="Arial" w:cs="Arial"/>
          <w:b/>
          <w:bCs/>
          <w:sz w:val="22"/>
          <w:szCs w:val="22"/>
        </w:rPr>
      </w:pPr>
    </w:p>
    <w:p w14:paraId="180ADAEB" w14:textId="0359B271" w:rsidR="006B4EEB" w:rsidRDefault="006B4EEB" w:rsidP="006B4EEB">
      <w:pPr>
        <w:shd w:val="clear" w:color="auto" w:fill="FFFFFF"/>
        <w:spacing w:before="100" w:after="100"/>
        <w:ind w:left="1440"/>
        <w:rPr>
          <w:b/>
          <w:bCs/>
          <w:color w:val="000000"/>
        </w:rPr>
      </w:pPr>
      <w:r w:rsidRPr="006B4EEB">
        <w:rPr>
          <w:b/>
          <w:bCs/>
        </w:rPr>
        <w:t xml:space="preserve">Búsquedas </w:t>
      </w:r>
      <w:r w:rsidRPr="006B4EEB">
        <w:rPr>
          <w:b/>
          <w:bCs/>
          <w:color w:val="000000"/>
        </w:rPr>
        <w:t>eficientes con varios criterios</w:t>
      </w:r>
      <w:r>
        <w:rPr>
          <w:b/>
          <w:bCs/>
          <w:color w:val="000000"/>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5BF1702A" w14:textId="77777777" w:rsidTr="006120FA">
        <w:tc>
          <w:tcPr>
            <w:tcW w:w="2523" w:type="dxa"/>
          </w:tcPr>
          <w:p w14:paraId="0848EF7A"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7117DE87"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71296415"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57E99B3F" w14:textId="77777777" w:rsidTr="006120FA">
        <w:tc>
          <w:tcPr>
            <w:tcW w:w="2523" w:type="dxa"/>
          </w:tcPr>
          <w:p w14:paraId="6C65AFEF"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141B441C" w14:textId="1B8D539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1B3EEBD2" w14:textId="1E36D38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r>
      <w:tr w:rsidR="003C3794" w14:paraId="0F92DBE1" w14:textId="77777777" w:rsidTr="006120FA">
        <w:tc>
          <w:tcPr>
            <w:tcW w:w="2523" w:type="dxa"/>
          </w:tcPr>
          <w:p w14:paraId="37F5B66D"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 xml:space="preserve">Arboles binarios de búsqueda </w:t>
            </w:r>
            <w:proofErr w:type="spellStart"/>
            <w:r>
              <w:rPr>
                <w:rFonts w:ascii="Arial" w:hAnsi="Arial" w:cs="Arial"/>
                <w:b/>
                <w:bCs/>
                <w:sz w:val="22"/>
                <w:szCs w:val="22"/>
              </w:rPr>
              <w:t>autobalanceados</w:t>
            </w:r>
            <w:proofErr w:type="spellEnd"/>
          </w:p>
        </w:tc>
        <w:tc>
          <w:tcPr>
            <w:tcW w:w="2029" w:type="dxa"/>
          </w:tcPr>
          <w:p w14:paraId="686434B5" w14:textId="19458D55"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298C89E5" w14:textId="7846AC1B"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bl>
    <w:p w14:paraId="231F458F" w14:textId="77777777" w:rsidR="00481237" w:rsidRDefault="00481237" w:rsidP="006B4EEB">
      <w:pPr>
        <w:shd w:val="clear" w:color="auto" w:fill="FFFFFF"/>
        <w:spacing w:before="100" w:after="100"/>
        <w:ind w:left="1440"/>
        <w:rPr>
          <w:b/>
          <w:bCs/>
          <w:color w:val="000000"/>
        </w:rPr>
      </w:pPr>
    </w:p>
    <w:p w14:paraId="0797CFD2" w14:textId="2EF9E537" w:rsidR="006B4EEB" w:rsidRDefault="006B4EEB" w:rsidP="006B4EEB">
      <w:pPr>
        <w:shd w:val="clear" w:color="auto" w:fill="FFFFFF"/>
        <w:spacing w:before="100" w:after="100"/>
        <w:ind w:left="1440"/>
        <w:rPr>
          <w:b/>
          <w:bCs/>
        </w:rPr>
      </w:pPr>
      <w:r w:rsidRPr="006B4EEB">
        <w:rPr>
          <w:b/>
          <w:bCs/>
        </w:rPr>
        <w:t>Manejo de información desde memoria secundaria</w:t>
      </w:r>
      <w:r>
        <w:rPr>
          <w:b/>
          <w:bCs/>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77C46CB2" w14:textId="77777777" w:rsidTr="006120FA">
        <w:tc>
          <w:tcPr>
            <w:tcW w:w="2523" w:type="dxa"/>
          </w:tcPr>
          <w:p w14:paraId="4AA5BE94"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538D0F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052501D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2D599438" w14:textId="77777777" w:rsidTr="006120FA">
        <w:tc>
          <w:tcPr>
            <w:tcW w:w="2523" w:type="dxa"/>
          </w:tcPr>
          <w:p w14:paraId="63FECD06" w14:textId="3CC31B5A"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Archivos seriales</w:t>
            </w:r>
          </w:p>
        </w:tc>
        <w:tc>
          <w:tcPr>
            <w:tcW w:w="2029" w:type="dxa"/>
          </w:tcPr>
          <w:p w14:paraId="410C51F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3D8C065" w14:textId="79BC465E"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3C3794" w14:paraId="456AC33F" w14:textId="77777777" w:rsidTr="006120FA">
        <w:tc>
          <w:tcPr>
            <w:tcW w:w="2523" w:type="dxa"/>
          </w:tcPr>
          <w:p w14:paraId="609804A7" w14:textId="390F6886"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 xml:space="preserve">Archivos de texto con formatos específicos como </w:t>
            </w:r>
            <w:proofErr w:type="spellStart"/>
            <w:r>
              <w:rPr>
                <w:rFonts w:ascii="Arial" w:hAnsi="Arial" w:cs="Arial"/>
                <w:b/>
                <w:bCs/>
                <w:sz w:val="22"/>
                <w:szCs w:val="22"/>
              </w:rPr>
              <w:t>csv</w:t>
            </w:r>
            <w:proofErr w:type="spellEnd"/>
          </w:p>
        </w:tc>
        <w:tc>
          <w:tcPr>
            <w:tcW w:w="2029" w:type="dxa"/>
          </w:tcPr>
          <w:p w14:paraId="42F772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1718" w:type="dxa"/>
          </w:tcPr>
          <w:p w14:paraId="686D5535" w14:textId="4848DBEC"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r>
    </w:tbl>
    <w:p w14:paraId="43DB2EF8" w14:textId="545DE2CD" w:rsidR="00481237" w:rsidRDefault="00481237" w:rsidP="00481237">
      <w:pPr>
        <w:shd w:val="clear" w:color="auto" w:fill="FFFFFF"/>
        <w:spacing w:before="100" w:after="100"/>
        <w:rPr>
          <w:b/>
          <w:bCs/>
        </w:rPr>
      </w:pPr>
    </w:p>
    <w:p w14:paraId="30D2A20C" w14:textId="7F9B18E6" w:rsidR="000718E9" w:rsidRDefault="000718E9" w:rsidP="00481237">
      <w:pPr>
        <w:shd w:val="clear" w:color="auto" w:fill="FFFFFF"/>
        <w:spacing w:before="100" w:after="100"/>
        <w:rPr>
          <w:b/>
          <w:bCs/>
        </w:rPr>
      </w:pPr>
      <w:r>
        <w:rPr>
          <w:b/>
          <w:bCs/>
        </w:rPr>
        <w:tab/>
        <w:t>Selección:</w:t>
      </w:r>
    </w:p>
    <w:p w14:paraId="7C173AC5" w14:textId="1A4828D1" w:rsidR="000718E9" w:rsidRDefault="000718E9" w:rsidP="000718E9">
      <w:pPr>
        <w:shd w:val="clear" w:color="auto" w:fill="FFFFFF"/>
        <w:spacing w:before="100" w:after="100"/>
        <w:ind w:left="720"/>
      </w:pPr>
      <w:r>
        <w:t xml:space="preserve">Debido a la evaluación anterior se deben usar los </w:t>
      </w:r>
      <w:r w:rsidRPr="006F01AA">
        <w:rPr>
          <w:b/>
          <w:bCs/>
        </w:rPr>
        <w:t xml:space="preserve">arboles binarios de búsqueda </w:t>
      </w:r>
      <w:proofErr w:type="spellStart"/>
      <w:r w:rsidRPr="006F01AA">
        <w:rPr>
          <w:b/>
          <w:bCs/>
        </w:rPr>
        <w:t>autobalanceados</w:t>
      </w:r>
      <w:proofErr w:type="spellEnd"/>
      <w:r>
        <w:t xml:space="preserve"> para almacenar información, así como para hacer búsquedas </w:t>
      </w:r>
      <w:r>
        <w:lastRenderedPageBreak/>
        <w:t xml:space="preserve">eficientes por medio de varios criterios. Por otro </w:t>
      </w:r>
      <w:r w:rsidR="006F01AA">
        <w:t>lado,</w:t>
      </w:r>
      <w:r>
        <w:t xml:space="preserve"> se deben usar los </w:t>
      </w:r>
      <w:r w:rsidRPr="006F01AA">
        <w:rPr>
          <w:b/>
          <w:bCs/>
        </w:rPr>
        <w:t xml:space="preserve">archivos de texto como los </w:t>
      </w:r>
      <w:proofErr w:type="spellStart"/>
      <w:r w:rsidRPr="006F01AA">
        <w:rPr>
          <w:b/>
          <w:bCs/>
        </w:rPr>
        <w:t>csv</w:t>
      </w:r>
      <w:proofErr w:type="spellEnd"/>
      <w:r>
        <w:t xml:space="preserve"> para manejar la información desde memoria secundaria evitando cargarla y haciendo eficiente así la solución del problema.</w:t>
      </w:r>
    </w:p>
    <w:p w14:paraId="6477B648" w14:textId="5F98C644" w:rsidR="000718E9" w:rsidRDefault="000718E9" w:rsidP="000718E9">
      <w:pPr>
        <w:shd w:val="clear" w:color="auto" w:fill="FFFFFF"/>
        <w:spacing w:before="100" w:after="100"/>
        <w:ind w:left="720"/>
      </w:pPr>
    </w:p>
    <w:p w14:paraId="02FAFDF1" w14:textId="1D63D48C" w:rsidR="000718E9" w:rsidRDefault="000718E9" w:rsidP="000718E9">
      <w:pPr>
        <w:pStyle w:val="ListParagraph"/>
        <w:numPr>
          <w:ilvl w:val="0"/>
          <w:numId w:val="2"/>
        </w:numPr>
        <w:shd w:val="clear" w:color="auto" w:fill="FFFFFF"/>
        <w:spacing w:before="100" w:after="100"/>
        <w:rPr>
          <w:b/>
          <w:bCs/>
        </w:rPr>
      </w:pPr>
      <w:r w:rsidRPr="000718E9">
        <w:rPr>
          <w:b/>
          <w:bCs/>
        </w:rPr>
        <w:t>Preparación de informes y Especificaciones</w:t>
      </w:r>
    </w:p>
    <w:p w14:paraId="19DDC944" w14:textId="6C7EF757" w:rsidR="006E08DC" w:rsidRDefault="006E08DC" w:rsidP="006E08DC">
      <w:pPr>
        <w:pStyle w:val="ListParagraph"/>
        <w:shd w:val="clear" w:color="auto" w:fill="FFFFFF"/>
        <w:spacing w:before="100" w:after="100"/>
        <w:rPr>
          <w:b/>
          <w:bCs/>
        </w:rPr>
      </w:pPr>
    </w:p>
    <w:p w14:paraId="106E7857" w14:textId="59455D3F" w:rsidR="000718E9" w:rsidRPr="006E08DC" w:rsidRDefault="006E08DC" w:rsidP="00596C6C">
      <w:pPr>
        <w:shd w:val="clear" w:color="auto" w:fill="FFFFFF"/>
        <w:spacing w:before="100" w:after="100"/>
        <w:ind w:left="720"/>
        <w:rPr>
          <w:color w:val="0070C0"/>
          <w:u w:val="single"/>
        </w:rPr>
      </w:pPr>
      <w:r w:rsidRPr="006E08DC">
        <w:t>La especificación del problema se encuentra en el siguiente archivo</w:t>
      </w:r>
      <w:r>
        <w:t xml:space="preserve">: </w:t>
      </w:r>
      <w:hyperlink r:id="rId20" w:history="1">
        <w:r w:rsidRPr="00596C6C">
          <w:rPr>
            <w:rStyle w:val="Hyperlink"/>
            <w:color w:val="0070C0"/>
          </w:rPr>
          <w:t>..\</w:t>
        </w:r>
        <w:proofErr w:type="spellStart"/>
        <w:r w:rsidRPr="00596C6C">
          <w:rPr>
            <w:rStyle w:val="Hyperlink"/>
            <w:color w:val="0070C0"/>
          </w:rPr>
          <w:t>Solucion</w:t>
        </w:r>
        <w:proofErr w:type="spellEnd"/>
        <w:r w:rsidRPr="00596C6C">
          <w:rPr>
            <w:rStyle w:val="Hyperlink"/>
            <w:color w:val="0070C0"/>
          </w:rPr>
          <w:t xml:space="preserve"> del problema\</w:t>
        </w:r>
        <w:proofErr w:type="spellStart"/>
        <w:r w:rsidRPr="00596C6C">
          <w:rPr>
            <w:rStyle w:val="Hyperlink"/>
            <w:color w:val="0070C0"/>
          </w:rPr>
          <w:t>solucion</w:t>
        </w:r>
        <w:proofErr w:type="spellEnd"/>
        <w:r w:rsidRPr="00596C6C">
          <w:rPr>
            <w:rStyle w:val="Hyperlink"/>
            <w:color w:val="0070C0"/>
          </w:rPr>
          <w:t xml:space="preserve"> del problema.docx</w:t>
        </w:r>
      </w:hyperlink>
    </w:p>
    <w:p w14:paraId="433935B4" w14:textId="5A18072F" w:rsidR="006E08DC" w:rsidRDefault="00596C6C" w:rsidP="00596C6C">
      <w:pPr>
        <w:shd w:val="clear" w:color="auto" w:fill="FFFFFF"/>
        <w:spacing w:before="100" w:after="100"/>
        <w:ind w:left="720"/>
      </w:pPr>
      <w:r>
        <w:t xml:space="preserve">El TAD del árbol binario de búsqueda </w:t>
      </w:r>
      <w:proofErr w:type="spellStart"/>
      <w:r>
        <w:t>autobalanceado</w:t>
      </w:r>
      <w:proofErr w:type="spellEnd"/>
      <w:r>
        <w:t xml:space="preserve"> </w:t>
      </w:r>
      <w:r w:rsidR="006E08DC">
        <w:t xml:space="preserve">se encuentra en el siguiente documento: </w:t>
      </w:r>
      <w:hyperlink r:id="rId21" w:history="1">
        <w:r w:rsidR="006E08DC" w:rsidRPr="00596C6C">
          <w:rPr>
            <w:rStyle w:val="Hyperlink"/>
            <w:color w:val="0070C0"/>
          </w:rPr>
          <w:t>..\TAD-</w:t>
        </w:r>
        <w:proofErr w:type="spellStart"/>
        <w:r w:rsidR="006E08DC" w:rsidRPr="00596C6C">
          <w:rPr>
            <w:rStyle w:val="Hyperlink"/>
            <w:color w:val="0070C0"/>
          </w:rPr>
          <w:t>desing</w:t>
        </w:r>
        <w:proofErr w:type="spellEnd"/>
        <w:r w:rsidR="006E08DC" w:rsidRPr="00596C6C">
          <w:rPr>
            <w:rStyle w:val="Hyperlink"/>
            <w:color w:val="0070C0"/>
          </w:rPr>
          <w:t>\</w:t>
        </w:r>
        <w:proofErr w:type="spellStart"/>
        <w:r w:rsidR="006E08DC" w:rsidRPr="00596C6C">
          <w:rPr>
            <w:rStyle w:val="Hyperlink"/>
            <w:color w:val="0070C0"/>
          </w:rPr>
          <w:t>Binary</w:t>
        </w:r>
        <w:proofErr w:type="spellEnd"/>
        <w:r w:rsidR="006E08DC" w:rsidRPr="00596C6C">
          <w:rPr>
            <w:rStyle w:val="Hyperlink"/>
            <w:color w:val="0070C0"/>
          </w:rPr>
          <w:t xml:space="preserve"> </w:t>
        </w:r>
        <w:proofErr w:type="spellStart"/>
        <w:r w:rsidR="006E08DC" w:rsidRPr="00596C6C">
          <w:rPr>
            <w:rStyle w:val="Hyperlink"/>
            <w:color w:val="0070C0"/>
          </w:rPr>
          <w:t>Search</w:t>
        </w:r>
        <w:proofErr w:type="spellEnd"/>
        <w:r w:rsidR="006E08DC" w:rsidRPr="00596C6C">
          <w:rPr>
            <w:rStyle w:val="Hyperlink"/>
            <w:color w:val="0070C0"/>
          </w:rPr>
          <w:t xml:space="preserve"> </w:t>
        </w:r>
        <w:proofErr w:type="spellStart"/>
        <w:r w:rsidR="006E08DC" w:rsidRPr="00596C6C">
          <w:rPr>
            <w:rStyle w:val="Hyperlink"/>
            <w:color w:val="0070C0"/>
          </w:rPr>
          <w:t>Tree</w:t>
        </w:r>
        <w:proofErr w:type="spellEnd"/>
        <w:r w:rsidR="006E08DC" w:rsidRPr="00596C6C">
          <w:rPr>
            <w:rStyle w:val="Hyperlink"/>
            <w:color w:val="0070C0"/>
          </w:rPr>
          <w:t xml:space="preserve"> auto valanced.docx</w:t>
        </w:r>
      </w:hyperlink>
    </w:p>
    <w:p w14:paraId="16D31E26" w14:textId="56C4DCB4" w:rsidR="00596C6C" w:rsidRDefault="00596C6C" w:rsidP="00596C6C">
      <w:pPr>
        <w:shd w:val="clear" w:color="auto" w:fill="FFFFFF"/>
        <w:spacing w:before="100" w:after="100"/>
        <w:ind w:left="720"/>
      </w:pPr>
      <w:r>
        <w:t xml:space="preserve">El TAD del árbol binario de búsqueda se encuentra en el siguiente documento: </w:t>
      </w:r>
      <w:hyperlink r:id="rId22" w:history="1">
        <w:r w:rsidR="002461C6">
          <w:rPr>
            <w:rStyle w:val="Hyperlink"/>
            <w:color w:val="0070C0"/>
          </w:rPr>
          <w:t>..\TAD-</w:t>
        </w:r>
        <w:proofErr w:type="spellStart"/>
        <w:r w:rsidR="002461C6">
          <w:rPr>
            <w:rStyle w:val="Hyperlink"/>
            <w:color w:val="0070C0"/>
          </w:rPr>
          <w:t>desing</w:t>
        </w:r>
        <w:proofErr w:type="spellEnd"/>
        <w:r w:rsidR="002461C6">
          <w:rPr>
            <w:rStyle w:val="Hyperlink"/>
            <w:color w:val="0070C0"/>
          </w:rPr>
          <w:t>\</w:t>
        </w:r>
        <w:proofErr w:type="spellStart"/>
        <w:r w:rsidR="002461C6">
          <w:rPr>
            <w:rStyle w:val="Hyperlink"/>
            <w:color w:val="0070C0"/>
          </w:rPr>
          <w:t>Binary</w:t>
        </w:r>
        <w:proofErr w:type="spellEnd"/>
        <w:r w:rsidR="002461C6">
          <w:rPr>
            <w:rStyle w:val="Hyperlink"/>
            <w:color w:val="0070C0"/>
          </w:rPr>
          <w:t xml:space="preserve"> </w:t>
        </w:r>
        <w:proofErr w:type="spellStart"/>
        <w:r w:rsidR="002461C6">
          <w:rPr>
            <w:rStyle w:val="Hyperlink"/>
            <w:color w:val="0070C0"/>
          </w:rPr>
          <w:t>search</w:t>
        </w:r>
        <w:proofErr w:type="spellEnd"/>
        <w:r w:rsidR="002461C6">
          <w:rPr>
            <w:rStyle w:val="Hyperlink"/>
            <w:color w:val="0070C0"/>
          </w:rPr>
          <w:t xml:space="preserve"> tree.docx</w:t>
        </w:r>
      </w:hyperlink>
    </w:p>
    <w:p w14:paraId="36D0196B" w14:textId="55679F10" w:rsidR="00596C6C" w:rsidRDefault="00596C6C" w:rsidP="00596C6C">
      <w:pPr>
        <w:shd w:val="clear" w:color="auto" w:fill="FFFFFF"/>
        <w:spacing w:before="100" w:after="100"/>
        <w:ind w:left="720"/>
        <w:rPr>
          <w:color w:val="FF0000"/>
        </w:rPr>
      </w:pPr>
      <w:r>
        <w:t xml:space="preserve">El TAD </w:t>
      </w:r>
      <w:r>
        <w:t>de las listas enlazadas</w:t>
      </w:r>
      <w:r>
        <w:t xml:space="preserve"> se encuentra en el siguiente documento: </w:t>
      </w:r>
      <w:hyperlink r:id="rId23" w:history="1">
        <w:r w:rsidR="002461C6" w:rsidRPr="002461C6">
          <w:rPr>
            <w:rStyle w:val="Hyperlink"/>
            <w:color w:val="FF0000"/>
          </w:rPr>
          <w:t>Falta</w:t>
        </w:r>
      </w:hyperlink>
    </w:p>
    <w:p w14:paraId="61424FEA" w14:textId="736D901F" w:rsidR="00EE51B5" w:rsidRDefault="00EE51B5" w:rsidP="00596C6C">
      <w:pPr>
        <w:shd w:val="clear" w:color="auto" w:fill="FFFFFF"/>
        <w:spacing w:before="100" w:after="100"/>
        <w:ind w:left="720"/>
      </w:pPr>
      <w:r>
        <w:t xml:space="preserve">El diagrama de clases para la implementación de la solución se encuentra en el siguiente documento: </w:t>
      </w:r>
      <w:hyperlink r:id="rId24" w:history="1">
        <w:r w:rsidRPr="002461C6">
          <w:rPr>
            <w:rStyle w:val="Hyperlink"/>
            <w:color w:val="FF0000"/>
          </w:rPr>
          <w:t>Falta</w:t>
        </w:r>
      </w:hyperlink>
    </w:p>
    <w:p w14:paraId="707EFF00" w14:textId="03D1EC61" w:rsidR="00EE51B5" w:rsidRDefault="00EE51B5" w:rsidP="00596C6C">
      <w:pPr>
        <w:shd w:val="clear" w:color="auto" w:fill="FFFFFF"/>
        <w:spacing w:before="100" w:after="100"/>
        <w:ind w:left="720"/>
        <w:rPr>
          <w:color w:val="FF0000"/>
        </w:rPr>
      </w:pPr>
      <w:r>
        <w:t xml:space="preserve">El diagrama de </w:t>
      </w:r>
      <w:r w:rsidR="00D46220">
        <w:t xml:space="preserve">clases para </w:t>
      </w:r>
      <w:r>
        <w:t>los casos de prueba se encuentra en el siguiente documento:</w:t>
      </w:r>
      <w:r w:rsidRPr="00EE51B5">
        <w:rPr>
          <w:color w:val="FF0000"/>
        </w:rPr>
        <w:t xml:space="preserve"> </w:t>
      </w:r>
      <w:hyperlink r:id="rId25" w:history="1">
        <w:r w:rsidRPr="002461C6">
          <w:rPr>
            <w:rStyle w:val="Hyperlink"/>
            <w:color w:val="FF0000"/>
          </w:rPr>
          <w:t>Falta</w:t>
        </w:r>
      </w:hyperlink>
    </w:p>
    <w:p w14:paraId="2765F844" w14:textId="77777777" w:rsidR="00D46220" w:rsidRDefault="00D46220" w:rsidP="00596C6C">
      <w:pPr>
        <w:shd w:val="clear" w:color="auto" w:fill="FFFFFF"/>
        <w:spacing w:before="100" w:after="100"/>
        <w:ind w:left="720"/>
        <w:rPr>
          <w:color w:val="FF0000"/>
        </w:rPr>
      </w:pPr>
    </w:p>
    <w:p w14:paraId="73AC97DA" w14:textId="35CA8783" w:rsidR="00D46220" w:rsidRPr="00D46220" w:rsidRDefault="00D46220" w:rsidP="00D46220">
      <w:pPr>
        <w:pStyle w:val="ListParagraph"/>
        <w:numPr>
          <w:ilvl w:val="0"/>
          <w:numId w:val="2"/>
        </w:numPr>
        <w:shd w:val="clear" w:color="auto" w:fill="FFFFFF"/>
        <w:spacing w:before="100" w:after="100"/>
        <w:rPr>
          <w:b/>
          <w:bCs/>
        </w:rPr>
      </w:pPr>
      <w:r w:rsidRPr="00D46220">
        <w:rPr>
          <w:b/>
          <w:bCs/>
        </w:rPr>
        <w:t>Implementación del Diseño</w:t>
      </w:r>
    </w:p>
    <w:p w14:paraId="06C46129" w14:textId="58B08D1E" w:rsidR="00596C6C" w:rsidRPr="006E08DC" w:rsidRDefault="00D46220" w:rsidP="00596C6C">
      <w:pPr>
        <w:shd w:val="clear" w:color="auto" w:fill="FFFFFF"/>
        <w:spacing w:before="100" w:after="100"/>
        <w:ind w:left="720"/>
      </w:pPr>
      <w:r>
        <w:t xml:space="preserve">La implementación del diseño fue hecha en el lenguaje de programación Java y se encuentra en el siguiente repositorio: </w:t>
      </w:r>
      <w:hyperlink r:id="rId26" w:history="1">
        <w:r w:rsidRPr="00D46220">
          <w:rPr>
            <w:rStyle w:val="Hyperlink"/>
          </w:rPr>
          <w:t>https://github.com/JuanFernandoMartinez/aed-tarea-integradora-2</w:t>
        </w:r>
      </w:hyperlink>
    </w:p>
    <w:p w14:paraId="1BBF5957" w14:textId="77777777" w:rsidR="00596C6C" w:rsidRPr="006E08DC" w:rsidRDefault="00596C6C" w:rsidP="006E08DC">
      <w:pPr>
        <w:shd w:val="clear" w:color="auto" w:fill="FFFFFF"/>
        <w:spacing w:before="100" w:after="100"/>
        <w:ind w:firstLine="720"/>
      </w:pPr>
    </w:p>
    <w:sectPr w:rsidR="00596C6C" w:rsidRPr="006E08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F2"/>
    <w:multiLevelType w:val="multilevel"/>
    <w:tmpl w:val="8B84D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E0334"/>
    <w:multiLevelType w:val="multilevel"/>
    <w:tmpl w:val="30D02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E2204D"/>
    <w:multiLevelType w:val="multilevel"/>
    <w:tmpl w:val="A6021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295619"/>
    <w:multiLevelType w:val="multilevel"/>
    <w:tmpl w:val="8BA4B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1D5EAA"/>
    <w:multiLevelType w:val="multilevel"/>
    <w:tmpl w:val="F522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24A86"/>
    <w:multiLevelType w:val="multilevel"/>
    <w:tmpl w:val="611E4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BBC2FC7"/>
    <w:multiLevelType w:val="hybridMultilevel"/>
    <w:tmpl w:val="967EFA7E"/>
    <w:lvl w:ilvl="0" w:tplc="FBEACBA8">
      <w:start w:val="5"/>
      <w:numFmt w:val="bullet"/>
      <w:lvlText w:val=""/>
      <w:lvlJc w:val="left"/>
      <w:pPr>
        <w:ind w:left="1800" w:hanging="360"/>
      </w:pPr>
      <w:rPr>
        <w:rFonts w:ascii="Symbol" w:eastAsia="Times New Roman" w:hAnsi="Symbol" w:cs="Arial" w:hint="default"/>
        <w:b/>
        <w:color w:val="000000"/>
        <w:sz w:val="22"/>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0BB"/>
    <w:rsid w:val="000718E9"/>
    <w:rsid w:val="00157E84"/>
    <w:rsid w:val="001B6278"/>
    <w:rsid w:val="00230A9B"/>
    <w:rsid w:val="002461C6"/>
    <w:rsid w:val="002D49E2"/>
    <w:rsid w:val="003C3794"/>
    <w:rsid w:val="00481237"/>
    <w:rsid w:val="00590AE1"/>
    <w:rsid w:val="00596C6C"/>
    <w:rsid w:val="006B4EEB"/>
    <w:rsid w:val="006E08DC"/>
    <w:rsid w:val="006F01AA"/>
    <w:rsid w:val="00A25B0C"/>
    <w:rsid w:val="00B158C2"/>
    <w:rsid w:val="00C630BB"/>
    <w:rsid w:val="00CA120A"/>
    <w:rsid w:val="00D46220"/>
    <w:rsid w:val="00E11A85"/>
    <w:rsid w:val="00EE51B5"/>
    <w:rsid w:val="00EF76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FCC7"/>
  <w15:docId w15:val="{2389F120-CBF4-4FB6-A2BD-22EE7043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3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B6278"/>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ListParagraph">
    <w:name w:val="List Paragraph"/>
    <w:basedOn w:val="Normal"/>
    <w:uiPriority w:val="34"/>
    <w:qFormat/>
    <w:rsid w:val="00590AE1"/>
    <w:pPr>
      <w:ind w:left="720"/>
      <w:contextualSpacing/>
    </w:pPr>
  </w:style>
  <w:style w:type="table" w:styleId="TableGrid">
    <w:name w:val="Table Grid"/>
    <w:basedOn w:val="TableNormal"/>
    <w:uiPriority w:val="39"/>
    <w:rsid w:val="006B4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8DC"/>
    <w:rPr>
      <w:color w:val="0000FF" w:themeColor="hyperlink"/>
      <w:u w:val="single"/>
    </w:rPr>
  </w:style>
  <w:style w:type="character" w:styleId="UnresolvedMention">
    <w:name w:val="Unresolved Mention"/>
    <w:basedOn w:val="DefaultParagraphFont"/>
    <w:uiPriority w:val="99"/>
    <w:semiHidden/>
    <w:unhideWhenUsed/>
    <w:rsid w:val="006E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iros_libres" TargetMode="External"/><Relationship Id="rId13" Type="http://schemas.openxmlformats.org/officeDocument/2006/relationships/hyperlink" Target="https://es.wikipedia.org/wiki/Rebote_(baloncesto)" TargetMode="External"/><Relationship Id="rId18" Type="http://schemas.openxmlformats.org/officeDocument/2006/relationships/hyperlink" Target="https://es.wikipedia.org/wiki/FIBA" TargetMode="External"/><Relationship Id="rId26" Type="http://schemas.openxmlformats.org/officeDocument/2006/relationships/hyperlink" Target="https://github.com/JuanFernandoMartinez/aed-tarea-integradora-2" TargetMode="External"/><Relationship Id="rId3" Type="http://schemas.openxmlformats.org/officeDocument/2006/relationships/settings" Target="settings.xml"/><Relationship Id="rId21" Type="http://schemas.openxmlformats.org/officeDocument/2006/relationships/hyperlink" Target="../TAD-desing/Binary%20Search%20Tree%20auto%20valanced.docx" TargetMode="External"/><Relationship Id="rId7" Type="http://schemas.openxmlformats.org/officeDocument/2006/relationships/hyperlink" Target="https://es.wikipedia.org/wiki/Triple_(baloncesto)" TargetMode="External"/><Relationship Id="rId12" Type="http://schemas.openxmlformats.org/officeDocument/2006/relationships/hyperlink" Target="https://es.wikipedia.org/wiki/P%C3%ADvot" TargetMode="External"/><Relationship Id="rId17" Type="http://schemas.openxmlformats.org/officeDocument/2006/relationships/hyperlink" Target="https://es.wikipedia.org/wiki/Baloncesto" TargetMode="External"/><Relationship Id="rId25" Type="http://schemas.openxmlformats.org/officeDocument/2006/relationships/hyperlink" Target="file:///C:\Users\dahp-\OneDrive\Documents\GitHub\aed-tarea-integradora-2\docs\TAD-desing\Binary%20Search%20Tree%20auto%20valanced.docx" TargetMode="External"/><Relationship Id="rId2" Type="http://schemas.openxmlformats.org/officeDocument/2006/relationships/styles" Target="styles.xml"/><Relationship Id="rId16" Type="http://schemas.openxmlformats.org/officeDocument/2006/relationships/hyperlink" Target="http://sialdeporte.com/c-basquetbol/bloqueo-en-baloncesto/" TargetMode="External"/><Relationship Id="rId20" Type="http://schemas.openxmlformats.org/officeDocument/2006/relationships/hyperlink" Target="../Solucion%20del%20problema/solucion%20del%20problema.docx" TargetMode="External"/><Relationship Id="rId1" Type="http://schemas.openxmlformats.org/officeDocument/2006/relationships/numbering" Target="numbering.xml"/><Relationship Id="rId6" Type="http://schemas.openxmlformats.org/officeDocument/2006/relationships/hyperlink" Target="https://es.wikipedia.org/wiki/Tiros_de_campo_(baloncesto)" TargetMode="External"/><Relationship Id="rId11" Type="http://schemas.openxmlformats.org/officeDocument/2006/relationships/hyperlink" Target="https://es.wikipedia.org/wiki/Tiro_libre_(baloncesto)" TargetMode="External"/><Relationship Id="rId24" Type="http://schemas.openxmlformats.org/officeDocument/2006/relationships/hyperlink" Target="file:///C:\Users\dahp-\OneDrive\Documents\GitHub\aed-tarea-integradora-2\docs\TAD-desing\Binary%20Search%20Tree%20auto%20valanced.docx" TargetMode="External"/><Relationship Id="rId5" Type="http://schemas.openxmlformats.org/officeDocument/2006/relationships/hyperlink" Target="https://es.wikipedia.org/wiki/Baloncesto" TargetMode="External"/><Relationship Id="rId15" Type="http://schemas.openxmlformats.org/officeDocument/2006/relationships/hyperlink" Target="https://es.wikipedia.org/wiki/Robo_(baloncesto)" TargetMode="External"/><Relationship Id="rId23" Type="http://schemas.openxmlformats.org/officeDocument/2006/relationships/hyperlink" Target="../TAD-desing/Binary%20Search%20Tree%20auto%20valanced.docx" TargetMode="External"/><Relationship Id="rId28" Type="http://schemas.openxmlformats.org/officeDocument/2006/relationships/theme" Target="theme/theme1.xml"/><Relationship Id="rId10" Type="http://schemas.openxmlformats.org/officeDocument/2006/relationships/hyperlink" Target="https://es.wikipedia.org/wiki/Baloncesto" TargetMode="External"/><Relationship Id="rId19" Type="http://schemas.openxmlformats.org/officeDocument/2006/relationships/hyperlink" Target="https://es.wikipedia.org/wiki/Falta_personal" TargetMode="External"/><Relationship Id="rId4" Type="http://schemas.openxmlformats.org/officeDocument/2006/relationships/webSettings" Target="webSettings.xml"/><Relationship Id="rId9" Type="http://schemas.openxmlformats.org/officeDocument/2006/relationships/hyperlink" Target="https://es.wikipedia.org/wiki/Punto_(baloncesto)" TargetMode="External"/><Relationship Id="rId14" Type="http://schemas.openxmlformats.org/officeDocument/2006/relationships/hyperlink" Target="https://es.wikipedia.org/wiki/Asistencia_(baloncesto)" TargetMode="External"/><Relationship Id="rId22" Type="http://schemas.openxmlformats.org/officeDocument/2006/relationships/hyperlink" Target="../TAD-desing/Binary%20search%20tree.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1536</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Hernandez Pachon</cp:lastModifiedBy>
  <cp:revision>10</cp:revision>
  <dcterms:created xsi:type="dcterms:W3CDTF">2021-04-21T01:30:00Z</dcterms:created>
  <dcterms:modified xsi:type="dcterms:W3CDTF">2021-04-22T23:52:00Z</dcterms:modified>
</cp:coreProperties>
</file>