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Pr="00DF1128">
        <w:rPr>
          <w:rFonts w:ascii="Domine" w:eastAsia="Domine" w:hAnsi="Domine" w:cs="Domine"/>
          <w:u w:val="single"/>
        </w:rPr>
        <w:t xml:space="preserve">Conceptos de Estadística Descriptiva &amp; </w:t>
      </w:r>
      <w:r w:rsidR="00CC315D" w:rsidRPr="00DF1128">
        <w:rPr>
          <w:rFonts w:ascii="Domine" w:eastAsia="Domine" w:hAnsi="Domine" w:cs="Domine"/>
          <w:u w:val="single"/>
        </w:rPr>
        <w:t>P</w:t>
      </w:r>
      <w:r w:rsidRPr="00DF1128">
        <w:rPr>
          <w:rFonts w:ascii="Domine" w:eastAsia="Domine" w:hAnsi="Domine" w:cs="Domine"/>
          <w:u w:val="single"/>
        </w:rPr>
        <w:t>reprocesamiento</w:t>
      </w:r>
      <w:r w:rsidR="00FE754F">
        <w:rPr>
          <w:rFonts w:ascii="Domine" w:eastAsia="Domine" w:hAnsi="Domine" w:cs="Domine"/>
          <w:u w:val="single"/>
        </w:rPr>
        <w:t xml:space="preserve"> (V1)</w:t>
      </w:r>
    </w:p>
    <w:p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:rsidR="0069744D" w:rsidRPr="00DF112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inicial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>tiene como objetivo realizar una pri</w:t>
      </w:r>
      <w:r w:rsidR="00FC4E75" w:rsidRPr="00DF1128">
        <w:rPr>
          <w:rFonts w:ascii="Domine" w:eastAsia="Domine" w:hAnsi="Domine" w:cs="Domine"/>
        </w:rPr>
        <w:t xml:space="preserve">mera aproximación al Lenguaje R, utilizando el enfoque de análisis exploratorio de datos sobre un dataset, a efectos de repasar </w:t>
      </w:r>
      <w:r w:rsidRPr="00DF1128">
        <w:rPr>
          <w:rFonts w:ascii="Domine" w:eastAsia="Domine" w:hAnsi="Domine" w:cs="Domine"/>
        </w:rPr>
        <w:t>conceptos fundamentales de estadística descriptiva.</w:t>
      </w:r>
    </w:p>
    <w:p w:rsidR="0069744D" w:rsidRPr="00DF1128" w:rsidRDefault="008C60CA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A su vez</w:t>
      </w:r>
      <w:r w:rsidR="0069744D" w:rsidRPr="00DF1128">
        <w:rPr>
          <w:rFonts w:ascii="Domine" w:eastAsia="Domine" w:hAnsi="Domine" w:cs="Domine"/>
        </w:rPr>
        <w:t xml:space="preserve">, se abordan </w:t>
      </w:r>
      <w:r w:rsidR="00FC4E75" w:rsidRPr="00DF1128">
        <w:rPr>
          <w:rFonts w:ascii="Domine" w:eastAsia="Domine" w:hAnsi="Domine" w:cs="Domine"/>
        </w:rPr>
        <w:t>técnicas correspondientes a</w:t>
      </w:r>
      <w:r w:rsidR="0069744D" w:rsidRPr="00DF1128">
        <w:rPr>
          <w:rFonts w:ascii="Domine" w:eastAsia="Domine" w:hAnsi="Domine" w:cs="Domine"/>
        </w:rPr>
        <w:t xml:space="preserve"> la etapa de Preprocesamiento del Proceso de Descubrimiento de Conocimiento.</w:t>
      </w:r>
    </w:p>
    <w:p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:rsidR="009F49CE" w:rsidRPr="00DF1128" w:rsidRDefault="00CC315D" w:rsidP="00A86C83">
      <w:pPr>
        <w:spacing w:line="336" w:lineRule="auto"/>
        <w:jc w:val="both"/>
        <w:rPr>
          <w:rFonts w:ascii="Domine" w:hAnsi="Domine"/>
          <w:b/>
        </w:rPr>
      </w:pPr>
      <w:r w:rsidRPr="00DF1128">
        <w:rPr>
          <w:rFonts w:ascii="Domine" w:hAnsi="Domine"/>
          <w:b/>
        </w:rPr>
        <w:t>ESTADÍSTICA DESCRIPTIVA</w:t>
      </w:r>
    </w:p>
    <w:p w:rsidR="009F49CE" w:rsidRPr="00DF1128" w:rsidRDefault="009F49CE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hAnsi="Domine"/>
        </w:rPr>
        <w:t xml:space="preserve">A partir del dataset </w:t>
      </w:r>
      <w:r w:rsidR="0089337D" w:rsidRPr="0089337D">
        <w:rPr>
          <w:rFonts w:ascii="Domine" w:hAnsi="Domine"/>
          <w:i/>
        </w:rPr>
        <w:t>MPI_</w:t>
      </w:r>
      <w:r w:rsidR="00245990">
        <w:rPr>
          <w:rFonts w:ascii="Domine" w:hAnsi="Domine"/>
          <w:i/>
        </w:rPr>
        <w:t>sub</w:t>
      </w:r>
      <w:r w:rsidR="0089337D" w:rsidRPr="0089337D">
        <w:rPr>
          <w:rFonts w:ascii="Domine" w:hAnsi="Domine"/>
          <w:i/>
        </w:rPr>
        <w:t>national</w:t>
      </w:r>
      <w:r w:rsidR="00805161" w:rsidRPr="00805161">
        <w:rPr>
          <w:rFonts w:ascii="Domine" w:hAnsi="Domine"/>
          <w:i/>
        </w:rPr>
        <w:t>.csv</w:t>
      </w:r>
      <w:r w:rsidR="00805161">
        <w:rPr>
          <w:rStyle w:val="Refdenotaalpie"/>
          <w:rFonts w:ascii="Domine" w:hAnsi="Domine"/>
          <w:i/>
        </w:rPr>
        <w:footnoteReference w:id="1"/>
      </w:r>
      <w:r w:rsidR="00245990">
        <w:rPr>
          <w:rFonts w:ascii="Domine" w:hAnsi="Domine"/>
        </w:rPr>
        <w:t xml:space="preserve"> (</w:t>
      </w:r>
      <w:r w:rsidR="00245990" w:rsidRPr="00245990">
        <w:rPr>
          <w:rFonts w:ascii="Domine" w:hAnsi="Domine"/>
        </w:rPr>
        <w:t>Multidimensional Poverty Measures</w:t>
      </w:r>
      <w:r w:rsidR="00245990">
        <w:rPr>
          <w:rFonts w:ascii="Domine" w:hAnsi="Domine"/>
        </w:rPr>
        <w:t>)</w:t>
      </w:r>
      <w:r w:rsidRPr="00DF1128">
        <w:rPr>
          <w:rFonts w:ascii="Domine" w:hAnsi="Domine"/>
        </w:rPr>
        <w:t xml:space="preserve">, se solicita trabajar </w:t>
      </w:r>
      <w:r w:rsidR="00245990">
        <w:rPr>
          <w:rFonts w:ascii="Domine" w:hAnsi="Domine"/>
        </w:rPr>
        <w:t>sobre las siguientes consignas:</w:t>
      </w:r>
    </w:p>
    <w:p w:rsidR="00DF1128" w:rsidRDefault="002C24EE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Exploración de datos</w:t>
      </w:r>
      <w:r w:rsidR="00DF1128" w:rsidRPr="00DF1128">
        <w:rPr>
          <w:rFonts w:ascii="Domine" w:eastAsia="Domine" w:hAnsi="Domine" w:cs="Domine"/>
          <w:b/>
        </w:rPr>
        <w:t>.</w:t>
      </w:r>
      <w:r w:rsidR="009F49CE" w:rsidRPr="00DF1128">
        <w:rPr>
          <w:rFonts w:ascii="Domine" w:eastAsia="Domine" w:hAnsi="Domine" w:cs="Domine"/>
        </w:rPr>
        <w:t xml:space="preserve"> </w:t>
      </w:r>
      <w:r w:rsidR="00CC315D" w:rsidRPr="00DF1128">
        <w:rPr>
          <w:rFonts w:ascii="Domine" w:eastAsia="Domine" w:hAnsi="Domine" w:cs="Domine"/>
        </w:rPr>
        <w:t>Explore y e</w:t>
      </w:r>
      <w:r w:rsidR="00212547" w:rsidRPr="00DF1128">
        <w:rPr>
          <w:rFonts w:ascii="Domine" w:eastAsia="Domine" w:hAnsi="Domine" w:cs="Domine"/>
        </w:rPr>
        <w:t>xplique en que consiste el dataset utilizando herramientas de exploración de datos.</w:t>
      </w:r>
    </w:p>
    <w:p w:rsidR="00A8699C" w:rsidRDefault="00A8699C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Releve  las características de los atributos. </w:t>
      </w:r>
    </w:p>
    <w:p w:rsidR="00A8699C" w:rsidRPr="00DF1128" w:rsidRDefault="00245990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Represente gráficamente la</w:t>
      </w:r>
      <w:r w:rsidR="00A8699C" w:rsidRPr="00DF112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cantidad</w:t>
      </w:r>
      <w:r w:rsidR="00A8699C" w:rsidRPr="00DF1128">
        <w:rPr>
          <w:rFonts w:ascii="Domine" w:eastAsia="Domine" w:hAnsi="Domine" w:cs="Domine"/>
        </w:rPr>
        <w:t xml:space="preserve"> de</w:t>
      </w:r>
      <w:r>
        <w:rPr>
          <w:rFonts w:ascii="Domine" w:eastAsia="Domine" w:hAnsi="Domine" w:cs="Domine"/>
        </w:rPr>
        <w:t xml:space="preserve"> ciudades agrupados por </w:t>
      </w:r>
      <w:r w:rsidR="003B5D22">
        <w:rPr>
          <w:rFonts w:ascii="Domine" w:eastAsia="Domine" w:hAnsi="Domine" w:cs="Domine"/>
        </w:rPr>
        <w:t>Región</w:t>
      </w:r>
      <w:r w:rsidR="00A8699C" w:rsidRPr="00DF1128">
        <w:rPr>
          <w:rFonts w:ascii="Domine" w:eastAsia="Domine" w:hAnsi="Domine" w:cs="Domine"/>
        </w:rPr>
        <w:t>.</w:t>
      </w:r>
    </w:p>
    <w:p w:rsidR="001D0DC6" w:rsidRPr="001D0DC6" w:rsidRDefault="00A8699C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eastAsia="Domine" w:hAnsi="Domine" w:cs="Domine"/>
          <w:b/>
        </w:rPr>
        <w:t>Med</w:t>
      </w:r>
      <w:r w:rsidR="002C24EE" w:rsidRPr="00DF1128">
        <w:rPr>
          <w:rFonts w:ascii="Domine" w:eastAsia="Domine" w:hAnsi="Domine" w:cs="Domine"/>
          <w:b/>
        </w:rPr>
        <w:t>idas de posición</w:t>
      </w:r>
      <w:r w:rsidR="00DF1128" w:rsidRPr="00DF1128">
        <w:rPr>
          <w:rFonts w:ascii="Domine" w:eastAsia="Domine" w:hAnsi="Domine" w:cs="Domine"/>
          <w:b/>
        </w:rPr>
        <w:t>.</w:t>
      </w:r>
      <w:r w:rsidR="00DF1128" w:rsidRPr="00DF1128">
        <w:rPr>
          <w:rFonts w:ascii="Domine" w:eastAsia="Domine" w:hAnsi="Domine" w:cs="Domine"/>
        </w:rPr>
        <w:t xml:space="preserve"> </w:t>
      </w:r>
      <w:r w:rsidR="00BC098E" w:rsidRPr="00DF1128">
        <w:rPr>
          <w:rFonts w:ascii="Domine" w:eastAsia="Domine" w:hAnsi="Domine" w:cs="Domine"/>
        </w:rPr>
        <w:t>Calcule las medidas de posición para los atributos numéricos y agr</w:t>
      </w:r>
      <w:r w:rsidR="00245990">
        <w:rPr>
          <w:rFonts w:ascii="Domine" w:eastAsia="Domine" w:hAnsi="Domine" w:cs="Domine"/>
        </w:rPr>
        <w:t>upe los cálculos de acuerdo al País</w:t>
      </w:r>
      <w:r w:rsidR="001D0DC6">
        <w:rPr>
          <w:rFonts w:ascii="Domine" w:eastAsia="Domine" w:hAnsi="Domine" w:cs="Domine"/>
        </w:rPr>
        <w:t>.</w:t>
      </w:r>
    </w:p>
    <w:p w:rsidR="00A8699C" w:rsidRPr="00A8699C" w:rsidRDefault="001D0DC6" w:rsidP="001D0DC6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>
        <w:rPr>
          <w:rFonts w:ascii="Domine" w:eastAsia="Domine" w:hAnsi="Domine" w:cs="Domine"/>
        </w:rPr>
        <w:t>Ordene los resultados del MPI resultante y concluya al respecto. Help(order).</w:t>
      </w:r>
    </w:p>
    <w:p w:rsidR="00A8699C" w:rsidRPr="00A8699C" w:rsidRDefault="00A8699C" w:rsidP="00A8699C">
      <w:pPr>
        <w:pStyle w:val="Prrafodelista"/>
        <w:numPr>
          <w:ilvl w:val="1"/>
          <w:numId w:val="5"/>
        </w:numPr>
        <w:spacing w:after="0" w:line="336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>Grafique las variables y observe su comportamiento</w:t>
      </w:r>
      <w:r w:rsidR="001D0DC6">
        <w:rPr>
          <w:rFonts w:ascii="Domine" w:hAnsi="Domine"/>
        </w:rPr>
        <w:t xml:space="preserve"> (graph : barplot, pie &amp; hist)</w:t>
      </w:r>
      <w:r w:rsidRPr="00A8699C">
        <w:rPr>
          <w:rFonts w:ascii="Domine" w:hAnsi="Domine"/>
        </w:rPr>
        <w:t>.</w:t>
      </w:r>
    </w:p>
    <w:p w:rsidR="00A8699C" w:rsidRDefault="009F49C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dispersión</w:t>
      </w:r>
      <w:r w:rsidR="00DF1128" w:rsidRPr="00A8699C">
        <w:rPr>
          <w:rFonts w:ascii="Domine" w:hAnsi="Domine"/>
          <w:b/>
        </w:rPr>
        <w:t>.</w:t>
      </w:r>
      <w:r w:rsidRPr="00A8699C">
        <w:rPr>
          <w:rFonts w:ascii="Domine" w:hAnsi="Domine"/>
          <w:b/>
        </w:rPr>
        <w:t xml:space="preserve"> </w:t>
      </w:r>
      <w:r w:rsidRPr="00A8699C">
        <w:rPr>
          <w:rFonts w:ascii="Domine" w:hAnsi="Domine"/>
        </w:rPr>
        <w:t>Calcular el desvío estándar</w:t>
      </w:r>
      <w:r w:rsidR="00BC098E" w:rsidRPr="00A8699C">
        <w:rPr>
          <w:rFonts w:ascii="Domine" w:hAnsi="Domine"/>
        </w:rPr>
        <w:t>,</w:t>
      </w:r>
      <w:r w:rsidRPr="00A8699C">
        <w:rPr>
          <w:rFonts w:ascii="Domine" w:hAnsi="Domine"/>
        </w:rPr>
        <w:t xml:space="preserve"> la varianza </w:t>
      </w:r>
      <w:r w:rsidR="00BC098E" w:rsidRPr="00A8699C">
        <w:rPr>
          <w:rFonts w:ascii="Domine" w:hAnsi="Domine"/>
        </w:rPr>
        <w:t xml:space="preserve">y el rango </w:t>
      </w:r>
      <w:r w:rsidRPr="00A8699C">
        <w:rPr>
          <w:rFonts w:ascii="Domine" w:hAnsi="Domine"/>
        </w:rPr>
        <w:t>para cada una de las variables.</w:t>
      </w:r>
      <w:r w:rsidR="00BC098E" w:rsidRPr="00A8699C">
        <w:rPr>
          <w:rFonts w:ascii="Domine" w:hAnsi="Domine"/>
        </w:rPr>
        <w:t xml:space="preserve"> </w:t>
      </w:r>
    </w:p>
    <w:p w:rsidR="00A8699C" w:rsidRDefault="00A86C83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 xml:space="preserve">Realice </w:t>
      </w:r>
      <w:r w:rsidR="009F49CE" w:rsidRPr="00A8699C">
        <w:rPr>
          <w:rFonts w:ascii="Domine" w:hAnsi="Domine"/>
        </w:rPr>
        <w:t>diagrama</w:t>
      </w:r>
      <w:r w:rsidRPr="00A8699C">
        <w:rPr>
          <w:rFonts w:ascii="Domine" w:hAnsi="Domine"/>
        </w:rPr>
        <w:t>s</w:t>
      </w:r>
      <w:r w:rsidR="009F49CE" w:rsidRPr="00A8699C">
        <w:rPr>
          <w:rFonts w:ascii="Domine" w:hAnsi="Domine"/>
        </w:rPr>
        <w:t xml:space="preserve"> de cajas</w:t>
      </w:r>
      <w:r w:rsidR="00FC4E75" w:rsidRPr="00A8699C">
        <w:rPr>
          <w:rFonts w:ascii="Domine" w:hAnsi="Domine"/>
        </w:rPr>
        <w:t xml:space="preserve"> y scatterplot</w:t>
      </w:r>
      <w:r w:rsidRPr="00A8699C">
        <w:rPr>
          <w:rFonts w:ascii="Domine" w:hAnsi="Domine"/>
        </w:rPr>
        <w:t>’s</w:t>
      </w:r>
      <w:r w:rsidR="009F49CE" w:rsidRPr="00A8699C">
        <w:rPr>
          <w:rFonts w:ascii="Domine" w:hAnsi="Domine"/>
        </w:rPr>
        <w:t>. Doc</w:t>
      </w:r>
      <w:r w:rsidRPr="00A8699C">
        <w:rPr>
          <w:rFonts w:ascii="Domine" w:hAnsi="Domine"/>
        </w:rPr>
        <w:t xml:space="preserve">umente las </w:t>
      </w:r>
      <w:r w:rsidR="00A8699C">
        <w:rPr>
          <w:rFonts w:ascii="Domine" w:hAnsi="Domine"/>
        </w:rPr>
        <w:t>conclusiones.</w:t>
      </w:r>
    </w:p>
    <w:p w:rsidR="009F49CE" w:rsidRPr="00A8699C" w:rsidRDefault="002C24E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asociación</w:t>
      </w:r>
      <w:r w:rsidR="00DF1128" w:rsidRPr="00A8699C">
        <w:rPr>
          <w:rFonts w:ascii="Domine" w:hAnsi="Domine"/>
          <w:b/>
        </w:rPr>
        <w:t xml:space="preserve">. </w:t>
      </w:r>
      <w:r w:rsidR="009F49CE" w:rsidRPr="00A8699C">
        <w:rPr>
          <w:rFonts w:ascii="Domine" w:hAnsi="Domine"/>
        </w:rPr>
        <w:t>Calcular el coeficiente de correlación de todas las variables y explique el resultado.</w:t>
      </w:r>
      <w:r w:rsidR="00BC098E" w:rsidRPr="00A8699C">
        <w:rPr>
          <w:rFonts w:ascii="Domine" w:hAnsi="Domine"/>
        </w:rPr>
        <w:t xml:space="preserve"> </w:t>
      </w:r>
      <w:r w:rsidR="009F49CE" w:rsidRPr="00A8699C">
        <w:rPr>
          <w:rFonts w:ascii="Domine" w:hAnsi="Domine"/>
        </w:rPr>
        <w:t xml:space="preserve">¿Qué tipo de gráficos describen mejor </w:t>
      </w:r>
      <w:r w:rsidR="00CC315D" w:rsidRPr="00A8699C">
        <w:rPr>
          <w:rFonts w:ascii="Domine" w:hAnsi="Domine"/>
        </w:rPr>
        <w:t>est</w:t>
      </w:r>
      <w:r w:rsidR="009F49CE" w:rsidRPr="00A8699C">
        <w:rPr>
          <w:rFonts w:ascii="Domine" w:hAnsi="Domine"/>
        </w:rPr>
        <w:t>a relación entre las variables?</w:t>
      </w:r>
      <w:r w:rsidR="00A86C83" w:rsidRPr="00A8699C">
        <w:rPr>
          <w:rFonts w:ascii="Domine" w:hAnsi="Domine"/>
        </w:rPr>
        <w:t xml:space="preserve"> </w:t>
      </w:r>
    </w:p>
    <w:p w:rsidR="007319BD" w:rsidRDefault="007319BD" w:rsidP="00DF1128">
      <w:pPr>
        <w:spacing w:line="336" w:lineRule="auto"/>
        <w:jc w:val="both"/>
        <w:rPr>
          <w:rFonts w:ascii="Domine" w:hAnsi="Domine"/>
          <w:sz w:val="12"/>
          <w:szCs w:val="12"/>
        </w:rPr>
      </w:pPr>
    </w:p>
    <w:p w:rsidR="00646FF7" w:rsidRPr="00DF1128" w:rsidRDefault="00CC315D">
      <w:pPr>
        <w:spacing w:line="360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PREPROCESAMIENTO:</w:t>
      </w:r>
    </w:p>
    <w:p w:rsidR="00950A45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Integración de datos.</w:t>
      </w:r>
      <w:r w:rsidRPr="00DF1128">
        <w:rPr>
          <w:rFonts w:ascii="Domine" w:eastAsia="Domine" w:hAnsi="Domine" w:cs="Domine"/>
        </w:rPr>
        <w:t xml:space="preserve"> </w:t>
      </w:r>
      <w:r w:rsidR="00950A45">
        <w:rPr>
          <w:rFonts w:ascii="Domine" w:eastAsia="Domine" w:hAnsi="Domine" w:cs="Domine"/>
        </w:rPr>
        <w:t>Analice</w:t>
      </w:r>
      <w:r w:rsidRPr="00DF1128">
        <w:rPr>
          <w:rFonts w:ascii="Domine" w:eastAsia="Domine" w:hAnsi="Domine" w:cs="Domine"/>
        </w:rPr>
        <w:t xml:space="preserve"> e integre los datasets </w:t>
      </w:r>
      <w:r w:rsidR="00950A45" w:rsidRPr="0089337D">
        <w:rPr>
          <w:rFonts w:ascii="Domine" w:hAnsi="Domine"/>
          <w:i/>
        </w:rPr>
        <w:t>MPI_</w:t>
      </w:r>
      <w:r w:rsidR="00950A45">
        <w:rPr>
          <w:rFonts w:ascii="Domine" w:hAnsi="Domine"/>
          <w:i/>
        </w:rPr>
        <w:t>sub</w:t>
      </w:r>
      <w:r w:rsidR="00950A45" w:rsidRPr="0089337D">
        <w:rPr>
          <w:rFonts w:ascii="Domine" w:hAnsi="Domine"/>
          <w:i/>
        </w:rPr>
        <w:t>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 y </w:t>
      </w:r>
      <w:r w:rsidR="00950A45" w:rsidRPr="0089337D">
        <w:rPr>
          <w:rFonts w:ascii="Domine" w:hAnsi="Domine"/>
          <w:i/>
        </w:rPr>
        <w:t>MPI_national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. </w:t>
      </w:r>
      <w:r w:rsidR="00950A45">
        <w:rPr>
          <w:rFonts w:ascii="Domine" w:eastAsia="Domine" w:hAnsi="Domine" w:cs="Domine"/>
        </w:rPr>
        <w:t xml:space="preserve">Tenga en cuenta las cuestiones trabajadas en clase como el método de integración, los nombres de las variables, </w:t>
      </w:r>
      <w:r w:rsidRPr="00DF1128">
        <w:rPr>
          <w:rFonts w:ascii="Domine" w:eastAsia="Domine" w:hAnsi="Domine" w:cs="Domine"/>
        </w:rPr>
        <w:t>gra</w:t>
      </w:r>
      <w:r w:rsidR="00950A45">
        <w:rPr>
          <w:rFonts w:ascii="Domine" w:eastAsia="Domine" w:hAnsi="Domine" w:cs="Domine"/>
        </w:rPr>
        <w:t>nularidad, representación, etc.</w:t>
      </w:r>
    </w:p>
    <w:p w:rsidR="00B05D0D" w:rsidRPr="00DF1128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Atributos redundantes.</w:t>
      </w:r>
      <w:r w:rsidRPr="00DF1128">
        <w:rPr>
          <w:rFonts w:ascii="Domine" w:eastAsia="Domine" w:hAnsi="Domine" w:cs="Domine"/>
        </w:rPr>
        <w:t xml:space="preserve"> Verifique si existen atributos </w:t>
      </w:r>
      <w:r w:rsidR="00213E89">
        <w:rPr>
          <w:rFonts w:ascii="Domine" w:eastAsia="Domine" w:hAnsi="Domine" w:cs="Domine"/>
        </w:rPr>
        <w:t xml:space="preserve">(categóricos o numéricos) </w:t>
      </w:r>
      <w:r w:rsidRPr="00DF1128">
        <w:rPr>
          <w:rFonts w:ascii="Domine" w:eastAsia="Domine" w:hAnsi="Domine" w:cs="Domine"/>
        </w:rPr>
        <w:t xml:space="preserve">redundantes en el </w:t>
      </w:r>
      <w:r w:rsidR="007319BD">
        <w:rPr>
          <w:rFonts w:ascii="Domine" w:eastAsia="Domine" w:hAnsi="Domine" w:cs="Domine"/>
        </w:rPr>
        <w:t>dataset y actúe en consecuencia de acuerdo a las técnicas abordadas en clase.</w:t>
      </w:r>
    </w:p>
    <w:p w:rsidR="00646FF7" w:rsidRPr="00DF1128" w:rsidRDefault="00A005B8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Manejo de Ruido.</w:t>
      </w:r>
      <w:r w:rsidRPr="00DF1128">
        <w:rPr>
          <w:rFonts w:ascii="Domine" w:eastAsia="Domine" w:hAnsi="Domine" w:cs="Domine"/>
        </w:rPr>
        <w:t xml:space="preserve"> </w:t>
      </w:r>
    </w:p>
    <w:p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Verifique en primer lugar la distribución de los datos, utilice algún método gráfico para esto.</w:t>
      </w:r>
      <w:r w:rsidR="00F26181">
        <w:rPr>
          <w:rFonts w:ascii="Domine" w:eastAsia="Domine" w:hAnsi="Domine" w:cs="Domine"/>
        </w:rPr>
        <w:t xml:space="preserve"> A su criterio, ¿Cuál es la variable más “ruidosa”?</w:t>
      </w:r>
    </w:p>
    <w:p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Realice un suavizado utilizando </w:t>
      </w:r>
      <w:r w:rsidRPr="00DF1128">
        <w:rPr>
          <w:rFonts w:ascii="Domine" w:eastAsia="Domine" w:hAnsi="Domine" w:cs="Domine"/>
          <w:i/>
        </w:rPr>
        <w:t>binning</w:t>
      </w:r>
      <w:r w:rsidRPr="00DF1128">
        <w:rPr>
          <w:rFonts w:ascii="Domine" w:eastAsia="Domine" w:hAnsi="Domine" w:cs="Domine"/>
        </w:rPr>
        <w:t xml:space="preserve"> por </w:t>
      </w:r>
      <w:r w:rsidRPr="00DF1128">
        <w:rPr>
          <w:rFonts w:ascii="Domine" w:eastAsia="Domine" w:hAnsi="Domine" w:cs="Domine"/>
          <w:i/>
        </w:rPr>
        <w:t xml:space="preserve">frecuencias iguales </w:t>
      </w:r>
      <w:r w:rsidRPr="00DF1128">
        <w:rPr>
          <w:rFonts w:ascii="Domine" w:eastAsia="Domine" w:hAnsi="Domine" w:cs="Domine"/>
        </w:rPr>
        <w:t>y estime el valor del Bin por el cálculo de medias. Grafique las dos series resultantes y comente los resultados observados.</w:t>
      </w:r>
    </w:p>
    <w:p w:rsidR="00646FF7" w:rsidRPr="00DF1128" w:rsidRDefault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Utilizando suavizado por medias, </w:t>
      </w:r>
      <w:r w:rsidR="00A005B8" w:rsidRPr="00DF1128">
        <w:rPr>
          <w:rFonts w:ascii="Domine" w:eastAsia="Domine" w:hAnsi="Domine" w:cs="Domine"/>
        </w:rPr>
        <w:t xml:space="preserve">calcular los bins con </w:t>
      </w:r>
      <w:r w:rsidR="00A005B8" w:rsidRPr="00DF1128">
        <w:rPr>
          <w:rFonts w:ascii="Domine" w:eastAsia="Domine" w:hAnsi="Domine" w:cs="Domine"/>
          <w:i/>
        </w:rPr>
        <w:t>anchos iguales</w:t>
      </w:r>
      <w:r w:rsidR="00A005B8" w:rsidRPr="00DF1128">
        <w:rPr>
          <w:rFonts w:ascii="Domine" w:eastAsia="Domine" w:hAnsi="Domine" w:cs="Domine"/>
        </w:rPr>
        <w:t xml:space="preserve"> de 2 a 10 y compare los resultados gráficamente. ¿Qué ocurre conforme el bin aumenta?</w:t>
      </w:r>
    </w:p>
    <w:p w:rsidR="00B05D0D" w:rsidRPr="00DF1128" w:rsidRDefault="00B05D0D" w:rsidP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Compare los métodos de suavizado de los puntos </w:t>
      </w:r>
      <w:r w:rsidRPr="00DF1128">
        <w:rPr>
          <w:rFonts w:ascii="Domine" w:eastAsia="Domine" w:hAnsi="Domine" w:cs="Domine"/>
          <w:i/>
        </w:rPr>
        <w:t>b.</w:t>
      </w:r>
      <w:r w:rsidRPr="00DF1128">
        <w:rPr>
          <w:rFonts w:ascii="Domine" w:eastAsia="Domine" w:hAnsi="Domine" w:cs="Domine"/>
        </w:rPr>
        <w:t xml:space="preserve"> y </w:t>
      </w:r>
      <w:r w:rsidRPr="00DF1128">
        <w:rPr>
          <w:rFonts w:ascii="Domine" w:eastAsia="Domine" w:hAnsi="Domine" w:cs="Domine"/>
          <w:i/>
        </w:rPr>
        <w:t>c.</w:t>
      </w:r>
      <w:bookmarkStart w:id="0" w:name="_GoBack"/>
      <w:bookmarkEnd w:id="0"/>
    </w:p>
    <w:p w:rsidR="00FC4E75" w:rsidRPr="00FE754F" w:rsidRDefault="00FC4E75" w:rsidP="00FE754F">
      <w:pPr>
        <w:spacing w:line="360" w:lineRule="auto"/>
        <w:jc w:val="both"/>
        <w:rPr>
          <w:rFonts w:ascii="Domine" w:hAnsi="Domine"/>
        </w:rPr>
      </w:pPr>
    </w:p>
    <w:p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p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 w:rsidSect="00836690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EB5" w:rsidRDefault="002F7EB5">
      <w:pPr>
        <w:spacing w:after="0" w:line="240" w:lineRule="auto"/>
      </w:pPr>
      <w:r>
        <w:separator/>
      </w:r>
    </w:p>
  </w:endnote>
  <w:endnote w:type="continuationSeparator" w:id="0">
    <w:p w:rsidR="002F7EB5" w:rsidRDefault="002F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EB5" w:rsidRDefault="002F7EB5">
      <w:pPr>
        <w:spacing w:after="0" w:line="240" w:lineRule="auto"/>
      </w:pPr>
      <w:r>
        <w:separator/>
      </w:r>
    </w:p>
  </w:footnote>
  <w:footnote w:type="continuationSeparator" w:id="0">
    <w:p w:rsidR="002F7EB5" w:rsidRDefault="002F7EB5">
      <w:pPr>
        <w:spacing w:after="0" w:line="240" w:lineRule="auto"/>
      </w:pPr>
      <w:r>
        <w:continuationSeparator/>
      </w:r>
    </w:p>
  </w:footnote>
  <w:footnote w:id="1">
    <w:p w:rsidR="00245990" w:rsidRDefault="0080516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45990">
        <w:t xml:space="preserve">Disponible en: </w:t>
      </w:r>
      <w:hyperlink r:id="rId1" w:history="1">
        <w:r w:rsidR="00245990" w:rsidRPr="006D690F">
          <w:rPr>
            <w:rStyle w:val="Hipervnculo"/>
          </w:rPr>
          <w:t>https://www.kaggle.com/ophi/mpi/data</w:t>
        </w:r>
      </w:hyperlink>
      <w:r w:rsidR="00245990"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B5E8E"/>
    <w:rsid w:val="000D1269"/>
    <w:rsid w:val="000E4374"/>
    <w:rsid w:val="001A4F4E"/>
    <w:rsid w:val="001D0DC6"/>
    <w:rsid w:val="00212547"/>
    <w:rsid w:val="00213E89"/>
    <w:rsid w:val="00245990"/>
    <w:rsid w:val="002A4D0B"/>
    <w:rsid w:val="002C24EE"/>
    <w:rsid w:val="002F7EB5"/>
    <w:rsid w:val="003328A5"/>
    <w:rsid w:val="00386894"/>
    <w:rsid w:val="003B396C"/>
    <w:rsid w:val="003B5D22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36690"/>
    <w:rsid w:val="008400E4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67B39"/>
    <w:rsid w:val="00CA6B38"/>
    <w:rsid w:val="00CC315D"/>
    <w:rsid w:val="00CD3464"/>
    <w:rsid w:val="00DF1128"/>
    <w:rsid w:val="00EE21D1"/>
    <w:rsid w:val="00F06E1E"/>
    <w:rsid w:val="00F26181"/>
    <w:rsid w:val="00FC4E75"/>
    <w:rsid w:val="00FE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6690"/>
  </w:style>
  <w:style w:type="paragraph" w:styleId="Ttulo1">
    <w:name w:val="heading 1"/>
    <w:basedOn w:val="Normal"/>
    <w:next w:val="Normal"/>
    <w:rsid w:val="0083669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3669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3669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83669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83669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83669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366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3669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83669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669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2398-0484-447F-812D-10F17615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31</cp:revision>
  <cp:lastPrinted>2018-04-07T21:51:00Z</cp:lastPrinted>
  <dcterms:created xsi:type="dcterms:W3CDTF">2015-10-01T16:22:00Z</dcterms:created>
  <dcterms:modified xsi:type="dcterms:W3CDTF">2019-03-23T22:33:00Z</dcterms:modified>
</cp:coreProperties>
</file>