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pro.nombreinstitucion se aluca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${qrcode}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                      —-----------------------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test1                           test2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