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3060"/>
        <w:gridCol w:w="3318"/>
      </w:tblGrid>
      <w:tr w:rsidR="00847714" w:rsidRPr="00137397" w14:paraId="07F6C59D" w14:textId="77777777" w:rsidTr="00505B8C">
        <w:trPr>
          <w:cantSplit/>
          <w:trHeight w:val="268"/>
        </w:trPr>
        <w:tc>
          <w:tcPr>
            <w:tcW w:w="2836" w:type="dxa"/>
            <w:vMerge w:val="restart"/>
            <w:vAlign w:val="center"/>
          </w:tcPr>
          <w:p w14:paraId="6661373D" w14:textId="77777777" w:rsidR="00847714" w:rsidRPr="00137397" w:rsidRDefault="005A4094" w:rsidP="00FF20B3">
            <w:pPr>
              <w:pStyle w:val="Encabezado"/>
              <w:jc w:val="center"/>
              <w:rPr>
                <w:rFonts w:cs="Arial"/>
                <w:color w:val="525252"/>
              </w:rPr>
            </w:pPr>
            <w:r>
              <w:object w:dxaOrig="4785" w:dyaOrig="1185" w14:anchorId="64A080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5pt;height:33pt" o:ole="">
                  <v:imagedata r:id="rId8" o:title=""/>
                </v:shape>
                <o:OLEObject Type="Embed" ProgID="PBrush" ShapeID="_x0000_i1025" DrawAspect="Content" ObjectID="_1774099915" r:id="rId9"/>
              </w:object>
            </w:r>
          </w:p>
        </w:tc>
        <w:tc>
          <w:tcPr>
            <w:tcW w:w="3060" w:type="dxa"/>
            <w:vMerge w:val="restart"/>
            <w:vAlign w:val="center"/>
          </w:tcPr>
          <w:p w14:paraId="3A911CD1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32"/>
                <w:szCs w:val="32"/>
              </w:rPr>
            </w:pPr>
            <w:r>
              <w:rPr>
                <w:rFonts w:cs="Arial"/>
                <w:b/>
                <w:bCs/>
                <w:color w:val="525252"/>
                <w:sz w:val="22"/>
                <w:szCs w:val="32"/>
              </w:rPr>
              <w:t>FORMATO</w:t>
            </w:r>
          </w:p>
        </w:tc>
        <w:tc>
          <w:tcPr>
            <w:tcW w:w="3318" w:type="dxa"/>
            <w:vAlign w:val="center"/>
          </w:tcPr>
          <w:p w14:paraId="6C0B48DA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PROCESO: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>GESTION DE TECNOLOGÍA</w:t>
            </w:r>
          </w:p>
        </w:tc>
      </w:tr>
      <w:tr w:rsidR="00847714" w:rsidRPr="00137397" w14:paraId="5F567347" w14:textId="77777777" w:rsidTr="00505B8C">
        <w:trPr>
          <w:cantSplit/>
          <w:trHeight w:val="272"/>
        </w:trPr>
        <w:tc>
          <w:tcPr>
            <w:tcW w:w="2836" w:type="dxa"/>
            <w:vMerge/>
          </w:tcPr>
          <w:p w14:paraId="2107D99A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453399F3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67A5D12C" w14:textId="77777777" w:rsidR="00847714" w:rsidRPr="00702FE9" w:rsidRDefault="00847714" w:rsidP="00FF20B3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CÓDIGO: </w:t>
            </w:r>
            <w:r w:rsidR="00505B8C">
              <w:rPr>
                <w:rFonts w:cs="Arial"/>
                <w:bCs/>
                <w:color w:val="525252"/>
                <w:sz w:val="18"/>
                <w:szCs w:val="18"/>
              </w:rPr>
              <w:t xml:space="preserve">    TI-RE-018</w:t>
            </w:r>
          </w:p>
        </w:tc>
      </w:tr>
      <w:tr w:rsidR="00847714" w:rsidRPr="00137397" w14:paraId="536449C5" w14:textId="77777777" w:rsidTr="00505B8C">
        <w:trPr>
          <w:cantSplit/>
          <w:trHeight w:val="404"/>
        </w:trPr>
        <w:tc>
          <w:tcPr>
            <w:tcW w:w="2836" w:type="dxa"/>
            <w:vMerge/>
          </w:tcPr>
          <w:p w14:paraId="12915305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 w:val="restart"/>
            <w:vAlign w:val="center"/>
          </w:tcPr>
          <w:p w14:paraId="6C2AB3B1" w14:textId="77777777" w:rsidR="00847714" w:rsidRPr="005D5888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  <w:r w:rsidRPr="00D767B1">
              <w:rPr>
                <w:rFonts w:cs="Arial"/>
                <w:b/>
                <w:bCs/>
                <w:color w:val="595959" w:themeColor="text1" w:themeTint="A6"/>
                <w:lang w:eastAsia="es-CO"/>
              </w:rPr>
              <w:t>ANALISIS DEL IMPACTO DEL NEGOCIO BIA</w:t>
            </w:r>
          </w:p>
        </w:tc>
        <w:tc>
          <w:tcPr>
            <w:tcW w:w="3318" w:type="dxa"/>
            <w:vAlign w:val="center"/>
          </w:tcPr>
          <w:p w14:paraId="3D3C7514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VERSIÓN: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</w:t>
            </w:r>
            <w:r w:rsidR="00254D62">
              <w:rPr>
                <w:rFonts w:cs="Arial"/>
                <w:bCs/>
                <w:color w:val="525252"/>
                <w:sz w:val="18"/>
                <w:szCs w:val="18"/>
              </w:rPr>
              <w:t>3</w:t>
            </w:r>
          </w:p>
        </w:tc>
      </w:tr>
      <w:tr w:rsidR="00847714" w:rsidRPr="00137397" w14:paraId="496B554D" w14:textId="77777777" w:rsidTr="00505B8C">
        <w:trPr>
          <w:cantSplit/>
          <w:trHeight w:val="295"/>
        </w:trPr>
        <w:tc>
          <w:tcPr>
            <w:tcW w:w="2836" w:type="dxa"/>
            <w:vMerge/>
          </w:tcPr>
          <w:p w14:paraId="496EEBAC" w14:textId="77777777" w:rsidR="00847714" w:rsidRPr="00137397" w:rsidRDefault="00847714" w:rsidP="00FF20B3">
            <w:pPr>
              <w:pStyle w:val="Encabezado"/>
              <w:rPr>
                <w:rFonts w:cs="Arial"/>
                <w:noProof/>
                <w:color w:val="525252"/>
              </w:rPr>
            </w:pPr>
          </w:p>
        </w:tc>
        <w:tc>
          <w:tcPr>
            <w:tcW w:w="3060" w:type="dxa"/>
            <w:vMerge/>
            <w:vAlign w:val="center"/>
          </w:tcPr>
          <w:p w14:paraId="3F540EE9" w14:textId="77777777" w:rsidR="00847714" w:rsidRPr="00137397" w:rsidRDefault="00847714" w:rsidP="00FF20B3">
            <w:pPr>
              <w:pStyle w:val="Encabezado"/>
              <w:jc w:val="center"/>
              <w:rPr>
                <w:rFonts w:cs="Arial"/>
                <w:b/>
                <w:bCs/>
                <w:color w:val="525252"/>
                <w:sz w:val="16"/>
              </w:rPr>
            </w:pPr>
          </w:p>
        </w:tc>
        <w:tc>
          <w:tcPr>
            <w:tcW w:w="3318" w:type="dxa"/>
            <w:vAlign w:val="center"/>
          </w:tcPr>
          <w:p w14:paraId="16CCC9ED" w14:textId="77777777" w:rsidR="00847714" w:rsidRPr="00702FE9" w:rsidRDefault="00847714" w:rsidP="002137FB">
            <w:pPr>
              <w:pStyle w:val="Encabezado"/>
              <w:rPr>
                <w:rFonts w:cs="Arial"/>
                <w:bCs/>
                <w:color w:val="525252"/>
                <w:sz w:val="18"/>
                <w:szCs w:val="18"/>
              </w:rPr>
            </w:pPr>
            <w:r w:rsidRPr="00702FE9">
              <w:rPr>
                <w:rFonts w:cs="Arial"/>
                <w:bCs/>
                <w:color w:val="525252"/>
                <w:sz w:val="18"/>
                <w:szCs w:val="18"/>
              </w:rPr>
              <w:t xml:space="preserve">FECHA: </w:t>
            </w:r>
            <w:r>
              <w:rPr>
                <w:rFonts w:cs="Arial"/>
                <w:bCs/>
                <w:color w:val="525252"/>
                <w:sz w:val="18"/>
                <w:szCs w:val="18"/>
              </w:rPr>
              <w:t xml:space="preserve">      </w:t>
            </w:r>
            <w:r w:rsidR="00526591">
              <w:rPr>
                <w:rFonts w:cs="Arial"/>
                <w:bCs/>
                <w:color w:val="525252"/>
                <w:sz w:val="18"/>
                <w:szCs w:val="18"/>
              </w:rPr>
              <w:t xml:space="preserve"> 2020-07-30</w:t>
            </w:r>
          </w:p>
        </w:tc>
      </w:tr>
    </w:tbl>
    <w:p w14:paraId="35B43A66" w14:textId="77777777" w:rsidR="00847714" w:rsidRDefault="00847714"/>
    <w:tbl>
      <w:tblPr>
        <w:tblW w:w="9289" w:type="dxa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99"/>
        <w:gridCol w:w="4706"/>
        <w:gridCol w:w="2484"/>
      </w:tblGrid>
      <w:tr w:rsidR="005D5888" w:rsidRPr="00065268" w14:paraId="68DB3C38" w14:textId="77777777" w:rsidTr="00240C9F">
        <w:trPr>
          <w:trHeight w:val="514"/>
        </w:trPr>
        <w:tc>
          <w:tcPr>
            <w:tcW w:w="2099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5E312336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0A563" w14:textId="60E5A0B3" w:rsidR="005D5888" w:rsidRPr="00065268" w:rsidRDefault="0037288B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  <w:t>Formulario</w:t>
            </w:r>
          </w:p>
        </w:tc>
        <w:tc>
          <w:tcPr>
            <w:tcW w:w="2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6575877A" w14:textId="77777777" w:rsidR="005D5888" w:rsidRPr="00065268" w:rsidRDefault="00240C9F" w:rsidP="00DA0C19">
            <w:pPr>
              <w:jc w:val="center"/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FECHA</w:t>
            </w:r>
          </w:p>
        </w:tc>
      </w:tr>
      <w:tr w:rsidR="005D5888" w:rsidRPr="00065268" w14:paraId="3058C557" w14:textId="77777777" w:rsidTr="00240C9F">
        <w:trPr>
          <w:trHeight w:val="569"/>
        </w:trPr>
        <w:tc>
          <w:tcPr>
            <w:tcW w:w="2099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48DD4" w:themeFill="text2" w:themeFillTint="99"/>
            <w:noWrap/>
            <w:vAlign w:val="center"/>
            <w:hideMark/>
          </w:tcPr>
          <w:p w14:paraId="3DA21593" w14:textId="77777777" w:rsidR="005D5888" w:rsidRPr="00065268" w:rsidRDefault="00240C9F" w:rsidP="004A601C">
            <w:pP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</w:pPr>
            <w:r>
              <w:rPr>
                <w:rFonts w:cs="Arial"/>
                <w:b/>
                <w:bCs/>
                <w:color w:val="FFFFFF"/>
                <w:sz w:val="20"/>
                <w:szCs w:val="20"/>
                <w:lang w:eastAsia="es-CO"/>
              </w:rPr>
              <w:t>LIDER DE PROCESO</w:t>
            </w:r>
          </w:p>
        </w:tc>
        <w:tc>
          <w:tcPr>
            <w:tcW w:w="4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226B18" w14:textId="77777777" w:rsidR="005D5888" w:rsidRPr="00065268" w:rsidRDefault="005D5888" w:rsidP="00DA0C19">
            <w:pPr>
              <w:rPr>
                <w:rFonts w:cs="Arial"/>
                <w:bCs/>
                <w:color w:val="000000" w:themeColor="text1"/>
                <w:sz w:val="20"/>
                <w:szCs w:val="20"/>
                <w:lang w:eastAsia="es-CO"/>
              </w:rPr>
            </w:pPr>
          </w:p>
        </w:tc>
        <w:tc>
          <w:tcPr>
            <w:tcW w:w="248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731E28" w14:textId="12F9BF49" w:rsidR="005D5888" w:rsidRPr="00065268" w:rsidRDefault="002E6A8B" w:rsidP="00DA0C19">
            <w:pPr>
              <w:jc w:val="center"/>
              <w:rPr>
                <w:rFonts w:cs="Arial"/>
                <w:bCs/>
                <w:sz w:val="20"/>
                <w:szCs w:val="20"/>
                <w:lang w:eastAsia="es-CO"/>
              </w:rPr>
            </w:pPr>
            <w:r>
              <w:rPr>
                <w:rFonts w:cs="Arial"/>
                <w:bCs/>
                <w:sz w:val="20"/>
                <w:szCs w:val="20"/>
                <w:lang w:eastAsia="es-CO"/>
              </w:rPr>
              <w:t>04/04/2024</w:t>
            </w:r>
          </w:p>
        </w:tc>
      </w:tr>
      <w:tr w:rsidR="005D5888" w:rsidRPr="00065268" w14:paraId="6F5691A8" w14:textId="77777777" w:rsidTr="00240C9F">
        <w:trPr>
          <w:trHeight w:val="70"/>
        </w:trPr>
        <w:tc>
          <w:tcPr>
            <w:tcW w:w="928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897682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9139" w:type="dxa"/>
              <w:tblLook w:val="04A0" w:firstRow="1" w:lastRow="0" w:firstColumn="1" w:lastColumn="0" w:noHBand="0" w:noVBand="1"/>
            </w:tblPr>
            <w:tblGrid>
              <w:gridCol w:w="3090"/>
              <w:gridCol w:w="1506"/>
              <w:gridCol w:w="2155"/>
              <w:gridCol w:w="2388"/>
            </w:tblGrid>
            <w:tr w:rsidR="00826FCF" w14:paraId="5F28EE0C" w14:textId="77777777" w:rsidTr="00240C9F">
              <w:trPr>
                <w:trHeight w:val="643"/>
              </w:trPr>
              <w:tc>
                <w:tcPr>
                  <w:tcW w:w="3090" w:type="dxa"/>
                  <w:vMerge w:val="restart"/>
                  <w:shd w:val="clear" w:color="auto" w:fill="548DD4" w:themeFill="text2" w:themeFillTint="99"/>
                </w:tcPr>
                <w:p w14:paraId="4383A04C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2BA94E50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92E309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NOMBRE DEL SERVICIO/ACTIVIDAD</w:t>
                  </w:r>
                </w:p>
              </w:tc>
              <w:tc>
                <w:tcPr>
                  <w:tcW w:w="6049" w:type="dxa"/>
                  <w:gridSpan w:val="3"/>
                  <w:shd w:val="clear" w:color="auto" w:fill="548DD4" w:themeFill="text2" w:themeFillTint="99"/>
                </w:tcPr>
                <w:p w14:paraId="1C0A4541" w14:textId="77777777" w:rsidR="00826FCF" w:rsidRP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</w:pPr>
                </w:p>
                <w:p w14:paraId="510F9DE3" w14:textId="77777777" w:rsidR="00826FCF" w:rsidRDefault="00826FCF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826FCF">
                    <w:rPr>
                      <w:rFonts w:cs="Arial"/>
                      <w:b/>
                      <w:color w:val="FFFFFF" w:themeColor="background1"/>
                      <w:sz w:val="20"/>
                      <w:szCs w:val="20"/>
                      <w:lang w:eastAsia="es-CO"/>
                    </w:rPr>
                    <w:t>VALORACIÓN DEL BIA</w:t>
                  </w:r>
                </w:p>
              </w:tc>
            </w:tr>
            <w:tr w:rsidR="00826FCF" w14:paraId="36B7B628" w14:textId="77777777" w:rsidTr="00240C9F">
              <w:trPr>
                <w:trHeight w:val="643"/>
              </w:trPr>
              <w:tc>
                <w:tcPr>
                  <w:tcW w:w="3090" w:type="dxa"/>
                  <w:vMerge/>
                  <w:shd w:val="clear" w:color="auto" w:fill="548DD4" w:themeFill="text2" w:themeFillTint="99"/>
                </w:tcPr>
                <w:p w14:paraId="4041215E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</w:tc>
              <w:tc>
                <w:tcPr>
                  <w:tcW w:w="1506" w:type="dxa"/>
                  <w:shd w:val="clear" w:color="auto" w:fill="548DD4" w:themeFill="text2" w:themeFillTint="99"/>
                </w:tcPr>
                <w:p w14:paraId="1DA9F947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1CCCE260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CALIFICACIÓN BIA</w:t>
                  </w:r>
                </w:p>
              </w:tc>
              <w:tc>
                <w:tcPr>
                  <w:tcW w:w="2155" w:type="dxa"/>
                  <w:shd w:val="clear" w:color="auto" w:fill="548DD4" w:themeFill="text2" w:themeFillTint="99"/>
                </w:tcPr>
                <w:p w14:paraId="7B153E95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790EE5CB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TIEMPO OBJETIVO DE RECUPERACIÓN (RTO)</w:t>
                  </w:r>
                </w:p>
              </w:tc>
              <w:tc>
                <w:tcPr>
                  <w:tcW w:w="2388" w:type="dxa"/>
                  <w:shd w:val="clear" w:color="auto" w:fill="548DD4" w:themeFill="text2" w:themeFillTint="99"/>
                </w:tcPr>
                <w:p w14:paraId="4B928CC3" w14:textId="77777777" w:rsidR="00826FCF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</w:p>
                <w:p w14:paraId="502F03F5" w14:textId="77777777" w:rsidR="00826FCF" w:rsidRPr="008B5053" w:rsidRDefault="00826FCF" w:rsidP="004A601C">
                  <w:pPr>
                    <w:jc w:val="center"/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</w:pPr>
                  <w:r w:rsidRPr="008B5053">
                    <w:rPr>
                      <w:rFonts w:cs="Arial"/>
                      <w:b/>
                      <w:color w:val="FFFFFF" w:themeColor="background1"/>
                      <w:sz w:val="18"/>
                      <w:szCs w:val="18"/>
                      <w:lang w:eastAsia="es-CO"/>
                    </w:rPr>
                    <w:t>VALOR DEL BIA</w:t>
                  </w:r>
                </w:p>
              </w:tc>
            </w:tr>
            <w:tr w:rsidR="00826FCF" w14:paraId="55C0E31A" w14:textId="77777777" w:rsidTr="00240C9F">
              <w:trPr>
                <w:trHeight w:val="693"/>
              </w:trPr>
              <w:tc>
                <w:tcPr>
                  <w:tcW w:w="3090" w:type="dxa"/>
                </w:tcPr>
                <w:p w14:paraId="5F203F42" w14:textId="6061E8A1" w:rsidR="008B5053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Prueba</w:t>
                  </w:r>
                </w:p>
                <w:p w14:paraId="55454195" w14:textId="77777777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  <w:p w14:paraId="40D3E271" w14:textId="5B09EAFE" w:rsidR="0038086C" w:rsidRPr="004D3999" w:rsidRDefault="0038086C" w:rsidP="004D3999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BA2CE96" w14:textId="6985FCF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Alto</w:t>
                  </w:r>
                </w:p>
              </w:tc>
              <w:tc>
                <w:tcPr>
                  <w:tcW w:w="2155" w:type="dxa"/>
                </w:tcPr>
                <w:p w14:paraId="4FDC198C" w14:textId="7C3F76B1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1</w:t>
                  </w:r>
                </w:p>
              </w:tc>
              <w:tc>
                <w:tcPr>
                  <w:tcW w:w="2388" w:type="dxa"/>
                </w:tcPr>
                <w:p w14:paraId="49CCED85" w14:textId="1304F387" w:rsidR="008B5053" w:rsidRPr="004D3999" w:rsidRDefault="0038086C" w:rsidP="004A601C">
                  <w:pPr>
                    <w:jc w:val="center"/>
                    <w:rPr>
                      <w:rFonts w:cs="Arial"/>
                      <w:sz w:val="22"/>
                      <w:szCs w:val="22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3.4</w:t>
                  </w:r>
                </w:p>
              </w:tc>
            </w:tr>
            <w:tr w:rsidR="00826FCF" w14:paraId="71D892AD" w14:textId="77777777" w:rsidTr="00240C9F">
              <w:trPr>
                <w:trHeight w:val="715"/>
              </w:trPr>
              <w:tc>
                <w:tcPr>
                  <w:tcW w:w="3090" w:type="dxa"/>
                </w:tcPr>
                <w:p w14:paraId="63D549D7" w14:textId="684E1CEC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Prueba</w:t>
                  </w:r>
                </w:p>
              </w:tc>
              <w:tc>
                <w:tcPr>
                  <w:tcW w:w="1506" w:type="dxa"/>
                </w:tcPr>
                <w:p w14:paraId="087E9E71" w14:textId="6AA7AB55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Alto</w:t>
                  </w:r>
                </w:p>
              </w:tc>
              <w:tc>
                <w:tcPr>
                  <w:tcW w:w="2155" w:type="dxa"/>
                </w:tcPr>
                <w:p w14:paraId="7C9106A6" w14:textId="2BFD036D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1</w:t>
                  </w:r>
                </w:p>
              </w:tc>
              <w:tc>
                <w:tcPr>
                  <w:tcW w:w="2388" w:type="dxa"/>
                </w:tcPr>
                <w:p w14:paraId="62B917F2" w14:textId="76ABF248" w:rsidR="008B5053" w:rsidRDefault="00267617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  <w:r w:rsidRPr="004D3999">
                    <w:rPr>
                      <w:rFonts w:cs="Arial"/>
                      <w:sz w:val="22"/>
                      <w:szCs w:val="22"/>
                      <w:lang w:eastAsia="es-CO"/>
                    </w:rPr>
                    <w:t>3.4</w:t>
                  </w:r>
                </w:p>
              </w:tc>
            </w:tr>
            <w:tr w:rsidR="00826FCF" w14:paraId="29DBA90D" w14:textId="77777777" w:rsidTr="00240C9F">
              <w:trPr>
                <w:trHeight w:val="695"/>
              </w:trPr>
              <w:tc>
                <w:tcPr>
                  <w:tcW w:w="3090" w:type="dxa"/>
                </w:tcPr>
                <w:p w14:paraId="1C7FE9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21BF79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5F5C58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30A7A116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433D16F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AF12C5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413DFC0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1FAD298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0E6DC539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79D918A4" w14:textId="77777777" w:rsidTr="00240C9F">
              <w:trPr>
                <w:trHeight w:val="705"/>
              </w:trPr>
              <w:tc>
                <w:tcPr>
                  <w:tcW w:w="3090" w:type="dxa"/>
                </w:tcPr>
                <w:p w14:paraId="72F662D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713BCCCA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E2C6230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27BF8835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2D8FF074" w14:textId="77777777" w:rsidTr="00240C9F">
              <w:trPr>
                <w:trHeight w:val="690"/>
              </w:trPr>
              <w:tc>
                <w:tcPr>
                  <w:tcW w:w="3090" w:type="dxa"/>
                </w:tcPr>
                <w:p w14:paraId="18933F0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63E65F63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17E6435E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77B31DE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826FCF" w14:paraId="1849E10D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0608669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0B54572C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3DA0DBD2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5F1DE0E7" w14:textId="77777777" w:rsidR="008B5053" w:rsidRDefault="008B5053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  <w:tr w:rsidR="00A87A4D" w14:paraId="0D8F9402" w14:textId="77777777" w:rsidTr="00240C9F">
              <w:trPr>
                <w:trHeight w:val="696"/>
              </w:trPr>
              <w:tc>
                <w:tcPr>
                  <w:tcW w:w="3090" w:type="dxa"/>
                </w:tcPr>
                <w:p w14:paraId="654B6F1C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1506" w:type="dxa"/>
                </w:tcPr>
                <w:p w14:paraId="19F278A4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155" w:type="dxa"/>
                </w:tcPr>
                <w:p w14:paraId="060ADB89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  <w:tc>
                <w:tcPr>
                  <w:tcW w:w="2388" w:type="dxa"/>
                </w:tcPr>
                <w:p w14:paraId="6994D3D5" w14:textId="77777777" w:rsidR="00A87A4D" w:rsidRDefault="00A87A4D" w:rsidP="004A601C">
                  <w:pPr>
                    <w:jc w:val="center"/>
                    <w:rPr>
                      <w:rFonts w:cs="Arial"/>
                      <w:sz w:val="20"/>
                      <w:szCs w:val="20"/>
                      <w:lang w:eastAsia="es-CO"/>
                    </w:rPr>
                  </w:pPr>
                </w:p>
              </w:tc>
            </w:tr>
          </w:tbl>
          <w:p w14:paraId="582DCD5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702B80C8" w14:textId="77777777" w:rsidR="008B5053" w:rsidRDefault="008B5053" w:rsidP="004A601C">
            <w:pPr>
              <w:jc w:val="center"/>
              <w:rPr>
                <w:rFonts w:cs="Arial"/>
                <w:sz w:val="20"/>
                <w:szCs w:val="20"/>
                <w:lang w:eastAsia="es-CO"/>
              </w:rPr>
            </w:pPr>
          </w:p>
          <w:p w14:paraId="4FF8745D" w14:textId="77777777" w:rsidR="008B5053" w:rsidRDefault="008B5053" w:rsidP="00847714">
            <w:pPr>
              <w:rPr>
                <w:rFonts w:cs="Arial"/>
                <w:sz w:val="20"/>
                <w:szCs w:val="20"/>
                <w:lang w:eastAsia="es-CO"/>
              </w:rPr>
            </w:pP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331D3" w14:paraId="1A2B15A0" w14:textId="77777777" w:rsidTr="005331D3">
              <w:trPr>
                <w:trHeight w:val="713"/>
              </w:trPr>
              <w:tc>
                <w:tcPr>
                  <w:tcW w:w="4567" w:type="dxa"/>
                </w:tcPr>
                <w:p w14:paraId="0994E96F" w14:textId="77777777" w:rsidR="005331D3" w:rsidRPr="005331D3" w:rsidRDefault="005331D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FIRMA LIDER DE PROCESO:</w:t>
                  </w:r>
                </w:p>
              </w:tc>
              <w:tc>
                <w:tcPr>
                  <w:tcW w:w="4567" w:type="dxa"/>
                </w:tcPr>
                <w:p w14:paraId="30CBEC0A" w14:textId="77777777" w:rsidR="005331D3" w:rsidRPr="005331D3" w:rsidRDefault="005E1BF3" w:rsidP="005331D3">
                  <w:pP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</w:pPr>
                  <w:r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 xml:space="preserve">FIRMA JEFE DE SERVICIOS DE TI Y PCN </w:t>
                  </w:r>
                  <w:r w:rsidR="005331D3" w:rsidRPr="005331D3">
                    <w:rPr>
                      <w:rFonts w:cs="Arial"/>
                      <w:b/>
                      <w:sz w:val="20"/>
                      <w:szCs w:val="20"/>
                      <w:lang w:eastAsia="es-CO"/>
                    </w:rPr>
                    <w:t>:</w:t>
                  </w:r>
                </w:p>
              </w:tc>
            </w:tr>
          </w:tbl>
          <w:p w14:paraId="01E95460" w14:textId="77777777" w:rsidR="00847714" w:rsidRPr="00847714" w:rsidRDefault="00847714" w:rsidP="00847714">
            <w:pPr>
              <w:rPr>
                <w:rFonts w:cs="Arial"/>
                <w:i/>
                <w:sz w:val="18"/>
                <w:szCs w:val="18"/>
                <w:lang w:eastAsia="es-CO"/>
              </w:rPr>
            </w:pPr>
          </w:p>
        </w:tc>
      </w:tr>
    </w:tbl>
    <w:p w14:paraId="671ECF5F" w14:textId="77777777" w:rsidR="003551E3" w:rsidRDefault="003551E3">
      <w:pPr>
        <w:rPr>
          <w:i/>
          <w:color w:val="7F7F7F" w:themeColor="text1" w:themeTint="80"/>
          <w:sz w:val="18"/>
          <w:szCs w:val="18"/>
        </w:rPr>
      </w:pPr>
    </w:p>
    <w:p w14:paraId="24064B4D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20839002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23857B1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76891FA0" w14:textId="77777777" w:rsidR="00480E68" w:rsidRDefault="00480E68">
      <w:pPr>
        <w:rPr>
          <w:i/>
          <w:color w:val="7F7F7F" w:themeColor="text1" w:themeTint="80"/>
          <w:sz w:val="18"/>
          <w:szCs w:val="18"/>
        </w:rPr>
      </w:pPr>
    </w:p>
    <w:p w14:paraId="058F46EC" w14:textId="77777777" w:rsidR="00480E68" w:rsidRDefault="00254D62">
      <w:pPr>
        <w:rPr>
          <w:i/>
          <w:color w:val="7F7F7F" w:themeColor="text1" w:themeTint="80"/>
          <w:sz w:val="18"/>
          <w:szCs w:val="18"/>
        </w:rPr>
      </w:pPr>
      <w:r>
        <w:rPr>
          <w:i/>
          <w:color w:val="7F7F7F" w:themeColor="text1" w:themeTint="80"/>
          <w:sz w:val="18"/>
          <w:szCs w:val="18"/>
        </w:rPr>
        <w:t>PRIVADA</w:t>
      </w:r>
    </w:p>
    <w:sectPr w:rsidR="00480E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EBF82" w14:textId="77777777" w:rsidR="002C6E34" w:rsidRDefault="002C6E34" w:rsidP="00280AF1">
      <w:r>
        <w:separator/>
      </w:r>
    </w:p>
  </w:endnote>
  <w:endnote w:type="continuationSeparator" w:id="0">
    <w:p w14:paraId="3EE0CC35" w14:textId="77777777" w:rsidR="002C6E34" w:rsidRDefault="002C6E34" w:rsidP="00280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C7C499" w14:textId="77777777" w:rsidR="002C6E34" w:rsidRDefault="002C6E34" w:rsidP="00280AF1">
      <w:r>
        <w:separator/>
      </w:r>
    </w:p>
  </w:footnote>
  <w:footnote w:type="continuationSeparator" w:id="0">
    <w:p w14:paraId="2561DBE1" w14:textId="77777777" w:rsidR="002C6E34" w:rsidRDefault="002C6E34" w:rsidP="00280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8B1CBC"/>
    <w:multiLevelType w:val="hybridMultilevel"/>
    <w:tmpl w:val="8E282F2A"/>
    <w:lvl w:ilvl="0" w:tplc="240A000B">
      <w:start w:val="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85B4B"/>
    <w:multiLevelType w:val="hybridMultilevel"/>
    <w:tmpl w:val="1AE4EA3C"/>
    <w:lvl w:ilvl="0" w:tplc="240A000B">
      <w:start w:val="4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74545"/>
    <w:multiLevelType w:val="hybridMultilevel"/>
    <w:tmpl w:val="CA6AEDE0"/>
    <w:lvl w:ilvl="0" w:tplc="3C4EF64E">
      <w:start w:val="8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321F04"/>
    <w:multiLevelType w:val="hybridMultilevel"/>
    <w:tmpl w:val="273CB558"/>
    <w:lvl w:ilvl="0" w:tplc="240A000B">
      <w:start w:val="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6339941">
    <w:abstractNumId w:val="0"/>
  </w:num>
  <w:num w:numId="2" w16cid:durableId="1659573995">
    <w:abstractNumId w:val="3"/>
  </w:num>
  <w:num w:numId="3" w16cid:durableId="1386249172">
    <w:abstractNumId w:val="2"/>
  </w:num>
  <w:num w:numId="4" w16cid:durableId="1000430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888"/>
    <w:rsid w:val="000255A8"/>
    <w:rsid w:val="00031309"/>
    <w:rsid w:val="00065268"/>
    <w:rsid w:val="00067C67"/>
    <w:rsid w:val="00073B68"/>
    <w:rsid w:val="000A3284"/>
    <w:rsid w:val="001106D6"/>
    <w:rsid w:val="0012199F"/>
    <w:rsid w:val="00142EF7"/>
    <w:rsid w:val="0014592D"/>
    <w:rsid w:val="001477A7"/>
    <w:rsid w:val="00190A9D"/>
    <w:rsid w:val="001D34D4"/>
    <w:rsid w:val="001E6836"/>
    <w:rsid w:val="001F4A4B"/>
    <w:rsid w:val="002137FB"/>
    <w:rsid w:val="00220A28"/>
    <w:rsid w:val="00223FE8"/>
    <w:rsid w:val="002311C3"/>
    <w:rsid w:val="00240C9F"/>
    <w:rsid w:val="00254D62"/>
    <w:rsid w:val="00267617"/>
    <w:rsid w:val="00280AF1"/>
    <w:rsid w:val="002C6E34"/>
    <w:rsid w:val="002E6A8B"/>
    <w:rsid w:val="00316372"/>
    <w:rsid w:val="00326122"/>
    <w:rsid w:val="00326448"/>
    <w:rsid w:val="003551E3"/>
    <w:rsid w:val="0037288B"/>
    <w:rsid w:val="0038086C"/>
    <w:rsid w:val="00383233"/>
    <w:rsid w:val="003B0583"/>
    <w:rsid w:val="003D5A92"/>
    <w:rsid w:val="003E714F"/>
    <w:rsid w:val="0041504B"/>
    <w:rsid w:val="00437D5C"/>
    <w:rsid w:val="00450308"/>
    <w:rsid w:val="00463077"/>
    <w:rsid w:val="00464AD1"/>
    <w:rsid w:val="004702C1"/>
    <w:rsid w:val="00480E68"/>
    <w:rsid w:val="004A601C"/>
    <w:rsid w:val="004D3999"/>
    <w:rsid w:val="00505B8C"/>
    <w:rsid w:val="00524829"/>
    <w:rsid w:val="005263B0"/>
    <w:rsid w:val="00526591"/>
    <w:rsid w:val="0053135E"/>
    <w:rsid w:val="005331D3"/>
    <w:rsid w:val="00541F9B"/>
    <w:rsid w:val="005678B4"/>
    <w:rsid w:val="00591ED0"/>
    <w:rsid w:val="005A025B"/>
    <w:rsid w:val="005A4094"/>
    <w:rsid w:val="005D5888"/>
    <w:rsid w:val="005E031D"/>
    <w:rsid w:val="005E1BF3"/>
    <w:rsid w:val="00604F96"/>
    <w:rsid w:val="0061050B"/>
    <w:rsid w:val="00652632"/>
    <w:rsid w:val="00667E9D"/>
    <w:rsid w:val="00673B16"/>
    <w:rsid w:val="00691F89"/>
    <w:rsid w:val="006A4099"/>
    <w:rsid w:val="006B04CF"/>
    <w:rsid w:val="006B6719"/>
    <w:rsid w:val="006D24CE"/>
    <w:rsid w:val="006E0F49"/>
    <w:rsid w:val="006E38CC"/>
    <w:rsid w:val="006F25F4"/>
    <w:rsid w:val="00716F11"/>
    <w:rsid w:val="0072394E"/>
    <w:rsid w:val="00765E21"/>
    <w:rsid w:val="007A0B06"/>
    <w:rsid w:val="00807419"/>
    <w:rsid w:val="008235F5"/>
    <w:rsid w:val="00826FCF"/>
    <w:rsid w:val="008362DB"/>
    <w:rsid w:val="00836D0B"/>
    <w:rsid w:val="00840910"/>
    <w:rsid w:val="00847714"/>
    <w:rsid w:val="00847D8B"/>
    <w:rsid w:val="00890C25"/>
    <w:rsid w:val="008B386A"/>
    <w:rsid w:val="008B5053"/>
    <w:rsid w:val="008F0597"/>
    <w:rsid w:val="008F1975"/>
    <w:rsid w:val="00900C52"/>
    <w:rsid w:val="009540F6"/>
    <w:rsid w:val="00963A14"/>
    <w:rsid w:val="00A66CAA"/>
    <w:rsid w:val="00A674D1"/>
    <w:rsid w:val="00A7190D"/>
    <w:rsid w:val="00A87A4D"/>
    <w:rsid w:val="00AA2496"/>
    <w:rsid w:val="00AC0D19"/>
    <w:rsid w:val="00AC4B1C"/>
    <w:rsid w:val="00AD5CF9"/>
    <w:rsid w:val="00B02D44"/>
    <w:rsid w:val="00B25BEB"/>
    <w:rsid w:val="00B478FF"/>
    <w:rsid w:val="00BA624C"/>
    <w:rsid w:val="00BB0C6B"/>
    <w:rsid w:val="00BC6C1C"/>
    <w:rsid w:val="00BD0473"/>
    <w:rsid w:val="00BD1FB7"/>
    <w:rsid w:val="00C25799"/>
    <w:rsid w:val="00C827DC"/>
    <w:rsid w:val="00CF6238"/>
    <w:rsid w:val="00D659A7"/>
    <w:rsid w:val="00D740F8"/>
    <w:rsid w:val="00D83CA9"/>
    <w:rsid w:val="00DA0C19"/>
    <w:rsid w:val="00DA33B8"/>
    <w:rsid w:val="00DE3C8A"/>
    <w:rsid w:val="00E1624D"/>
    <w:rsid w:val="00E23473"/>
    <w:rsid w:val="00E63F36"/>
    <w:rsid w:val="00E8407A"/>
    <w:rsid w:val="00EB6E25"/>
    <w:rsid w:val="00EE1A62"/>
    <w:rsid w:val="00F2416A"/>
    <w:rsid w:val="00F3003D"/>
    <w:rsid w:val="00F32CE5"/>
    <w:rsid w:val="00F833C5"/>
    <w:rsid w:val="00FA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CC651"/>
  <w15:docId w15:val="{F8DD510C-FDA2-4A65-B800-39344FAB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28"/>
    <w:pPr>
      <w:spacing w:after="0" w:line="240" w:lineRule="auto"/>
    </w:pPr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D58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D5888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80A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AF1"/>
    <w:rPr>
      <w:rFonts w:ascii="Arial" w:eastAsia="Times New Roman" w:hAnsi="Arial" w:cs="Times New Roman"/>
      <w:color w:val="00000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B6719"/>
    <w:pPr>
      <w:ind w:left="720"/>
      <w:contextualSpacing/>
    </w:pPr>
  </w:style>
  <w:style w:type="table" w:styleId="Tablaconcuadrcula">
    <w:name w:val="Table Grid"/>
    <w:basedOn w:val="Tablanormal"/>
    <w:uiPriority w:val="59"/>
    <w:rsid w:val="008B5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9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0F989-9C71-4721-A0D9-186E3754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Análisis de Impacto BIA</vt:lpstr>
    </vt:vector>
  </TitlesOfParts>
  <Company>Super GIROS S.A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Análisis de Impacto BIA</dc:title>
  <dc:creator>ANA-SAROYPCN;AUX-SAROYPCN</dc:creator>
  <cp:keywords>BIA</cp:keywords>
  <cp:lastModifiedBy>Juan Grueso</cp:lastModifiedBy>
  <cp:revision>10</cp:revision>
  <cp:lastPrinted>2015-09-15T16:38:00Z</cp:lastPrinted>
  <dcterms:created xsi:type="dcterms:W3CDTF">2020-09-07T22:05:00Z</dcterms:created>
  <dcterms:modified xsi:type="dcterms:W3CDTF">2024-04-08T21:46:00Z</dcterms:modified>
</cp:coreProperties>
</file>