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  <w:jc w:val="center"/>
      </w:pPr>
      <w:r>
        <w:t>Dzone Demo</w:t>
      </w:r>
    </w:p>
    <w:p>
      <w:pPr>
        <w:pStyle w:val="Subttulo"/>
        <w:jc w:val="center"/>
      </w:pPr>
      <w:r>
        <w:t>Manual de uso</w:t>
      </w:r>
    </w:p>
    <w:p>
      <w:pPr>
        <w:widowControl/>
        <w:jc w:val="center"/>
      </w:pPr>
      <w:r>
        <w:t>Sistema local de mantenimiento para Windows</w:t>
      </w:r>
    </w:p>
    <w:p>
      <w:pPr>
        <w:widowControl/>
      </w:pPr>
      <w:r>
        <w:rPr>
          <w:b/>
        </w:rPr>
        <w:t>Desarrolladores</w:t>
      </w:r>
    </w:p>
    <w:p>
      <w:pPr>
        <w:widowControl/>
      </w:pPr>
      <w:r>
        <w:t>Luis Fernando Ticona Yunganina</w:t>
      </w:r>
    </w:p>
    <w:p>
      <w:pPr>
        <w:widowControl/>
      </w:pPr>
      <w:r>
        <w:t>Juan Gedeon Tito Moya</w:t>
      </w:r>
    </w:p>
    <w:p>
      <w:pPr>
        <w:widowControl/>
      </w:pPr>
      <w:r>
        <w:t>Smith Clever Givera Coila</w:t>
      </w:r>
    </w:p>
    <w:p>
      <w:pPr>
        <w:widowControl/>
      </w:pPr>
      <w:r>
        <w:t>Yuri Andrea Ramos Suca</w:t>
      </w:r>
    </w:p>
    <w:p>
      <w:pPr>
        <w:widowControl/>
      </w:pPr>
      <w:r>
        <w:t>Dimas Mijael Flores Yerba</w:t>
      </w:r>
    </w:p>
    <w:p>
      <w:pPr>
        <w:widowControl/>
      </w:pPr>
      <w:r>
        <w:t>Identificación documental  MU 01</w:t>
      </w:r>
    </w:p>
    <w:p>
      <w:pPr>
        <w:widowControl/>
      </w:pPr>
      <w:r>
        <w:t>Revisión documental  03</w:t>
      </w:r>
    </w:p>
    <w:p>
      <w:pPr>
        <w:widowControl/>
      </w:pPr>
      <w:r>
        <w:t>Fecha de revisión  30 de octubre de 2026</w:t>
      </w:r>
    </w:p>
    <w:p>
      <w:pPr>
        <w:widowControl/>
      </w:pPr>
      <w:r>
        <w:t>Alcance  Versión de demostración local con Whisper Tiny y Qwen3 4B</w:t>
      </w:r>
    </w:p>
    <w:p>
      <w:pPr>
        <w:widowControl/>
      </w:pPr>
      <w:r>
        <w:t>Esta documentación describe la demo y sus procedimientos. La revisión documental no identifica una nueva versión del programa.</w:t>
      </w:r>
    </w:p>
    <w:p>
      <w:r>
        <w:br w:type="page"/>
      </w:r>
    </w:p>
    <w:p>
      <w:pPr>
        <w:pStyle w:val="Ttulo1"/>
        <w:jc w:val="center"/>
      </w:pPr>
      <w:r>
        <w:rPr>
          <w:rFonts w:ascii="Calibri" w:hAnsi="Calibri"/>
          <w:color w:val="000000"/>
        </w:rPr>
        <w:t>Presentación del documento</w:t>
      </w:r>
    </w:p>
    <w:p>
      <w:pPr>
        <w:widowControl/>
      </w:pPr>
      <w:r>
        <w:rPr>
          <w:rFonts w:ascii="Calibri" w:hAnsi="Calibri"/>
          <w:color w:val="000000"/>
          <w:sz w:val="22"/>
        </w:rPr>
        <w:t>Guía ilustrada para utilizar el sistema local de mantenimiento en Windows. Explica el trabajo del supervisor y del técnico desde el ingreso hasta el reporte final.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35" name="Picture 35" descr="Presentación del documento. Flechas: 1 Menú lateral para cambiar de vista; 2 Crear ticket desde la sesión del supervisor; 3 Cerrar sesión para cambiar de cuenta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inicio_genera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1. 1 Menú lateral para cambiar de vista; 2 Crear ticket desde la sesión del supervisor; 3 Cerrar sesión para cambiar de cuenta.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Qué aprenderás. </w:t>
      </w:r>
      <w:r>
        <w:rPr>
          <w:rFonts w:ascii="Calibri" w:hAnsi="Calibri"/>
          <w:color w:val="000000"/>
          <w:sz w:val="22"/>
        </w:rPr>
        <w:t>Crear y asignar tickets, registrar el trabajo, usar voz o texto, corregir un borrador, enviarlo a revisión y generar el PDF después de la validación.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Cómo leerlo. </w:t>
      </w:r>
      <w:r>
        <w:rPr>
          <w:rFonts w:ascii="Calibri" w:hAnsi="Calibri"/>
          <w:color w:val="000000"/>
          <w:sz w:val="22"/>
        </w:rPr>
        <w:t>Realiza los pasos en el orden indicado. Cuando se menciona un botón entre comillas, busca ese mismo texto en la aplicación.</w:t>
      </w:r>
    </w:p>
    <w:p>
      <w:pPr>
        <w:widowControl/>
      </w:pPr>
      <w:r>
        <w:t>Cómo leer las imágenes. Las flechas rojas señalan controles reales. Los números se explican debajo de cada figura y se reinician en la siguiente. Los acercamientos amplían partes de las capturas; no son pantallas distintas. Las imágenes contienen datos de prueba y sus códigos pueden variar.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Sobre los ejemplos. </w:t>
      </w:r>
      <w:r>
        <w:rPr>
          <w:rFonts w:ascii="Calibri" w:hAnsi="Calibri"/>
          <w:color w:val="000000"/>
          <w:sz w:val="22"/>
        </w:rPr>
        <w:t>Las imágenes contienen datos de demostración. El número de ticket, la fecha, los conteos y las rutas pueden ser diferentes en tu equipo.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Versión documentada: aplicación de escritorio con menú lateral, Whisper Tiny multilingüe y Qwen3 4B local. Los datos de diferentes computadoras no se sincronizan automáticamente.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" w:name="manual_02"/>
      <w:pPr>
        <w:pStyle w:val="Ttulo1"/>
      </w:pPr>
      <w:r>
        <w:rPr>
          <w:rFonts w:ascii="Calibri" w:hAnsi="Calibri"/>
          <w:color w:val="000000"/>
        </w:rPr>
        <w:t>Contenido del manual</w:t>
      </w:r>
      <w:bookmarkEnd w:id="2"/>
    </w:p>
    <w:p>
      <w:pPr>
        <w:widowControl/>
      </w:pPr>
      <w:r>
        <w:rPr>
          <w:rFonts w:ascii="Calibri" w:hAnsi="Calibri"/>
          <w:color w:val="000000"/>
          <w:sz w:val="22"/>
        </w:rPr>
        <w:t>Puedes leerlo completo o localizar primero la tarea que necesitas. Los títulos también aparecen en el panel de navegación de Word.</w:t>
      </w:r>
    </w:p>
    <w:p>
      <w:pPr>
        <w:widowControl/>
      </w:pPr>
      <w:r>
        <w:rPr>
          <w:rFonts w:ascii="Calibri" w:hAnsi="Calibri"/>
          <w:color w:val="000000"/>
          <w:sz w:val="22"/>
        </w:rPr>
        <w:t>1 Introducción. Conceptos básicos y significado de cada estado.</w:t>
      </w:r>
    </w:p>
    <w:p>
      <w:pPr>
        <w:widowControl/>
      </w:pPr>
      <w:r>
        <w:t>2 Requisitos. Equipo, archivos y micrófono necesarios. Consulta el apartado 2 Requisitos antes de comenzar.</w:t>
      </w:r>
    </w:p>
    <w:p>
      <w:pPr>
        <w:widowControl/>
      </w:pPr>
      <w:r>
        <w:rPr>
          <w:rFonts w:ascii="Calibri" w:hAnsi="Calibri"/>
          <w:color w:val="000000"/>
          <w:sz w:val="22"/>
        </w:rPr>
        <w:t>3 Instalación e ingreso. Descomprimir, abrir el ejecutable, identificar las cuentas y cambiar de sesión.</w:t>
      </w:r>
    </w:p>
    <w:p>
      <w:pPr>
        <w:widowControl/>
      </w:pPr>
      <w:r>
        <w:rPr>
          <w:rFonts w:ascii="Calibri" w:hAnsi="Calibri"/>
          <w:color w:val="000000"/>
          <w:sz w:val="22"/>
        </w:rPr>
        <w:t>4 Interfaz principal. Inicio, Mi jornada, Tickets, Tablero Kanban, Validaciones, Hallazgos, Indicadores e IA y voz.</w:t>
      </w:r>
    </w:p>
    <w:p>
      <w:pPr>
        <w:widowControl/>
      </w:pPr>
      <w:r>
        <w:rPr>
          <w:rFonts w:ascii="Calibri" w:hAnsi="Calibri"/>
          <w:color w:val="000000"/>
          <w:sz w:val="22"/>
        </w:rPr>
        <w:t>5 Flujo paso a paso. Crear, asignar, iniciar, narrar, extraer, guardar, adjuntar evidencia, revisar, enviar, corregir, validar y abrir el PDF.</w:t>
      </w:r>
    </w:p>
    <w:p>
      <w:pPr>
        <w:widowControl/>
      </w:pPr>
      <w:r>
        <w:rPr>
          <w:rFonts w:ascii="Calibri" w:hAnsi="Calibri"/>
          <w:color w:val="000000"/>
          <w:sz w:val="22"/>
        </w:rPr>
        <w:t>6 Hallazgos. Registrar una observación, aprobarla o rechazarla y consultar su decisión.</w:t>
      </w:r>
    </w:p>
    <w:p>
      <w:pPr>
        <w:widowControl/>
      </w:pPr>
      <w:r>
        <w:rPr>
          <w:rFonts w:ascii="Calibri" w:hAnsi="Calibri"/>
          <w:color w:val="000000"/>
          <w:sz w:val="22"/>
        </w:rPr>
        <w:t>7 Errores y soluciones. Acceso, búsqueda, asignación, grabación, modelos y generación de reportes.</w:t>
      </w:r>
    </w:p>
    <w:p>
      <w:pPr>
        <w:widowControl/>
      </w:pPr>
      <w:r>
        <w:rPr>
          <w:rFonts w:ascii="Calibri" w:hAnsi="Calibri"/>
          <w:color w:val="000000"/>
          <w:sz w:val="22"/>
        </w:rPr>
        <w:t>8 Buen uso. Respaldo, cierre de sesión y práctica completa.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En Word puedes activar Vista y después Panel de navegación para saltar a un apartado. Para ampliar una imagen, aumenta el zoom del documento; las capturas están insertadas con su resolución original.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" w:name="manual_03"/>
      <w:pPr>
        <w:pStyle w:val="Ttulo1"/>
      </w:pPr>
      <w:r>
        <w:rPr>
          <w:rFonts w:ascii="Calibri" w:hAnsi="Calibri"/>
          <w:color w:val="000000"/>
        </w:rPr>
        <w:t>1 Introducción y conceptos básicos</w:t>
      </w:r>
      <w:bookmarkEnd w:id="3"/>
    </w:p>
    <w:p>
      <w:pPr>
        <w:widowControl/>
      </w:pPr>
      <w:r>
        <w:rPr>
          <w:rFonts w:ascii="Calibri" w:hAnsi="Calibri"/>
          <w:color w:val="000000"/>
          <w:sz w:val="22"/>
        </w:rPr>
        <w:t>Dzone organiza el mantenimiento de equipos. Un supervisor decide qué trabajo debe realizarse y un técnico documenta lo que realmente hizo.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Ticket. </w:t>
      </w:r>
      <w:r>
        <w:rPr>
          <w:rFonts w:ascii="Calibri" w:hAnsi="Calibri"/>
          <w:color w:val="000000"/>
          <w:sz w:val="22"/>
        </w:rPr>
        <w:t>Es la ficha de una tarea. Incluye código, actividad, equipo, prioridad, responsable y estado. Por ejemplo: inspeccionar una fuga en la válvula VAL-101.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Equipo. </w:t>
      </w:r>
      <w:r>
        <w:rPr>
          <w:rFonts w:ascii="Calibri" w:hAnsi="Calibri"/>
          <w:color w:val="000000"/>
          <w:sz w:val="22"/>
        </w:rPr>
        <w:t>Es la máquina o elemento que se revisa. VAL-101 identifica la válvula; TK-013 identifica la tarea. No son el mismo código.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Prioridad y especialidad. </w:t>
      </w:r>
      <w:r>
        <w:rPr>
          <w:rFonts w:ascii="Calibri" w:hAnsi="Calibri"/>
          <w:color w:val="000000"/>
          <w:sz w:val="22"/>
        </w:rPr>
        <w:t>La prioridad indica el orden de atención. La especialidad indica qué técnico es compatible con el trabajo: Mecánica, Eléctrica o General.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Borrador. </w:t>
      </w:r>
      <w:r>
        <w:rPr>
          <w:rFonts w:ascii="Calibri" w:hAnsi="Calibri"/>
          <w:color w:val="000000"/>
          <w:sz w:val="22"/>
        </w:rPr>
        <w:t>Es un reporte todavía editable. Guardarlo conserva el texto sin entregarlo al supervisor. El ticket sigue En proceso.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Validación. </w:t>
      </w:r>
      <w:r>
        <w:rPr>
          <w:rFonts w:ascii="Calibri" w:hAnsi="Calibri"/>
          <w:color w:val="000000"/>
          <w:sz w:val="22"/>
        </w:rPr>
        <w:t>Es la revisión del reporte enviado. El supervisor puede solicitar una corrección o cerrar el trabajo y generar el PDF.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Hallazgo. </w:t>
      </w:r>
      <w:r>
        <w:rPr>
          <w:rFonts w:ascii="Calibri" w:hAnsi="Calibri"/>
          <w:color w:val="000000"/>
          <w:sz w:val="22"/>
        </w:rPr>
        <w:t>Es una observación adicional encontrada en campo. Primero se registra y se revisa; solo la aprobación crea un nuevo ticket.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Distingue siempre la tarea que debes realizar, el texto del borrador y el documento final. La IA ayuda a organizar la narración; las personas revisan su contenido.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" w:name="manual_04"/>
      <w:pPr>
        <w:pStyle w:val="Ttulo1"/>
      </w:pPr>
      <w:r>
        <w:rPr>
          <w:rFonts w:ascii="Calibri" w:hAnsi="Calibri"/>
          <w:color w:val="000000"/>
        </w:rPr>
        <w:t>1 Estados del ticket</w:t>
      </w:r>
      <w:bookmarkEnd w:id="4"/>
    </w:p>
    <w:p>
      <w:pPr>
        <w:widowControl/>
      </w:pPr>
      <w:r>
        <w:rPr>
          <w:rFonts w:ascii="Calibri" w:hAnsi="Calibri"/>
          <w:color w:val="000000"/>
          <w:sz w:val="22"/>
        </w:rPr>
        <w:t>El estado indica en qué parte del proceso se encuentra el trabajo. No lo cambies buscando un botón dentro del tablero; cambia al realizar la acción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Estado visible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Qué significa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Quién realiza la siguiente acción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Pendiente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Creado y todavía sin asignación.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Supervisor: asignar a un técnico compatible.</w:t>
            </w:r>
          </w:p>
        </w:tc>
      </w:tr>
      <w:tr>
        <w:trPr/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Asignado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Tiene responsable y está disponible para comenzar.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Técnico asignado: Iniciar trabajo.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En proceso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El técnico está trabajando o corrigiendo su reporte.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Técnico: guardar borrador y confirmar su envío.</w:t>
            </w:r>
          </w:p>
        </w:tc>
      </w:tr>
      <w:tr>
        <w:trPr/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En validacion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El reporte ya fue enviado al supervisor.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Supervisor: revisar, devolver o validar el cierre.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Terminado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El supervisor validó y cerró el ticket.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Consultar el reporte y abrir el PDF.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Recorrido normal. </w:t>
      </w:r>
      <w:r>
        <w:rPr>
          <w:rFonts w:ascii="Calibri" w:hAnsi="Calibri"/>
          <w:color w:val="000000"/>
          <w:sz w:val="22"/>
        </w:rPr>
        <w:t>Pendiente → Asignado → En proceso → En validacion → Terminado.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Si hay una corrección. </w:t>
      </w:r>
      <w:r>
        <w:rPr>
          <w:rFonts w:ascii="Calibri" w:hAnsi="Calibri"/>
          <w:color w:val="000000"/>
          <w:sz w:val="22"/>
        </w:rPr>
        <w:t>El supervisor devuelve el ticket de En validacion a En proceso. El técnico corrige y vuelve a enviarlo.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Guardar no es enviar. </w:t>
      </w:r>
      <w:r>
        <w:rPr>
          <w:rFonts w:ascii="Calibri" w:hAnsi="Calibri"/>
          <w:color w:val="000000"/>
          <w:sz w:val="22"/>
        </w:rPr>
        <w:t>Guardar borrador no cambia el ticket a En validacion. Debes pasar por la vista previa y pulsar Confirmar envío a supervisión.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En la aplicación algunas etiquetas se muestran sin tilde, por ejemplo En validacion. Este manual conserva esos nombres cuando identifica controles o estados.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5" w:name="manual_05"/>
      <w:pPr>
        <w:pStyle w:val="Ttulo1"/>
      </w:pPr>
      <w:r>
        <w:rPr>
          <w:rFonts w:ascii="Calibri" w:hAnsi="Calibri"/>
          <w:color w:val="000000"/>
        </w:rPr>
        <w:t>2 Requisitos antes de comenzar</w:t>
      </w:r>
      <w:bookmarkEnd w:id="5"/>
    </w:p>
    <w:p>
      <w:pPr>
        <w:widowControl/>
      </w:pPr>
      <w:r>
        <w:rPr>
          <w:rFonts w:ascii="Calibri" w:hAnsi="Calibri"/>
          <w:color w:val="000000"/>
          <w:sz w:val="22"/>
        </w:rPr>
        <w:t>Prepara el equipo antes de abrir el programa por primera vez.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Computadora. </w:t>
      </w:r>
      <w:r>
        <w:rPr>
          <w:rFonts w:ascii="Calibri" w:hAnsi="Calibri"/>
          <w:color w:val="000000"/>
          <w:sz w:val="22"/>
        </w:rPr>
        <w:t>Utiliza Windows de 64 bits compatible con los componentes incluidos. Esta entrega se preparó para equipos de escritorio o portátiles, no para celulares.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Memoria y almacenamiento. </w:t>
      </w:r>
      <w:r>
        <w:rPr>
          <w:rFonts w:ascii="Calibri" w:hAnsi="Calibri"/>
          <w:color w:val="000000"/>
          <w:sz w:val="22"/>
        </w:rPr>
        <w:t>Se recomienda probar la demo con 16 GB de RAM. El ZIP completo ocupa aproximadamente 2,92 GB; la carpeta extraída y los archivos de trabajo necesitan espacio adicional.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Paquete completo. </w:t>
      </w:r>
      <w:r>
        <w:rPr>
          <w:rFonts w:ascii="Calibri" w:hAnsi="Calibri"/>
          <w:color w:val="000000"/>
          <w:sz w:val="22"/>
        </w:rPr>
        <w:t>Debes recibir el ZIP con el ejecutable, _internal, runtime, models y licenses. Mover únicamente el archivo EXE deja incompleta la aplicación.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Micrófono. </w:t>
      </w:r>
      <w:r>
        <w:rPr>
          <w:rFonts w:ascii="Calibri" w:hAnsi="Calibri"/>
          <w:color w:val="000000"/>
          <w:sz w:val="22"/>
        </w:rPr>
        <w:t>Para dictar, conecta un micrófono y comprueba que Windows lo reconoce como entrada predeterminada. Dzone utiliza esa entrada; no incluye un selector de micrófonos.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Funcionamiento local. </w:t>
      </w:r>
      <w:r>
        <w:rPr>
          <w:rFonts w:ascii="Calibri" w:hAnsi="Calibri"/>
          <w:color w:val="000000"/>
          <w:sz w:val="22"/>
        </w:rPr>
        <w:t>Con los modelos y el motor incluidos, la transcripción y la extracción se ejecutan en el mismo equipo. La velocidad depende de sus recursos.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Python. </w:t>
      </w:r>
      <w:r>
        <w:rPr>
          <w:rFonts w:ascii="Calibri" w:hAnsi="Calibri"/>
          <w:color w:val="000000"/>
          <w:sz w:val="22"/>
        </w:rPr>
        <w:t>No necesitas instalar Python para abrir el paquete EXE. Si trabajas con el código fuente, necesitas Python con Tkinter y las dependencias de requirements-ia.txt.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Puedes comenzar cuando tengas el ZIP completo, suficiente espacio y una entrada de audio disponible si vas a usar voz.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6" w:name="manual_06"/>
      <w:pPr>
        <w:pStyle w:val="Ttulo1"/>
      </w:pPr>
      <w:r>
        <w:rPr>
          <w:rFonts w:ascii="Calibri" w:hAnsi="Calibri"/>
          <w:color w:val="000000"/>
        </w:rPr>
        <w:t>3 Descomprimir y abrir la aplicación</w:t>
      </w:r>
      <w:bookmarkEnd w:id="6"/>
    </w:p>
    <w:p>
      <w:pPr>
        <w:widowControl/>
      </w:pPr>
      <w:r>
        <w:rPr>
          <w:rFonts w:ascii="Calibri" w:hAnsi="Calibri"/>
          <w:color w:val="000000"/>
          <w:sz w:val="22"/>
        </w:rPr>
        <w:t>Estos pasos corresponden al paquete distribuible para Windows, no al documento que contiene el código fuente.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Guarda el ZIP. </w:t>
      </w:r>
      <w:r>
        <w:rPr>
          <w:rFonts w:ascii="Calibri" w:hAnsi="Calibri"/>
          <w:color w:val="000000"/>
          <w:sz w:val="22"/>
        </w:rPr>
        <w:t>Copia DzoneDemo_Windows_IA_local.zip en una carpeta local de tu computadora. Espera a que termine la copia.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Extrae su contenido. </w:t>
      </w:r>
      <w:r>
        <w:rPr>
          <w:rFonts w:ascii="Calibri" w:hAnsi="Calibri"/>
          <w:color w:val="000000"/>
          <w:sz w:val="22"/>
        </w:rPr>
        <w:t>Haz clic derecho sobre el ZIP y elige Extraer todo o la opción equivalente de tu descompresor. Espera a que termine; el archivo es grande.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Abre la carpeta extraída. </w:t>
      </w:r>
      <w:r>
        <w:rPr>
          <w:rFonts w:ascii="Calibri" w:hAnsi="Calibri"/>
          <w:color w:val="000000"/>
          <w:sz w:val="22"/>
        </w:rPr>
        <w:t>Entra en DzoneDemo. Dentro debe estar DzoneDemo.exe acompañado de las carpetas del programa. No lo ejecutes desde la vista interna del ZIP.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Abre el programa. </w:t>
      </w:r>
      <w:r>
        <w:rPr>
          <w:rFonts w:ascii="Calibri" w:hAnsi="Calibri"/>
          <w:color w:val="000000"/>
          <w:sz w:val="22"/>
        </w:rPr>
        <w:t>Haz doble clic en DzoneDemo.exe. La primera pantalla que debes ver es el inicio de sesión.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Si no aparece la pantalla. </w:t>
      </w:r>
      <w:r>
        <w:rPr>
          <w:rFonts w:ascii="Calibri" w:hAnsi="Calibri"/>
          <w:color w:val="000000"/>
          <w:sz w:val="22"/>
        </w:rPr>
        <w:t>Comprueba que la extracción terminó y que _internal sigue junto al ejecutable. No sustituyas ni elimines archivos para intentar resolverlo; consulta los errores del final del manual.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6 Conserva la carpeta completa. </w:t>
      </w:r>
      <w:r>
        <w:rPr>
          <w:rFonts w:ascii="Calibri" w:hAnsi="Calibri"/>
          <w:color w:val="000000"/>
          <w:sz w:val="22"/>
        </w:rPr>
        <w:t>Puedes crear un acceso directo al ejecutable. El acceso directo apunta al programa; no reemplaza las carpetas que necesita.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Se abre la ventana Bienvenido a Dzone. Todavía no estás dentro de la sesión del supervisor ni de un técnico.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Para otra computadora, envía el ZIP completo. Compartir ese ZIP no comparte automáticamente los tickets, audios ni PDFs que ya existen en tu equipo.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7" w:name="manual_07"/>
      <w:pPr>
        <w:pStyle w:val="Ttulo1"/>
      </w:pPr>
      <w:r>
        <w:rPr>
          <w:rFonts w:ascii="Calibri" w:hAnsi="Calibri"/>
          <w:color w:val="000000"/>
        </w:rPr>
        <w:t>3 Iniciar sesión por primera vez</w:t>
      </w:r>
      <w:bookmarkEnd w:id="7"/>
    </w:p>
    <w:p>
      <w:pPr>
        <w:widowControl/>
      </w:pPr>
      <w:r>
        <w:rPr>
          <w:rFonts w:ascii="Calibri" w:hAnsi="Calibri"/>
          <w:color w:val="000000"/>
          <w:sz w:val="22"/>
        </w:rPr>
        <w:t>Para preparar la práctica, entra primero como supervisor.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64654" cy="3275999"/>
            <wp:docPr id="36" name="Picture 36" descr="3 Iniciar sesión por primera vez. Flechas: 1 Campo Usuario; 2 Campo Contraseña; 3 Botón Iniciar sesión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general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64654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2. 1 Campo Usuario; 2 Campo Contraseña; 3 Botón Iniciar sesión.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Escribe el usuario. </w:t>
      </w:r>
      <w:r>
        <w:rPr>
          <w:rFonts w:ascii="Calibri" w:hAnsi="Calibri"/>
          <w:color w:val="000000"/>
          <w:sz w:val="22"/>
        </w:rPr>
        <w:t>Haz clic dentro del campo Usuario y escribe demo0, sin espacios antes ni después.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Escribe la contraseña. </w:t>
      </w:r>
      <w:r>
        <w:rPr>
          <w:rFonts w:ascii="Calibri" w:hAnsi="Calibri"/>
          <w:color w:val="000000"/>
          <w:sz w:val="22"/>
        </w:rPr>
        <w:t>Haz clic dentro de Contraseña y escribe demo0. Los caracteres se muestran ocultos; es normal.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Ingresa. </w:t>
      </w:r>
      <w:r>
        <w:rPr>
          <w:rFonts w:ascii="Calibri" w:hAnsi="Calibri"/>
          <w:color w:val="000000"/>
          <w:sz w:val="22"/>
        </w:rPr>
        <w:t>Pulsa Iniciar sesión. También puedes presionar Enter desde uno de los campos.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Comprueba la identidad. </w:t>
      </w:r>
      <w:r>
        <w:rPr>
          <w:rFonts w:ascii="Calibri" w:hAnsi="Calibri"/>
          <w:color w:val="000000"/>
          <w:sz w:val="22"/>
        </w:rPr>
        <w:t>En la parte superior debe aparecer demo0 · Supervisor. Si aparece otra cuenta, cierra sesión antes de continuar.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Se abre Inicio con las acciones del supervisor.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Si no puedes entrar, vuelve a escribir ambos campos. Las cuentas de esta demo ya existen; no debes registrarte ni buscar una pantalla para crear usuarios.</w:t>
      </w:r>
    </w:p>
    <w:p>
      <w:pPr>
        <w:pStyle w:val="Ttulo2"/>
        <w:pageBreakBefore/>
        <w:widowControl/>
      </w:pPr>
      <w:r>
        <w:t>Detalle visual de Iniciar sesión por primera vez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Escribir las credenciales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35200"/>
            <wp:docPr id="69" name="Picture 69" descr="Figura DETALLE. 1 Usuario; 2 Contraseña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detalle_bfa42e78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3. 1 Usuario; 2 Contraseña.</w:t>
      </w:r>
    </w:p>
    <w:p>
      <w:pPr>
        <w:widowControl/>
      </w:pPr>
      <w:r>
        <w:rPr>
          <w:b/>
        </w:rPr>
        <w:t xml:space="preserve">Qué hacer. </w:t>
      </w:r>
      <w:r>
        <w:t>Haz clic en Usuario y escribe demo0. Luego haz clic en Contraseña y escribe demo0 otra vez. No añadas espacios; la contraseña se verá oculta.</w:t>
      </w:r>
    </w:p>
    <w:p>
      <w:pPr>
        <w:widowControl/>
      </w:pPr>
      <w:r>
        <w:rPr>
          <w:b/>
        </w:rPr>
        <w:t xml:space="preserve">Resultado esperado. </w:t>
      </w:r>
      <w:r>
        <w:t>Los dos campos están completos antes de intentar entrar.</w:t>
      </w:r>
    </w:p>
    <w:p>
      <w:pPr>
        <w:pStyle w:val="Ttulo3"/>
        <w:keepNext/>
        <w:widowControl/>
        <w:spacing w:before="100" w:after="100"/>
      </w:pPr>
      <w:r>
        <w:t>Paso visual 2 Entrar y comprobar la cuenta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41600"/>
            <wp:docPr id="70" name="Picture 70" descr="Figura DETALLE. 1 Iniciar sesió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detalle_fa41cb1a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4. 1 Iniciar sesión.</w:t>
      </w:r>
    </w:p>
    <w:p>
      <w:pPr>
        <w:widowControl/>
      </w:pPr>
      <w:r>
        <w:rPr>
          <w:b/>
        </w:rPr>
        <w:t xml:space="preserve">Qué hacer. </w:t>
      </w:r>
      <w:r>
        <w:t>Pulsa Iniciar sesión una sola vez y espera a que aparezca Inicio. Para el trabajo técnico utiliza demo1 en ambos campos.</w:t>
      </w:r>
    </w:p>
    <w:p>
      <w:pPr>
        <w:widowControl/>
      </w:pPr>
      <w:r>
        <w:rPr>
          <w:b/>
        </w:rPr>
        <w:t xml:space="preserve">Resultado esperado. </w:t>
      </w:r>
      <w:r>
        <w:t>En la barra superior de la aplicación aparece la cuenta y su perfil. Si no coincide, cierra sesión y vuelve a entrar.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8" w:name="manual_08"/>
      <w:pPr>
        <w:pStyle w:val="Ttulo1"/>
      </w:pPr>
      <w:r>
        <w:rPr>
          <w:rFonts w:ascii="Calibri" w:hAnsi="Calibri"/>
          <w:color w:val="000000"/>
        </w:rPr>
        <w:t>3 Cuentas y cambio de usuario</w:t>
      </w:r>
      <w:bookmarkEnd w:id="8"/>
    </w:p>
    <w:p>
      <w:pPr>
        <w:widowControl/>
      </w:pPr>
      <w:r>
        <w:rPr>
          <w:rFonts w:ascii="Calibri" w:hAnsi="Calibri"/>
          <w:color w:val="000000"/>
          <w:sz w:val="22"/>
        </w:rPr>
        <w:t>En esta demo el usuario y la contraseña son iguales. Cada cuenta abre directamente sus funciones; no hay un selector de rol dentro de la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Usuario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Contraseña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Perfil o especialidad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demo0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demo0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Supervisor</w:t>
            </w:r>
          </w:p>
        </w:tc>
      </w:tr>
      <w:tr>
        <w:trPr/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Técnico de Mecánica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demo2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demo2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Técnico de Electricidad</w:t>
            </w:r>
          </w:p>
        </w:tc>
      </w:tr>
      <w:tr>
        <w:trPr/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Técnico de Mecánica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demo4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demo4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Técnico General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Termina o guarda lo que escribes. </w:t>
      </w:r>
      <w:r>
        <w:rPr>
          <w:rFonts w:ascii="Calibri" w:hAnsi="Calibri"/>
          <w:color w:val="000000"/>
          <w:sz w:val="22"/>
        </w:rPr>
        <w:t>Si estás redactando un reporte, pulsa Guardar borrador antes de cerrar la sesión.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Vuelve a la ventana principal. </w:t>
      </w:r>
      <w:r>
        <w:rPr>
          <w:rFonts w:ascii="Calibri" w:hAnsi="Calibri"/>
          <w:color w:val="000000"/>
          <w:sz w:val="22"/>
        </w:rPr>
        <w:t>Cierra las ventanas de detalle con Cerrar ventana. El botón está abajo y permanece visible.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Pulsa Cerrar sesión. </w:t>
      </w:r>
      <w:r>
        <w:rPr>
          <w:rFonts w:ascii="Calibri" w:hAnsi="Calibri"/>
          <w:color w:val="000000"/>
          <w:sz w:val="22"/>
        </w:rPr>
        <w:t>El botón se encuentra arriba a la derecha. Vuelves a la pantalla de ingreso.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Entra con la otra cuenta. </w:t>
      </w:r>
      <w:r>
        <w:rPr>
          <w:rFonts w:ascii="Calibri" w:hAnsi="Calibri"/>
          <w:color w:val="000000"/>
          <w:sz w:val="22"/>
        </w:rPr>
        <w:t>Por ejemplo, escribe demo1 en Usuario y demo1 en Contraseña para realizar el trabajo de Mecánica.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Comprueba el nuevo perfil. </w:t>
      </w:r>
      <w:r>
        <w:rPr>
          <w:rFonts w:ascii="Calibri" w:hAnsi="Calibri"/>
          <w:color w:val="000000"/>
          <w:sz w:val="22"/>
        </w:rPr>
        <w:t>Arriba debe aparecer demo1 · Tecnico. Las opciones y los tickets visibles cambian según la cuenta.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Estas credenciales son públicas y se usan para la demostración. La aplicación no ofrece en esta entrega registro de usuarios, recuperación de contraseña ni administración de cuentas desde la interfaz.</w:t>
      </w:r>
    </w:p>
    <w:p>
      <w:pPr>
        <w:pStyle w:val="Ttulo2"/>
        <w:pageBreakBefore/>
        <w:widowControl/>
      </w:pPr>
      <w:r>
        <w:t>Detalle visual de Cuentas y cambio de usuario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Guardar antes de cambiar de persona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44444"/>
            <wp:docPr id="71" name="Picture 71" descr="Figura DETALLE. 1 Guardar borrado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rrador_detalle_16e52930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5. 1 Guardar borrador.</w:t>
      </w:r>
    </w:p>
    <w:p>
      <w:pPr>
        <w:widowControl/>
      </w:pPr>
      <w:r>
        <w:rPr>
          <w:b/>
        </w:rPr>
        <w:t xml:space="preserve">Qué hacer. </w:t>
      </w:r>
      <w:r>
        <w:t>Si tienes abierto un reporte En proceso, pulsa Guardar borrador. Lee el aviso de guardado y cierra el detalle con Cerrar ventana.</w:t>
      </w:r>
    </w:p>
    <w:p>
      <w:pPr>
        <w:widowControl/>
      </w:pPr>
      <w:r>
        <w:rPr>
          <w:b/>
        </w:rPr>
        <w:t xml:space="preserve">Resultado esperado. </w:t>
      </w:r>
      <w:r>
        <w:t>El texto queda conservado para retomarlo con el mismo técnico.</w:t>
      </w:r>
    </w:p>
    <w:p>
      <w:pPr>
        <w:pStyle w:val="Ttulo3"/>
        <w:keepNext/>
        <w:widowControl/>
        <w:spacing w:before="100" w:after="100"/>
      </w:pPr>
      <w:r>
        <w:t>Paso visual 2 Cerrar la sesión actual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13718"/>
            <wp:docPr id="72" name="Picture 72" descr="Figura DETALLE. 1 Cerrar sesió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inicio_detalle_ac5d68f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13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6. 1 Cerrar sesión.</w:t>
      </w:r>
    </w:p>
    <w:p>
      <w:pPr>
        <w:widowControl/>
      </w:pPr>
      <w:r>
        <w:rPr>
          <w:b/>
        </w:rPr>
        <w:t xml:space="preserve">Qué hacer. </w:t>
      </w:r>
      <w:r>
        <w:t>Pulsa Cerrar sesión en la barra superior. Cuando aparezca Bienvenido a Dzone, escribe la nueva cuenta y su contraseña.</w:t>
      </w:r>
    </w:p>
    <w:p>
      <w:pPr>
        <w:widowControl/>
      </w:pPr>
      <w:r>
        <w:rPr>
          <w:b/>
        </w:rPr>
        <w:t xml:space="preserve">Resultado esperado. </w:t>
      </w:r>
      <w:r>
        <w:t>Cambian la identidad visible y las funciones del menú según el perfil que acaba de ingresar.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9" w:name="manual_09"/>
      <w:pPr>
        <w:pStyle w:val="Ttulo1"/>
      </w:pPr>
      <w:r>
        <w:rPr>
          <w:rFonts w:ascii="Calibri" w:hAnsi="Calibri"/>
          <w:color w:val="000000"/>
        </w:rPr>
        <w:t>4 Reconocer la ventana principal</w:t>
      </w:r>
      <w:bookmarkEnd w:id="9"/>
    </w:p>
    <w:p>
      <w:pPr>
        <w:widowControl/>
      </w:pPr>
      <w:r>
        <w:rPr>
          <w:rFonts w:ascii="Calibri" w:hAnsi="Calibri"/>
          <w:color w:val="000000"/>
          <w:sz w:val="22"/>
        </w:rPr>
        <w:t>La captura muestra Inicio del supervisor. Aprende primero las zonas que se repiten en todas las vistas.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37" name="Picture 37" descr="4 Reconocer la ventana principal. Flechas: 1 Menú lateral para cambiar de vista; 2 Crear ticket desde la sesión del supervisor; 3 Cerrar sesión para cambiar de cuenta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inicio_genera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7. 1 Menú lateral para cambiar de vista; 2 Crear ticket desde la sesión del supervisor; 3 Cerrar sesión para cambiar de cuenta.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Menú lateral. </w:t>
      </w:r>
      <w:r>
        <w:rPr>
          <w:rFonts w:ascii="Calibri" w:hAnsi="Calibri"/>
          <w:color w:val="000000"/>
          <w:sz w:val="22"/>
        </w:rPr>
        <w:t>Está a la izquierda, sobre fondo oscuro. Pulsa una opción para abrir su vista. No hay una segunda fila de pestañas que repita ese menú.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Barra superior. </w:t>
      </w:r>
      <w:r>
        <w:rPr>
          <w:rFonts w:ascii="Calibri" w:hAnsi="Calibri"/>
          <w:color w:val="000000"/>
          <w:sz w:val="22"/>
        </w:rPr>
        <w:t>Muestra la sección actual, el usuario y el perfil. Actualizar vuelve a consultar los datos; Cerrar sesión permite cambiar de cuenta.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Zona central. </w:t>
      </w:r>
      <w:r>
        <w:rPr>
          <w:rFonts w:ascii="Calibri" w:hAnsi="Calibri"/>
          <w:color w:val="000000"/>
          <w:sz w:val="22"/>
        </w:rPr>
        <w:t>Presenta tarjetas, tablas y botones de la sección que elegiste. Los números de las tarjetas muestran cantidades de trabajo.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Mensaje inferior. </w:t>
      </w:r>
      <w:r>
        <w:rPr>
          <w:rFonts w:ascii="Calibri" w:hAnsi="Calibri"/>
          <w:color w:val="000000"/>
          <w:sz w:val="22"/>
        </w:rPr>
        <w:t>La franja de abajo informa la última actualización o el resultado de una acción. Léela antes de repetir un botón.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Sabes dónde navegar, dónde comprobar tu usuario y dónde leer el resultado de las acciones.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0" w:name="manual_10"/>
      <w:pPr>
        <w:pStyle w:val="Ttulo1"/>
      </w:pPr>
      <w:r>
        <w:rPr>
          <w:rFonts w:ascii="Calibri" w:hAnsi="Calibri"/>
          <w:color w:val="000000"/>
        </w:rPr>
        <w:t>4 Desplazarse y abrir registros</w:t>
      </w:r>
      <w:bookmarkEnd w:id="10"/>
    </w:p>
    <w:p>
      <w:pPr>
        <w:widowControl/>
      </w:pPr>
      <w:r>
        <w:rPr>
          <w:rFonts w:ascii="Calibri" w:hAnsi="Calibri"/>
          <w:color w:val="000000"/>
          <w:sz w:val="22"/>
        </w:rPr>
        <w:t>Cuando no cabe todo en la pantalla, debes desplazarte para ver los controles que están más abajo.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Usa la rueda del mouse. </w:t>
      </w:r>
      <w:r>
        <w:rPr>
          <w:rFonts w:ascii="Calibri" w:hAnsi="Calibri"/>
          <w:color w:val="000000"/>
          <w:sz w:val="22"/>
        </w:rPr>
        <w:t>Coloca el puntero sobre el área central y gira la rueda hacia abajo para bajar. Gírala hacia arriba para volver. No necesitas encontrar una barra de desplazamiento.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También fuera de la tabla. </w:t>
      </w:r>
      <w:r>
        <w:rPr>
          <w:rFonts w:ascii="Calibri" w:hAnsi="Calibri"/>
          <w:color w:val="000000"/>
          <w:sz w:val="22"/>
        </w:rPr>
        <w:t>El desplazamiento mueve la página incluso si el puntero está sobre un título o un espacio libre. En el Kanban se mueve toda la página.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Dentro de un texto largo. </w:t>
      </w:r>
      <w:r>
        <w:rPr>
          <w:rFonts w:ascii="Calibri" w:hAnsi="Calibri"/>
          <w:color w:val="000000"/>
          <w:sz w:val="22"/>
        </w:rPr>
        <w:t>La rueda puede mover primero el texto del campo. Cuando llegue a su límite, continúa el desplazamiento de la página. También puedes usar AvPág y RePág.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Selecciona una fila. </w:t>
      </w:r>
      <w:r>
        <w:rPr>
          <w:rFonts w:ascii="Calibri" w:hAnsi="Calibri"/>
          <w:color w:val="000000"/>
          <w:sz w:val="22"/>
        </w:rPr>
        <w:t>Haz un clic sobre la fila del ticket. La fila cambia de color para indicar que quedó seleccionada.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Abre el registro. </w:t>
      </w:r>
      <w:r>
        <w:rPr>
          <w:rFonts w:ascii="Calibri" w:hAnsi="Calibri"/>
          <w:color w:val="000000"/>
          <w:sz w:val="22"/>
        </w:rPr>
        <w:t>Haz doble clic en la fila o pulsa Abrir ticket seleccionado. Elegir un filtro no abre automáticamente un ticket.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6 Cierra un detalle. </w:t>
      </w:r>
      <w:r>
        <w:rPr>
          <w:rFonts w:ascii="Calibri" w:hAnsi="Calibri"/>
          <w:color w:val="000000"/>
          <w:sz w:val="22"/>
        </w:rPr>
        <w:t>Pulsa Cerrar ventana en su parte inferior. Vuelves a la pantalla anterior; si había un reporte sin guardar, cerrar no lo guarda.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Si una tabla tiene columnas fuera del ancho visible, puedes usar Shift más rueda del mouse para desplazarte horizontalmente. Para ver un texto completo de un ticket, abre su detalle.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1" w:name="manual_11"/>
      <w:pPr>
        <w:pStyle w:val="Ttulo1"/>
      </w:pPr>
      <w:r>
        <w:rPr>
          <w:rFonts w:ascii="Calibri" w:hAnsi="Calibri"/>
          <w:color w:val="000000"/>
        </w:rPr>
        <w:t>4 Qué puede hacer cada perfil</w:t>
      </w:r>
      <w:bookmarkEnd w:id="11"/>
    </w:p>
    <w:p>
      <w:pPr>
        <w:widowControl/>
      </w:pPr>
      <w:r>
        <w:rPr>
          <w:rFonts w:ascii="Calibri" w:hAnsi="Calibri"/>
          <w:color w:val="000000"/>
          <w:sz w:val="22"/>
        </w:rPr>
        <w:t>Si una opción no aparece, comprueba primero qué usuario está conectado.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Función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Supervisor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Técnico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Ver Inicio, Mi jornada, Tickets y Kanban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Sí, con visión general local.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Sí, con sus propios tickets.</w:t>
            </w:r>
          </w:p>
        </w:tc>
      </w:tr>
      <w:tr>
        <w:trPr/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Crear y asignar tickets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Sí.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No.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Iniciar y redactar el trabajo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No inicia ni redacta por el técnico.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Sí, en sus tickets asignados.</w:t>
            </w:r>
          </w:p>
        </w:tc>
      </w:tr>
      <w:tr>
        <w:trPr/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Usar voz y extraer un borrador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Configura modelos.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Sí, dentro de su ticket En proceso.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Validaciones e Indicadores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Sí.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No aparecen en su menú.</w:t>
            </w:r>
          </w:p>
        </w:tc>
      </w:tr>
      <w:tr>
        <w:trPr/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Registrar hallazgos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Revisa las observaciones.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Registra y consulta los propios.</w:t>
            </w:r>
          </w:p>
        </w:tc>
      </w:tr>
      <w:tr>
        <w:trPr/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Aprobar o rechazar hallazgos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Sí.</w:t>
            </w:r>
          </w:p>
        </w:tc>
        <w:tc>
          <w:tcPr>
            <w:tcW w:type="dxa" w:w="2880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No.</w:t>
            </w:r>
          </w:p>
        </w:tc>
      </w:tr>
      <w:tr>
        <w:trPr/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IA y voz en el menú lateral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Sí.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No; accede a voz desde el reporte.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La falta de un botón de supervisor en una sesión técnica es el comportamiento esperado, no una falla del programa.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2" w:name="manual_12"/>
      <w:pPr>
        <w:pStyle w:val="Ttulo1"/>
      </w:pPr>
      <w:r>
        <w:rPr>
          <w:rFonts w:ascii="Calibri" w:hAnsi="Calibri"/>
          <w:color w:val="000000"/>
        </w:rPr>
        <w:t>4 Buscar y filtrar en Tickets</w:t>
      </w:r>
      <w:bookmarkEnd w:id="12"/>
    </w:p>
    <w:p>
      <w:pPr>
        <w:widowControl/>
      </w:pPr>
      <w:r>
        <w:rPr>
          <w:rFonts w:ascii="Calibri" w:hAnsi="Calibri"/>
          <w:color w:val="000000"/>
          <w:sz w:val="22"/>
        </w:rPr>
        <w:t>Esta vista permite localizar un trabajo por su código, actividad, equipo o responsable.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38" name="Picture 38" descr="4 Buscar y filtrar en Tickets. Flechas: 1 Escribir el texto que se desea buscar; 2 Filtros de estado prioridad y técnico; 3 Fila del ticket de ejemplo VAL-101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tickets_general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8. 1 Escribir el texto que se desea buscar; 2 Filtros de estado prioridad y técnico; 3 Fila del ticket de ejemplo VAL-101.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Tickets. </w:t>
      </w:r>
      <w:r>
        <w:rPr>
          <w:rFonts w:ascii="Calibri" w:hAnsi="Calibri"/>
          <w:color w:val="000000"/>
          <w:sz w:val="22"/>
        </w:rPr>
        <w:t>Pulsa Tickets en el menú lateral. Si no ves la fila deseada, desplázate hacia abajo.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Escribe una búsqueda. </w:t>
      </w:r>
      <w:r>
        <w:rPr>
          <w:rFonts w:ascii="Calibri" w:hAnsi="Calibri"/>
          <w:color w:val="000000"/>
          <w:sz w:val="22"/>
        </w:rPr>
        <w:t>Haz clic en el campo que está junto a Buscar. Escribe, por ejemplo, VAL-101 y pulsa Buscar o Enter.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Ajusta los filtros. </w:t>
      </w:r>
      <w:r>
        <w:rPr>
          <w:rFonts w:ascii="Calibri" w:hAnsi="Calibri"/>
          <w:color w:val="000000"/>
          <w:sz w:val="22"/>
        </w:rPr>
        <w:t>Puedes elegir Estado y Prioridad. El supervisor también puede filtrar por Técnico. Los filtros se aplican junto con el texto buscado.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Recupera la lista completa. </w:t>
      </w:r>
      <w:r>
        <w:rPr>
          <w:rFonts w:ascii="Calibri" w:hAnsi="Calibri"/>
          <w:color w:val="000000"/>
          <w:sz w:val="22"/>
        </w:rPr>
        <w:t>Pulsa Limpiar si no aparece lo que esperabas. Se eliminan la búsqueda y los filtros.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Abre el trabajo. </w:t>
      </w:r>
      <w:r>
        <w:rPr>
          <w:rFonts w:ascii="Calibri" w:hAnsi="Calibri"/>
          <w:color w:val="000000"/>
          <w:sz w:val="22"/>
        </w:rPr>
        <w:t>Selecciona su fila y pulsa Abrir ticket seleccionado, o haz doble clic en ella.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Tickets incluye la programación futura. Mi jornada muestra solamente trabajos disponibles por fecha. Los técnicos no encuentran tickets que pertenecen a otros usuarios.</w:t>
      </w:r>
    </w:p>
    <w:p>
      <w:pPr>
        <w:pStyle w:val="Ttulo2"/>
        <w:pageBreakBefore/>
        <w:widowControl/>
      </w:pPr>
      <w:r>
        <w:t>Detalle visual de Buscar y filtrar en Tickets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Escribir y ejecutar la búsqueda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04000"/>
            <wp:docPr id="73" name="Picture 73" descr="Figura DETALLE. 1 Campo de búsqueda; 2 Busca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tickets_detalle_96156189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9. 1 Campo de búsqueda; 2 Buscar.</w:t>
      </w:r>
    </w:p>
    <w:p>
      <w:pPr>
        <w:widowControl/>
      </w:pPr>
      <w:r>
        <w:rPr>
          <w:b/>
        </w:rPr>
        <w:t xml:space="preserve">Qué hacer. </w:t>
      </w:r>
      <w:r>
        <w:t>En el campo vacío escribe VAL-101 y pulsa Buscar. Puedes buscar también por actividad o responsable.</w:t>
      </w:r>
    </w:p>
    <w:p>
      <w:pPr>
        <w:widowControl/>
      </w:pPr>
      <w:r>
        <w:rPr>
          <w:b/>
        </w:rPr>
        <w:t xml:space="preserve">Resultado esperado. </w:t>
      </w:r>
      <w:r>
        <w:t>La tabla muestra los registros que coinciden con el texto y los filtros activos.</w:t>
      </w:r>
    </w:p>
    <w:p>
      <w:pPr>
        <w:pStyle w:val="Ttulo3"/>
        <w:keepNext/>
        <w:widowControl/>
        <w:spacing w:before="100" w:after="100"/>
      </w:pPr>
      <w:r>
        <w:t>Paso visual 2 Quitar los filtros antes de volver a buscar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702000"/>
            <wp:docPr id="74" name="Picture 74" descr="Figura DETALLE. 1 Estado; 2 Limpia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tickets_detalle_0358a60b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10. 1 Estado; 2 Limpiar.</w:t>
      </w:r>
    </w:p>
    <w:p>
      <w:pPr>
        <w:widowControl/>
      </w:pPr>
      <w:r>
        <w:rPr>
          <w:b/>
        </w:rPr>
        <w:t xml:space="preserve">Qué hacer. </w:t>
      </w:r>
      <w:r>
        <w:t>Abre Estado, Prioridad o Técnico y selecciona el valor que necesites. Si no encuentras el ticket, pulsa Limpiar y repite la búsqueda.</w:t>
      </w:r>
    </w:p>
    <w:p>
      <w:pPr>
        <w:widowControl/>
      </w:pPr>
      <w:r>
        <w:rPr>
          <w:b/>
        </w:rPr>
        <w:t xml:space="preserve">Resultado esperado. </w:t>
      </w:r>
      <w:r>
        <w:t>Los filtros dejan de ocultar registros. Un técnico seguirá viendo únicamente los tickets a los que tiene acceso.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3" w:name="manual_13"/>
      <w:pPr>
        <w:pStyle w:val="Ttulo1"/>
      </w:pPr>
      <w:r>
        <w:rPr>
          <w:rFonts w:ascii="Calibri" w:hAnsi="Calibri"/>
          <w:color w:val="000000"/>
        </w:rPr>
        <w:t>4 Revisar Mi jornada como supervisor</w:t>
      </w:r>
      <w:bookmarkEnd w:id="13"/>
    </w:p>
    <w:p>
      <w:pPr>
        <w:widowControl/>
      </w:pPr>
      <w:r>
        <w:rPr>
          <w:rFonts w:ascii="Calibri" w:hAnsi="Calibri"/>
          <w:color w:val="000000"/>
          <w:sz w:val="22"/>
        </w:rPr>
        <w:t>Mi jornada reúne los trabajos no terminados cuya fecha ya permite atenderlos.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39" name="Picture 39" descr="4 Revisar Mi jornada como supervisor. Flechas: 1 Asignar automáticamente los pendientes disponibles; 2 Abrir la asignación del ticket de la tarjeta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jornada_general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11. 1 Asignar automáticamente los pendientes disponibles; 2 Abrir la asignación del ticket de la tarjeta.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Mi jornada. </w:t>
      </w:r>
      <w:r>
        <w:rPr>
          <w:rFonts w:ascii="Calibri" w:hAnsi="Calibri"/>
          <w:color w:val="000000"/>
          <w:sz w:val="22"/>
        </w:rPr>
        <w:t>Busca las tarjetas ordenadas por prioridad. Cada tarjeta identifica el código del ticket, el estado, el equipo y el responsable.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Revisa lo que falta asignar. </w:t>
      </w:r>
      <w:r>
        <w:rPr>
          <w:rFonts w:ascii="Calibri" w:hAnsi="Calibri"/>
          <w:color w:val="000000"/>
          <w:sz w:val="22"/>
        </w:rPr>
        <w:t>En un ticket Pendiente usa Asignar ticket para abrir el detalle. También puedes utilizar Asignar automáticamente.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Consulta el avance. </w:t>
      </w:r>
      <w:r>
        <w:rPr>
          <w:rFonts w:ascii="Calibri" w:hAnsi="Calibri"/>
          <w:color w:val="000000"/>
          <w:sz w:val="22"/>
        </w:rPr>
        <w:t>Según el estado, verás Ver asignación, Ver avance o Revisar reporte. El texto del botón indica qué puedes revisar.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Revisa otras fechas. </w:t>
      </w:r>
      <w:r>
        <w:rPr>
          <w:rFonts w:ascii="Calibri" w:hAnsi="Calibri"/>
          <w:color w:val="000000"/>
          <w:sz w:val="22"/>
        </w:rPr>
        <w:t>Si necesitas un preventivo que todavía no aparece aquí, búscalo en Tickets y revisa su fecha programada.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Puedes identificar qué trabajo está listo para atenderse hoy sin confundirlo con un preventivo futuro.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4" w:name="manual_14"/>
      <w:pPr>
        <w:pStyle w:val="Ttulo1"/>
      </w:pPr>
      <w:r>
        <w:rPr>
          <w:rFonts w:ascii="Calibri" w:hAnsi="Calibri"/>
          <w:color w:val="000000"/>
        </w:rPr>
        <w:t>4 Consultar el Tablero Kanban</w:t>
      </w:r>
      <w:bookmarkEnd w:id="14"/>
    </w:p>
    <w:p>
      <w:pPr>
        <w:widowControl/>
      </w:pPr>
      <w:r>
        <w:rPr>
          <w:rFonts w:ascii="Calibri" w:hAnsi="Calibri"/>
          <w:color w:val="000000"/>
          <w:sz w:val="22"/>
        </w:rPr>
        <w:t>El tablero agrupa los tickets por estado y permite seguir su avance visualmente.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40" name="Picture 40" descr="4 Consultar el Tablero Kanban. Flechas: 1 Columna de tickets Pendiente; 2 Abrir el ticket de una tarjeta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kanban_general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12. 1 Columna de tickets Pendiente; 2 Abrir el ticket de una tarjeta.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Tablero Kanban. </w:t>
      </w:r>
      <w:r>
        <w:rPr>
          <w:rFonts w:ascii="Calibri" w:hAnsi="Calibri"/>
          <w:color w:val="000000"/>
          <w:sz w:val="22"/>
        </w:rPr>
        <w:t>Las columnas corresponden a Pendiente, Asignado, En proceso, En validacion y Terminado.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Lee la tarjeta. </w:t>
      </w:r>
      <w:r>
        <w:rPr>
          <w:rFonts w:ascii="Calibri" w:hAnsi="Calibri"/>
          <w:color w:val="000000"/>
          <w:sz w:val="22"/>
        </w:rPr>
        <w:t>Revisa código, prioridad, actividad y técnico. El número del encabezado indica cuántos tickets hay en esa columna.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Abre un ticket. </w:t>
      </w:r>
      <w:r>
        <w:rPr>
          <w:rFonts w:ascii="Calibri" w:hAnsi="Calibri"/>
          <w:color w:val="000000"/>
          <w:sz w:val="22"/>
        </w:rPr>
        <w:t>Pulsa Abrir en la tarjeta que deseas revisar. El detalle ofrece las acciones permitidas para tu perfil y el estado actual.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Actualiza el estado con acciones. </w:t>
      </w:r>
      <w:r>
        <w:rPr>
          <w:rFonts w:ascii="Calibri" w:hAnsi="Calibri"/>
          <w:color w:val="000000"/>
          <w:sz w:val="22"/>
        </w:rPr>
        <w:t>No se cambian estados arrastrando tarjetas. Iniciar trabajo, confirmar el envío o validar el cierre son las acciones que hacen avanzar el ticket.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Si hay muchas tarjetas, gira la rueda del mouse. Todas las columnas se desplazan con la página; no tienen barras individuales.</w:t>
      </w:r>
    </w:p>
    <w:p>
      <w:pPr>
        <w:pStyle w:val="Ttulo2"/>
        <w:pageBreakBefore/>
        <w:widowControl/>
      </w:pPr>
      <w:r>
        <w:t>Detalle visual de Consultar el Tablero Kanban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Leer la columna antes de abrir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44832" cy="2124000"/>
            <wp:docPr id="75" name="Picture 75" descr="Figura DETALLE. 1 Pendiente; 2 Asignad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kanban_detalle_e1449cc9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544832" cy="21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13. 1 Pendiente; 2 Asignado.</w:t>
      </w:r>
    </w:p>
    <w:p>
      <w:pPr>
        <w:widowControl/>
      </w:pPr>
      <w:r>
        <w:rPr>
          <w:b/>
        </w:rPr>
        <w:t xml:space="preserve">Qué hacer. </w:t>
      </w:r>
      <w:r>
        <w:t>Busca la columna del estado. En la primera se ven trabajos Pendiente y en la segunda trabajos Asignado. Lee el título y el responsable de la tarjeta.</w:t>
      </w:r>
    </w:p>
    <w:p>
      <w:pPr>
        <w:widowControl/>
      </w:pPr>
      <w:r>
        <w:rPr>
          <w:b/>
        </w:rPr>
        <w:t xml:space="preserve">Resultado esperado. </w:t>
      </w:r>
      <w:r>
        <w:t>Identificas el ticket por sus datos y sabes en qué etapa está.</w:t>
      </w:r>
    </w:p>
    <w:p>
      <w:pPr>
        <w:pStyle w:val="Ttulo3"/>
        <w:keepNext/>
        <w:widowControl/>
        <w:spacing w:before="100" w:after="100"/>
      </w:pPr>
      <w:r>
        <w:t>Paso visual 2 Abrir desde la tarjeta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97232" cy="2124000"/>
            <wp:docPr id="76" name="Picture 76" descr="Figura DETALLE. 1 Abri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kanban_detalle_98ef791d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97232" cy="21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14. 1 Abrir.</w:t>
      </w:r>
    </w:p>
    <w:p>
      <w:pPr>
        <w:widowControl/>
      </w:pPr>
      <w:r>
        <w:rPr>
          <w:b/>
        </w:rPr>
        <w:t xml:space="preserve">Qué hacer. </w:t>
      </w:r>
      <w:r>
        <w:t>Pulsa Abrir en la tarjeta que corresponde. El tablero sirve para consultar el avance; para cambiar el estado realiza la acción del detalle con el perfil autorizado.</w:t>
      </w:r>
    </w:p>
    <w:p>
      <w:pPr>
        <w:widowControl/>
      </w:pPr>
      <w:r>
        <w:rPr>
          <w:b/>
        </w:rPr>
        <w:t xml:space="preserve">Resultado esperado. </w:t>
      </w:r>
      <w:r>
        <w:t>Se abre la ventana del ticket seleccionado sin modificar su estado por el solo hecho de consultarlo.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5" w:name="manual_15"/>
      <w:pPr>
        <w:pStyle w:val="Ttulo1"/>
      </w:pPr>
      <w:r>
        <w:rPr>
          <w:rFonts w:ascii="Calibri" w:hAnsi="Calibri"/>
          <w:color w:val="000000"/>
        </w:rPr>
        <w:t>4 Comprobar IA y voz</w:t>
      </w:r>
      <w:bookmarkEnd w:id="15"/>
    </w:p>
    <w:p>
      <w:pPr>
        <w:widowControl/>
      </w:pPr>
      <w:r>
        <w:rPr>
          <w:rFonts w:ascii="Calibri" w:hAnsi="Calibri"/>
          <w:color w:val="000000"/>
          <w:sz w:val="22"/>
        </w:rPr>
        <w:t>Este apartado lo utiliza el supervisor. Conviene revisarlo antes de pedir al técnico que grabe o extraiga su primer reporte.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41" name="Picture 41" descr="4 Comprobar IA y voz. Flechas: 1 Seleccionar el motor llama-server.exe; 2 Seleccionar el archivo GGUF de Qwen; 3 Seleccionar la carpeta de Whisper Tiny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ia_general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15. 1 Seleccionar el motor llama-server.exe; 2 Seleccionar el archivo GGUF de Qwen; 3 Seleccionar la carpeta de Whisper Tiny.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Entra como demo0. </w:t>
      </w:r>
      <w:r>
        <w:rPr>
          <w:rFonts w:ascii="Calibri" w:hAnsi="Calibri"/>
          <w:color w:val="000000"/>
          <w:sz w:val="22"/>
        </w:rPr>
        <w:t>Pulsa IA y voz en el menú lateral. El técnico no tiene este apartado de configuración.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Comprueba el motor. </w:t>
      </w:r>
      <w:r>
        <w:rPr>
          <w:rFonts w:ascii="Calibri" w:hAnsi="Calibri"/>
          <w:color w:val="000000"/>
          <w:sz w:val="22"/>
        </w:rPr>
        <w:t>Motor portátil debe señalar al archivo runtime\llama\llama-server.exe dentro de la carpeta del paquete.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Comprueba Qwen. </w:t>
      </w:r>
      <w:r>
        <w:rPr>
          <w:rFonts w:ascii="Calibri" w:hAnsi="Calibri"/>
          <w:color w:val="000000"/>
          <w:sz w:val="22"/>
        </w:rPr>
        <w:t>Modelo Qwen3 4B debe señalar a models\Qwen3-4B-Q4_K_M.gguf. Este modelo organiza el texto del reporte.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Comprueba la voz. </w:t>
      </w:r>
      <w:r>
        <w:rPr>
          <w:rFonts w:ascii="Calibri" w:hAnsi="Calibri"/>
          <w:color w:val="000000"/>
          <w:sz w:val="22"/>
        </w:rPr>
        <w:t>Carpeta del modelo de transcripción debe señalar a models\whisper-tiny. Selecciona la carpeta, no el archivo model.bin que contiene.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Las rutas completas cambian según dónde descomprimas Dzone. Las de la imagen son un ejemplo. Whisper Tiny transcribe el audio; Qwen3 4B extrae información del texto.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6" w:name="manual_16"/>
      <w:pPr>
        <w:pStyle w:val="Ttulo1"/>
      </w:pPr>
      <w:r>
        <w:rPr>
          <w:rFonts w:ascii="Calibri" w:hAnsi="Calibri"/>
          <w:color w:val="000000"/>
        </w:rPr>
        <w:t>4 Guardar las rutas de los modelos</w:t>
      </w:r>
      <w:bookmarkEnd w:id="16"/>
    </w:p>
    <w:p>
      <w:pPr>
        <w:widowControl/>
      </w:pPr>
      <w:r>
        <w:rPr>
          <w:rFonts w:ascii="Calibri" w:hAnsi="Calibri"/>
          <w:color w:val="000000"/>
          <w:sz w:val="22"/>
        </w:rPr>
        <w:t>Si moviste el paquete o aparece que falta un componente, selecciona su ubicación actual.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42" name="Picture 42" descr="4 Guardar las rutas de los modelos. Flechas: 1 Ruta del archivo GGUF de Qwen3 4B; 2 Carpeta del modelo de transcripción; 3 Guardar configuración de las rutas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inferior_general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16. 1 Ruta del archivo GGUF de Qwen3 4B; 2 Carpeta del modelo de transcripción; 3 Guardar configuración de las rutas.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Selecciona el motor y Qwen. </w:t>
      </w:r>
      <w:r>
        <w:rPr>
          <w:rFonts w:ascii="Calibri" w:hAnsi="Calibri"/>
          <w:color w:val="000000"/>
          <w:sz w:val="22"/>
        </w:rPr>
        <w:t>Pulsa Seleccionar archivo en cada campo correspondiente y abre el archivo que se indica en la página anterior.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Selecciona Whisper Tiny. </w:t>
      </w:r>
      <w:r>
        <w:rPr>
          <w:rFonts w:ascii="Calibri" w:hAnsi="Calibri"/>
          <w:color w:val="000000"/>
          <w:sz w:val="22"/>
        </w:rPr>
        <w:t>Pulsa Seleccionar carpeta y elige whisper-tiny. Dentro debe existir model.bin.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Comprueba la disponibilidad. </w:t>
      </w:r>
      <w:r>
        <w:rPr>
          <w:rFonts w:ascii="Calibri" w:hAnsi="Calibri"/>
          <w:color w:val="000000"/>
          <w:sz w:val="22"/>
        </w:rPr>
        <w:t>Desplázate hacia abajo. Debes poder leer Motor: disponible, Qwen3 4B: disponible y Voz: disponible.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Guarda la selección. </w:t>
      </w:r>
      <w:r>
        <w:rPr>
          <w:rFonts w:ascii="Calibri" w:hAnsi="Calibri"/>
          <w:color w:val="000000"/>
          <w:sz w:val="22"/>
        </w:rPr>
        <w:t>Pulsa Guardar configuración. La franja inferior debe indicar Configuración local guardada.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Si todavía figura falta. </w:t>
      </w:r>
      <w:r>
        <w:rPr>
          <w:rFonts w:ascii="Calibri" w:hAnsi="Calibri"/>
          <w:color w:val="000000"/>
          <w:sz w:val="22"/>
        </w:rPr>
        <w:t>Revisa que elegiste el archivo o la carpeta correctos. La configuración no descarga ni repara modelos incompletos.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Los tres componentes están disponibles. La existencia de los archivos es una comprobación inicial; después prueba una extracción real con una narración corta.</w:t>
      </w:r>
    </w:p>
    <w:p>
      <w:pPr>
        <w:pStyle w:val="Ttulo2"/>
        <w:pageBreakBefore/>
        <w:widowControl/>
      </w:pPr>
      <w:r>
        <w:t>Detalle visual de Guardar las rutas de los modelos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Seleccionar los archivos correctos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80378"/>
            <wp:docPr id="77" name="Picture 77" descr="Figura DETALLE. 1 Motor llama-server.exe; 2 Modelo GGUF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inferior_detalle_988c7bb9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17. 1 Motor llama-server.exe; 2 Modelo GGUF.</w:t>
      </w:r>
    </w:p>
    <w:p>
      <w:pPr>
        <w:widowControl/>
      </w:pPr>
      <w:r>
        <w:rPr>
          <w:b/>
        </w:rPr>
        <w:t xml:space="preserve">Qué hacer. </w:t>
      </w:r>
      <w:r>
        <w:t>En Motor portátil elige llama-server.exe. En Modelo Qwen3 4B selecciona el archivo con extensión .gguf. Cada botón Seleccionar archivo corresponde al campo situado encima.</w:t>
      </w:r>
    </w:p>
    <w:p>
      <w:pPr>
        <w:widowControl/>
      </w:pPr>
      <w:r>
        <w:rPr>
          <w:b/>
        </w:rPr>
        <w:t xml:space="preserve">Resultado esperado. </w:t>
      </w:r>
      <w:r>
        <w:t>Las rutas apuntan a archivos que existen en la carpeta local del paquete.</w:t>
      </w:r>
    </w:p>
    <w:p>
      <w:pPr>
        <w:pStyle w:val="Ttulo3"/>
        <w:keepNext/>
        <w:widowControl/>
        <w:spacing w:before="100" w:after="100"/>
      </w:pPr>
      <w:r>
        <w:t>Paso visual 2 Elegir Whisper Tiny y guardar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73447"/>
            <wp:docPr id="78" name="Picture 78" descr="Figura DETALLE. 1 Seleccionar carpeta; 2 Guardar configuració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inferior_detalle_b8946e9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7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18. 1 Seleccionar carpeta; 2 Guardar configuración.</w:t>
      </w:r>
    </w:p>
    <w:p>
      <w:pPr>
        <w:widowControl/>
      </w:pPr>
      <w:r>
        <w:rPr>
          <w:b/>
        </w:rPr>
        <w:t xml:space="preserve">Qué hacer. </w:t>
      </w:r>
      <w:r>
        <w:t>Selecciona la carpeta whisper-tiny que contiene model.bin. Luego pulsa Guardar configuración. Si falta un componente, guardar una ruta no lo descarga.</w:t>
      </w:r>
    </w:p>
    <w:p>
      <w:pPr>
        <w:widowControl/>
      </w:pPr>
      <w:r>
        <w:rPr>
          <w:b/>
        </w:rPr>
        <w:t xml:space="preserve">Resultado esperado. </w:t>
      </w:r>
      <w:r>
        <w:t>Dzone conserva la configuración. Comprueba que la línea de disponibilidad indique que el motor, Qwen y voz están disponibles.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7" w:name="manual_17"/>
      <w:pPr>
        <w:pStyle w:val="Ttulo1"/>
      </w:pPr>
      <w:r>
        <w:rPr>
          <w:rFonts w:ascii="Calibri" w:hAnsi="Calibri"/>
          <w:color w:val="000000"/>
        </w:rPr>
        <w:t>4 Consultar Indicadores de mantenimiento</w:t>
      </w:r>
      <w:bookmarkEnd w:id="17"/>
    </w:p>
    <w:p>
      <w:pPr>
        <w:widowControl/>
      </w:pPr>
      <w:r>
        <w:rPr>
          <w:rFonts w:ascii="Calibri" w:hAnsi="Calibri"/>
          <w:color w:val="000000"/>
          <w:sz w:val="22"/>
        </w:rPr>
        <w:t>Este apartado es exclusivo del supervisor y resume la base de datos local.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43" name="Picture 43" descr="4 Consultar Indicadores de mantenimiento. Flechas: 1 Conteos por estado del ticket; 2 Información disponible sobre los tiempos; 3 Señales de reincidencia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indicadores_general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19. 1 Conteos por estado del ticket; 2 Información disponible sobre los tiempos; 3 Señales de reincidencia.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Indicadores. </w:t>
      </w:r>
      <w:r>
        <w:rPr>
          <w:rFonts w:ascii="Calibri" w:hAnsi="Calibri"/>
          <w:color w:val="000000"/>
          <w:sz w:val="22"/>
        </w:rPr>
        <w:t>Revisa cuántos tickets hay en cada estado. Los conteos dependen de lo registrado en este equipo.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Interpreta la mediana. </w:t>
      </w:r>
      <w:r>
        <w:rPr>
          <w:rFonts w:ascii="Calibri" w:hAnsi="Calibri"/>
          <w:color w:val="000000"/>
          <w:sz w:val="22"/>
        </w:rPr>
        <w:t>La mediana inicio a cierre usa los tickets terminados que tienen fechas válidas. No es una suma de todas las horas.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Considera la espera. </w:t>
      </w:r>
      <w:r>
        <w:rPr>
          <w:rFonts w:ascii="Calibri" w:hAnsi="Calibri"/>
          <w:color w:val="000000"/>
          <w:sz w:val="22"/>
        </w:rPr>
        <w:t>Ese tiempo incluye la espera de validación. La demo no descuenta pausas ni separa las horas efectivas de trabajo.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Lee la reincidencia. </w:t>
      </w:r>
      <w:r>
        <w:rPr>
          <w:rFonts w:ascii="Calibri" w:hAnsi="Calibri"/>
          <w:color w:val="000000"/>
          <w:sz w:val="22"/>
        </w:rPr>
        <w:t>Si un equipo tiene más de un correctivo registrado, puede aparecer una alerta para investigar.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Actualiza después de una acción. </w:t>
      </w:r>
      <w:r>
        <w:rPr>
          <w:rFonts w:ascii="Calibri" w:hAnsi="Calibri"/>
          <w:color w:val="000000"/>
          <w:sz w:val="22"/>
        </w:rPr>
        <w:t>Pulsa Actualizar si deseas volver a consultar la información después de cerrar un ticket.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Una alerta de reincidencia no demuestra por sí sola una reparación deficiente. Si faltan datos de tiempos, la aplicación lo informa en lugar de inventar una duración.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8" w:name="manual_18"/>
      <w:pPr>
        <w:pStyle w:val="Ttulo1"/>
      </w:pPr>
      <w:r>
        <w:rPr>
          <w:rFonts w:ascii="Calibri" w:hAnsi="Calibri"/>
          <w:color w:val="000000"/>
        </w:rPr>
        <w:t>5 Preparar una práctica sin perderse</w:t>
      </w:r>
      <w:bookmarkEnd w:id="18"/>
    </w:p>
    <w:p>
      <w:pPr>
        <w:widowControl/>
      </w:pPr>
      <w:r>
        <w:rPr>
          <w:rFonts w:ascii="Calibri" w:hAnsi="Calibri"/>
          <w:color w:val="000000"/>
          <w:sz w:val="22"/>
        </w:rPr>
        <w:t>El siguiente recorrido utiliza un ticket mecánico y alterna entre demo0 y demo1. Hazlo en la misma computadora y en el mismo usuario de Windows.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Prepara datos de prueba. </w:t>
      </w:r>
      <w:r>
        <w:rPr>
          <w:rFonts w:ascii="Calibri" w:hAnsi="Calibri"/>
          <w:color w:val="000000"/>
          <w:sz w:val="22"/>
        </w:rPr>
        <w:t>Como supervisor, en Inicio puedes pulsar Cargar ejemplos. Se crean 12 tickets de muestra y se asignan automáticamente. Repetir el botón no duplica esos mismos ejemplos.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Decide qué camino seguir. </w:t>
      </w:r>
      <w:r>
        <w:rPr>
          <w:rFonts w:ascii="Calibri" w:hAnsi="Calibri"/>
          <w:color w:val="000000"/>
          <w:sz w:val="22"/>
        </w:rPr>
        <w:t>Puedes usar uno de esos tickets o crear uno propio siguiendo la siguiente página. Para aprender todos los pasos, crea el ejemplo de VAL-101.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Identifica tu ejemplo. </w:t>
      </w:r>
      <w:r>
        <w:rPr>
          <w:rFonts w:ascii="Calibri" w:hAnsi="Calibri"/>
          <w:color w:val="000000"/>
          <w:sz w:val="22"/>
        </w:rPr>
        <w:t>Las capturas llaman TK-013 al ticket de VAL-101. En tu computadora puede tener otro número: anota el que te asigne el programa.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No confundas responsables. </w:t>
      </w:r>
      <w:r>
        <w:rPr>
          <w:rFonts w:ascii="Calibri" w:hAnsi="Calibri"/>
          <w:color w:val="000000"/>
          <w:sz w:val="22"/>
        </w:rPr>
        <w:t>El camino manual de este ejemplo asigna el trabajo a demo1. La asignación automática también puede elegir demo3 porque tiene la misma especialidad.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Mantén el mismo equipo. </w:t>
      </w:r>
      <w:r>
        <w:rPr>
          <w:rFonts w:ascii="Calibri" w:hAnsi="Calibri"/>
          <w:color w:val="000000"/>
          <w:sz w:val="22"/>
        </w:rPr>
        <w:t>Cambiar de demo0 a demo1 cambia el perfil dentro de la misma base local. Abrir Dzone en otra computadora no muestra automáticamente estos tickets.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Tienes una referencia clara: equipo VAL-101, especialidad Mecánica y técnico demo1 cuando eliges la asignación manual.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Cargar ejemplos añade datos; no borra tu base ni reinicia todos los tickets de la aplicación.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19" w:name="manual_19"/>
      <w:pPr>
        <w:pStyle w:val="Ttulo1"/>
      </w:pPr>
      <w:r>
        <w:rPr>
          <w:rFonts w:ascii="Calibri" w:hAnsi="Calibri"/>
          <w:color w:val="000000"/>
        </w:rPr>
        <w:t>5 Crear el ticket de mantenimiento</w:t>
      </w:r>
      <w:bookmarkEnd w:id="19"/>
    </w:p>
    <w:p>
      <w:pPr>
        <w:widowControl/>
      </w:pPr>
      <w:r>
        <w:rPr>
          <w:rFonts w:ascii="Calibri" w:hAnsi="Calibri"/>
          <w:color w:val="000000"/>
          <w:sz w:val="22"/>
        </w:rPr>
        <w:t>Usuario que realiza esta tarea: demo0, supervisor.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44" name="Picture 44" descr="5 Crear el ticket de mantenimiento. Flechas: 1 Título de la actividad; 2 Código del equipo; 3 Prioridad del trabajo; 4 Guardar ticket después de revisar los campos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evo_ticket_general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20. 1 Título de la actividad; 2 Código del equipo; 3 Prioridad del trabajo; 4 Guardar ticket después de revisar los campos.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el formulario. </w:t>
      </w:r>
      <w:r>
        <w:rPr>
          <w:rFonts w:ascii="Calibri" w:hAnsi="Calibri"/>
          <w:color w:val="000000"/>
          <w:sz w:val="22"/>
        </w:rPr>
        <w:t>Desde Inicio o Tickets, pulsa + Crear ticket.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Completa actividad y equipo. </w:t>
      </w:r>
      <w:r>
        <w:rPr>
          <w:rFonts w:ascii="Calibri" w:hAnsi="Calibri"/>
          <w:color w:val="000000"/>
          <w:sz w:val="22"/>
        </w:rPr>
        <w:t>En Actividad / titulo escribe Inspeccionar fuga en válvula VAL-101. En Codigo de equipo escribe VAL-101.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Elige especialidad y prioridad. </w:t>
      </w:r>
      <w:r>
        <w:rPr>
          <w:rFonts w:ascii="Calibri" w:hAnsi="Calibri"/>
          <w:color w:val="000000"/>
          <w:sz w:val="22"/>
        </w:rPr>
        <w:t>Selecciona Mecanica y después Alta. General no equivale a habilitar cualquier especialidad.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Escribe la descripción. </w:t>
      </w:r>
      <w:r>
        <w:rPr>
          <w:rFonts w:ascii="Calibri" w:hAnsi="Calibri"/>
          <w:color w:val="000000"/>
          <w:sz w:val="22"/>
        </w:rPr>
        <w:t>Explica qué se reportó y qué debe revisarse. Por ejemplo: Se reporta goteo. Inspeccionar la válvula y documentar las actividades y pruebas realizadas.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Guarda una sola vez. </w:t>
      </w:r>
      <w:r>
        <w:rPr>
          <w:rFonts w:ascii="Calibri" w:hAnsi="Calibri"/>
          <w:color w:val="000000"/>
          <w:sz w:val="22"/>
        </w:rPr>
        <w:t>Pulsa Guardar ticket. El formulario se cierra y el nuevo trabajo debe aparecer como Pendiente.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Si aparece Completa titulo y equipo, revisa esos dos campos y guarda de nuevo. No es necesario cerrar el programa.</w:t>
      </w:r>
    </w:p>
    <w:p>
      <w:pPr>
        <w:pStyle w:val="Ttulo2"/>
        <w:pageBreakBefore/>
        <w:widowControl/>
      </w:pPr>
      <w:r>
        <w:t>Detalle visual de Crear el ticket de mantenimiento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Identificar la actividad y el equipo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84892"/>
            <wp:docPr id="79" name="Picture 79" descr="Figura DETALLE. 1 Actividad o título; 2 Código de equip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evo_ticket_detalle_6677131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21. 1 Actividad o título; 2 Código de equipo.</w:t>
      </w:r>
    </w:p>
    <w:p>
      <w:pPr>
        <w:widowControl/>
      </w:pPr>
      <w:r>
        <w:rPr>
          <w:b/>
        </w:rPr>
        <w:t xml:space="preserve">Qué hacer. </w:t>
      </w:r>
      <w:r>
        <w:t>Escribe Inspeccionar fuga en válvula VAL-101 como actividad y VAL-101 como código de equipo. Evita poner solo un número como título.</w:t>
      </w:r>
    </w:p>
    <w:p>
      <w:pPr>
        <w:widowControl/>
      </w:pPr>
      <w:r>
        <w:rPr>
          <w:b/>
        </w:rPr>
        <w:t xml:space="preserve">Resultado esperado. </w:t>
      </w:r>
      <w:r>
        <w:t>El lector identifica qué trabajo se solicita y sobre qué equipo se realizará.</w:t>
      </w:r>
    </w:p>
    <w:p>
      <w:pPr>
        <w:pStyle w:val="Ttulo3"/>
        <w:keepNext/>
        <w:widowControl/>
        <w:spacing w:before="100" w:after="100"/>
      </w:pPr>
      <w:r>
        <w:t>Paso visual 2 Completar la solicitud y guardarla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50793" cy="2124000"/>
            <wp:docPr id="80" name="Picture 80" descr="Figura DETALLE. 1 Especialidad; 2 Guardar ticket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evo_ticket_detalle_cf10af7b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50793" cy="21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22. 1 Especialidad; 2 Guardar ticket.</w:t>
      </w:r>
    </w:p>
    <w:p>
      <w:pPr>
        <w:widowControl/>
      </w:pPr>
      <w:r>
        <w:rPr>
          <w:b/>
        </w:rPr>
        <w:t xml:space="preserve">Qué hacer. </w:t>
      </w:r>
      <w:r>
        <w:t>Elige Mecanica y prioridad Alta para este ejemplo. Describe la fuga, revisa los datos y pulsa Guardar ticket. Si falta título o equipo, completa el campo que indica el aviso.</w:t>
      </w:r>
    </w:p>
    <w:p>
      <w:pPr>
        <w:widowControl/>
      </w:pPr>
      <w:r>
        <w:rPr>
          <w:b/>
        </w:rPr>
        <w:t xml:space="preserve">Resultado esperado. </w:t>
      </w:r>
      <w:r>
        <w:t>El formulario se cierra y aparece el ticket Pendiente. Todavía necesita un técnico responsable.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0" w:name="manual_20"/>
      <w:pPr>
        <w:pStyle w:val="Ttulo1"/>
      </w:pPr>
      <w:r>
        <w:rPr>
          <w:rFonts w:ascii="Calibri" w:hAnsi="Calibri"/>
          <w:color w:val="000000"/>
        </w:rPr>
        <w:t>5 Asignar manualmente el trabajo</w:t>
      </w:r>
      <w:bookmarkEnd w:id="20"/>
    </w:p>
    <w:p>
      <w:pPr>
        <w:widowControl/>
      </w:pPr>
      <w:r>
        <w:rPr>
          <w:rFonts w:ascii="Calibri" w:hAnsi="Calibri"/>
          <w:color w:val="000000"/>
          <w:sz w:val="22"/>
        </w:rPr>
        <w:t>Usa este camino para asegurarte de que el ticket del ejemplo quede en demo1.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45" name="Picture 45" descr="5 Asignar manualmente el trabajo. Flechas: 1 Elegir un técnico compatible; 2 Guardar la asignación seleccionada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gnacion_general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23. 1 Elegir un técnico compatible; 2 Guardar la asignación seleccionada.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Localiza el nuevo ticket. </w:t>
      </w:r>
      <w:r>
        <w:rPr>
          <w:rFonts w:ascii="Calibri" w:hAnsi="Calibri"/>
          <w:color w:val="000000"/>
          <w:sz w:val="22"/>
        </w:rPr>
        <w:t>Abre Tickets, busca VAL-101 y abre la fila de tu ejemplo. Comprueba la actividad y el equipo.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Busca Asignar manualmente. </w:t>
      </w:r>
      <w:r>
        <w:rPr>
          <w:rFonts w:ascii="Calibri" w:hAnsi="Calibri"/>
          <w:color w:val="000000"/>
          <w:sz w:val="22"/>
        </w:rPr>
        <w:t>La lista ofrece técnicos compatibles con la especialidad del ticket. Para Mecánica aparecen demo1 y demo3.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Selecciona demo1. </w:t>
      </w:r>
      <w:r>
        <w:rPr>
          <w:rFonts w:ascii="Calibri" w:hAnsi="Calibri"/>
          <w:color w:val="000000"/>
          <w:sz w:val="22"/>
        </w:rPr>
        <w:t>Abre la lista y elige demo1. No basta con dejar el formulario abierto.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Confirma la asignación. </w:t>
      </w:r>
      <w:r>
        <w:rPr>
          <w:rFonts w:ascii="Calibri" w:hAnsi="Calibri"/>
          <w:color w:val="000000"/>
          <w:sz w:val="22"/>
        </w:rPr>
        <w:t>Pulsa Guardar asignacion. Se cierra el detalle y se actualiza la lista.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Comprueba el resultado. </w:t>
      </w:r>
      <w:r>
        <w:rPr>
          <w:rFonts w:ascii="Calibri" w:hAnsi="Calibri"/>
          <w:color w:val="000000"/>
          <w:sz w:val="22"/>
        </w:rPr>
        <w:t>Vuelve a abrir el ticket. Debe indicar Tecnico: demo1 y Estado: Asignado.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El trabajo ya tiene responsable. El técnico deberá entrar con demo1 para poder iniciarlo.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El supervisor puede reasignar un ticket Pendiente o Asignado. Esta interfaz no ofrece reasignación del trabajo que ya está En proceso.</w:t>
      </w:r>
    </w:p>
    <w:p>
      <w:pPr>
        <w:pStyle w:val="Ttulo2"/>
        <w:pageBreakBefore/>
        <w:widowControl/>
      </w:pPr>
      <w:r>
        <w:t>Detalle visual de Asignar manualmente el trabajo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Elegir el técnico responsable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699281"/>
            <wp:docPr id="81" name="Picture 81" descr="Figura DETALLE. 1 Lista de técnicos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gnacion_detalle_8d68c8e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24. 1 Lista de técnicos.</w:t>
      </w:r>
    </w:p>
    <w:p>
      <w:pPr>
        <w:widowControl/>
      </w:pPr>
      <w:r>
        <w:rPr>
          <w:b/>
        </w:rPr>
        <w:t xml:space="preserve">Qué hacer. </w:t>
      </w:r>
      <w:r>
        <w:t>Abre la lista Asignar manualmente y selecciona demo1 para el ejemplo mecánico. La lista ofrece técnicos compatibles con la especialidad del ticket.</w:t>
      </w:r>
    </w:p>
    <w:p>
      <w:pPr>
        <w:widowControl/>
      </w:pPr>
      <w:r>
        <w:rPr>
          <w:b/>
        </w:rPr>
        <w:t xml:space="preserve">Resultado esperado. </w:t>
      </w:r>
      <w:r>
        <w:t>El nombre elegido aparece en el campo; seleccionar todavía no guarda la asignación.</w:t>
      </w:r>
    </w:p>
    <w:p>
      <w:pPr>
        <w:pStyle w:val="Ttulo3"/>
        <w:keepNext/>
        <w:widowControl/>
        <w:spacing w:before="100" w:after="100"/>
      </w:pPr>
      <w:r>
        <w:t>Paso visual 2 Guardar y verificar la asignación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54777"/>
            <wp:docPr id="82" name="Picture 82" descr="Figura DETALLE. 1 Guardar asignacio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gnacion_detalle_4a890b04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5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25. 1 Guardar asignacion.</w:t>
      </w:r>
    </w:p>
    <w:p>
      <w:pPr>
        <w:widowControl/>
      </w:pPr>
      <w:r>
        <w:rPr>
          <w:b/>
        </w:rPr>
        <w:t xml:space="preserve">Qué hacer. </w:t>
      </w:r>
      <w:r>
        <w:t>Pulsa Guardar asignacion. Cuando se cierre la ventana, vuelve a abrir el ticket y comprueba el responsable y el estado.</w:t>
      </w:r>
    </w:p>
    <w:p>
      <w:pPr>
        <w:widowControl/>
      </w:pPr>
      <w:r>
        <w:rPr>
          <w:b/>
        </w:rPr>
        <w:t xml:space="preserve">Resultado esperado. </w:t>
      </w:r>
      <w:r>
        <w:t>El ticket muestra demo1 como técnico y Asignado como estado. El técnico podrá iniciarlo al entrar con su cuenta.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1" w:name="manual_21"/>
      <w:pPr>
        <w:pStyle w:val="Ttulo1"/>
      </w:pPr>
      <w:r>
        <w:rPr>
          <w:rFonts w:ascii="Calibri" w:hAnsi="Calibri"/>
          <w:color w:val="000000"/>
        </w:rPr>
        <w:t>5 Usar la asignación automática</w:t>
      </w:r>
      <w:bookmarkEnd w:id="21"/>
    </w:p>
    <w:p>
      <w:pPr>
        <w:widowControl/>
      </w:pPr>
      <w:r>
        <w:rPr>
          <w:rFonts w:ascii="Calibri" w:hAnsi="Calibri"/>
          <w:color w:val="000000"/>
          <w:sz w:val="22"/>
        </w:rPr>
        <w:t>Este es un camino alternativo a la asignación manual. No necesitas utilizar ambos para el mismo ticket.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Revisa los pendientes. </w:t>
      </w:r>
      <w:r>
        <w:rPr>
          <w:rFonts w:ascii="Calibri" w:hAnsi="Calibri"/>
          <w:color w:val="000000"/>
          <w:sz w:val="22"/>
        </w:rPr>
        <w:t>Entra como supervisor y comprueba que existen tickets en estado Pendiente.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Ejecuta la asignación. </w:t>
      </w:r>
      <w:r>
        <w:rPr>
          <w:rFonts w:ascii="Calibri" w:hAnsi="Calibri"/>
          <w:color w:val="000000"/>
          <w:sz w:val="22"/>
        </w:rPr>
        <w:t>En Inicio pulsa Asignar pendientes. En Mi jornada la acción equivalente se llama Asignar automáticamente.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Lee el mensaje. </w:t>
      </w:r>
      <w:r>
        <w:rPr>
          <w:rFonts w:ascii="Calibri" w:hAnsi="Calibri"/>
          <w:color w:val="000000"/>
          <w:sz w:val="22"/>
        </w:rPr>
        <w:t>La aplicación indica cuántos tickets se asignaron. Acepta el mensaje para continuar.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Comprueba cada responsable. </w:t>
      </w:r>
      <w:r>
        <w:rPr>
          <w:rFonts w:ascii="Calibri" w:hAnsi="Calibri"/>
          <w:color w:val="000000"/>
          <w:sz w:val="22"/>
        </w:rPr>
        <w:t>Abre Tickets y revisa la columna Responsable. No supongas que todos fueron asignados a demo1.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Comprende la regla. </w:t>
      </w:r>
      <w:r>
        <w:rPr>
          <w:rFonts w:ascii="Calibri" w:hAnsi="Calibri"/>
          <w:color w:val="000000"/>
          <w:sz w:val="22"/>
        </w:rPr>
        <w:t>La demo atiende primero la prioridad, exige compatibilidad de especialidad y elige al técnico con menor carga de tickets activos. No utiliza IA para esta decisión.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6 Si no se asignó un preventivo. </w:t>
      </w:r>
      <w:r>
        <w:rPr>
          <w:rFonts w:ascii="Calibri" w:hAnsi="Calibri"/>
          <w:color w:val="000000"/>
          <w:sz w:val="22"/>
        </w:rPr>
        <w:t>Comprueba su fecha programada. Los trabajos futuros no se asignan ni se muestran en Mi jornada antes de que corresponda atenderlos.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Los pendientes disponibles y compatibles pasan a Asignado. Cierra sesión e ingresa con el usuario que figura como responsable.</w:t>
      </w:r>
    </w:p>
    <w:p>
      <w:pPr>
        <w:pStyle w:val="Ttulo2"/>
        <w:pageBreakBefore/>
        <w:widowControl/>
      </w:pPr>
      <w:r>
        <w:t>Detalle visual de Usar la asignación automática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Ubicar la asignación por reglas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0727"/>
            <wp:docPr id="83" name="Picture 83" descr="Figura DETALLE. 1 Asignar pendientes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inicio_detalle_9a670dfc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26. 1 Asignar pendientes.</w:t>
      </w:r>
    </w:p>
    <w:p>
      <w:pPr>
        <w:widowControl/>
      </w:pPr>
      <w:r>
        <w:rPr>
          <w:b/>
        </w:rPr>
        <w:t xml:space="preserve">Qué hacer. </w:t>
      </w:r>
      <w:r>
        <w:t>Como demo0, desde Inicio pulsa Asignar pendientes. También puedes usar Asignar automáticamente en Mi jornada.</w:t>
      </w:r>
    </w:p>
    <w:p>
      <w:pPr>
        <w:widowControl/>
      </w:pPr>
      <w:r>
        <w:rPr>
          <w:b/>
        </w:rPr>
        <w:t xml:space="preserve">Resultado esperado. </w:t>
      </w:r>
      <w:r>
        <w:t>El sistema intenta repartir los pendientes disponibles por prioridad, especialidad y carga de trabajo.</w:t>
      </w:r>
    </w:p>
    <w:p>
      <w:pPr>
        <w:pStyle w:val="Ttulo3"/>
        <w:keepNext/>
        <w:widowControl/>
        <w:spacing w:before="100" w:after="100"/>
      </w:pPr>
      <w:r>
        <w:t>Paso visual 2 Revisar el reparto en Mi jornada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78308"/>
            <wp:docPr id="84" name="Picture 84" descr="Figura DETALLE. 1 Estado de la tarjeta; 2 Ver asignació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jornada_detalle_9739ec8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27. 1 Estado de la tarjeta; 2 Ver asignación.</w:t>
      </w:r>
    </w:p>
    <w:p>
      <w:pPr>
        <w:widowControl/>
      </w:pPr>
      <w:r>
        <w:rPr>
          <w:b/>
        </w:rPr>
        <w:t xml:space="preserve">Qué hacer. </w:t>
      </w:r>
      <w:r>
        <w:t>Lee el aviso con la cantidad asignada y abre Mi jornada. Consulta el nombre del técnico de cada tarjeta y pulsa Ver asignación si necesitas comprobarlo.</w:t>
      </w:r>
    </w:p>
    <w:p>
      <w:pPr>
        <w:widowControl/>
      </w:pPr>
      <w:r>
        <w:rPr>
          <w:b/>
        </w:rPr>
        <w:t xml:space="preserve">Resultado esperado. </w:t>
      </w:r>
      <w:r>
        <w:t>Los trabajos repartidos aparecen Asignado. Si se asignaron cero, revisa que haya pendientes disponibles y técnicos compatibles.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2" w:name="manual_22"/>
      <w:pPr>
        <w:pStyle w:val="Ttulo1"/>
      </w:pPr>
      <w:r>
        <w:rPr>
          <w:rFonts w:ascii="Calibri" w:hAnsi="Calibri"/>
          <w:color w:val="000000"/>
        </w:rPr>
        <w:t>5 Entrar como técnico y ver la jornada</w:t>
      </w:r>
      <w:bookmarkEnd w:id="22"/>
    </w:p>
    <w:p>
      <w:pPr>
        <w:widowControl/>
      </w:pPr>
      <w:r>
        <w:rPr>
          <w:rFonts w:ascii="Calibri" w:hAnsi="Calibri"/>
          <w:color w:val="000000"/>
          <w:sz w:val="22"/>
        </w:rPr>
        <w:t>Para el ejemplo asignado manualmente, entra con demo1 / demo1.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46" name="Picture 46" descr="5 Entrar como técnico y ver la jornada. Flechas: 1 Identidad de la sesión técnica en la barra superior; 2 Abrir e iniciar el ticket VAL-101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jornada_general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28. 1 Identidad de la sesión técnica en la barra superior; 2 Abrir e iniciar el ticket VAL-101.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Cambia de sesión. </w:t>
      </w:r>
      <w:r>
        <w:rPr>
          <w:rFonts w:ascii="Calibri" w:hAnsi="Calibri"/>
          <w:color w:val="000000"/>
          <w:sz w:val="22"/>
        </w:rPr>
        <w:t>Cierra cualquier detalle abierto. Pulsa Cerrar sesión e ingresa como demo1.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Confirma tu usuario. </w:t>
      </w:r>
      <w:r>
        <w:rPr>
          <w:rFonts w:ascii="Calibri" w:hAnsi="Calibri"/>
          <w:color w:val="000000"/>
          <w:sz w:val="22"/>
        </w:rPr>
        <w:t>Arriba debe aparecer demo1 · Tecnico. La aplicación abre Mi jornada para este perfil.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Localiza el trabajo. </w:t>
      </w:r>
      <w:r>
        <w:rPr>
          <w:rFonts w:ascii="Calibri" w:hAnsi="Calibri"/>
          <w:color w:val="000000"/>
          <w:sz w:val="22"/>
        </w:rPr>
        <w:t>Busca la tarjeta de VAL-101 o el número que anotaste. Revisa que esté Asignado.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Si no aparece en la parte visible. </w:t>
      </w:r>
      <w:r>
        <w:rPr>
          <w:rFonts w:ascii="Calibri" w:hAnsi="Calibri"/>
          <w:color w:val="000000"/>
          <w:sz w:val="22"/>
        </w:rPr>
        <w:t>Baja con la rueda del mouse. También puedes entrar a Tickets y buscar el equipo.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Si no existe para tu cuenta. </w:t>
      </w:r>
      <w:r>
        <w:rPr>
          <w:rFonts w:ascii="Calibri" w:hAnsi="Calibri"/>
          <w:color w:val="000000"/>
          <w:sz w:val="22"/>
        </w:rPr>
        <w:t>Vuelve al supervisor y confirma quién es el responsable. La cuenta demo1 no ve tickets asignados a demo3.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Ves tus propios trabajos y puedes abrir el ticket correcto sin cambiar el rol dentro de la sesión.</w:t>
      </w:r>
    </w:p>
    <w:p>
      <w:pPr>
        <w:pStyle w:val="Ttulo2"/>
        <w:pageBreakBefore/>
        <w:widowControl/>
      </w:pPr>
      <w:r>
        <w:t>Detalle visual de Entrar como técnico y ver la jornada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Comprobar la sesión técnica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13718"/>
            <wp:docPr id="85" name="Picture 85" descr="Figura DETALLE. 1 demo1 y perfil técnic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jornada_detalle_da52ebb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13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29. 1 demo1 y perfil técnico.</w:t>
      </w:r>
    </w:p>
    <w:p>
      <w:pPr>
        <w:widowControl/>
      </w:pPr>
      <w:r>
        <w:rPr>
          <w:b/>
        </w:rPr>
        <w:t xml:space="preserve">Qué hacer. </w:t>
      </w:r>
      <w:r>
        <w:t>Entra con demo1 y demo1. Antes de actuar, lee la identidad de la barra superior; no continúes si sigue abierta la sesión del supervisor.</w:t>
      </w:r>
    </w:p>
    <w:p>
      <w:pPr>
        <w:widowControl/>
      </w:pPr>
      <w:r>
        <w:rPr>
          <w:b/>
        </w:rPr>
        <w:t xml:space="preserve">Resultado esperado. </w:t>
      </w:r>
      <w:r>
        <w:t>La barra identifica demo1 como técnico y el menú muestra sus funciones.</w:t>
      </w:r>
    </w:p>
    <w:p>
      <w:pPr>
        <w:pStyle w:val="Ttulo3"/>
        <w:keepNext/>
        <w:widowControl/>
        <w:spacing w:before="100" w:after="100"/>
      </w:pPr>
      <w:r>
        <w:t>Paso visual 2 Abrir el trabajo correcto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47075"/>
            <wp:docPr id="86" name="Picture 86" descr="Figura DETALLE. 1 Estado Asignado; 2 Abrir e inicia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jornada_detalle_78fa43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30. 1 Estado Asignado; 2 Abrir e iniciar.</w:t>
      </w:r>
    </w:p>
    <w:p>
      <w:pPr>
        <w:widowControl/>
      </w:pPr>
      <w:r>
        <w:rPr>
          <w:b/>
        </w:rPr>
        <w:t xml:space="preserve">Qué hacer. </w:t>
      </w:r>
      <w:r>
        <w:t>En Mi jornada busca la tarjeta Inspeccionar fuga en válvula VAL-101. Comprueba VAL-101 y pulsa Abrir e iniciar.</w:t>
      </w:r>
    </w:p>
    <w:p>
      <w:pPr>
        <w:widowControl/>
      </w:pPr>
      <w:r>
        <w:rPr>
          <w:b/>
        </w:rPr>
        <w:t xml:space="preserve">Resultado esperado. </w:t>
      </w:r>
      <w:r>
        <w:t>Se abre el detalle del ticket. El botón de la tarjeta permite acceder; confirma el inicio dentro del detalle.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3" w:name="manual_23"/>
      <w:pPr>
        <w:pStyle w:val="Ttulo1"/>
      </w:pPr>
      <w:r>
        <w:rPr>
          <w:rFonts w:ascii="Calibri" w:hAnsi="Calibri"/>
          <w:color w:val="000000"/>
        </w:rPr>
        <w:t>5 Abrir e iniciar el trabajo</w:t>
      </w:r>
      <w:bookmarkEnd w:id="23"/>
    </w:p>
    <w:p>
      <w:pPr>
        <w:widowControl/>
      </w:pPr>
      <w:r>
        <w:rPr>
          <w:rFonts w:ascii="Calibri" w:hAnsi="Calibri"/>
          <w:color w:val="000000"/>
          <w:sz w:val="22"/>
        </w:rPr>
        <w:t>Solo el técnico asignado puede iniciar su ticket.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47" name="Picture 47" descr="5 Abrir e iniciar el trabajo. Flechas: 1 Estado Asignado antes del inicio; 2 Iniciar trabajo con la cuenta responsable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ar_general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31. 1 Estado Asignado antes del inicio; 2 Iniciar trabajo con la cuenta responsable.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el ticket. </w:t>
      </w:r>
      <w:r>
        <w:rPr>
          <w:rFonts w:ascii="Calibri" w:hAnsi="Calibri"/>
          <w:color w:val="000000"/>
          <w:sz w:val="22"/>
        </w:rPr>
        <w:t>En Mi jornada pulsa Abrir e iniciar. También puedes abrirlo desde Tickets.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Revisa antes de empezar. </w:t>
      </w:r>
      <w:r>
        <w:rPr>
          <w:rFonts w:ascii="Calibri" w:hAnsi="Calibri"/>
          <w:color w:val="000000"/>
          <w:sz w:val="22"/>
        </w:rPr>
        <w:t>Comprueba el equipo VAL-101, la actividad, la prioridad, el técnico y la descripción inicial.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Pulsa Iniciar trabajo. </w:t>
      </w:r>
      <w:r>
        <w:rPr>
          <w:rFonts w:ascii="Calibri" w:hAnsi="Calibri"/>
          <w:color w:val="000000"/>
          <w:sz w:val="22"/>
        </w:rPr>
        <w:t>Hazlo cuando corresponda comenzar la tarea. El detalle se cierra al completar la acción.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Vuelve a abrir el ticket. </w:t>
      </w:r>
      <w:r>
        <w:rPr>
          <w:rFonts w:ascii="Calibri" w:hAnsi="Calibri"/>
          <w:color w:val="000000"/>
          <w:sz w:val="22"/>
        </w:rPr>
        <w:t>Ahora debe indicar En proceso y mostrar el editor del reporte.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Si no ves el botón. </w:t>
      </w:r>
      <w:r>
        <w:rPr>
          <w:rFonts w:ascii="Calibri" w:hAnsi="Calibri"/>
          <w:color w:val="000000"/>
          <w:sz w:val="22"/>
        </w:rPr>
        <w:t>Comprueba que estás en la cuenta correcta y que el estado es Asignado. Un supervisor no inicia el trabajo en nombre del técnico.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Se registra el inicio y queda disponible la redacción del reporte técnico.</w:t>
      </w:r>
    </w:p>
    <w:p>
      <w:pPr>
        <w:pStyle w:val="Ttulo2"/>
        <w:pageBreakBefore/>
        <w:widowControl/>
      </w:pPr>
      <w:r>
        <w:t>Detalle visual de Abrir e iniciar el trabajo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Verificar el estado inicial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84892"/>
            <wp:docPr id="87" name="Picture 87" descr="Figura DETALLE. 1 Asignado; 2 Técnico responsable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ar_detalle_036f318a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32. 1 Asignado; 2 Técnico responsable.</w:t>
      </w:r>
    </w:p>
    <w:p>
      <w:pPr>
        <w:widowControl/>
      </w:pPr>
      <w:r>
        <w:rPr>
          <w:b/>
        </w:rPr>
        <w:t xml:space="preserve">Qué hacer. </w:t>
      </w:r>
      <w:r>
        <w:t>Lee el estado de la franja superior y el nombre del técnico. Para iniciar, debe estar Asignado a la cuenta con la que has ingresado.</w:t>
      </w:r>
    </w:p>
    <w:p>
      <w:pPr>
        <w:widowControl/>
      </w:pPr>
      <w:r>
        <w:rPr>
          <w:b/>
        </w:rPr>
        <w:t xml:space="preserve">Resultado esperado. </w:t>
      </w:r>
      <w:r>
        <w:t>El ticket corresponde al responsable y todavía no figura En proceso.</w:t>
      </w:r>
    </w:p>
    <w:p>
      <w:pPr>
        <w:pStyle w:val="Ttulo3"/>
        <w:keepNext/>
        <w:widowControl/>
        <w:spacing w:before="100" w:after="100"/>
      </w:pPr>
      <w:r>
        <w:t>Paso visual 2 Registrar el comienzo del trabajo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89633"/>
            <wp:docPr id="88" name="Picture 88" descr="Figura DETALLE. 1 Iniciar trabaj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ar_detalle_52d6add5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9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33. 1 Iniciar trabajo.</w:t>
      </w:r>
    </w:p>
    <w:p>
      <w:pPr>
        <w:widowControl/>
      </w:pPr>
      <w:r>
        <w:rPr>
          <w:b/>
        </w:rPr>
        <w:t xml:space="preserve">Qué hacer. </w:t>
      </w:r>
      <w:r>
        <w:t>Pulsa Iniciar trabajo una vez. Vuelve a abrir el ticket desde la jornada si el detalle se cierra.</w:t>
      </w:r>
    </w:p>
    <w:p>
      <w:pPr>
        <w:widowControl/>
      </w:pPr>
      <w:r>
        <w:rPr>
          <w:b/>
        </w:rPr>
        <w:t xml:space="preserve">Resultado esperado. </w:t>
      </w:r>
      <w:r>
        <w:t>El estado cambia a En proceso y se habilitan el reporte, el borrador y la generación desde voz o texto.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4" w:name="manual_24"/>
      <w:pPr>
        <w:pStyle w:val="Ttulo1"/>
      </w:pPr>
      <w:r>
        <w:rPr>
          <w:rFonts w:ascii="Calibri" w:hAnsi="Calibri"/>
          <w:color w:val="000000"/>
        </w:rPr>
        <w:t>5 Redactar el reporte manualmente</w:t>
      </w:r>
      <w:bookmarkEnd w:id="24"/>
    </w:p>
    <w:p>
      <w:pPr>
        <w:widowControl/>
      </w:pPr>
      <w:r>
        <w:rPr>
          <w:rFonts w:ascii="Calibri" w:hAnsi="Calibri"/>
          <w:color w:val="000000"/>
          <w:sz w:val="22"/>
        </w:rPr>
        <w:t>El reporte debe explicar lo que realmente se hizo. Puedes escribirlo sin utilizar IA.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48" name="Picture 48" descr="5 Redactar el reporte manualmente. Flechas: 1 Campo editable para actividades pruebas y resultado; 2 Generar desde voz o texto; 3 Guardar borrador sin enviar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general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34. 1 Campo editable para actividades pruebas y resultado; 2 Generar desde voz o texto; 3 Guardar borrador sin enviar.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Ubica el campo. </w:t>
      </w:r>
      <w:r>
        <w:rPr>
          <w:rFonts w:ascii="Calibri" w:hAnsi="Calibri"/>
          <w:color w:val="000000"/>
          <w:sz w:val="22"/>
        </w:rPr>
        <w:t>En el ticket En proceso, busca Reporte tecnico: actividades, pruebas y resultado.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Escribe las actividades. </w:t>
      </w:r>
      <w:r>
        <w:rPr>
          <w:rFonts w:ascii="Calibri" w:hAnsi="Calibri"/>
          <w:color w:val="000000"/>
          <w:sz w:val="22"/>
        </w:rPr>
        <w:t>Describe cada trabajo realizado con frases claras. Evita escribir solamente terminado o listo.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Añade pruebas y resultados. </w:t>
      </w:r>
      <w:r>
        <w:rPr>
          <w:rFonts w:ascii="Calibri" w:hAnsi="Calibri"/>
          <w:color w:val="000000"/>
          <w:sz w:val="22"/>
        </w:rPr>
        <w:t>Indica qué comprobaste y qué observaste. No agregues mediciones, repuestos ni pruebas que no se realizaron.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Relee los datos. </w:t>
      </w:r>
      <w:r>
        <w:rPr>
          <w:rFonts w:ascii="Calibri" w:hAnsi="Calibri"/>
          <w:color w:val="000000"/>
          <w:sz w:val="22"/>
        </w:rPr>
        <w:t>Revisa códigos de equipos, cantidades y negaciones. No se observaron fugas significa algo distinto de Se observaron fugas.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Continúa por uno de los caminos. </w:t>
      </w:r>
      <w:r>
        <w:rPr>
          <w:rFonts w:ascii="Calibri" w:hAnsi="Calibri"/>
          <w:color w:val="000000"/>
          <w:sz w:val="22"/>
        </w:rPr>
        <w:t>Puedes guardar este texto como borrador o usar Generar desde voz o texto para organizar una narración.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Tienes un texto de trabajo que todavía puedes corregir. La aplicación no lo envía automáticamente al supervisor.</w:t>
      </w:r>
    </w:p>
    <w:p>
      <w:pPr>
        <w:pStyle w:val="Ttulo2"/>
        <w:pageBreakBefore/>
        <w:widowControl/>
      </w:pPr>
      <w:r>
        <w:t>Detalle visual de Redactar el reporte manualmente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Escribir lo que realmente se hizo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3237"/>
            <wp:docPr id="89" name="Picture 89" descr="Figura DETALLE. 1 Reporte técnico editable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detalle_48f2479c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35. 1 Reporte técnico editable.</w:t>
      </w:r>
    </w:p>
    <w:p>
      <w:pPr>
        <w:widowControl/>
      </w:pPr>
      <w:r>
        <w:rPr>
          <w:b/>
        </w:rPr>
        <w:t xml:space="preserve">Qué hacer. </w:t>
      </w:r>
      <w:r>
        <w:t>Haz clic en el campo grande y describe actividades, materiales, pruebas y resultado. Ejemplo: Se ajustó la válvula. Se cambió la junta de goma. Se hizo una prueba de estanqueidad. No se observaron fugas.</w:t>
      </w:r>
    </w:p>
    <w:p>
      <w:pPr>
        <w:widowControl/>
      </w:pPr>
      <w:r>
        <w:rPr>
          <w:b/>
        </w:rPr>
        <w:t xml:space="preserve">Resultado esperado. </w:t>
      </w:r>
      <w:r>
        <w:t>El reporte contiene una explicación verificable, con frases completas y sin inventar mediciones.</w:t>
      </w:r>
    </w:p>
    <w:p>
      <w:pPr>
        <w:pStyle w:val="Ttulo3"/>
        <w:keepNext/>
        <w:widowControl/>
        <w:spacing w:before="100" w:after="100"/>
      </w:pPr>
      <w:r>
        <w:t>Paso visual 2 Conservar el avance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44444"/>
            <wp:docPr id="90" name="Picture 90" descr="Figura DETALLE. 1 Guardar borrado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detalle_59bd722b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36. 1 Guardar borrador.</w:t>
      </w:r>
    </w:p>
    <w:p>
      <w:pPr>
        <w:widowControl/>
      </w:pPr>
      <w:r>
        <w:rPr>
          <w:b/>
        </w:rPr>
        <w:t xml:space="preserve">Qué hacer. </w:t>
      </w:r>
      <w:r>
        <w:t>Relee el texto y pulsa Guardar borrador. Acepta el aviso de guardado. Si vas a usar voz para reemplazarlo, conserva primero esta versión.</w:t>
      </w:r>
    </w:p>
    <w:p>
      <w:pPr>
        <w:widowControl/>
      </w:pPr>
      <w:r>
        <w:rPr>
          <w:b/>
        </w:rPr>
        <w:t xml:space="preserve">Resultado esperado. </w:t>
      </w:r>
      <w:r>
        <w:t>El avance queda guardado y el estado sigue En proceso; el supervisor aún no lo recibe para validar.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5" w:name="manual_25"/>
      <w:pPr>
        <w:pStyle w:val="Ttulo1"/>
      </w:pPr>
      <w:r>
        <w:rPr>
          <w:rFonts w:ascii="Calibri" w:hAnsi="Calibri"/>
          <w:color w:val="000000"/>
        </w:rPr>
        <w:t>5 Grabar con el micrófono</w:t>
      </w:r>
      <w:bookmarkEnd w:id="25"/>
    </w:p>
    <w:p>
      <w:pPr>
        <w:widowControl/>
      </w:pPr>
      <w:r>
        <w:rPr>
          <w:rFonts w:ascii="Calibri" w:hAnsi="Calibri"/>
          <w:color w:val="000000"/>
          <w:sz w:val="22"/>
        </w:rPr>
        <w:t>Este paso se realiza dentro del ticket En proceso, con la sesión del técnico responsable.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49" name="Picture 49" descr="5 Grabar con el micrófono. Flechas: 1 Grabar micrófono; 2 Detener y transcribir después de grabar; 3 Narración editable antes de extraer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z_gener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37. 1 Grabar micrófono; 2 Detener y transcribir después de grabar; 3 Narración editable antes de extraer.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el editor de narración. </w:t>
      </w:r>
      <w:r>
        <w:rPr>
          <w:rFonts w:ascii="Calibri" w:hAnsi="Calibri"/>
          <w:color w:val="000000"/>
          <w:sz w:val="22"/>
        </w:rPr>
        <w:t>Pulsa Generar desde voz o texto. Se abre una ventana adicional sobre el ticket.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Comprueba que no está grabando. </w:t>
      </w:r>
      <w:r>
        <w:rPr>
          <w:rFonts w:ascii="Calibri" w:hAnsi="Calibri"/>
          <w:color w:val="000000"/>
          <w:sz w:val="22"/>
        </w:rPr>
        <w:t>El mensaje inicial dice Micrófono apagado. La aplicación no comienza a grabar al abrir esta ventana.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Empieza a hablar. </w:t>
      </w:r>
      <w:r>
        <w:rPr>
          <w:rFonts w:ascii="Calibri" w:hAnsi="Calibri"/>
          <w:color w:val="000000"/>
          <w:sz w:val="22"/>
        </w:rPr>
        <w:t>Pulsa Grabar micrófono. Espera el mensaje de grabación y habla cerca del micrófono predeterminado de Windows.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Termina la narración. </w:t>
      </w:r>
      <w:r>
        <w:rPr>
          <w:rFonts w:ascii="Calibri" w:hAnsi="Calibri"/>
          <w:color w:val="000000"/>
          <w:sz w:val="22"/>
        </w:rPr>
        <w:t>Pulsa Detener y transcribir. La aplicación guarda el audio y Whisper Tiny convierte la voz en texto localmente.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Espera y revisa. </w:t>
      </w:r>
      <w:r>
        <w:rPr>
          <w:rFonts w:ascii="Calibri" w:hAnsi="Calibri"/>
          <w:color w:val="000000"/>
          <w:sz w:val="22"/>
        </w:rPr>
        <w:t>No pulses varias veces. Cuando termine, revisa el campo Narración editable antes de extraer el reporte.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Máximo por grabación: cinco minutos. La imagen muestra los controles reales y una narración de ejemplo escrita; no representa una grabación de tu voz. Si Windows no ofrece una entrada de audio, puedes escribir el texto.</w:t>
      </w:r>
    </w:p>
    <w:p>
      <w:pPr>
        <w:pStyle w:val="Ttulo2"/>
        <w:pageBreakBefore/>
        <w:widowControl/>
      </w:pPr>
      <w:r>
        <w:t>Detalle visual de Grabar con el micrófono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Empezar y finalizar una grabación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13669"/>
            <wp:docPr id="91" name="Picture 91" descr="Figura DETALLE. 1 Grabar micrófono; 2 Detener y transcribi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z_detalle_54fc383c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38. 1 Grabar micrófono; 2 Detener y transcribir.</w:t>
      </w:r>
    </w:p>
    <w:p>
      <w:pPr>
        <w:widowControl/>
      </w:pPr>
      <w:r>
        <w:rPr>
          <w:b/>
        </w:rPr>
        <w:t xml:space="preserve">Qué hacer. </w:t>
      </w:r>
      <w:r>
        <w:t>Pulsa Grabar micrófono y habla cuando el mensaje indique que se está grabando. Al terminar pulsa Detener y transcribir. Espera a que Whisper Tiny procese el audio.</w:t>
      </w:r>
    </w:p>
    <w:p>
      <w:pPr>
        <w:widowControl/>
      </w:pPr>
      <w:r>
        <w:rPr>
          <w:b/>
        </w:rPr>
        <w:t xml:space="preserve">Resultado esperado. </w:t>
      </w:r>
      <w:r>
        <w:t>La narración reconocida aparece en el campo editable. La captura muestra los controles en reposo; el texto del ejemplo no demuestra una grabación realizada.</w:t>
      </w:r>
    </w:p>
    <w:p>
      <w:pPr>
        <w:pStyle w:val="Ttulo3"/>
        <w:keepNext/>
        <w:widowControl/>
        <w:spacing w:before="100" w:after="100"/>
      </w:pPr>
      <w:r>
        <w:t>Paso visual 2 Corregir la transcripción antes de continuar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15108"/>
            <wp:docPr id="92" name="Picture 92" descr="Figura DETALLE. 1 Narración editable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z_detalle_2d9e9fec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1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39. 1 Narración editable.</w:t>
      </w:r>
    </w:p>
    <w:p>
      <w:pPr>
        <w:widowControl/>
      </w:pPr>
      <w:r>
        <w:rPr>
          <w:b/>
        </w:rPr>
        <w:t xml:space="preserve">Qué hacer. </w:t>
      </w:r>
      <w:r>
        <w:t>Lee toda la narración. Corrige códigos de equipo, cantidades y palabras como no o sin. También puedes escribir directamente en este campo.</w:t>
      </w:r>
    </w:p>
    <w:p>
      <w:pPr>
        <w:widowControl/>
      </w:pPr>
      <w:r>
        <w:rPr>
          <w:b/>
        </w:rPr>
        <w:t xml:space="preserve">Resultado esperado. </w:t>
      </w:r>
      <w:r>
        <w:t>El texto fuente refleja lo que deseas reportar antes de pedir la extracción a Qwen.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6" w:name="manual_26"/>
      <w:pPr>
        <w:pStyle w:val="Ttulo1"/>
      </w:pPr>
      <w:r>
        <w:rPr>
          <w:rFonts w:ascii="Calibri" w:hAnsi="Calibri"/>
          <w:color w:val="000000"/>
        </w:rPr>
        <w:t>5 Revisar o escribir la narración</w:t>
      </w:r>
      <w:bookmarkEnd w:id="26"/>
    </w:p>
    <w:p>
      <w:pPr>
        <w:widowControl/>
      </w:pPr>
      <w:r>
        <w:rPr>
          <w:rFonts w:ascii="Calibri" w:hAnsi="Calibri"/>
          <w:color w:val="000000"/>
          <w:sz w:val="22"/>
        </w:rPr>
        <w:t>La narración es la fuente que utilizará Qwen. Corrígela antes de pedir la extracción.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0" name="Picture 50" descr="5 Revisar o escribir la narración. Flechas: 1 Grabar micrófono; 2 Detener y transcribir después de grabar; 3 Narración editable antes de extraer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z_gener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40. 1 Grabar micrófono; 2 Detener y transcribir después de grabar; 3 Narración editable antes de extraer.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Lee todo el texto. </w:t>
      </w:r>
      <w:r>
        <w:rPr>
          <w:rFonts w:ascii="Calibri" w:hAnsi="Calibri"/>
          <w:color w:val="000000"/>
          <w:sz w:val="22"/>
        </w:rPr>
        <w:t>En Narración editable verifica nombres de equipos, repuestos, cifras y el resultado de las pruebas. Puedes corregirlo directamente.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Separa las ideas. </w:t>
      </w:r>
      <w:r>
        <w:rPr>
          <w:rFonts w:ascii="Calibri" w:hAnsi="Calibri"/>
          <w:color w:val="000000"/>
          <w:sz w:val="22"/>
        </w:rPr>
        <w:t>Utiliza puntos. Por ejemplo: Se ajustó la válvula. Se cambió la junta de goma. Se hizo una prueba de estanqueidad. No se observaron fugas.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Conserva lo que no ocurrió. </w:t>
      </w:r>
      <w:r>
        <w:rPr>
          <w:rFonts w:ascii="Calibri" w:hAnsi="Calibri"/>
          <w:color w:val="000000"/>
          <w:sz w:val="22"/>
        </w:rPr>
        <w:t>No borres palabras como no, sin o pendiente cuando cambian el significado del trabajo.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Si prefieres no grabar. </w:t>
      </w:r>
      <w:r>
        <w:rPr>
          <w:rFonts w:ascii="Calibri" w:hAnsi="Calibri"/>
          <w:color w:val="000000"/>
          <w:sz w:val="22"/>
        </w:rPr>
        <w:t>Escribe la narración en el mismo campo. La extracción también funciona con texto escrito.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No confundas original y corrección. </w:t>
      </w:r>
      <w:r>
        <w:rPr>
          <w:rFonts w:ascii="Calibri" w:hAnsi="Calibri"/>
          <w:color w:val="000000"/>
          <w:sz w:val="22"/>
        </w:rPr>
        <w:t>Si hubo una grabación, el audio y la transcripción original se conservan. Corregir el texto de trabajo no reemplaza esa transcripción original guardada.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La fuente está lista para extraer. Escribe únicamente información que puedas revisar y sostener en el reporte.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7" w:name="manual_27"/>
      <w:pPr>
        <w:pStyle w:val="Ttulo1"/>
      </w:pPr>
      <w:r>
        <w:rPr>
          <w:rFonts w:ascii="Calibri" w:hAnsi="Calibri"/>
          <w:color w:val="000000"/>
        </w:rPr>
        <w:t>5 Extraer con Qwen3 4B</w:t>
      </w:r>
      <w:bookmarkEnd w:id="27"/>
    </w:p>
    <w:p>
      <w:pPr>
        <w:widowControl/>
      </w:pPr>
      <w:r>
        <w:rPr>
          <w:rFonts w:ascii="Calibri" w:hAnsi="Calibri"/>
          <w:color w:val="000000"/>
          <w:sz w:val="22"/>
        </w:rPr>
        <w:t>La extracción organiza las frases de tu narración en apartados de un borrador.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1" name="Picture 51" descr="5 Extraer con Qwen3 4B. Flechas: 1 Mensaje de extracción en curso; 2 Texto fuente utilizado por el extractor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cion_genera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41. 1 Mensaje de extracción en curso; 2 Texto fuente utilizado por el extractor.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Pulsa Extraer con Qwen3 4B. </w:t>
      </w:r>
      <w:r>
        <w:rPr>
          <w:rFonts w:ascii="Calibri" w:hAnsi="Calibri"/>
          <w:color w:val="000000"/>
          <w:sz w:val="22"/>
        </w:rPr>
        <w:t>La narración no puede estar vacía. La operación usa el modelo local configurado por el supervisor.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Espera el mensaje. </w:t>
      </w:r>
      <w:r>
        <w:rPr>
          <w:rFonts w:ascii="Calibri" w:hAnsi="Calibri"/>
          <w:color w:val="000000"/>
          <w:sz w:val="22"/>
        </w:rPr>
        <w:t>Verás Extrayendo con Qwen3 4B en este equipo. Algunos botones quedan desactivados mientras trabaja; es normal.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Mantén el texto sin cambios. </w:t>
      </w:r>
      <w:r>
        <w:rPr>
          <w:rFonts w:ascii="Calibri" w:hAnsi="Calibri"/>
          <w:color w:val="000000"/>
          <w:sz w:val="22"/>
        </w:rPr>
        <w:t>No edites la narración durante el análisis. Si cambió, debes volver a extraer para que la propuesta corresponda a la fuente.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Lee el resultado o el error. </w:t>
      </w:r>
      <w:r>
        <w:rPr>
          <w:rFonts w:ascii="Calibri" w:hAnsi="Calibri"/>
          <w:color w:val="000000"/>
          <w:sz w:val="22"/>
        </w:rPr>
        <w:t>Al terminar debe aparecer una propuesta. Si hay un problema, el mensaje de esta ventana explica qué falta o por qué debes reintentar.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La primera carga puede tardar más. No se entrena el modelo con tu reporte. Si la extracción falla, todavía puedes cerrar esta ventana y redactar el reporte manualmente.</w:t>
      </w:r>
    </w:p>
    <w:p>
      <w:pPr>
        <w:pStyle w:val="Ttulo2"/>
        <w:pageBreakBefore/>
        <w:widowControl/>
      </w:pPr>
      <w:r>
        <w:t>Detalle visual de Extraer con Qwen3 4B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Lanzar la extracción de la narración revisada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673381"/>
            <wp:docPr id="93" name="Picture 93" descr="Figura DETALLE. 1 Extraer con Qwen3 4B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z_detalle_4eb6a6ba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42. 1 Extraer con Qwen3 4B.</w:t>
      </w:r>
    </w:p>
    <w:p>
      <w:pPr>
        <w:widowControl/>
      </w:pPr>
      <w:r>
        <w:rPr>
          <w:b/>
        </w:rPr>
        <w:t xml:space="preserve">Qué hacer. </w:t>
      </w:r>
      <w:r>
        <w:t>Después de revisar la narración pulsa Extraer con Qwen3 4B. No utilices el botón como sustituto de revisar lo transcrito.</w:t>
      </w:r>
    </w:p>
    <w:p>
      <w:pPr>
        <w:widowControl/>
      </w:pPr>
      <w:r>
        <w:rPr>
          <w:b/>
        </w:rPr>
        <w:t xml:space="preserve">Resultado esperado. </w:t>
      </w:r>
      <w:r>
        <w:t>Comienza el procesamiento local y se muestra un mensaje de extracción en curso.</w:t>
      </w:r>
    </w:p>
    <w:p>
      <w:pPr>
        <w:pStyle w:val="Ttulo3"/>
        <w:keepNext/>
        <w:widowControl/>
        <w:spacing w:before="100" w:after="100"/>
      </w:pPr>
      <w:r>
        <w:t>Paso visual 2 Esperar sin aplicar una propuesta incompleta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73381"/>
            <wp:docPr id="94" name="Picture 94" descr="Figura DETALLE. 1 Extrayendo con Qwen3 4B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cion_detalle_93049f74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7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43. 1 Extrayendo con Qwen3 4B.</w:t>
      </w:r>
    </w:p>
    <w:p>
      <w:pPr>
        <w:widowControl/>
      </w:pPr>
      <w:r>
        <w:rPr>
          <w:b/>
        </w:rPr>
        <w:t xml:space="preserve">Qué hacer. </w:t>
      </w:r>
      <w:r>
        <w:t>Espera el resultado. La primera carga puede tardar más según la memoria y el procesador. Si aparece un error, lee el mensaje y revisa la configuración antes de reintentar.</w:t>
      </w:r>
    </w:p>
    <w:p>
      <w:pPr>
        <w:widowControl/>
      </w:pPr>
      <w:r>
        <w:rPr>
          <w:b/>
        </w:rPr>
        <w:t xml:space="preserve">Resultado esperado. </w:t>
      </w:r>
      <w:r>
        <w:t>Cuando termine correctamente se habilitará una propuesta revisable y el botón para usarla como borrador.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8" w:name="manual_28"/>
      <w:pPr>
        <w:pStyle w:val="Ttulo1"/>
      </w:pPr>
      <w:r>
        <w:rPr>
          <w:rFonts w:ascii="Calibri" w:hAnsi="Calibri"/>
          <w:color w:val="000000"/>
        </w:rPr>
        <w:t>5 Revisar y aplicar la propuesta de borrador</w:t>
      </w:r>
      <w:bookmarkEnd w:id="28"/>
    </w:p>
    <w:p>
      <w:pPr>
        <w:widowControl/>
      </w:pPr>
      <w:r>
        <w:rPr>
          <w:rFonts w:ascii="Calibri" w:hAnsi="Calibri"/>
          <w:color w:val="000000"/>
          <w:sz w:val="22"/>
        </w:rPr>
        <w:t>La propuesta todavía no está enviada ni equivale al PDF final.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2" name="Picture 52" descr="5 Revisar y aplicar la propuesta de borrador. Flechas: 1 Propuesta de borrador que debe revisarse; 2 Usar como borrador sin enviarlo a supervisión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cion_lista_genera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44. 1 Propuesta de borrador que debe revisarse; 2 Usar como borrador sin enviarlo a supervisión.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Lee la propuesta completa. </w:t>
      </w:r>
      <w:r>
        <w:rPr>
          <w:rFonts w:ascii="Calibri" w:hAnsi="Calibri"/>
          <w:color w:val="000000"/>
          <w:sz w:val="22"/>
        </w:rPr>
        <w:t>Revisa Actividades, Materiales, Pruebas, Resultados, Observaciones y Hallazgos. Desplaza el texto para leer los apartados que no caben.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Interpreta No informado. </w:t>
      </w:r>
      <w:r>
        <w:rPr>
          <w:rFonts w:ascii="Calibri" w:hAnsi="Calibri"/>
          <w:color w:val="000000"/>
          <w:sz w:val="22"/>
        </w:rPr>
        <w:t>Significa que la narración no aportó información para ese apartado. No es una invitación para inventar un dato.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Comprueba la fidelidad. </w:t>
      </w:r>
      <w:r>
        <w:rPr>
          <w:rFonts w:ascii="Calibri" w:hAnsi="Calibri"/>
          <w:color w:val="000000"/>
          <w:sz w:val="22"/>
        </w:rPr>
        <w:t>Cada frase debe corresponder a lo que narraste. La extracción intenta conservar citas; tú debes comprobar que estén bien ubicadas y tengan sentido.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Pulsa Usar como borrador. </w:t>
      </w:r>
      <w:r>
        <w:rPr>
          <w:rFonts w:ascii="Calibri" w:hAnsi="Calibri"/>
          <w:color w:val="000000"/>
          <w:sz w:val="22"/>
        </w:rPr>
        <w:t>La propuesta pasa al editor del ticket y la ventana de narración se cierra. Si ya había texto, revisa la confirmación de reemplazo.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Guarda después de revisar. </w:t>
      </w:r>
      <w:r>
        <w:rPr>
          <w:rFonts w:ascii="Calibri" w:hAnsi="Calibri"/>
          <w:color w:val="000000"/>
          <w:sz w:val="22"/>
        </w:rPr>
        <w:t>Volver al editor no guarda por sí solo una versión. Corrige lo necesario y pulsa Guardar borrador.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La propuesta está aplicada al editor. El técnico mantiene la responsabilidad de revisar y guardar el contenido.</w:t>
      </w:r>
    </w:p>
    <w:p>
      <w:pPr>
        <w:pStyle w:val="Ttulo2"/>
        <w:pageBreakBefore/>
        <w:widowControl/>
      </w:pPr>
      <w:r>
        <w:t>Detalle visual de Revisar y aplicar la propuesta de borrador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Comparar la propuesta con la fuente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77867" cy="2124000"/>
            <wp:docPr id="95" name="Picture 95" descr="Figura DETALLE. 1 Narración original revisada; 2 Propuesta organizada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cion_lista_detalle_33c90996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77867" cy="21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45. 1 Narración original revisada; 2 Propuesta organizada.</w:t>
      </w:r>
    </w:p>
    <w:p>
      <w:pPr>
        <w:widowControl/>
      </w:pPr>
      <w:r>
        <w:rPr>
          <w:b/>
        </w:rPr>
        <w:t xml:space="preserve">Qué hacer. </w:t>
      </w:r>
      <w:r>
        <w:t>Compara ambas zonas. Comprueba que las actividades y los materiales procedan de la narración y que se conserve el resultado de las pruebas.</w:t>
      </w:r>
    </w:p>
    <w:p>
      <w:pPr>
        <w:widowControl/>
      </w:pPr>
      <w:r>
        <w:rPr>
          <w:b/>
        </w:rPr>
        <w:t xml:space="preserve">Resultado esperado. </w:t>
      </w:r>
      <w:r>
        <w:t>Puedes identificar lo que propuso el modelo y decidir si requiere corrección antes de utilizarlo.</w:t>
      </w:r>
    </w:p>
    <w:p>
      <w:pPr>
        <w:pStyle w:val="Ttulo3"/>
        <w:keepNext/>
        <w:widowControl/>
        <w:spacing w:before="100" w:after="100"/>
      </w:pPr>
      <w:r>
        <w:t>Paso visual 2 Llevar la propuesta al editor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41518"/>
            <wp:docPr id="96" name="Picture 96" descr="Figura DETALLE. 1 Usar como borrado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cion_lista_detalle_faf1392f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46. 1 Usar como borrador.</w:t>
      </w:r>
    </w:p>
    <w:p>
      <w:pPr>
        <w:widowControl/>
      </w:pPr>
      <w:r>
        <w:rPr>
          <w:b/>
        </w:rPr>
        <w:t xml:space="preserve">Qué hacer. </w:t>
      </w:r>
      <w:r>
        <w:t>Si la propuesta es correcta, pulsa Usar como borrador. Revisa el contenido en el reporte del ticket y pulsa Guardar borrador para conservarlo.</w:t>
      </w:r>
    </w:p>
    <w:p>
      <w:pPr>
        <w:widowControl/>
      </w:pPr>
      <w:r>
        <w:rPr>
          <w:b/>
        </w:rPr>
        <w:t xml:space="preserve">Resultado esperado. </w:t>
      </w:r>
      <w:r>
        <w:t>El reporte se puede editar. Esta acción no lo envía automáticamente a supervisión.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29" w:name="manual_29"/>
      <w:pPr>
        <w:pStyle w:val="Ttulo1"/>
      </w:pPr>
      <w:r>
        <w:rPr>
          <w:rFonts w:ascii="Calibri" w:hAnsi="Calibri"/>
          <w:color w:val="000000"/>
        </w:rPr>
        <w:t>5 Guardar un borrador y retomarlo</w:t>
      </w:r>
      <w:bookmarkEnd w:id="29"/>
    </w:p>
    <w:p>
      <w:pPr>
        <w:widowControl/>
      </w:pPr>
      <w:r>
        <w:rPr>
          <w:rFonts w:ascii="Calibri" w:hAnsi="Calibri"/>
          <w:color w:val="000000"/>
          <w:sz w:val="22"/>
        </w:rPr>
        <w:t>Guardar permite continuar más tarde sin enviar el trabajo a validación.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3" name="Picture 53" descr="5 Guardar un borrador y retomarlo. Flechas: 1 Reporte que puedes seguir corrigiendo; 2 Guardar borrador y conservar una revisión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rrador_genera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47. 1 Reporte que puedes seguir corrigiendo; 2 Guardar borrador y conservar una revisión.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Revisa el texto del editor. </w:t>
      </w:r>
      <w:r>
        <w:rPr>
          <w:rFonts w:ascii="Calibri" w:hAnsi="Calibri"/>
          <w:color w:val="000000"/>
          <w:sz w:val="22"/>
        </w:rPr>
        <w:t>Confirma que el reporte contiene la información que deseas conservar y que no está vacío.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Pulsa Guardar borrador. </w:t>
      </w:r>
      <w:r>
        <w:rPr>
          <w:rFonts w:ascii="Calibri" w:hAnsi="Calibri"/>
          <w:color w:val="000000"/>
          <w:sz w:val="22"/>
        </w:rPr>
        <w:t>Si el botón está más abajo, gira la rueda del mouse. Espera el mensaje Borrador guardado.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Acepta el mensaje. </w:t>
      </w:r>
      <w:r>
        <w:rPr>
          <w:rFonts w:ascii="Calibri" w:hAnsi="Calibri"/>
          <w:color w:val="000000"/>
          <w:sz w:val="22"/>
        </w:rPr>
        <w:t>El aviso explica que se guardó sin enviar a supervisión. Puedes seguir corrigiendo en el mismo editor.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Retoma el trabajo. </w:t>
      </w:r>
      <w:r>
        <w:rPr>
          <w:rFonts w:ascii="Calibri" w:hAnsi="Calibri"/>
          <w:color w:val="000000"/>
          <w:sz w:val="22"/>
        </w:rPr>
        <w:t>Puedes cerrar la ventana, abrir después el mismo ticket y continuar con el texto guardado.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Guarda cada corrección importante. </w:t>
      </w:r>
      <w:r>
        <w:rPr>
          <w:rFonts w:ascii="Calibri" w:hAnsi="Calibri"/>
          <w:color w:val="000000"/>
          <w:sz w:val="22"/>
        </w:rPr>
        <w:t>Una nueva pulsación de Guardar borrador conserva otra revisión. Puedes consultar las versiones registradas.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El reporte persiste y el estado del ticket sigue En proceso.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Cerrar la ventana o cerrar sesión sin guardar no es un método de guardado. Antes de salir, usa Guardar borrador.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0" w:name="manual_30"/>
      <w:pPr>
        <w:pStyle w:val="Ttulo1"/>
      </w:pPr>
      <w:r>
        <w:rPr>
          <w:rFonts w:ascii="Calibri" w:hAnsi="Calibri"/>
          <w:color w:val="000000"/>
        </w:rPr>
        <w:t>5 Adjuntar una evidencia</w:t>
      </w:r>
      <w:bookmarkEnd w:id="30"/>
    </w:p>
    <w:p>
      <w:pPr>
        <w:widowControl/>
      </w:pPr>
      <w:r>
        <w:rPr>
          <w:rFonts w:ascii="Calibri" w:hAnsi="Calibri"/>
          <w:color w:val="000000"/>
          <w:sz w:val="22"/>
        </w:rPr>
        <w:t>Una evidencia es un archivo que ayuda a revisar el trabajo, por ejemplo una fotografía o un documento.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4" name="Picture 54" descr="5 Adjuntar una evidencia. Flechas: 1 Adjuntar evidencia mediante una ruta a archivo; 2 Abrir la vista previa con Enviar reporte a validacion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abajo_general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48. 1 Adjuntar evidencia mediante una ruta a archivo; 2 Abrir la vista previa con Enviar reporte a validacion.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Guarda tu texto. </w:t>
      </w:r>
      <w:r>
        <w:rPr>
          <w:rFonts w:ascii="Calibri" w:hAnsi="Calibri"/>
          <w:color w:val="000000"/>
          <w:sz w:val="22"/>
        </w:rPr>
        <w:t>Pulsa Guardar borrador antes de buscar un archivo, para conservar la redacción actual.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Pulsa Adjuntar evidencia. </w:t>
      </w:r>
      <w:r>
        <w:rPr>
          <w:rFonts w:ascii="Calibri" w:hAnsi="Calibri"/>
          <w:color w:val="000000"/>
          <w:sz w:val="22"/>
        </w:rPr>
        <w:t>El botón se llama Adjuntar evidencia (ruta a archivo). Se abre un selector de archivos de Windows.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Elige el archivo. </w:t>
      </w:r>
      <w:r>
        <w:rPr>
          <w:rFonts w:ascii="Calibri" w:hAnsi="Calibri"/>
          <w:color w:val="000000"/>
          <w:sz w:val="22"/>
        </w:rPr>
        <w:t>Busca una evidencia que corresponda a este equipo y esta intervención. Selecciónala y confirma la apertura.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Comprueba la ruta. </w:t>
      </w:r>
      <w:r>
        <w:rPr>
          <w:rFonts w:ascii="Calibri" w:hAnsi="Calibri"/>
          <w:color w:val="000000"/>
          <w:sz w:val="22"/>
        </w:rPr>
        <w:t>La ubicación del archivo debe aparecer en el ticket. En esta demo hay un campo de ruta de evidencia por reporte.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Guarda de nuevo. </w:t>
      </w:r>
      <w:r>
        <w:rPr>
          <w:rFonts w:ascii="Calibri" w:hAnsi="Calibri"/>
          <w:color w:val="000000"/>
          <w:sz w:val="22"/>
        </w:rPr>
        <w:t>Pulsa Guardar borrador para conservar la asociación entre el texto y la ruta seleccionada.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La aplicación referencia el archivo por su ubicación; no copia la evidencia a una carpeta administrada. Si lo mueves, lo eliminas o usas otro equipo donde esa ruta no existe, el supervisor no podrá abrirlo.</w:t>
      </w:r>
    </w:p>
    <w:p>
      <w:pPr>
        <w:pStyle w:val="Ttulo2"/>
        <w:pageBreakBefore/>
        <w:widowControl/>
      </w:pPr>
      <w:r>
        <w:t>Detalle visual de Adjuntar una evidencia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Abrir la selección de archivo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08475"/>
            <wp:docPr id="97" name="Picture 97" descr="Figura DETALLE. 1 Adjuntar evidencia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abajo_detalle_bcbd9248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8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49. 1 Adjuntar evidencia.</w:t>
      </w:r>
    </w:p>
    <w:p>
      <w:pPr>
        <w:widowControl/>
      </w:pPr>
      <w:r>
        <w:rPr>
          <w:b/>
        </w:rPr>
        <w:t xml:space="preserve">Qué hacer. </w:t>
      </w:r>
      <w:r>
        <w:t>Pulsa Adjuntar evidencia (ruta a archivo). En el selector de Windows busca una fotografía o documento, selecciónalo y confirma Abrir.</w:t>
      </w:r>
    </w:p>
    <w:p>
      <w:pPr>
        <w:widowControl/>
      </w:pPr>
      <w:r>
        <w:rPr>
          <w:b/>
        </w:rPr>
        <w:t xml:space="preserve">Resultado esperado. </w:t>
      </w:r>
      <w:r>
        <w:t>La ruta elegida aparece en el detalle. La imagen de este acercamiento muestra el botón antes de seleccionar un archivo.</w:t>
      </w:r>
    </w:p>
    <w:p>
      <w:pPr>
        <w:pStyle w:val="Ttulo3"/>
        <w:keepNext/>
        <w:widowControl/>
        <w:spacing w:before="100" w:after="100"/>
      </w:pPr>
      <w:r>
        <w:t>Paso visual 2 Guardar también la referencia a la evidencia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95335"/>
            <wp:docPr id="98" name="Picture 98" descr="Figura DETALLE. 1 Guardar borrado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abajo_detalle_c132e7ec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9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50. 1 Guardar borrador.</w:t>
      </w:r>
    </w:p>
    <w:p>
      <w:pPr>
        <w:widowControl/>
      </w:pPr>
      <w:r>
        <w:rPr>
          <w:b/>
        </w:rPr>
        <w:t xml:space="preserve">Qué hacer. </w:t>
      </w:r>
      <w:r>
        <w:t>Después de seleccionar el archivo pulsa Guardar borrador. No muevas ni borres la evidencia; el sistema conserva su ruta, no una copia automática del archivo.</w:t>
      </w:r>
    </w:p>
    <w:p>
      <w:pPr>
        <w:widowControl/>
      </w:pPr>
      <w:r>
        <w:rPr>
          <w:b/>
        </w:rPr>
        <w:t xml:space="preserve">Resultado esperado. </w:t>
      </w:r>
      <w:r>
        <w:t>El borrador conserva la referencia. Antes de enviar comprueba en la vista previa si figura la evidencia que corresponde.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1" w:name="manual_31"/>
      <w:pPr>
        <w:pStyle w:val="Ttulo1"/>
      </w:pPr>
      <w:r>
        <w:rPr>
          <w:rFonts w:ascii="Calibri" w:hAnsi="Calibri"/>
          <w:color w:val="000000"/>
        </w:rPr>
        <w:t>5 Abrir la vista previa antes del envío</w:t>
      </w:r>
      <w:bookmarkEnd w:id="31"/>
    </w:p>
    <w:p>
      <w:pPr>
        <w:widowControl/>
      </w:pPr>
      <w:r>
        <w:rPr>
          <w:rFonts w:ascii="Calibri" w:hAnsi="Calibri"/>
          <w:color w:val="000000"/>
          <w:sz w:val="22"/>
        </w:rPr>
        <w:t>Este es el momento de comprobar qué recibirá el supervisor.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5" name="Picture 55" descr="5 Abrir la vista previa antes del envío. Flechas: 1 Reporte que recibirá el supervisor; 2 Confirmar envío a supervisión; 3 Volver y corregir sin enviar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a_general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51. 1 Reporte que recibirá el supervisor; 2 Confirmar envío a supervisión; 3 Volver y corregir sin enviar.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Revisa el mínimo necesario. </w:t>
      </w:r>
      <w:r>
        <w:rPr>
          <w:rFonts w:ascii="Calibri" w:hAnsi="Calibri"/>
          <w:color w:val="000000"/>
          <w:sz w:val="22"/>
        </w:rPr>
        <w:t>El reporte debe tener al menos 20 caracteres y describir actividades, pruebas y resultados. Ese mínimo técnico no garantiza que el contenido sea suficiente.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Pulsa Enviar reporte a validacion. </w:t>
      </w:r>
      <w:r>
        <w:rPr>
          <w:rFonts w:ascii="Calibri" w:hAnsi="Calibri"/>
          <w:color w:val="000000"/>
          <w:sz w:val="22"/>
        </w:rPr>
        <w:t>La aplicación guarda primero el borrador y abre la ventana Revisa tu borrador.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Lee el reporte y la evidencia. </w:t>
      </w:r>
      <w:r>
        <w:rPr>
          <w:rFonts w:ascii="Calibri" w:hAnsi="Calibri"/>
          <w:color w:val="000000"/>
          <w:sz w:val="22"/>
        </w:rPr>
        <w:t>Comprueba que es la versión correcta. El texto de la vista previa es de lectura; para editar debes volver al editor.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Corrige si hace falta. </w:t>
      </w:r>
      <w:r>
        <w:rPr>
          <w:rFonts w:ascii="Calibri" w:hAnsi="Calibri"/>
          <w:color w:val="000000"/>
          <w:sz w:val="22"/>
        </w:rPr>
        <w:t>Pulsa Volver y corregir. Regresas al reporte, haces los cambios y vuelves a abrir esta vista previa.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Si está correcto. </w:t>
      </w:r>
      <w:r>
        <w:rPr>
          <w:rFonts w:ascii="Calibri" w:hAnsi="Calibri"/>
          <w:color w:val="000000"/>
          <w:sz w:val="22"/>
        </w:rPr>
        <w:t>Pulsa Confirmar envío a supervisión una sola vez. Ese es el botón que entrega el reporte.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Antes de confirmar, el ticket sigue En proceso. Después de confirmar, pasa a En validacion.</w:t>
      </w:r>
    </w:p>
    <w:p>
      <w:pPr>
        <w:pStyle w:val="Ttulo2"/>
        <w:pageBreakBefore/>
        <w:widowControl/>
      </w:pPr>
      <w:r>
        <w:t>Detalle visual de Abrir la vista previa antes del envío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Leer lo que verá el supervisor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71784" cy="2124000"/>
            <wp:docPr id="99" name="Picture 99" descr="Figura DETALLE. 1 Reporte para supervisió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a_detalle_9f079fc5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971784" cy="21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52. 1 Reporte para supervisión.</w:t>
      </w:r>
    </w:p>
    <w:p>
      <w:pPr>
        <w:widowControl/>
      </w:pPr>
      <w:r>
        <w:rPr>
          <w:b/>
        </w:rPr>
        <w:t xml:space="preserve">Qué hacer. </w:t>
      </w:r>
      <w:r>
        <w:t>En la vista previa lee todo el reporte y comprueba la evidencia. Esta pantalla es la última revisión antes de confirmar el envío.</w:t>
      </w:r>
    </w:p>
    <w:p>
      <w:pPr>
        <w:widowControl/>
      </w:pPr>
      <w:r>
        <w:rPr>
          <w:b/>
        </w:rPr>
        <w:t xml:space="preserve">Resultado esperado. </w:t>
      </w:r>
      <w:r>
        <w:t>Detectas errores antes de que el estado cambie a En validacion.</w:t>
      </w:r>
    </w:p>
    <w:p>
      <w:pPr>
        <w:pStyle w:val="Ttulo3"/>
        <w:keepNext/>
        <w:widowControl/>
        <w:spacing w:before="100" w:after="100"/>
      </w:pPr>
      <w:r>
        <w:t>Paso visual 2 Volver al editor si hay algo incorrecto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47948"/>
            <wp:docPr id="100" name="Picture 100" descr="Figura DETALLE. 1 Volver y corregir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a_detalle_71596c39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7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53. 1 Volver y corregir.</w:t>
      </w:r>
    </w:p>
    <w:p>
      <w:pPr>
        <w:widowControl/>
      </w:pPr>
      <w:r>
        <w:rPr>
          <w:b/>
        </w:rPr>
        <w:t xml:space="preserve">Qué hacer. </w:t>
      </w:r>
      <w:r>
        <w:t>Si necesitas cambiar una frase o una evidencia, pulsa Volver y corregir. Modifica el reporte, guarda el borrador y vuelve a abrir la vista previa.</w:t>
      </w:r>
    </w:p>
    <w:p>
      <w:pPr>
        <w:widowControl/>
      </w:pPr>
      <w:r>
        <w:rPr>
          <w:b/>
        </w:rPr>
        <w:t xml:space="preserve">Resultado esperado. </w:t>
      </w:r>
      <w:r>
        <w:t>Continúas editando el mismo ticket sin enviarlo todavía al supervisor.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2" w:name="manual_32"/>
      <w:pPr>
        <w:pStyle w:val="Ttulo1"/>
      </w:pPr>
      <w:r>
        <w:rPr>
          <w:rFonts w:ascii="Calibri" w:hAnsi="Calibri"/>
          <w:color w:val="000000"/>
        </w:rPr>
        <w:t>5 Confirmar el envío y pasar a supervisión</w:t>
      </w:r>
      <w:bookmarkEnd w:id="32"/>
    </w:p>
    <w:p>
      <w:pPr>
        <w:widowControl/>
      </w:pPr>
      <w:r>
        <w:rPr>
          <w:rFonts w:ascii="Calibri" w:hAnsi="Calibri"/>
          <w:color w:val="000000"/>
          <w:sz w:val="22"/>
        </w:rPr>
        <w:t>Después de enviar, el técnico debe esperar la revisión del supervisor.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56" name="Picture 56" descr="5 Confirmar el envío y pasar a supervisión. Flechas: 1 Vista Validaciones del supervisor; 2 Revisar reporte del ticket mostrado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validaciones_general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54. 1 Vista Validaciones del supervisor; 2 Revisar reporte del ticket mostrado.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Comprueba el envío como técnico. </w:t>
      </w:r>
      <w:r>
        <w:rPr>
          <w:rFonts w:ascii="Calibri" w:hAnsi="Calibri"/>
          <w:color w:val="000000"/>
          <w:sz w:val="22"/>
        </w:rPr>
        <w:t>Las ventanas de edición se cierran y la franja inferior indica Reporte enviado a supervisión. Busca el ticket y revisa En validacion.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Evita buscar Guardar borrador. </w:t>
      </w:r>
      <w:r>
        <w:rPr>
          <w:rFonts w:ascii="Calibri" w:hAnsi="Calibri"/>
          <w:color w:val="000000"/>
          <w:sz w:val="22"/>
        </w:rPr>
        <w:t>Mientras está En validacion el reporte enviado se consulta sin editar. Si necesita cambios, el supervisor debe devolverlo.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Cambia a demo0. </w:t>
      </w:r>
      <w:r>
        <w:rPr>
          <w:rFonts w:ascii="Calibri" w:hAnsi="Calibri"/>
          <w:color w:val="000000"/>
          <w:sz w:val="22"/>
        </w:rPr>
        <w:t>Cierra sesión e ingresa como supervisor para continuar la práctica en el mismo equipo.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Abre Validaciones. </w:t>
      </w:r>
      <w:r>
        <w:rPr>
          <w:rFonts w:ascii="Calibri" w:hAnsi="Calibri"/>
          <w:color w:val="000000"/>
          <w:sz w:val="22"/>
        </w:rPr>
        <w:t>Esta opción está en el menú lateral del supervisor. Cada tarjeta corresponde a un reporte que espera revisión.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Abre el correcto. </w:t>
      </w:r>
      <w:r>
        <w:rPr>
          <w:rFonts w:ascii="Calibri" w:hAnsi="Calibri"/>
          <w:color w:val="000000"/>
          <w:sz w:val="22"/>
        </w:rPr>
        <w:t>Pulsa Revisar reporte en el ticket que estás siguiendo. Los números de la captura son ejemplos y pueden no coincidir con tu base.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El supervisor puede leer el reporte y decidir si solicita corrección o valida el cierre.</w:t>
      </w:r>
    </w:p>
    <w:p>
      <w:pPr>
        <w:pStyle w:val="Ttulo2"/>
        <w:pageBreakBefore/>
        <w:widowControl/>
      </w:pPr>
      <w:r>
        <w:t>Detalle visual de Confirmar el envío y pasar a supervisión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Confirmar después de revisar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964982"/>
            <wp:docPr id="101" name="Picture 101" descr="Figura DETALLE. 1 Confirmar envío a supervisió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a_detalle_4d98a177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64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55. 1 Confirmar envío a supervisión.</w:t>
      </w:r>
    </w:p>
    <w:p>
      <w:pPr>
        <w:widowControl/>
      </w:pPr>
      <w:r>
        <w:rPr>
          <w:b/>
        </w:rPr>
        <w:t xml:space="preserve">Qué hacer. </w:t>
      </w:r>
      <w:r>
        <w:t>Cuando el texto y la evidencia sean correctos, pulsa Confirmar envío a supervisión. Si la aplicación señala que falta contenido, vuelve al editor y complétalo.</w:t>
      </w:r>
    </w:p>
    <w:p>
      <w:pPr>
        <w:widowControl/>
      </w:pPr>
      <w:r>
        <w:rPr>
          <w:b/>
        </w:rPr>
        <w:t xml:space="preserve">Resultado esperado. </w:t>
      </w:r>
      <w:r>
        <w:t>El ticket pasa a En validacion. El técnico deja de editarlo mientras espera la decisión del supervisor.</w:t>
      </w:r>
    </w:p>
    <w:p>
      <w:pPr>
        <w:pStyle w:val="Ttulo3"/>
        <w:keepNext/>
        <w:widowControl/>
        <w:spacing w:before="100" w:after="100"/>
      </w:pPr>
      <w:r>
        <w:t>Paso visual 2 Encontrar el reporte como supervisor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54005"/>
            <wp:docPr id="102" name="Picture 102" descr="Figura DETALLE. 1 En validacion; 2 Revisar reporte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validaciones_detalle_4afe6f9f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54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56. 1 En validacion; 2 Revisar reporte.</w:t>
      </w:r>
    </w:p>
    <w:p>
      <w:pPr>
        <w:widowControl/>
      </w:pPr>
      <w:r>
        <w:rPr>
          <w:b/>
        </w:rPr>
        <w:t xml:space="preserve">Qué hacer. </w:t>
      </w:r>
      <w:r>
        <w:t>Cierra la sesión técnica, entra como demo0 y abre Validaciones. Busca el código del ticket que enviaste y pulsa Revisar reporte.</w:t>
      </w:r>
    </w:p>
    <w:p>
      <w:pPr>
        <w:widowControl/>
      </w:pPr>
      <w:r>
        <w:rPr>
          <w:b/>
        </w:rPr>
        <w:t xml:space="preserve">Resultado esperado. </w:t>
      </w:r>
      <w:r>
        <w:t>Se abre el informe enviado para aprobarlo o devolverlo. La captura general contiene otro ticket de demostración; identifica siempre tu propio código.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3" w:name="manual_33"/>
      <w:pPr>
        <w:pStyle w:val="Ttulo1"/>
      </w:pPr>
      <w:r>
        <w:rPr>
          <w:rFonts w:ascii="Calibri" w:hAnsi="Calibri"/>
          <w:color w:val="000000"/>
        </w:rPr>
        <w:t>5 Revisar y devolver un reporte</w:t>
      </w:r>
      <w:bookmarkEnd w:id="33"/>
    </w:p>
    <w:p>
      <w:pPr>
        <w:widowControl/>
      </w:pPr>
      <w:r>
        <w:rPr>
          <w:rFonts w:ascii="Calibri" w:hAnsi="Calibri"/>
          <w:color w:val="000000"/>
          <w:sz w:val="22"/>
        </w:rPr>
        <w:t>Usuario que realiza esta tarea: supervisor. Devuelve el reporte si falta información o necesita una corrección.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7" name="Picture 57" descr="5 Revisar y devolver un reporte. Flechas: 1 Días laborales del preventivo; 2 Validar cerrar y generar PDF; 3 Devolver al tecnico si necesita corrección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r_general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57. 1 Días laborales del preventivo; 2 Validar cerrar y generar PDF; 3 Devolver al tecnico si necesita corrección.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Lee el informe completo. </w:t>
      </w:r>
      <w:r>
        <w:rPr>
          <w:rFonts w:ascii="Calibri" w:hAnsi="Calibri"/>
          <w:color w:val="000000"/>
          <w:sz w:val="22"/>
        </w:rPr>
        <w:t>Dentro del ticket En validacion revisa actividades, pruebas, resultados, equipo y técnico.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Revisa la evidencia. </w:t>
      </w:r>
      <w:r>
        <w:rPr>
          <w:rFonts w:ascii="Calibri" w:hAnsi="Calibri"/>
          <w:color w:val="000000"/>
          <w:sz w:val="22"/>
        </w:rPr>
        <w:t>Si existe una ruta, pulsa Abrir evidencia. Verifica que el archivo corresponde al trabajo; no basta con que el botón esté disponible.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Solicita la corrección. </w:t>
      </w:r>
      <w:r>
        <w:rPr>
          <w:rFonts w:ascii="Calibri" w:hAnsi="Calibri"/>
          <w:color w:val="000000"/>
          <w:sz w:val="22"/>
        </w:rPr>
        <w:t>Pulsa Devolver al tecnico. Se abre el campo donde debes explicar qué debe corregirse.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Escribe una indicación concreta. </w:t>
      </w:r>
      <w:r>
        <w:rPr>
          <w:rFonts w:ascii="Calibri" w:hAnsi="Calibri"/>
          <w:color w:val="000000"/>
          <w:sz w:val="22"/>
        </w:rPr>
        <w:t>Por ejemplo: Precisa qué prueba se realizó y confirma el resultado observado. El motivo no puede estar vacío.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Confirma y comprueba. </w:t>
      </w:r>
      <w:r>
        <w:rPr>
          <w:rFonts w:ascii="Calibri" w:hAnsi="Calibri"/>
          <w:color w:val="000000"/>
          <w:sz w:val="22"/>
        </w:rPr>
        <w:t>Acepta la solicitud. El ticket vuelve a En proceso y el motivo queda registrado en el historial.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El técnico recupera la posibilidad de editar su reporte. Todavía no se ha cerrado el ticket ni validado el PDF.</w:t>
      </w:r>
    </w:p>
    <w:p>
      <w:pPr>
        <w:pStyle w:val="Ttulo2"/>
        <w:pageBreakBefore/>
        <w:widowControl/>
      </w:pPr>
      <w:r>
        <w:t>Detalle visual de Revisar y devolver un reporte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Revisar antes de decidir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84173"/>
            <wp:docPr id="103" name="Picture 103" descr="Figura DETALLE. 1 Informe enviado por el técnic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r_detalle_56e320a9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4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58. 1 Informe enviado por el técnico.</w:t>
      </w:r>
    </w:p>
    <w:p>
      <w:pPr>
        <w:widowControl/>
      </w:pPr>
      <w:r>
        <w:rPr>
          <w:b/>
        </w:rPr>
        <w:t xml:space="preserve">Qué hacer. </w:t>
      </w:r>
      <w:r>
        <w:t>Lee el informe completo y consulta la evidencia si existe. Busca una actividad, una prueba y un resultado comprensibles.</w:t>
      </w:r>
    </w:p>
    <w:p>
      <w:pPr>
        <w:widowControl/>
      </w:pPr>
      <w:r>
        <w:rPr>
          <w:b/>
        </w:rPr>
        <w:t xml:space="preserve">Resultado esperado. </w:t>
      </w:r>
      <w:r>
        <w:t>Puedes explicar qué parte es suficiente o qué dato concreto debe aclarar el técnico.</w:t>
      </w:r>
    </w:p>
    <w:p>
      <w:pPr>
        <w:pStyle w:val="Ttulo3"/>
        <w:keepNext/>
        <w:widowControl/>
        <w:spacing w:before="100" w:after="100"/>
      </w:pPr>
      <w:r>
        <w:t>Paso visual 2 Solicitar una corrección concreta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66242"/>
            <wp:docPr id="104" name="Picture 104" descr="Figura DETALLE. 1 Devolver al tecnic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r_detalle_d9d4110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59. 1 Devolver al tecnico.</w:t>
      </w:r>
    </w:p>
    <w:p>
      <w:pPr>
        <w:widowControl/>
      </w:pPr>
      <w:r>
        <w:rPr>
          <w:b/>
        </w:rPr>
        <w:t xml:space="preserve">Qué hacer. </w:t>
      </w:r>
      <w:r>
        <w:t>Pulsa Devolver al tecnico. En Solicitar corrección escribe, por ejemplo, Precisa qué prueba se realizó y confirma el resultado observado. Confirma el diálogo; cancelar no devuelve el reporte.</w:t>
      </w:r>
    </w:p>
    <w:p>
      <w:pPr>
        <w:widowControl/>
      </w:pPr>
      <w:r>
        <w:rPr>
          <w:b/>
        </w:rPr>
        <w:t xml:space="preserve">Resultado esperado. </w:t>
      </w:r>
      <w:r>
        <w:t>El estado vuelve a En proceso y el técnico ve el motivo. El acercamiento señala el botón que abre ese diálogo.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4" w:name="manual_34"/>
      <w:pPr>
        <w:pStyle w:val="Ttulo1"/>
      </w:pPr>
      <w:r>
        <w:rPr>
          <w:rFonts w:ascii="Calibri" w:hAnsi="Calibri"/>
          <w:color w:val="000000"/>
        </w:rPr>
        <w:t>5 Atender la corrección solicitada</w:t>
      </w:r>
      <w:bookmarkEnd w:id="34"/>
    </w:p>
    <w:p>
      <w:pPr>
        <w:widowControl/>
      </w:pPr>
      <w:r>
        <w:rPr>
          <w:rFonts w:ascii="Calibri" w:hAnsi="Calibri"/>
          <w:color w:val="000000"/>
          <w:sz w:val="22"/>
        </w:rPr>
        <w:t>Usuario que realiza esta tarea: el técnico responsable del ticket.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8" name="Picture 58" descr="5 Atender la corrección solicitada. Flechas: 1 Observación del supervisor que debe atenderse; 2 Reporte habilitado para corregir; 3 Guardar el borrador corregido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gir_general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60. 1 Observación del supervisor que debe atenderse; 2 Reporte habilitado para corregir; 3 Guardar el borrador corregido.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Ingresa como técnico. </w:t>
      </w:r>
      <w:r>
        <w:rPr>
          <w:rFonts w:ascii="Calibri" w:hAnsi="Calibri"/>
          <w:color w:val="000000"/>
          <w:sz w:val="22"/>
        </w:rPr>
        <w:t>Para el ejemplo utiliza demo1. Abre nuevamente el ticket de VAL-101.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Lee el aviso. </w:t>
      </w:r>
      <w:r>
        <w:rPr>
          <w:rFonts w:ascii="Calibri" w:hAnsi="Calibri"/>
          <w:color w:val="000000"/>
          <w:sz w:val="22"/>
        </w:rPr>
        <w:t>Arriba del editor aparece Corrección solicitada junto con el motivo del supervisor.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Corrige el contenido. </w:t>
      </w:r>
      <w:r>
        <w:rPr>
          <w:rFonts w:ascii="Calibri" w:hAnsi="Calibri"/>
          <w:color w:val="000000"/>
          <w:sz w:val="22"/>
        </w:rPr>
        <w:t>Completa únicamente los datos que puedas confirmar. Si no realizaste una prueba, no la agregues para satisfacer el aviso.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Guarda la nueva versión. </w:t>
      </w:r>
      <w:r>
        <w:rPr>
          <w:rFonts w:ascii="Calibri" w:hAnsi="Calibri"/>
          <w:color w:val="000000"/>
          <w:sz w:val="22"/>
        </w:rPr>
        <w:t>Pulsa Guardar borrador. Así queda registrada la revisión corregida.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Repite la vista previa y el envío. </w:t>
      </w:r>
      <w:r>
        <w:rPr>
          <w:rFonts w:ascii="Calibri" w:hAnsi="Calibri"/>
          <w:color w:val="000000"/>
          <w:sz w:val="22"/>
        </w:rPr>
        <w:t>Pulsa Enviar reporte a validacion, revisa la vista previa y confirma el envío. El supervisor debe revisarlo otra vez.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El reporte corregido vuelve a En validacion y se conserva la trazabilidad de lo solicitado y de las versiones enviadas.</w:t>
      </w:r>
    </w:p>
    <w:p>
      <w:pPr>
        <w:pStyle w:val="Ttulo2"/>
        <w:pageBreakBefore/>
        <w:widowControl/>
      </w:pPr>
      <w:r>
        <w:t>Detalle visual de Atender la corrección solicitada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Leer el motivo de devolución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641007"/>
            <wp:docPr id="105" name="Picture 105" descr="Figura DETALLE. 1 Corrección solicitada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gir_detalle_0a2d382f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61. 1 Corrección solicitada.</w:t>
      </w:r>
    </w:p>
    <w:p>
      <w:pPr>
        <w:widowControl/>
      </w:pPr>
      <w:r>
        <w:rPr>
          <w:b/>
        </w:rPr>
        <w:t xml:space="preserve">Qué hacer. </w:t>
      </w:r>
      <w:r>
        <w:t>Entra como el técnico responsable y abre el ticket. Lee la franja Corrección solicitada antes de modificar el reporte.</w:t>
      </w:r>
    </w:p>
    <w:p>
      <w:pPr>
        <w:widowControl/>
      </w:pPr>
      <w:r>
        <w:rPr>
          <w:b/>
        </w:rPr>
        <w:t xml:space="preserve">Resultado esperado. </w:t>
      </w:r>
      <w:r>
        <w:t>Sabes qué pide el supervisor y puedes responder con un cambio específico.</w:t>
      </w:r>
    </w:p>
    <w:p>
      <w:pPr>
        <w:pStyle w:val="Ttulo3"/>
        <w:keepNext/>
        <w:widowControl/>
        <w:spacing w:before="100" w:after="100"/>
      </w:pPr>
      <w:r>
        <w:t>Paso visual 2 Editar guardar y volver a enviar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20863"/>
            <wp:docPr id="106" name="Picture 106" descr="Figura DETALLE. 1 Reporte editable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gir_detalle_055dd46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62. 1 Reporte editable.</w:t>
      </w:r>
    </w:p>
    <w:p>
      <w:pPr>
        <w:widowControl/>
      </w:pPr>
      <w:r>
        <w:rPr>
          <w:b/>
        </w:rPr>
        <w:t xml:space="preserve">Qué hacer. </w:t>
      </w:r>
      <w:r>
        <w:t>Aclara la prueba y su resultado en el reporte. Baja, pulsa Guardar borrador y repite el envío mediante la vista previa y Confirmar envío a supervisión.</w:t>
      </w:r>
    </w:p>
    <w:p>
      <w:pPr>
        <w:widowControl/>
      </w:pPr>
      <w:r>
        <w:rPr>
          <w:b/>
        </w:rPr>
        <w:t xml:space="preserve">Resultado esperado. </w:t>
      </w:r>
      <w:r>
        <w:t>La nueva versión vuelve a En validacion para que el supervisor revise la corrección.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5" w:name="manual_35"/>
      <w:pPr>
        <w:pStyle w:val="Ttulo1"/>
      </w:pPr>
      <w:r>
        <w:rPr>
          <w:rFonts w:ascii="Calibri" w:hAnsi="Calibri"/>
          <w:color w:val="000000"/>
        </w:rPr>
        <w:t>5 Validar el cierre y generar el PDF</w:t>
      </w:r>
      <w:bookmarkEnd w:id="35"/>
    </w:p>
    <w:p>
      <w:pPr>
        <w:widowControl/>
      </w:pPr>
      <w:r>
        <w:rPr>
          <w:rFonts w:ascii="Calibri" w:hAnsi="Calibri"/>
          <w:color w:val="000000"/>
          <w:sz w:val="22"/>
        </w:rPr>
        <w:t>Hazlo como supervisor cuando el reporte y la evidencia sean suficientes.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59" name="Picture 59" descr="5 Validar el cierre y generar el PDF. Flechas: 1 Días laborales del preventivo; 2 Validar cerrar y generar PDF; 3 Devolver al tecnico si necesita corrección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r_general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63. 1 Días laborales del preventivo; 2 Validar cerrar y generar PDF; 3 Devolver al tecnico si necesita corrección.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el reporte pendiente. </w:t>
      </w:r>
      <w:r>
        <w:rPr>
          <w:rFonts w:ascii="Calibri" w:hAnsi="Calibri"/>
          <w:color w:val="000000"/>
          <w:sz w:val="22"/>
        </w:rPr>
        <w:t>Entra a Validaciones y pulsa Revisar reporte en el ticket correcto.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Revisa por última vez. </w:t>
      </w:r>
      <w:r>
        <w:rPr>
          <w:rFonts w:ascii="Calibri" w:hAnsi="Calibri"/>
          <w:color w:val="000000"/>
          <w:sz w:val="22"/>
        </w:rPr>
        <w:t>Confirma que la intervención corresponde al equipo y que no quedan correcciones pendientes.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Decide el preventivo. </w:t>
      </w:r>
      <w:r>
        <w:rPr>
          <w:rFonts w:ascii="Calibri" w:hAnsi="Calibri"/>
          <w:color w:val="000000"/>
          <w:sz w:val="22"/>
        </w:rPr>
        <w:t>En Autorizar preventivo elige 0 si no deseas crear seguimiento. Si corresponde, elige 5, 10, 15, 20 o 30 días laborales.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Valida el cierre. </w:t>
      </w:r>
      <w:r>
        <w:rPr>
          <w:rFonts w:ascii="Calibri" w:hAnsi="Calibri"/>
          <w:color w:val="000000"/>
          <w:sz w:val="22"/>
        </w:rPr>
        <w:t>Pulsa Validar, cerrar y generar PDF. Espera el aviso de cierre y la ruta del archivo generado.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Comprueba el estado. </w:t>
      </w:r>
      <w:r>
        <w:rPr>
          <w:rFonts w:ascii="Calibri" w:hAnsi="Calibri"/>
          <w:color w:val="000000"/>
          <w:sz w:val="22"/>
        </w:rPr>
        <w:t>El ticket debe quedar Terminado y dejar de aparecer como pendiente en Validaciones.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Los días laborales se cuentan de lunes a viernes y no descuentan feriados regionales. Si falla la generación del PDF, el ticket permanece En validacion; revisa el error antes de intentar de nuevo.</w:t>
      </w:r>
    </w:p>
    <w:p>
      <w:pPr>
        <w:pStyle w:val="Ttulo2"/>
        <w:pageBreakBefore/>
        <w:widowControl/>
      </w:pPr>
      <w:r>
        <w:t>Detalle visual de Validar el cierre y generar el PDF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Elegir si corresponde un preventivo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2230"/>
            <wp:docPr id="107" name="Picture 107" descr="Figura DETALLE. 1 Días laborales del preventiv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r_detalle_1b4eb09d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64. 1 Días laborales del preventivo.</w:t>
      </w:r>
    </w:p>
    <w:p>
      <w:pPr>
        <w:widowControl/>
      </w:pPr>
      <w:r>
        <w:rPr>
          <w:b/>
        </w:rPr>
        <w:t xml:space="preserve">Qué hacer. </w:t>
      </w:r>
      <w:r>
        <w:t>Después de revisar el informe abre Autorizar preventivo. Deja 0 cuando no corresponda; selecciona un plazo únicamente si deseas programarlo según el funcionamiento de la demo.</w:t>
      </w:r>
    </w:p>
    <w:p>
      <w:pPr>
        <w:widowControl/>
      </w:pPr>
      <w:r>
        <w:rPr>
          <w:b/>
        </w:rPr>
        <w:t xml:space="preserve">Resultado esperado. </w:t>
      </w:r>
      <w:r>
        <w:t>La selección refleja la decisión del supervisor antes de cerrar.</w:t>
      </w:r>
    </w:p>
    <w:p>
      <w:pPr>
        <w:pStyle w:val="Ttulo3"/>
        <w:keepNext/>
        <w:widowControl/>
        <w:spacing w:before="100" w:after="100"/>
      </w:pPr>
      <w:r>
        <w:t>Paso visual 2 Cerrar y comprobar el resultado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5085"/>
            <wp:docPr id="108" name="Picture 108" descr="Figura DETALLE. 1 Validar cerrar y generar PDF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r_detalle_4fbcc72c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65. 1 Validar cerrar y generar PDF.</w:t>
      </w:r>
    </w:p>
    <w:p>
      <w:pPr>
        <w:widowControl/>
      </w:pPr>
      <w:r>
        <w:rPr>
          <w:b/>
        </w:rPr>
        <w:t xml:space="preserve">Qué hacer. </w:t>
      </w:r>
      <w:r>
        <w:t>Pulsa Validar, cerrar y generar PDF. Espera el aviso. Si aparece un error, lee el mensaje y revisa el estado antes de repetir la acción.</w:t>
      </w:r>
    </w:p>
    <w:p>
      <w:pPr>
        <w:widowControl/>
      </w:pPr>
      <w:r>
        <w:rPr>
          <w:b/>
        </w:rPr>
        <w:t xml:space="preserve">Resultado esperado. </w:t>
      </w:r>
      <w:r>
        <w:t>En un cierre correcto el ticket queda Terminado y existe un PDF. Vuelve a abrir el ticket y usa Abrir PDF para comprobarlo.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6" w:name="manual_36"/>
      <w:pPr>
        <w:pStyle w:val="Ttulo1"/>
      </w:pPr>
      <w:r>
        <w:rPr>
          <w:rFonts w:ascii="Calibri" w:hAnsi="Calibri"/>
          <w:color w:val="000000"/>
        </w:rPr>
        <w:t>5 Abrir el PDF y revisar el cierre</w:t>
      </w:r>
      <w:bookmarkEnd w:id="36"/>
    </w:p>
    <w:p>
      <w:pPr>
        <w:widowControl/>
      </w:pPr>
      <w:r>
        <w:rPr>
          <w:rFonts w:ascii="Calibri" w:hAnsi="Calibri"/>
          <w:color w:val="000000"/>
          <w:sz w:val="22"/>
        </w:rPr>
        <w:t>El ticket terminado conserva el reporte y permite abrir su documento final.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60" name="Picture 60" descr="5 Abrir el PDF y revisar el cierre. Flechas: 1 Estado Terminado después de validar; 2 Abrir PDF del ticket cerrado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rado_general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66. 1 Estado Terminado después de validar; 2 Abrir PDF del ticket cerrado.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Busca el ticket terminado. </w:t>
      </w:r>
      <w:r>
        <w:rPr>
          <w:rFonts w:ascii="Calibri" w:hAnsi="Calibri"/>
          <w:color w:val="000000"/>
          <w:sz w:val="22"/>
        </w:rPr>
        <w:t>Ve a Tickets. Si no aparece, pulsa Limpiar y busca su código o el equipo. Mi jornada ya no muestra trabajos terminados.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Abre su detalle. </w:t>
      </w:r>
      <w:r>
        <w:rPr>
          <w:rFonts w:ascii="Calibri" w:hAnsi="Calibri"/>
          <w:color w:val="000000"/>
          <w:sz w:val="22"/>
        </w:rPr>
        <w:t>Confirma el estado Terminado. El reporte se muestra para consulta.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Pulsa Abrir PDF. </w:t>
      </w:r>
      <w:r>
        <w:rPr>
          <w:rFonts w:ascii="Calibri" w:hAnsi="Calibri"/>
          <w:color w:val="000000"/>
          <w:sz w:val="22"/>
        </w:rPr>
        <w:t>Windows abre el archivo con el programa asociado a los PDFs. Si no tienes uno configurado, debes disponer de un visor para leerlo.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Comprueba el documento. </w:t>
      </w:r>
      <w:r>
        <w:rPr>
          <w:rFonts w:ascii="Calibri" w:hAnsi="Calibri"/>
          <w:color w:val="000000"/>
          <w:sz w:val="22"/>
        </w:rPr>
        <w:t>Revisa código de ticket, equipo, técnico, reporte y datos de cierre. La ubicación de almacenamiento no es el ZIP de distribución.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Si autorizaste preventivo. </w:t>
      </w:r>
      <w:r>
        <w:rPr>
          <w:rFonts w:ascii="Calibri" w:hAnsi="Calibri"/>
          <w:color w:val="000000"/>
          <w:sz w:val="22"/>
        </w:rPr>
        <w:t>Busca el nuevo ticket en Tickets y revisa su fecha programada. Permanecerá fuera de Mi jornada hasta que corresponda.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Tienes el documento del ticket validado y, si se autorizó, un trabajo preventivo relacionado.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7" w:name="manual_37"/>
      <w:pPr>
        <w:pStyle w:val="Ttulo1"/>
      </w:pPr>
      <w:r>
        <w:rPr>
          <w:rFonts w:ascii="Calibri" w:hAnsi="Calibri"/>
          <w:color w:val="000000"/>
        </w:rPr>
        <w:t>5 Reconocer el reporte PDF generado</w:t>
      </w:r>
      <w:bookmarkEnd w:id="37"/>
    </w:p>
    <w:p>
      <w:pPr>
        <w:widowControl/>
      </w:pPr>
      <w:r>
        <w:rPr>
          <w:rFonts w:ascii="Calibri" w:hAnsi="Calibri"/>
          <w:color w:val="000000"/>
          <w:sz w:val="22"/>
        </w:rPr>
        <w:t>La imagen muestra un PDF producido por la aplicación con los datos de la práctica.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37162" cy="3275999"/>
            <wp:docPr id="61" name="Picture 61" descr="5 Reconocer el reporte PDF generado. Flechas: 1 Identificación del ticket en el PDF; 2 Contenido del informe generado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pdf_general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37162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67. 1 Identificación del ticket en el PDF; 2 Contenido del informe generado.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Verifica la identificación. </w:t>
      </w:r>
      <w:r>
        <w:rPr>
          <w:rFonts w:ascii="Calibri" w:hAnsi="Calibri"/>
          <w:color w:val="000000"/>
          <w:sz w:val="22"/>
        </w:rPr>
        <w:t>El encabezado relaciona el documento con un ticket y un equipo. Asegúrate de que coincidan con la tarea que revisaste.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Lee el informe. </w:t>
      </w:r>
      <w:r>
        <w:rPr>
          <w:rFonts w:ascii="Calibri" w:hAnsi="Calibri"/>
          <w:color w:val="000000"/>
          <w:sz w:val="22"/>
        </w:rPr>
        <w:t>El contenido debe corresponder al reporte que envió el técnico y validó el supervisor.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Comprueba el alcance. </w:t>
      </w:r>
      <w:r>
        <w:rPr>
          <w:rFonts w:ascii="Calibri" w:hAnsi="Calibri"/>
          <w:color w:val="000000"/>
          <w:sz w:val="22"/>
        </w:rPr>
        <w:t>La demo genera un PDF local. El documento no incluye firma digital ni constituye por sí solo una prueba de que la intervención ocurrió.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Ubica el archivo. </w:t>
      </w:r>
      <w:r>
        <w:rPr>
          <w:rFonts w:ascii="Calibri" w:hAnsi="Calibri"/>
          <w:color w:val="000000"/>
          <w:sz w:val="22"/>
        </w:rPr>
        <w:t>En la operación normal se guarda en %LOCALAPPDATA%\DzoneDemo\reportes, con un nombre como TK-013.pdf.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El ejemplo es ilustrativo. Un mismo nombre de archivo puede existir en diferentes computadoras, con bases y trabajos distintos.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8" w:name="manual_38"/>
      <w:pPr>
        <w:pStyle w:val="Ttulo1"/>
      </w:pPr>
      <w:r>
        <w:rPr>
          <w:rFonts w:ascii="Calibri" w:hAnsi="Calibri"/>
          <w:color w:val="000000"/>
        </w:rPr>
        <w:t>5 Consultar el historial de decisiones</w:t>
      </w:r>
      <w:bookmarkEnd w:id="38"/>
    </w:p>
    <w:p>
      <w:pPr>
        <w:widowControl/>
      </w:pPr>
      <w:r>
        <w:rPr>
          <w:rFonts w:ascii="Calibri" w:hAnsi="Calibri"/>
          <w:color w:val="000000"/>
          <w:sz w:val="22"/>
        </w:rPr>
        <w:t>El historial permite entender qué ocurrió con un ticket y quién realizó cada acción.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62" name="Picture 62" descr="5 Consultar el historial de decisiones. Flechas: 1 Eventos con fecha actor acción y detalle; 2 Envío del reporte registrado en el historial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_general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68. 1 Eventos con fecha actor acción y detalle; 2 Envío del reporte registrado en el historial.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el ticket. </w:t>
      </w:r>
      <w:r>
        <w:rPr>
          <w:rFonts w:ascii="Calibri" w:hAnsi="Calibri"/>
          <w:color w:val="000000"/>
          <w:sz w:val="22"/>
        </w:rPr>
        <w:t>Puedes consultarlo desde Tickets, aun cuando ya esté Terminado.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Pulsa Ver historial de decisiones. </w:t>
      </w:r>
      <w:r>
        <w:rPr>
          <w:rFonts w:ascii="Calibri" w:hAnsi="Calibri"/>
          <w:color w:val="000000"/>
          <w:sz w:val="22"/>
        </w:rPr>
        <w:t>Si no ves el botón, baja con la rueda del mouse dentro de la ventana.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Lee cada evento. </w:t>
      </w:r>
      <w:r>
        <w:rPr>
          <w:rFonts w:ascii="Calibri" w:hAnsi="Calibri"/>
          <w:color w:val="000000"/>
          <w:sz w:val="22"/>
        </w:rPr>
        <w:t>Se muestra fecha, actor, acción y detalle. Por ejemplo: asignación, inicio, borrador guardado, envío, solicitud de corrección y cierre.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Relaciona el motivo con la acción. </w:t>
      </w:r>
      <w:r>
        <w:rPr>
          <w:rFonts w:ascii="Calibri" w:hAnsi="Calibri"/>
          <w:color w:val="000000"/>
          <w:sz w:val="22"/>
        </w:rPr>
        <w:t>Cuando hubo devolución, revisa qué pidió el supervisor. No interpretes una solicitud de corrección como un cierre.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Vuelve al ticket. </w:t>
      </w:r>
      <w:r>
        <w:rPr>
          <w:rFonts w:ascii="Calibri" w:hAnsi="Calibri"/>
          <w:color w:val="000000"/>
          <w:sz w:val="22"/>
        </w:rPr>
        <w:t>Pulsa Cerrar ventana. Consultar el historial no cambia el estado del trabajo.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La aplicación muestra los eventos que tiene registrados. No puede reconstruir decisiones antiguas que no fueron guardadas por versiones anteriores.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39" w:name="manual_39"/>
      <w:pPr>
        <w:pStyle w:val="Ttulo1"/>
      </w:pPr>
      <w:r>
        <w:rPr>
          <w:rFonts w:ascii="Calibri" w:hAnsi="Calibri"/>
          <w:color w:val="000000"/>
        </w:rPr>
        <w:t>5 Consultar las versiones del borrador</w:t>
      </w:r>
      <w:bookmarkEnd w:id="39"/>
    </w:p>
    <w:p>
      <w:pPr>
        <w:widowControl/>
      </w:pPr>
      <w:r>
        <w:rPr>
          <w:rFonts w:ascii="Calibri" w:hAnsi="Calibri"/>
          <w:color w:val="000000"/>
          <w:sz w:val="22"/>
        </w:rPr>
        <w:t>Las versiones muestran cómo evolucionó el reporte guardado y enviado.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63" name="Picture 63" descr="5 Consultar las versiones del borrador. Flechas: 1 Revisión más reciente con estado actor y fecha; 2 Revisiones anteriores del borrador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es_general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69. 1 Revisión más reciente con estado actor y fecha; 2 Revisiones anteriores del borrador.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el ticket. </w:t>
      </w:r>
      <w:r>
        <w:rPr>
          <w:rFonts w:ascii="Calibri" w:hAnsi="Calibri"/>
          <w:color w:val="000000"/>
          <w:sz w:val="22"/>
        </w:rPr>
        <w:t>Busca el trabajo que deseas revisar y entra a su detalle.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Pulsa Ver versiones del borrador. </w:t>
      </w:r>
      <w:r>
        <w:rPr>
          <w:rFonts w:ascii="Calibri" w:hAnsi="Calibri"/>
          <w:color w:val="000000"/>
          <w:sz w:val="22"/>
        </w:rPr>
        <w:t>Aparece una ventana de consulta con las revisiones más recientes primero.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Identifica la revisión. </w:t>
      </w:r>
      <w:r>
        <w:rPr>
          <w:rFonts w:ascii="Calibri" w:hAnsi="Calibri"/>
          <w:color w:val="000000"/>
          <w:sz w:val="22"/>
        </w:rPr>
        <w:t>Cada una muestra su número, estado Borrador o Enviado, actor y fecha, además del contenido conservado.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Revisa el origen si corresponde. </w:t>
      </w:r>
      <w:r>
        <w:rPr>
          <w:rFonts w:ascii="Calibri" w:hAnsi="Calibri"/>
          <w:color w:val="000000"/>
          <w:sz w:val="22"/>
        </w:rPr>
        <w:t>Las versiones generadas con IA pueden incluir fuente revisada, transcripción original, ruta de audio y modelo. Un reporte manual puede no tener esos datos.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Diferencia consulta de edición. </w:t>
      </w:r>
      <w:r>
        <w:rPr>
          <w:rFonts w:ascii="Calibri" w:hAnsi="Calibri"/>
          <w:color w:val="000000"/>
          <w:sz w:val="22"/>
        </w:rPr>
        <w:t>Esta ventana no restaura automáticamente una versión ni permite modificarla. Para corregir se utiliza el editor del ticket En proceso.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Puedes comparar lo guardado con lo enviado sin sobrescribir las versiones históricas.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0" w:name="manual_40"/>
      <w:pPr>
        <w:pStyle w:val="Ttulo1"/>
      </w:pPr>
      <w:r>
        <w:rPr>
          <w:rFonts w:ascii="Calibri" w:hAnsi="Calibri"/>
          <w:color w:val="000000"/>
        </w:rPr>
        <w:t>6 Registrar un hallazgo de campo</w:t>
      </w:r>
      <w:bookmarkEnd w:id="40"/>
    </w:p>
    <w:p>
      <w:pPr>
        <w:widowControl/>
      </w:pPr>
      <w:r>
        <w:rPr>
          <w:rFonts w:ascii="Calibri" w:hAnsi="Calibri"/>
          <w:color w:val="000000"/>
          <w:sz w:val="22"/>
        </w:rPr>
        <w:t>Un hallazgo registra una observación adicional; no cierra ni reemplaza el reporte del ticket.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64" name="Picture 64" descr="6 Registrar un hallazgo de campo. Flechas: 1 Equipo o ubicación de la observación; 2 Descripción de lo encontrado; 3 Analizar prioridad mediante reglas; 4 Enviar a supervision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nuevo_general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70. 1 Equipo o ubicación de la observación; 2 Descripción de lo encontrado; 3 Analizar prioridad mediante reglas; 4 Enviar a supervision.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Entra como técnico. </w:t>
      </w:r>
      <w:r>
        <w:rPr>
          <w:rFonts w:ascii="Calibri" w:hAnsi="Calibri"/>
          <w:color w:val="000000"/>
          <w:sz w:val="22"/>
        </w:rPr>
        <w:t>Pulsa Registrar hallazgo desde Inicio o Mi jornada, o + Registrar hallazgo desde Hallazgos.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Identifica el equipo. </w:t>
      </w:r>
      <w:r>
        <w:rPr>
          <w:rFonts w:ascii="Calibri" w:hAnsi="Calibri"/>
          <w:color w:val="000000"/>
          <w:sz w:val="22"/>
        </w:rPr>
        <w:t>Escribe, por ejemplo, VAL-102 en Equipo / ubicacion. Comprueba que no sea el código de otro elemento.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Describe lo observado. </w:t>
      </w:r>
      <w:r>
        <w:rPr>
          <w:rFonts w:ascii="Calibri" w:hAnsi="Calibri"/>
          <w:color w:val="000000"/>
          <w:sz w:val="22"/>
        </w:rPr>
        <w:t>Explica la condición encontrada. Ejemplo: Se observó desgaste en la válvula auxiliar. Se propone una inspección del sello.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Revisa la sugerencia. </w:t>
      </w:r>
      <w:r>
        <w:rPr>
          <w:rFonts w:ascii="Calibri" w:hAnsi="Calibri"/>
          <w:color w:val="000000"/>
          <w:sz w:val="22"/>
        </w:rPr>
        <w:t>Pulsa Analizar prioridad. La sugerencia usa reglas por palabras clave; no es una aprobación automática ni una decisión de Qwen.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Envía la observación. </w:t>
      </w:r>
      <w:r>
        <w:rPr>
          <w:rFonts w:ascii="Calibri" w:hAnsi="Calibri"/>
          <w:color w:val="000000"/>
          <w:sz w:val="22"/>
        </w:rPr>
        <w:t>Pulsa Enviar a supervision. Equipo y descripción son obligatorios. Acepta el aviso de registro.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El hallazgo queda Pendiente de revisión. Solo el supervisor decide si se convierte en un nuevo ticket.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La mención de Windows + H en este formulario se refiere al dictado del sistema si está disponible. La grabación local con Whisper está en el editor de reportes, no en este formulario.</w:t>
      </w:r>
    </w:p>
    <w:p>
      <w:pPr>
        <w:pStyle w:val="Ttulo2"/>
        <w:pageBreakBefore/>
        <w:widowControl/>
      </w:pPr>
      <w:r>
        <w:t>Detalle visual de Registrar un hallazgo de campo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Identificar y describir lo observado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79578" cy="2124000"/>
            <wp:docPr id="109" name="Picture 109" descr="Figura DETALLE. 1 Equipo o ubicación; 2 Descripción del hallazg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nuevo_detalle_3db3a2c2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179578" cy="21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71. 1 Equipo o ubicación; 2 Descripción del hallazgo.</w:t>
      </w:r>
    </w:p>
    <w:p>
      <w:pPr>
        <w:widowControl/>
      </w:pPr>
      <w:r>
        <w:rPr>
          <w:b/>
        </w:rPr>
        <w:t xml:space="preserve">Qué hacer. </w:t>
      </w:r>
      <w:r>
        <w:t>Como técnico escribe VAL-102 en Equipo / ubicacion y describe la observación con tus palabras. No confundas este formulario con el reporte de un ticket.</w:t>
      </w:r>
    </w:p>
    <w:p>
      <w:pPr>
        <w:widowControl/>
      </w:pPr>
      <w:r>
        <w:rPr>
          <w:b/>
        </w:rPr>
        <w:t xml:space="preserve">Resultado esperado. </w:t>
      </w:r>
      <w:r>
        <w:t>El hallazgo identifica el equipo y la condición observada sin afirmar una reparación que todavía no se realizó.</w:t>
      </w:r>
    </w:p>
    <w:p>
      <w:pPr>
        <w:pStyle w:val="Ttulo3"/>
        <w:keepNext/>
        <w:widowControl/>
        <w:spacing w:before="100" w:after="100"/>
      </w:pPr>
      <w:r>
        <w:t>Paso visual 2 Consultar la sugerencia y enviar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83234"/>
            <wp:docPr id="110" name="Picture 110" descr="Figura DETALLE. 1 Analizar prioridad; 2 Enviar a supervisio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nuevo_detalle_fff837ba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3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72. 1 Analizar prioridad; 2 Enviar a supervision.</w:t>
      </w:r>
    </w:p>
    <w:p>
      <w:pPr>
        <w:widowControl/>
      </w:pPr>
      <w:r>
        <w:rPr>
          <w:b/>
        </w:rPr>
        <w:t xml:space="preserve">Qué hacer. </w:t>
      </w:r>
      <w:r>
        <w:t>Pulsa Analizar prioridad para ver la sugerencia por reglas. Relee los datos y pulsa Enviar a supervision. Acepta el aviso de registro.</w:t>
      </w:r>
    </w:p>
    <w:p>
      <w:pPr>
        <w:widowControl/>
      </w:pPr>
      <w:r>
        <w:rPr>
          <w:b/>
        </w:rPr>
        <w:t xml:space="preserve">Resultado esperado. </w:t>
      </w:r>
      <w:r>
        <w:t>El hallazgo queda Pendiente. El supervisor decidirá su aprobación o rechazo; enviarlo no crea por sí solo un ticket.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1" w:name="manual_41"/>
      <w:pPr>
        <w:pStyle w:val="Ttulo1"/>
      </w:pPr>
      <w:r>
        <w:rPr>
          <w:rFonts w:ascii="Calibri" w:hAnsi="Calibri"/>
          <w:color w:val="000000"/>
        </w:rPr>
        <w:t>6 Revisar los hallazgos registrados</w:t>
      </w:r>
      <w:bookmarkEnd w:id="41"/>
    </w:p>
    <w:p>
      <w:pPr>
        <w:widowControl/>
      </w:pPr>
      <w:r>
        <w:rPr>
          <w:rFonts w:ascii="Calibri" w:hAnsi="Calibri"/>
          <w:color w:val="000000"/>
          <w:sz w:val="22"/>
        </w:rPr>
        <w:t>El menú lateral muestra Hallazgos y el título de la vista es Hallazgos de campo.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31128" cy="3276000"/>
            <wp:docPr id="65" name="Picture 65" descr="6 Revisar los hallazgos registrados. Flechas: 1 Fila del hallazgo Pendiente; 2 Consultar detalle y decisión; 3 Revisar y aprobar; 4 Rechazar con motivo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hallazgos_general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1128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73. 1 Fila del hallazgo Pendiente; 2 Consultar detalle y decisión; 3 Revisar y aprobar; 4 Rechazar con motivo.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Entra como supervisor. </w:t>
      </w:r>
      <w:r>
        <w:rPr>
          <w:rFonts w:ascii="Calibri" w:hAnsi="Calibri"/>
          <w:color w:val="000000"/>
          <w:sz w:val="22"/>
        </w:rPr>
        <w:t>Abre Hallazgos. El técnico ve sus propias observaciones y el supervisor puede revisar las registradas.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Identifica la fila. </w:t>
      </w:r>
      <w:r>
        <w:rPr>
          <w:rFonts w:ascii="Calibri" w:hAnsi="Calibri"/>
          <w:color w:val="000000"/>
          <w:sz w:val="22"/>
        </w:rPr>
        <w:t>Comprueba técnico, equipo, descripción, prioridad sugerida y estado.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Lee el detalle completo. </w:t>
      </w:r>
      <w:r>
        <w:rPr>
          <w:rFonts w:ascii="Calibri" w:hAnsi="Calibri"/>
          <w:color w:val="000000"/>
          <w:sz w:val="22"/>
        </w:rPr>
        <w:t>Selecciona la fila y pulsa Ver detalle y decisión. La tabla puede acortar la descripción; no decidas solamente por el texto recortado.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Decide una acción. </w:t>
      </w:r>
      <w:r>
        <w:rPr>
          <w:rFonts w:ascii="Calibri" w:hAnsi="Calibri"/>
          <w:color w:val="000000"/>
          <w:sz w:val="22"/>
        </w:rPr>
        <w:t>Si sigue Pendiente, puedes usar Revisar y aprobar o Rechazar con motivo.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No repitas la revisión. </w:t>
      </w:r>
      <w:r>
        <w:rPr>
          <w:rFonts w:ascii="Calibri" w:hAnsi="Calibri"/>
          <w:color w:val="000000"/>
          <w:sz w:val="22"/>
        </w:rPr>
        <w:t>Si el hallazgo ya fue revisado, consulta su decisión. La aplicación avisa que no puede revisarse de nuevo por ese mismo camino.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La decisión se basa en la observación completa y queda vinculada al hallazgo correcto.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2" w:name="manual_42"/>
      <w:pPr>
        <w:pStyle w:val="Ttulo1"/>
      </w:pPr>
      <w:r>
        <w:rPr>
          <w:rFonts w:ascii="Calibri" w:hAnsi="Calibri"/>
          <w:color w:val="000000"/>
        </w:rPr>
        <w:t>6 Aprobar un hallazgo</w:t>
      </w:r>
      <w:bookmarkEnd w:id="42"/>
    </w:p>
    <w:p>
      <w:pPr>
        <w:widowControl/>
      </w:pPr>
      <w:r>
        <w:rPr>
          <w:rFonts w:ascii="Calibri" w:hAnsi="Calibri"/>
          <w:color w:val="000000"/>
          <w:sz w:val="22"/>
        </w:rPr>
        <w:t>La aprobación crea un ticket nuevo que después debe asignarse.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66" name="Picture 66" descr="6 Aprobar un hallazgo. Flechas: 1 Prioridad aprobada; 2 Especialidad requerida; 3 Confirmar aprobación y crear el ticket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aprobar_general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74. 1 Prioridad aprobada; 2 Especialidad requerida; 3 Confirmar aprobación y crear el ticket.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Selecciona el hallazgo pendiente. </w:t>
      </w:r>
      <w:r>
        <w:rPr>
          <w:rFonts w:ascii="Calibri" w:hAnsi="Calibri"/>
          <w:color w:val="000000"/>
          <w:sz w:val="22"/>
        </w:rPr>
        <w:t>En Hallazgos elige la fila y pulsa Revisar y aprobar.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Lee la descripción completa. </w:t>
      </w:r>
      <w:r>
        <w:rPr>
          <w:rFonts w:ascii="Calibri" w:hAnsi="Calibri"/>
          <w:color w:val="000000"/>
          <w:sz w:val="22"/>
        </w:rPr>
        <w:t>Comprueba el equipo y la condición reportada. Si es necesario, consulta primero el detalle.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Confirma prioridad y especialidad. </w:t>
      </w:r>
      <w:r>
        <w:rPr>
          <w:rFonts w:ascii="Calibri" w:hAnsi="Calibri"/>
          <w:color w:val="000000"/>
          <w:sz w:val="22"/>
        </w:rPr>
        <w:t>La prioridad sugerida puede ajustarse. Selecciona la especialidad que debe atender el nuevo trabajo.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Confirma la decisión. </w:t>
      </w:r>
      <w:r>
        <w:rPr>
          <w:rFonts w:ascii="Calibri" w:hAnsi="Calibri"/>
          <w:color w:val="000000"/>
          <w:sz w:val="22"/>
        </w:rPr>
        <w:t>Pulsa Confirmar aprobación. El formulario se cierra y el hallazgo cambia a Aprobado.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Localiza el ticket generado. </w:t>
      </w:r>
      <w:r>
        <w:rPr>
          <w:rFonts w:ascii="Calibri" w:hAnsi="Calibri"/>
          <w:color w:val="000000"/>
          <w:sz w:val="22"/>
        </w:rPr>
        <w:t>Consulta el detalle del hallazgo para ver su código. Búscalo en Tickets y asígnalo como cualquier trabajo Pendiente.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Existe un ticket relacionado con el hallazgo. Aprobar no significa que el trabajo ya esté ejecutado ni validado.</w:t>
      </w:r>
    </w:p>
    <w:p>
      <w:pPr>
        <w:pStyle w:val="Ttulo2"/>
        <w:pageBreakBefore/>
        <w:widowControl/>
      </w:pPr>
      <w:r>
        <w:t>Detalle visual de Aprobar un hallazgo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Ajustar la prioridad y la especialidad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84892"/>
            <wp:docPr id="111" name="Picture 111" descr="Figura DETALLE. 1 Prioridad aprobada; 2 Especialidad requerida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aprobar_detalle_ce35bfab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75. 1 Prioridad aprobada; 2 Especialidad requerida.</w:t>
      </w:r>
    </w:p>
    <w:p>
      <w:pPr>
        <w:widowControl/>
      </w:pPr>
      <w:r>
        <w:rPr>
          <w:b/>
        </w:rPr>
        <w:t xml:space="preserve">Qué hacer. </w:t>
      </w:r>
      <w:r>
        <w:t>Como supervisor, tras leer la observación, selecciona la prioridad y la especialidad para el trabajo que vas a generar.</w:t>
      </w:r>
    </w:p>
    <w:p>
      <w:pPr>
        <w:widowControl/>
      </w:pPr>
      <w:r>
        <w:rPr>
          <w:b/>
        </w:rPr>
        <w:t xml:space="preserve">Resultado esperado. </w:t>
      </w:r>
      <w:r>
        <w:t>Los valores corresponden al nuevo ticket que resultará de la aprobación.</w:t>
      </w:r>
    </w:p>
    <w:p>
      <w:pPr>
        <w:pStyle w:val="Ttulo3"/>
        <w:keepNext/>
        <w:widowControl/>
        <w:spacing w:before="100" w:after="100"/>
      </w:pPr>
      <w:r>
        <w:t>Paso visual 2 Confirmar y localizar el ticket generado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76744"/>
            <wp:docPr id="112" name="Picture 112" descr="Figura DETALLE. 1 Confirmar aprobación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aprobar_detalle_7a390ad5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7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76. 1 Confirmar aprobación.</w:t>
      </w:r>
    </w:p>
    <w:p>
      <w:pPr>
        <w:widowControl/>
      </w:pPr>
      <w:r>
        <w:rPr>
          <w:b/>
        </w:rPr>
        <w:t xml:space="preserve">Qué hacer. </w:t>
      </w:r>
      <w:r>
        <w:t>Pulsa Confirmar aprobación. Después selecciona el hallazgo en la lista y consulta Ver detalle y decisión para obtener el número del ticket generado.</w:t>
      </w:r>
    </w:p>
    <w:p>
      <w:pPr>
        <w:widowControl/>
      </w:pPr>
      <w:r>
        <w:rPr>
          <w:b/>
        </w:rPr>
        <w:t xml:space="preserve">Resultado esperado. </w:t>
      </w:r>
      <w:r>
        <w:t>El hallazgo figura Aprobado y existe un ticket nuevo Pendiente que el supervisor debe asignar.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3" w:name="manual_43"/>
      <w:pPr>
        <w:pStyle w:val="Ttulo1"/>
      </w:pPr>
      <w:r>
        <w:rPr>
          <w:rFonts w:ascii="Calibri" w:hAnsi="Calibri"/>
          <w:color w:val="000000"/>
        </w:rPr>
        <w:t>6 Rechazar un hallazgo con motivo</w:t>
      </w:r>
      <w:bookmarkEnd w:id="43"/>
    </w:p>
    <w:p>
      <w:pPr>
        <w:widowControl/>
      </w:pPr>
      <w:r>
        <w:rPr>
          <w:rFonts w:ascii="Calibri" w:hAnsi="Calibri"/>
          <w:color w:val="000000"/>
          <w:sz w:val="22"/>
        </w:rPr>
        <w:t>Rechazar deja registrada la razón y no crea un ticket nuevo.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67" name="Picture 67" descr="6 Rechazar un hallazgo con motivo. Flechas: 1 Motivo obligatorio para rechazar; 2 Confirmar rechazo sin crear un ticket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rechazar_general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77. 1 Motivo obligatorio para rechazar; 2 Confirmar rechazo sin crear un ticket.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Selecciona el hallazgo pendiente. </w:t>
      </w:r>
      <w:r>
        <w:rPr>
          <w:rFonts w:ascii="Calibri" w:hAnsi="Calibri"/>
          <w:color w:val="000000"/>
          <w:sz w:val="22"/>
        </w:rPr>
        <w:t>Como supervisor, pulsa Rechazar con motivo.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Lee la observación. </w:t>
      </w:r>
      <w:r>
        <w:rPr>
          <w:rFonts w:ascii="Calibri" w:hAnsi="Calibri"/>
          <w:color w:val="000000"/>
          <w:sz w:val="22"/>
        </w:rPr>
        <w:t>Verifica que realmente corresponde al registro que quieres rechazar.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Explica la razón. </w:t>
      </w:r>
      <w:r>
        <w:rPr>
          <w:rFonts w:ascii="Calibri" w:hAnsi="Calibri"/>
          <w:color w:val="000000"/>
          <w:sz w:val="22"/>
        </w:rPr>
        <w:t>Completa Motivo. Por ejemplo: El mismo problema ya está registrado en un ticket. Se solicita ampliar la observación.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Confirma el rechazo. </w:t>
      </w:r>
      <w:r>
        <w:rPr>
          <w:rFonts w:ascii="Calibri" w:hAnsi="Calibri"/>
          <w:color w:val="000000"/>
          <w:sz w:val="22"/>
        </w:rPr>
        <w:t>Pulsa Confirmar rechazo. Si el motivo está vacío, la aplicación pide completarlo.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Comprueba la decisión. </w:t>
      </w:r>
      <w:r>
        <w:rPr>
          <w:rFonts w:ascii="Calibri" w:hAnsi="Calibri"/>
          <w:color w:val="000000"/>
          <w:sz w:val="22"/>
        </w:rPr>
        <w:t>En la lista y en el detalle debe figurar Rechazado con su motivo. No se genera un ticket por esta acción.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El técnico puede consultar qué se decidió y por qué, sin que se elimine la observación registrada.</w:t>
      </w:r>
    </w:p>
    <w:p>
      <w:pPr>
        <w:pStyle w:val="Ttulo2"/>
        <w:pageBreakBefore/>
        <w:widowControl/>
      </w:pPr>
      <w:r>
        <w:t>Detalle visual de Rechazar un hallazgo con motivo</w:t>
      </w:r>
    </w:p>
    <w:p>
      <w:pPr>
        <w:widowControl/>
      </w:pPr>
      <w:r>
        <w:t>Sigue los números de las flechas. Cada acercamiento corresponde a la captura real del procedimiento anterior o a la vista indicada en su descripción.</w:t>
      </w:r>
    </w:p>
    <w:p>
      <w:pPr>
        <w:pStyle w:val="Ttulo3"/>
        <w:keepNext/>
        <w:widowControl/>
        <w:spacing w:before="100" w:after="100"/>
      </w:pPr>
      <w:r>
        <w:t>Paso visual 1 Escribir por qué se rechaza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30216"/>
            <wp:docPr id="113" name="Picture 113" descr="Figura DETALLE. 1 Motivo obligatori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rechazar_detalle_0c66244c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3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78. 1 Motivo obligatorio.</w:t>
      </w:r>
    </w:p>
    <w:p>
      <w:pPr>
        <w:widowControl/>
      </w:pPr>
      <w:r>
        <w:rPr>
          <w:b/>
        </w:rPr>
        <w:t xml:space="preserve">Qué hacer. </w:t>
      </w:r>
      <w:r>
        <w:t>Escribe una razón concreta en Motivo. Por ejemplo, indica si el mismo problema ya está registrado en otro ticket y qué aclaración hace falta.</w:t>
      </w:r>
    </w:p>
    <w:p>
      <w:pPr>
        <w:widowControl/>
      </w:pPr>
      <w:r>
        <w:rPr>
          <w:b/>
        </w:rPr>
        <w:t xml:space="preserve">Resultado esperado. </w:t>
      </w:r>
      <w:r>
        <w:t>El técnico podrá entender la decisión; el campo no queda vacío.</w:t>
      </w:r>
    </w:p>
    <w:p>
      <w:pPr>
        <w:pStyle w:val="Ttulo3"/>
        <w:keepNext/>
        <w:widowControl/>
        <w:spacing w:before="100" w:after="100"/>
      </w:pPr>
      <w:r>
        <w:t>Paso visual 2 Confirmar el rechazo y verificarlo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76744"/>
            <wp:docPr id="114" name="Picture 114" descr="Figura DETALLE. 1 Confirmar rechazo. Acercamiento de una captura real con flechas de referencia añad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rechazar_detalle_fb74cf7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7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i/>
          <w:sz w:val="18"/>
        </w:rPr>
        <w:t>Figura 79. 1 Confirmar rechazo.</w:t>
      </w:r>
    </w:p>
    <w:p>
      <w:pPr>
        <w:widowControl/>
      </w:pPr>
      <w:r>
        <w:rPr>
          <w:b/>
        </w:rPr>
        <w:t xml:space="preserve">Qué hacer. </w:t>
      </w:r>
      <w:r>
        <w:t>Pulsa Confirmar rechazo. Vuelve a la lista y abre el detalle de ese mismo hallazgo para comprobar el estado y el motivo.</w:t>
      </w:r>
    </w:p>
    <w:p>
      <w:pPr>
        <w:widowControl/>
      </w:pPr>
      <w:r>
        <w:rPr>
          <w:b/>
        </w:rPr>
        <w:t xml:space="preserve">Resultado esperado. </w:t>
      </w:r>
      <w:r>
        <w:t>El registro queda Rechazado, conserva la explicación y no genera un ticket nuevo.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4" w:name="manual_44"/>
      <w:pPr>
        <w:pStyle w:val="Ttulo1"/>
      </w:pPr>
      <w:r>
        <w:rPr>
          <w:rFonts w:ascii="Calibri" w:hAnsi="Calibri"/>
          <w:color w:val="000000"/>
        </w:rPr>
        <w:t>6 Consultar el detalle y la decisión</w:t>
      </w:r>
      <w:bookmarkEnd w:id="44"/>
    </w:p>
    <w:p>
      <w:pPr>
        <w:widowControl/>
      </w:pPr>
      <w:r>
        <w:rPr>
          <w:rFonts w:ascii="Calibri" w:hAnsi="Calibri"/>
          <w:color w:val="000000"/>
          <w:sz w:val="22"/>
        </w:rPr>
        <w:t>Esta ventana reúne el texto completo, el estado y los eventos del hallazgo.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3010" cy="3275999"/>
            <wp:docPr id="68" name="Picture 68" descr="6 Consultar el detalle y la decisión. Flechas: 1 Estado motivo y ticket generado; 2 Registro de eventos del hallazgo. Captura real con anot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detalle_general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03010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i/>
          <w:sz w:val="18"/>
        </w:rPr>
        <w:t>Figura 80. 1 Estado motivo y ticket generado; 2 Registro de eventos del hallazgo.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Abre Hallazgos. </w:t>
      </w:r>
      <w:r>
        <w:rPr>
          <w:rFonts w:ascii="Calibri" w:hAnsi="Calibri"/>
          <w:color w:val="000000"/>
          <w:sz w:val="22"/>
        </w:rPr>
        <w:t>Selecciona la fila de la observación que necesitas consultar.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Pulsa Ver detalle y decisión. </w:t>
      </w:r>
      <w:r>
        <w:rPr>
          <w:rFonts w:ascii="Calibri" w:hAnsi="Calibri"/>
          <w:color w:val="000000"/>
          <w:sz w:val="22"/>
        </w:rPr>
        <w:t>También puedes abrir el detalle con doble clic sobre la fila.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Lee los datos. </w:t>
      </w:r>
      <w:r>
        <w:rPr>
          <w:rFonts w:ascii="Calibri" w:hAnsi="Calibri"/>
          <w:color w:val="000000"/>
          <w:sz w:val="22"/>
        </w:rPr>
        <w:t>Revisa equipo, técnico, descripción, estado y motivo. Un hallazgo pendiente puede mostrar Sin motivo registrado.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Revisa el ticket relacionado. </w:t>
      </w:r>
      <w:r>
        <w:rPr>
          <w:rFonts w:ascii="Calibri" w:hAnsi="Calibri"/>
          <w:color w:val="000000"/>
          <w:sz w:val="22"/>
        </w:rPr>
        <w:t>Si se aprobó, verás el número generado. Si no hubo aprobación, puede indicar Ninguno.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Lee los eventos y cierra. </w:t>
      </w:r>
      <w:r>
        <w:rPr>
          <w:rFonts w:ascii="Calibri" w:hAnsi="Calibri"/>
          <w:color w:val="000000"/>
          <w:sz w:val="22"/>
        </w:rPr>
        <w:t>Desplázate para revisar el registro de decisiones. Pulsa Cerrar ventana para volver a la lista.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En los apartados Hallazgos de la extracción por IA se muestra texto dentro del borrador. Ese texto no crea por sí solo una observación en esta lista: el técnico debe registrarla por el formulario de hallazgo.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5" w:name="manual_45"/>
      <w:pPr>
        <w:pStyle w:val="Ttulo1"/>
      </w:pPr>
      <w:r>
        <w:rPr>
          <w:rFonts w:ascii="Calibri" w:hAnsi="Calibri"/>
          <w:color w:val="000000"/>
        </w:rPr>
        <w:t>7 Problemas de ingreso y navegación</w:t>
      </w:r>
      <w:bookmarkEnd w:id="45"/>
    </w:p>
    <w:p>
      <w:pPr>
        <w:widowControl/>
      </w:pPr>
      <w:r>
        <w:rPr>
          <w:rFonts w:ascii="Calibri" w:hAnsi="Calibri"/>
          <w:color w:val="000000"/>
          <w:sz w:val="22"/>
        </w:rPr>
        <w:t>Antes de reinstalar, identifica en qué punto ocurre el problema.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acepta usuario o contraseña. </w:t>
      </w:r>
      <w:r>
        <w:rPr>
          <w:rFonts w:ascii="Calibri" w:hAnsi="Calibri"/>
          <w:color w:val="000000"/>
          <w:sz w:val="22"/>
        </w:rPr>
        <w:t>Reescribe la cuenta en minúsculas y sin espacios. Para el supervisor usa demo0 / demo0; para un técnico usa su misma cuenta en ambos campos.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aparece un botón de supervisor. </w:t>
      </w:r>
      <w:r>
        <w:rPr>
          <w:rFonts w:ascii="Calibri" w:hAnsi="Calibri"/>
          <w:color w:val="000000"/>
          <w:sz w:val="22"/>
        </w:rPr>
        <w:t>Revisa el perfil de la barra superior. Cierra sesión e ingresa con demo0. Los técnicos no tienen Validaciones, Indicadores ni la configuración lateral de IA.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veo todos los botones del detalle. </w:t>
      </w:r>
      <w:r>
        <w:rPr>
          <w:rFonts w:ascii="Calibri" w:hAnsi="Calibri"/>
          <w:color w:val="000000"/>
          <w:sz w:val="22"/>
        </w:rPr>
        <w:t>Baja con la rueda del mouse. Algunos controles quedan debajo del reporte o de la evidencia. Cerrar ventana permanece abajo.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La búsqueda no encuentra el ticket. </w:t>
      </w:r>
      <w:r>
        <w:rPr>
          <w:rFonts w:ascii="Calibri" w:hAnsi="Calibri"/>
          <w:color w:val="000000"/>
          <w:sz w:val="22"/>
        </w:rPr>
        <w:t>Pulsa Limpiar, confirma el código y revisa el responsable. Los técnicos solo ven sus tickets. Prueba buscar por equipo en lugar de por número.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aparece en Mi jornada. </w:t>
      </w:r>
      <w:r>
        <w:rPr>
          <w:rFonts w:ascii="Calibri" w:hAnsi="Calibri"/>
          <w:color w:val="000000"/>
          <w:sz w:val="22"/>
        </w:rPr>
        <w:t>Comprueba si está Terminado o tiene una fecha futura. Búscalo en Tickets y revisa su estado y fecha programada.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Aparece Selecciona un ticket. </w:t>
      </w:r>
      <w:r>
        <w:rPr>
          <w:rFonts w:ascii="Calibri" w:hAnsi="Calibri"/>
          <w:color w:val="000000"/>
          <w:sz w:val="22"/>
        </w:rPr>
        <w:t>Haz clic sobre una fila para seleccionarla y después usa el botón de apertura. No basta con escribir un código en la búsqueda.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Puedes distinguir una restricción de permisos, un filtro activo y un registro que todavía no corresponde a la jornada.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6" w:name="manual_46"/>
      <w:pPr>
        <w:pStyle w:val="Ttulo1"/>
      </w:pPr>
      <w:r>
        <w:rPr>
          <w:rFonts w:ascii="Calibri" w:hAnsi="Calibri"/>
          <w:color w:val="000000"/>
        </w:rPr>
        <w:t>7 Problemas de asignación y reportes</w:t>
      </w:r>
      <w:bookmarkEnd w:id="46"/>
    </w:p>
    <w:p>
      <w:pPr>
        <w:widowControl/>
      </w:pPr>
      <w:r>
        <w:rPr>
          <w:rFonts w:ascii="Calibri" w:hAnsi="Calibri"/>
          <w:color w:val="000000"/>
          <w:sz w:val="22"/>
        </w:rPr>
        <w:t>Lee el mensaje antes de repetir la misma acción.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Se asignaron cero tickets. </w:t>
      </w:r>
      <w:r>
        <w:rPr>
          <w:rFonts w:ascii="Calibri" w:hAnsi="Calibri"/>
          <w:color w:val="000000"/>
          <w:sz w:val="22"/>
        </w:rPr>
        <w:t>Comprueba que existan Pendientes disponibles por fecha y técnicos de la especialidad requerida. Si ya estaban Asignados, no vuelven a contarse como nuevos pendientes.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puedo iniciar el trabajo. </w:t>
      </w:r>
      <w:r>
        <w:rPr>
          <w:rFonts w:ascii="Calibri" w:hAnsi="Calibri"/>
          <w:color w:val="000000"/>
          <w:sz w:val="22"/>
        </w:rPr>
        <w:t>Ingresa como el técnico responsable y revisa que el ticket esté Asignado. Un ticket Pendiente primero necesita asignación.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El borrador está vacío. </w:t>
      </w:r>
      <w:r>
        <w:rPr>
          <w:rFonts w:ascii="Calibri" w:hAnsi="Calibri"/>
          <w:color w:val="000000"/>
          <w:sz w:val="22"/>
        </w:rPr>
        <w:t>Escribe contenido en el reporte o aplica una propuesta revisada. Guardar un campo vacío no crea una versión útil.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Borrador incompleto al enviar. </w:t>
      </w:r>
      <w:r>
        <w:rPr>
          <w:rFonts w:ascii="Calibri" w:hAnsi="Calibri"/>
          <w:color w:val="000000"/>
          <w:sz w:val="22"/>
        </w:rPr>
        <w:t>Redacta actividades, pruebas y resultados. El sistema exige al menos 20 caracteres; usa una explicación completa aunque superes ese mínimo.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puedo editar el reporte enviado. </w:t>
      </w:r>
      <w:r>
        <w:rPr>
          <w:rFonts w:ascii="Calibri" w:hAnsi="Calibri"/>
          <w:color w:val="000000"/>
          <w:sz w:val="22"/>
        </w:rPr>
        <w:t>Mientras esté En validacion se consulta sin editar. El supervisor debe usar Devolver al tecnico con un motivo para habilitar la corrección.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se abre la evidencia. </w:t>
      </w:r>
      <w:r>
        <w:rPr>
          <w:rFonts w:ascii="Calibri" w:hAnsi="Calibri"/>
          <w:color w:val="000000"/>
          <w:sz w:val="22"/>
        </w:rPr>
        <w:t>Comprueba que el archivo siga en la ruta indicada. Si fue movido o eliminado, vuelve a seleccionarlo desde el ticket editable y guarda el borrador.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Si una acción falla, revisa si el estado realmente cambió antes de volver a pulsar el botón. No crees otro ticket para sustituir un borrador que puedes corregir.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7" w:name="manual_47"/>
      <w:pPr>
        <w:pStyle w:val="Ttulo1"/>
      </w:pPr>
      <w:r>
        <w:rPr>
          <w:rFonts w:ascii="Calibri" w:hAnsi="Calibri"/>
          <w:color w:val="000000"/>
        </w:rPr>
        <w:t>7 Problemas de micrófono e inteligencia artificial</w:t>
      </w:r>
      <w:bookmarkEnd w:id="47"/>
    </w:p>
    <w:p>
      <w:pPr>
        <w:widowControl/>
      </w:pPr>
      <w:r>
        <w:rPr>
          <w:rFonts w:ascii="Calibri" w:hAnsi="Calibri"/>
          <w:color w:val="000000"/>
          <w:sz w:val="22"/>
        </w:rPr>
        <w:t>Si voz o IA no están disponibles, puedes continuar escribiendo el reporte manualmente.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se pudo grabar. </w:t>
      </w:r>
      <w:r>
        <w:rPr>
          <w:rFonts w:ascii="Calibri" w:hAnsi="Calibri"/>
          <w:color w:val="000000"/>
          <w:sz w:val="22"/>
        </w:rPr>
        <w:t>Comprueba el micrófono predeterminado de Windows, su conexión y el permiso para aplicaciones de escritorio. Dzone no modifica esos permisos ni selecciona otro dispositivo automáticamente.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se reconoció voz. </w:t>
      </w:r>
      <w:r>
        <w:rPr>
          <w:rFonts w:ascii="Calibri" w:hAnsi="Calibri"/>
          <w:color w:val="000000"/>
          <w:sz w:val="22"/>
        </w:rPr>
        <w:t>Revisa que hablaste mientras figuraba Grabando. Acerca el micrófono, evita ruido y prueba una grabación corta. También puedes escribir la narración.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Falta el modelo de voz local. </w:t>
      </w:r>
      <w:r>
        <w:rPr>
          <w:rFonts w:ascii="Calibri" w:hAnsi="Calibri"/>
          <w:color w:val="000000"/>
          <w:sz w:val="22"/>
        </w:rPr>
        <w:t>El supervisor debe seleccionar models\whisper-tiny y comprobar model.bin. Tener Qwen no reemplaza el modelo de voz.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Falta el motor o el modelo Qwen. </w:t>
      </w:r>
      <w:r>
        <w:rPr>
          <w:rFonts w:ascii="Calibri" w:hAnsi="Calibri"/>
          <w:color w:val="000000"/>
          <w:sz w:val="22"/>
        </w:rPr>
        <w:t>Revisa IA y voz y la carpeta completa del paquete. Comprueba llama-server.exe y el GGUF. Guardar una ruta no descarga los archivos que faltan.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La IA rechaza o no termina la extracción. </w:t>
      </w:r>
      <w:r>
        <w:rPr>
          <w:rFonts w:ascii="Calibri" w:hAnsi="Calibri"/>
          <w:color w:val="000000"/>
          <w:sz w:val="22"/>
        </w:rPr>
        <w:t>Espera la carga inicial y revisa el mensaje. Usa frases cortas con puntos. Si se informa que agregó o recortó información, vuelve a revisar la fuente y reintenta.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Usar como borrador no está disponible. </w:t>
      </w:r>
      <w:r>
        <w:rPr>
          <w:rFonts w:ascii="Calibri" w:hAnsi="Calibri"/>
          <w:color w:val="000000"/>
          <w:sz w:val="22"/>
        </w:rPr>
        <w:t>Debe terminar una extracción válida. Si cambiaste la narración, vuelve a extraer antes de aplicar el resultado.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La captura de una propuesta correcta no garantiza exactitud en todas las grabaciones. Revisa siempre nombres, cifras, negaciones y la ubicación de cada frase.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8" w:name="manual_48"/>
      <w:pPr>
        <w:pStyle w:val="Ttulo1"/>
      </w:pPr>
      <w:r>
        <w:rPr>
          <w:rFonts w:ascii="Calibri" w:hAnsi="Calibri"/>
          <w:color w:val="000000"/>
        </w:rPr>
        <w:t>7 Problemas de PDF y archivos del programa</w:t>
      </w:r>
      <w:bookmarkEnd w:id="48"/>
    </w:p>
    <w:p>
      <w:pPr>
        <w:widowControl/>
      </w:pPr>
      <w:r>
        <w:rPr>
          <w:rFonts w:ascii="Calibri" w:hAnsi="Calibri"/>
          <w:color w:val="000000"/>
          <w:sz w:val="22"/>
        </w:rPr>
        <w:t>Estos pasos ayudan a distinguir un paquete incompleto de un problema al guardar el cierre.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El ejecutable no abre. </w:t>
      </w:r>
      <w:r>
        <w:rPr>
          <w:rFonts w:ascii="Calibri" w:hAnsi="Calibri"/>
          <w:color w:val="000000"/>
          <w:sz w:val="22"/>
        </w:rPr>
        <w:t>Comprueba que ejecutas DzoneDemo.exe desde la carpeta extraída y que _internal, runtime y models no fueron separados. Si falta algo, vuelve a extraer el ZIP completo.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Aparece un error de ReportLab en el código fuente. </w:t>
      </w:r>
      <w:r>
        <w:rPr>
          <w:rFonts w:ascii="Calibri" w:hAnsi="Calibri"/>
          <w:color w:val="000000"/>
          <w:sz w:val="22"/>
        </w:rPr>
        <w:t>Instala las dependencias en el mismo Python que ejecuta Dzone. Para trabajar con todas las funciones del proyecto se usa requirements-ia.txt, que incluye requirements.txt.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se pudo cerrar el ticket. </w:t>
      </w:r>
      <w:r>
        <w:rPr>
          <w:rFonts w:ascii="Calibri" w:hAnsi="Calibri"/>
          <w:color w:val="000000"/>
          <w:sz w:val="22"/>
        </w:rPr>
        <w:t>Lee el error y confirma que sigue En validacion. Revisa espacio disponible y acceso a la carpeta local de datos antes de intentar nuevamente.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se abre el PDF. </w:t>
      </w:r>
      <w:r>
        <w:rPr>
          <w:rFonts w:ascii="Calibri" w:hAnsi="Calibri"/>
          <w:color w:val="000000"/>
          <w:sz w:val="22"/>
        </w:rPr>
        <w:t>Comprueba que existe un visor PDF asociado en Windows. Busca también el archivo dentro de la carpeta reportes de DzoneDemo.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No sé dónde buscar un error inesperado. </w:t>
      </w:r>
      <w:r>
        <w:rPr>
          <w:rFonts w:ascii="Calibri" w:hAnsi="Calibri"/>
          <w:color w:val="000000"/>
          <w:sz w:val="22"/>
        </w:rPr>
        <w:t>La aplicación registra errores de interfaz en %LOCALAPPDATA%\DzoneDemo\errores.log. La actividad del motor puede registrarse en motor_ia.log de esa misma carpeta.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La otra computadora no muestra mis datos. </w:t>
      </w:r>
      <w:r>
        <w:rPr>
          <w:rFonts w:ascii="Calibri" w:hAnsi="Calibri"/>
          <w:color w:val="000000"/>
          <w:sz w:val="22"/>
        </w:rPr>
        <w:t>Cada equipo utiliza su propia base local. Enviar el ZIP del programa no sincroniza las bases, las evidencias ni los audios.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Antes de repetir una validación, verifica el estado real del ticket y conserva una copia del mensaje para revisarlo.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49" w:name="manual_49"/>
      <w:pPr>
        <w:pStyle w:val="Ttulo1"/>
      </w:pPr>
      <w:r>
        <w:rPr>
          <w:rFonts w:ascii="Calibri" w:hAnsi="Calibri"/>
          <w:color w:val="000000"/>
        </w:rPr>
        <w:t>8 Guardar y respaldar la información</w:t>
      </w:r>
      <w:bookmarkEnd w:id="49"/>
    </w:p>
    <w:p>
      <w:pPr>
        <w:widowControl/>
      </w:pPr>
      <w:r>
        <w:rPr>
          <w:rFonts w:ascii="Calibri" w:hAnsi="Calibri"/>
          <w:color w:val="000000"/>
          <w:sz w:val="22"/>
        </w:rPr>
        <w:t>El programa y los datos de trabajo no se guardan en el mismo lugar.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Guarda y cierra. </w:t>
      </w:r>
      <w:r>
        <w:rPr>
          <w:rFonts w:ascii="Calibri" w:hAnsi="Calibri"/>
          <w:color w:val="000000"/>
          <w:sz w:val="22"/>
        </w:rPr>
        <w:t>Guarda los borradores y cierra Dzone antes de copiar los datos para respaldo.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Ubica los datos locales. </w:t>
      </w:r>
      <w:r>
        <w:rPr>
          <w:rFonts w:ascii="Calibri" w:hAnsi="Calibri"/>
          <w:color w:val="000000"/>
          <w:sz w:val="22"/>
        </w:rPr>
        <w:t>Abre el Explorador de archivos de Windows, escribe %LOCALAPPDATA%\DzoneDemo en la barra de dirección y presiona Enter.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Reconoce lo que contiene. </w:t>
      </w:r>
      <w:r>
        <w:rPr>
          <w:rFonts w:ascii="Calibri" w:hAnsi="Calibri"/>
          <w:color w:val="000000"/>
          <w:sz w:val="22"/>
        </w:rPr>
        <w:t>dzone.db guarda los registros; reportes contiene PDFs; audio contiene grabaciones; ia.json guarda rutas de configuración cuando se ha guardado una selección.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Copia la carpeta completa. </w:t>
      </w:r>
      <w:r>
        <w:rPr>
          <w:rFonts w:ascii="Calibri" w:hAnsi="Calibri"/>
          <w:color w:val="000000"/>
          <w:sz w:val="22"/>
        </w:rPr>
        <w:t>Guarda una copia de DzoneDemo en una ubicación de respaldo identificada con fecha. No reemplaces una base activa para intentar fusionar dos equipos.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Conserva también la evidencia externa. </w:t>
      </w:r>
      <w:r>
        <w:rPr>
          <w:rFonts w:ascii="Calibri" w:hAnsi="Calibri"/>
          <w:color w:val="000000"/>
          <w:sz w:val="22"/>
        </w:rPr>
        <w:t>Como las evidencias son rutas a archivos, respalda por separado esos archivos si están fuera de la carpeta de DzoneDemo.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6 Comparte el paquete adecuado. </w:t>
      </w:r>
      <w:r>
        <w:rPr>
          <w:rFonts w:ascii="Calibri" w:hAnsi="Calibri"/>
          <w:color w:val="000000"/>
          <w:sz w:val="22"/>
        </w:rPr>
        <w:t>Para instalar en otro equipo, envía el ZIP del programa. Para respaldar el trabajo, conserva la carpeta de datos. Son dos tareas diferentes.</w:t>
      </w:r>
    </w:p>
    <w:p>
      <w:pPr>
        <w:widowControl/>
        <w:spacing w:before="80"/>
      </w:pPr>
      <w:r>
        <w:rPr>
          <w:rFonts w:ascii="Calibri" w:hAnsi="Calibri"/>
          <w:b/>
          <w:color w:val="000000"/>
          <w:sz w:val="22"/>
        </w:rPr>
        <w:t xml:space="preserve">Ten en cuenta. </w:t>
      </w:r>
      <w:r>
        <w:rPr>
          <w:rFonts w:ascii="Calibri" w:hAnsi="Calibri"/>
          <w:color w:val="000000"/>
          <w:sz w:val="22"/>
        </w:rPr>
        <w:t>Una copia de respaldo no crea una función de red multiusuario. La demo no ofrece sincronización, mezcla de bases ni envío automático de reportes a otras computadoras.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50" w:name="manual_50"/>
      <w:pPr>
        <w:pStyle w:val="Ttulo1"/>
      </w:pPr>
      <w:r>
        <w:rPr>
          <w:rFonts w:ascii="Calibri" w:hAnsi="Calibri"/>
          <w:color w:val="000000"/>
        </w:rPr>
        <w:t>8 Recomendaciones para trabajar con claridad</w:t>
      </w:r>
      <w:bookmarkEnd w:id="50"/>
    </w:p>
    <w:p>
      <w:pPr>
        <w:widowControl/>
      </w:pPr>
      <w:r>
        <w:rPr>
          <w:rFonts w:ascii="Calibri" w:hAnsi="Calibri"/>
          <w:color w:val="000000"/>
          <w:sz w:val="22"/>
        </w:rPr>
        <w:t>Estas prácticas facilitan la revisión del asesor, del supervisor y del propio técnico.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Identifica siempre el equipo. </w:t>
      </w:r>
      <w:r>
        <w:rPr>
          <w:rFonts w:ascii="Calibri" w:hAnsi="Calibri"/>
          <w:color w:val="000000"/>
          <w:sz w:val="22"/>
        </w:rPr>
        <w:t>Usa códigos consistentes. Antes de grabar o escribir, confirma que abriste el ticket correcto.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Narra hechos verificables. </w:t>
      </w:r>
      <w:r>
        <w:rPr>
          <w:rFonts w:ascii="Calibri" w:hAnsi="Calibri"/>
          <w:color w:val="000000"/>
          <w:sz w:val="22"/>
        </w:rPr>
        <w:t>Describe actividades, materiales utilizados, pruebas y resultados reales. Si un dato no se conoce, indícalo sin inventar una medición.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Revisa antes de guardar y enviar. </w:t>
      </w:r>
      <w:r>
        <w:rPr>
          <w:rFonts w:ascii="Calibri" w:hAnsi="Calibri"/>
          <w:color w:val="000000"/>
          <w:sz w:val="22"/>
        </w:rPr>
        <w:t>La transcripción puede confundir palabras. Comprueba cifras, negaciones y resultados incluso cuando la propuesta de IA parece bien redactada.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Guarda antes de cambiar de sesión. </w:t>
      </w:r>
      <w:r>
        <w:rPr>
          <w:rFonts w:ascii="Calibri" w:hAnsi="Calibri"/>
          <w:color w:val="000000"/>
          <w:sz w:val="22"/>
        </w:rPr>
        <w:t>Hazlo también antes de reemplazar un texto por una propuesta generada. Así conservas una versión que puedes consultar.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Usa motivos concretos. </w:t>
      </w:r>
      <w:r>
        <w:rPr>
          <w:rFonts w:ascii="Calibri" w:hAnsi="Calibri"/>
          <w:color w:val="000000"/>
          <w:sz w:val="22"/>
        </w:rPr>
        <w:t>Al devolver reportes o rechazar hallazgos, explica qué falta o por qué no procede. Evita mensajes como está mal sin una indicación útil.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Termina con una comprobación. </w:t>
      </w:r>
      <w:r>
        <w:rPr>
          <w:rFonts w:ascii="Calibri" w:hAnsi="Calibri"/>
          <w:color w:val="000000"/>
          <w:sz w:val="22"/>
        </w:rPr>
        <w:t>Después de asignar, enviar o cerrar, revisa el responsable y el estado. Para un cierre válido, comprueba también el PDF generado.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El proceso queda entendible y trazable, desde la solicitud inicial hasta la decisión final.</w:t>
      </w:r>
    </w:p>
    <w:p>
      <w:r>
        <w:rPr>
          <w:rFonts w:ascii="Calibri" w:hAnsi="Calibri"/>
          <w:color w:val="000000"/>
          <w:sz w:val="22"/>
        </w:rPr>
        <w:br w:type="page"/>
      </w:r>
    </w:p>
    <w:p>
      <w:bookmarkStart w:id="51" w:name="manual_51"/>
      <w:pPr>
        <w:pStyle w:val="Ttulo1"/>
      </w:pPr>
      <w:r>
        <w:rPr>
          <w:rFonts w:ascii="Calibri" w:hAnsi="Calibri"/>
          <w:color w:val="000000"/>
        </w:rPr>
        <w:t>8 Práctica completa de comprobación</w:t>
      </w:r>
      <w:bookmarkEnd w:id="51"/>
    </w:p>
    <w:p>
      <w:pPr>
        <w:widowControl/>
      </w:pPr>
      <w:r>
        <w:rPr>
          <w:rFonts w:ascii="Calibri" w:hAnsi="Calibri"/>
          <w:color w:val="000000"/>
          <w:sz w:val="22"/>
        </w:rPr>
        <w:t>Realiza esta secuencia para demostrar el funcionamiento de principio a fin.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1 Supervisor. </w:t>
      </w:r>
      <w:r>
        <w:rPr>
          <w:rFonts w:ascii="Calibri" w:hAnsi="Calibri"/>
          <w:color w:val="000000"/>
          <w:sz w:val="22"/>
        </w:rPr>
        <w:t>Entra como demo0. Crea un ticket mecánico para VAL-101 y asígnalo manualmente a demo1. Comprueba Asignado.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2 Técnico. </w:t>
      </w:r>
      <w:r>
        <w:rPr>
          <w:rFonts w:ascii="Calibri" w:hAnsi="Calibri"/>
          <w:color w:val="000000"/>
          <w:sz w:val="22"/>
        </w:rPr>
        <w:t>Cierra sesión, entra como demo1, abre el ticket e inicia el trabajo. Comprueba En proceso.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3 Borrador. </w:t>
      </w:r>
      <w:r>
        <w:rPr>
          <w:rFonts w:ascii="Calibri" w:hAnsi="Calibri"/>
          <w:color w:val="000000"/>
          <w:sz w:val="22"/>
        </w:rPr>
        <w:t>Escribe o graba una narración. Si utilizas Qwen, revisa la propuesta y aplícala. Guarda el borrador y vuelve a abrirlo para comprobar que persistió.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4 Envío. </w:t>
      </w:r>
      <w:r>
        <w:rPr>
          <w:rFonts w:ascii="Calibri" w:hAnsi="Calibri"/>
          <w:color w:val="000000"/>
          <w:sz w:val="22"/>
        </w:rPr>
        <w:t>Abre la vista previa, utiliza Volver y corregir para comprobar la revisión y después confirma el envío. Comprueba En validacion.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5 Corrección. </w:t>
      </w:r>
      <w:r>
        <w:rPr>
          <w:rFonts w:ascii="Calibri" w:hAnsi="Calibri"/>
          <w:color w:val="000000"/>
          <w:sz w:val="22"/>
        </w:rPr>
        <w:t>Entra como demo0 y devuelve el reporte con un motivo. Como demo1, corrige, guarda y vuelve a enviarlo.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6 Cierre. </w:t>
      </w:r>
      <w:r>
        <w:rPr>
          <w:rFonts w:ascii="Calibri" w:hAnsi="Calibri"/>
          <w:color w:val="000000"/>
          <w:sz w:val="22"/>
        </w:rPr>
        <w:t>Como demo0, revisa el reporte, elige el preventivo si corresponde y valida. Comprueba Terminado y abre el PDF.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7 Seguimiento. </w:t>
      </w:r>
      <w:r>
        <w:rPr>
          <w:rFonts w:ascii="Calibri" w:hAnsi="Calibri"/>
          <w:color w:val="000000"/>
          <w:sz w:val="22"/>
        </w:rPr>
        <w:t>Consulta historial y versiones. Registra un hallazgo como técnico y revisa su aprobación o rechazo como supervisor.</w:t>
      </w:r>
    </w:p>
    <w:p>
      <w:pPr>
        <w:widowControl/>
      </w:pPr>
      <w:r>
        <w:rPr>
          <w:rFonts w:ascii="Calibri" w:hAnsi="Calibri"/>
          <w:b/>
          <w:color w:val="000000"/>
          <w:sz w:val="22"/>
        </w:rPr>
        <w:t xml:space="preserve">Comprobación. </w:t>
      </w:r>
      <w:r>
        <w:rPr>
          <w:rFonts w:ascii="Calibri" w:hAnsi="Calibri"/>
          <w:color w:val="000000"/>
          <w:sz w:val="22"/>
        </w:rPr>
        <w:t>La demostración está completa cuando puedes explicar quién hizo cada acción, dónde se revisó el borrador y qué decisión permitió generar el documento final.</w:t>
      </w:r>
    </w:p>
    <w:p>
      <w:r>
        <w:br w:type="page"/>
      </w:r>
    </w:p>
    <w:p>
      <w:pPr>
        <w:pStyle w:val="Ttulo1"/>
      </w:pPr>
      <w:r>
        <w:t>Referencias de documentación</w:t>
      </w:r>
    </w:p>
    <w:p>
      <w:pPr>
        <w:widowControl/>
      </w:pPr>
      <w:r>
        <w:t>Los criterios siguientes orientan la organización de tareas, la claridad de los pasos y la separación entre referencia técnica y guías de uso. No representan una certificación de conformidad ni sustituyen una rúbrica institucional.</w:t>
      </w:r>
    </w:p>
    <w:p>
      <w:pPr>
        <w:widowControl/>
      </w:pPr>
      <w:r>
        <w:rPr>
          <w:b/>
        </w:rPr>
        <w:t>ISO/IEC/IEEE 26514 de 2022 Información para usuarios de software</w:t>
      </w:r>
    </w:p>
    <w:p>
      <w:pPr>
        <w:widowControl/>
      </w:pPr>
      <w:r>
        <w:t>https://www.iso.org/standard/77451.html</w:t>
      </w:r>
    </w:p>
    <w:p>
      <w:pPr>
        <w:widowControl/>
      </w:pPr>
      <w:r>
        <w:rPr>
          <w:b/>
        </w:rPr>
        <w:t>Microsoft Instrucciones paso a paso</w:t>
      </w:r>
    </w:p>
    <w:p>
      <w:pPr>
        <w:widowControl/>
      </w:pPr>
      <w:r>
        <w:t>https://learn.microsoft.com/en-us/style-guide/procedures-instructions/writing-step-by-step-instructions</w:t>
      </w:r>
    </w:p>
    <w:p>
      <w:pPr>
        <w:widowControl/>
      </w:pPr>
      <w:r>
        <w:rPr>
          <w:b/>
        </w:rPr>
        <w:t>Diátaxis Tipos de documentación</w:t>
      </w:r>
    </w:p>
    <w:p>
      <w:pPr>
        <w:widowControl/>
      </w:pPr>
      <w:r>
        <w:t>https://diataxis.fr/start-here/</w:t>
      </w:r>
    </w:p>
    <w:p>
      <w:pPr>
        <w:widowControl/>
      </w:pPr>
      <w:r>
        <w:t>Fecha de consulta 30 de octubre de 2026. Las instrucciones específicas de Dzone se basan en los archivos del proyecto y sus pantallas, no en funciones de otros programas.</w:t>
      </w:r>
    </w:p>
    <w:sectPr w:rsidR="00557661" w:rsidRPr="009A43FB" w:rsidSect="00034616">
      <w:footerReference w:type="default" r:id="rId39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MU 01  |  Revisión 03  | 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432257">
    <w:abstractNumId w:val="8"/>
  </w:num>
  <w:num w:numId="2" w16cid:durableId="645428685">
    <w:abstractNumId w:val="6"/>
  </w:num>
  <w:num w:numId="3" w16cid:durableId="1932810997">
    <w:abstractNumId w:val="5"/>
  </w:num>
  <w:num w:numId="4" w16cid:durableId="1702392475">
    <w:abstractNumId w:val="4"/>
  </w:num>
  <w:num w:numId="5" w16cid:durableId="438453389">
    <w:abstractNumId w:val="7"/>
  </w:num>
  <w:num w:numId="6" w16cid:durableId="295186575">
    <w:abstractNumId w:val="3"/>
  </w:num>
  <w:num w:numId="7" w16cid:durableId="292445923">
    <w:abstractNumId w:val="2"/>
  </w:num>
  <w:num w:numId="8" w16cid:durableId="551618227">
    <w:abstractNumId w:val="1"/>
  </w:num>
  <w:num w:numId="9" w16cid:durableId="145355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1FB"/>
    <w:rsid w:val="003B4F73"/>
    <w:rsid w:val="00557661"/>
    <w:rsid w:val="00841688"/>
    <w:rsid w:val="009A43FB"/>
    <w:rsid w:val="00AA1D8D"/>
    <w:rsid w:val="00B47730"/>
    <w:rsid w:val="00CB0664"/>
    <w:rsid w:val="00D30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8EFFF2"/>
  <w14:defaultImageDpi w14:val="300"/>
  <w15:docId w15:val="{FE6F26AC-3AA3-4173-B93E-64948091FC2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 w:before="0"/>
    </w:pPr>
    <w:rPr>
      <w:rFonts w:ascii="Calibri" w:hAnsi="Calibri"/>
      <w:b w:val="0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0" w:after="120" w:line="259" w:lineRule="auto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0" w:after="120" w:line="259" w:lineRule="auto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0" w:after="120" w:line="259" w:lineRule="auto"/>
      <w:outlineLvl w:val="2"/>
    </w:pPr>
    <w:rPr>
      <w:rFonts w:ascii="Calibri" w:hAnsi="Calibri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20" w:line="259" w:lineRule="auto" w:before="0"/>
      <w:contextualSpacing/>
    </w:pPr>
    <w:rPr>
      <w:rFonts w:ascii="Calibri" w:hAnsi="Calibri"/>
      <w:b/>
      <w:color w:val="000000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120" w:before="0" w:line="259" w:lineRule="auto"/>
    </w:pPr>
    <w:rPr>
      <w:rFonts w:ascii="Calibri" w:hAnsi="Calibri"/>
      <w:b w:val="0"/>
      <w:i w:val="0"/>
      <w:iCs/>
      <w:color w:val="000000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39" Type="http://schemas.openxmlformats.org/officeDocument/2006/relationships/footer" Target="footer1.xml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622</Words>
  <Characters>3425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de Dzone Demo</dc:title>
  <dc:subject>Manual visual detallado con capturas reales flechas y acercamientos</dc:subject>
  <dc:creator>Luis Fernando Ticona Yunganina; Juan Gedeon Tito Moya; Smith Clever Givera Coila; Yuri Andrea Ramos Suca; Dimas Mijael Flores Yerba</dc:creator>
  <cp:keywords/>
  <dc:description>generated by python-docx</dc:description>
  <cp:lastModifiedBy>Equipo de desarrollo Dzone</cp:lastModifiedBy>
  <cp:revision>2</cp:revision>
  <dcterms:created xsi:type="dcterms:W3CDTF">2025-05-13T08:34:00Z</dcterms:created>
  <dcterms:modified xsi:type="dcterms:W3CDTF">2025-05-13T08:34:00Z</dcterms:modified>
  <cp:category/>
  <cp:version>Revisión documental 03</cp:version>
</cp:coreProperties>
</file>