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224B1F8" w:rsidP="7224B1F8" w:rsidRDefault="7224B1F8" w14:paraId="11F974A1" w14:textId="75A6328E">
      <w:pPr>
        <w:pStyle w:val="Normal"/>
      </w:pPr>
    </w:p>
    <w:p w:rsidR="7224B1F8" w:rsidP="7224B1F8" w:rsidRDefault="7224B1F8" w14:paraId="750D485B" w14:textId="7C0A75A6">
      <w:pPr>
        <w:pStyle w:val="Normal"/>
      </w:pPr>
    </w:p>
    <w:p w:rsidR="7224B1F8" w:rsidP="7224B1F8" w:rsidRDefault="7224B1F8" w14:paraId="0849B972" w14:textId="422642D2">
      <w:pPr>
        <w:pStyle w:val="Normal"/>
      </w:pPr>
    </w:p>
    <w:p w:rsidR="7224B1F8" w:rsidP="7224B1F8" w:rsidRDefault="7224B1F8" w14:paraId="789D1285" w14:textId="1355F3C5">
      <w:pPr>
        <w:pStyle w:val="Normal"/>
      </w:pPr>
    </w:p>
    <w:p w:rsidR="7224B1F8" w:rsidP="7224B1F8" w:rsidRDefault="7224B1F8" w14:paraId="4D39831F" w14:textId="2A56F6A0">
      <w:pPr>
        <w:pStyle w:val="Normal"/>
      </w:pPr>
    </w:p>
    <w:p w:rsidR="7224B1F8" w:rsidP="7224B1F8" w:rsidRDefault="7224B1F8" w14:paraId="42DCB510" w14:textId="75309FE5">
      <w:pPr>
        <w:pStyle w:val="Normal"/>
      </w:pPr>
    </w:p>
    <w:p w:rsidR="7224B1F8" w:rsidP="7224B1F8" w:rsidRDefault="7224B1F8" w14:paraId="755186F8" w14:textId="3571E85F">
      <w:pPr>
        <w:pStyle w:val="Normal"/>
      </w:pPr>
    </w:p>
    <w:p w:rsidR="7224B1F8" w:rsidP="7224B1F8" w:rsidRDefault="7224B1F8" w14:paraId="43558755" w14:textId="0288C2E2">
      <w:pPr>
        <w:pStyle w:val="Normal"/>
      </w:pPr>
    </w:p>
    <w:p w:rsidR="7224B1F8" w:rsidP="7224B1F8" w:rsidRDefault="7224B1F8" w14:paraId="3E6EEB11" w14:textId="2DD65F14">
      <w:pPr>
        <w:pStyle w:val="Normal"/>
      </w:pPr>
    </w:p>
    <w:p w:rsidR="7224B1F8" w:rsidP="7224B1F8" w:rsidRDefault="7224B1F8" w14:paraId="5A016A11" w14:textId="6188024A">
      <w:pPr>
        <w:pStyle w:val="Normal"/>
      </w:pPr>
    </w:p>
    <w:p w:rsidR="7224B1F8" w:rsidP="7224B1F8" w:rsidRDefault="7224B1F8" w14:paraId="4E06AF0D" w14:textId="6EDF2F2A">
      <w:pPr>
        <w:pStyle w:val="Normal"/>
      </w:pPr>
    </w:p>
    <w:p w:rsidR="7224B1F8" w:rsidP="7224B1F8" w:rsidRDefault="7224B1F8" w14:paraId="4D8EB556" w14:textId="4B819486">
      <w:pPr>
        <w:pStyle w:val="Title"/>
        <w:jc w:val="center"/>
      </w:pPr>
    </w:p>
    <w:p w:rsidR="7224B1F8" w:rsidP="7224B1F8" w:rsidRDefault="7224B1F8" w14:paraId="4EA1905C" w14:textId="709786CC">
      <w:pPr>
        <w:pStyle w:val="Title"/>
        <w:jc w:val="center"/>
        <w:rPr>
          <w:u w:val="single"/>
        </w:rPr>
      </w:pPr>
      <w:r w:rsidRPr="7224B1F8" w:rsidR="7224B1F8">
        <w:rPr>
          <w:u w:val="single"/>
        </w:rPr>
        <w:t>TIPOS DE LICENCIA</w:t>
      </w:r>
    </w:p>
    <w:p w:rsidR="7224B1F8" w:rsidP="7224B1F8" w:rsidRDefault="7224B1F8" w14:paraId="4ABC1083" w14:textId="42948E13">
      <w:pPr>
        <w:pStyle w:val="Normal"/>
        <w:jc w:val="center"/>
        <w:rPr>
          <w:sz w:val="16"/>
          <w:szCs w:val="16"/>
          <w:u w:val="none"/>
        </w:rPr>
      </w:pPr>
      <w:r w:rsidRPr="7224B1F8" w:rsidR="7224B1F8">
        <w:rPr>
          <w:sz w:val="16"/>
          <w:szCs w:val="16"/>
          <w:u w:val="none"/>
        </w:rPr>
        <w:t>Un trabajo de Juan Gabriel Sánchez Vivero para Sistemas Informáticos - 1º de desarrollo de aplicaciones Web.</w:t>
      </w:r>
    </w:p>
    <w:p w:rsidR="7224B1F8" w:rsidRDefault="7224B1F8" w14:paraId="4C686182" w14:textId="56E2F847">
      <w:r>
        <w:br w:type="page"/>
      </w:r>
    </w:p>
    <w:p w:rsidR="7224B1F8" w:rsidP="7224B1F8" w:rsidRDefault="7224B1F8" w14:paraId="40A7BFB2" w14:textId="1A1DF448">
      <w:pPr>
        <w:pStyle w:val="Normal"/>
        <w:bidi w:val="0"/>
        <w:spacing w:before="0" w:beforeAutospacing="off" w:after="0" w:afterAutospacing="off" w:line="336" w:lineRule="auto"/>
        <w:ind w:left="0" w:right="0" w:firstLine="360"/>
        <w:jc w:val="both"/>
      </w:pPr>
      <w:r w:rsidR="7224B1F8">
        <w:rPr/>
        <w:t xml:space="preserve">En este trabajo vamos a hablar de dos tipos de licencias, </w:t>
      </w:r>
      <w:r w:rsidRPr="7224B1F8" w:rsidR="7224B1F8">
        <w:rPr>
          <w:b w:val="1"/>
          <w:bCs w:val="1"/>
        </w:rPr>
        <w:t>las licencias libres</w:t>
      </w:r>
      <w:r w:rsidR="7224B1F8">
        <w:rPr/>
        <w:t xml:space="preserve"> y </w:t>
      </w:r>
      <w:r w:rsidRPr="7224B1F8" w:rsidR="7224B1F8">
        <w:rPr>
          <w:b w:val="1"/>
          <w:bCs w:val="1"/>
        </w:rPr>
        <w:t>las licencias privativas</w:t>
      </w:r>
      <w:r w:rsidR="7224B1F8">
        <w:rPr/>
        <w:t>.</w:t>
      </w:r>
    </w:p>
    <w:p w:rsidR="7224B1F8" w:rsidP="7224B1F8" w:rsidRDefault="7224B1F8" w14:paraId="3FF7F6C9" w14:textId="5C86277C">
      <w:pPr>
        <w:pStyle w:val="Normal"/>
        <w:bidi w:val="0"/>
        <w:spacing w:before="0" w:beforeAutospacing="off" w:after="0" w:afterAutospacing="off" w:line="336" w:lineRule="auto"/>
        <w:ind w:left="0" w:right="0" w:firstLine="360"/>
        <w:jc w:val="both"/>
      </w:pPr>
    </w:p>
    <w:p w:rsidR="7224B1F8" w:rsidP="7224B1F8" w:rsidRDefault="7224B1F8" w14:paraId="4373C0E8" w14:textId="15806309">
      <w:pPr>
        <w:pStyle w:val="Heading2"/>
        <w:bidi w:val="0"/>
        <w:jc w:val="center"/>
        <w:rPr>
          <w:rFonts w:ascii="Franklin Gothic Book" w:hAnsi="Franklin Gothic Book" w:eastAsia="Franklin Gothic Book" w:cs="Franklin Gothic Book"/>
          <w:u w:val="single"/>
        </w:rPr>
      </w:pPr>
      <w:r w:rsidRPr="7224B1F8" w:rsidR="7224B1F8">
        <w:rPr>
          <w:u w:val="single"/>
        </w:rPr>
        <w:t>LICENCIAS LIBRES</w:t>
      </w:r>
    </w:p>
    <w:p w:rsidR="7224B1F8" w:rsidP="7224B1F8" w:rsidRDefault="7224B1F8" w14:paraId="6A442DAF" w14:textId="6901E2BB">
      <w:pPr>
        <w:pStyle w:val="Heading3"/>
        <w:bidi w:val="0"/>
      </w:pPr>
      <w:r w:rsidR="7224B1F8">
        <w:rPr/>
        <w:t>¿Qué son las licencias libres?</w:t>
      </w:r>
    </w:p>
    <w:p w:rsidR="7224B1F8" w:rsidP="7224B1F8" w:rsidRDefault="7224B1F8" w14:paraId="43D28539" w14:textId="67D156F7">
      <w:pPr>
        <w:pStyle w:val="Normal"/>
        <w:bidi w:val="0"/>
        <w:jc w:val="left"/>
      </w:pPr>
      <w:r w:rsidR="7224B1F8">
        <w:rPr/>
        <w:t>Es aquella licencia que otorga al creador del software conceder permisos de edición, acceso, uso, distribución y reutilización del programa creado.</w:t>
      </w:r>
    </w:p>
    <w:p w:rsidR="7224B1F8" w:rsidP="7224B1F8" w:rsidRDefault="7224B1F8" w14:paraId="29A274C2" w14:textId="30A4A281">
      <w:pPr>
        <w:pStyle w:val="Normal"/>
        <w:bidi w:val="0"/>
        <w:ind w:firstLine="0"/>
        <w:jc w:val="left"/>
      </w:pPr>
    </w:p>
    <w:p w:rsidR="7224B1F8" w:rsidP="7224B1F8" w:rsidRDefault="7224B1F8" w14:paraId="406B24E3" w14:textId="3C2655C0">
      <w:pPr>
        <w:pStyle w:val="Normal"/>
        <w:bidi w:val="0"/>
        <w:ind w:firstLine="0"/>
        <w:jc w:val="left"/>
      </w:pPr>
      <w:r w:rsidR="7224B1F8">
        <w:rPr/>
        <w:t>Están licencias están acogidas a las condiciones que el propietario defina y las modificaciones o futuras versiones del software que se realicen también poseerán de licencia libre (copyleft).</w:t>
      </w:r>
    </w:p>
    <w:p w:rsidR="7224B1F8" w:rsidP="7224B1F8" w:rsidRDefault="7224B1F8" w14:paraId="6AD9874E" w14:textId="67B3BFAA">
      <w:pPr>
        <w:pStyle w:val="Normal"/>
        <w:bidi w:val="0"/>
        <w:ind w:firstLine="0"/>
        <w:jc w:val="left"/>
      </w:pPr>
    </w:p>
    <w:p w:rsidR="7224B1F8" w:rsidP="7224B1F8" w:rsidRDefault="7224B1F8" w14:paraId="405F2AD3" w14:textId="467CFB29">
      <w:pPr>
        <w:pStyle w:val="Normal"/>
        <w:bidi w:val="0"/>
        <w:ind w:firstLine="0"/>
        <w:jc w:val="left"/>
        <w:rPr>
          <w:rFonts w:ascii="Franklin Gothic Book" w:hAnsi="Franklin Gothic Book" w:eastAsia="Franklin Gothic Book" w:cs="Franklin Gothic Book"/>
          <w:noProof w:val="0"/>
          <w:sz w:val="22"/>
          <w:szCs w:val="22"/>
          <w:lang w:val="es-ES"/>
        </w:rPr>
      </w:pPr>
      <w:r w:rsidR="7224B1F8">
        <w:rPr/>
        <w:t xml:space="preserve">Antes de los años 80 el otorgar este tipo de licencias se realizaban mediante escritos informales siendo de forma permisivas. A mediados de esta misma década apareció la primera licencia libre redactada que se aplicaba para las colecciones de compiladores GNU que </w:t>
      </w:r>
      <w:r w:rsidR="7224B1F8">
        <w:rPr/>
        <w:t>después</w:t>
      </w:r>
      <w:r w:rsidR="7224B1F8">
        <w:rPr/>
        <w:t xml:space="preserve"> de varias revisiones se llamó “</w:t>
      </w:r>
      <w:r w:rsidRPr="7224B1F8" w:rsidR="7224B1F8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s-ES"/>
        </w:rPr>
        <w:t xml:space="preserve">GNU </w:t>
      </w:r>
      <w:r w:rsidRPr="7224B1F8" w:rsidR="7224B1F8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s-ES"/>
        </w:rPr>
        <w:t>Emacs GPL”.</w:t>
      </w:r>
    </w:p>
    <w:p w:rsidR="7224B1F8" w:rsidP="7224B1F8" w:rsidRDefault="7224B1F8" w14:paraId="30848962" w14:textId="72672E00">
      <w:pPr>
        <w:pStyle w:val="Normal"/>
        <w:bidi w:val="0"/>
        <w:ind w:firstLine="0"/>
        <w:jc w:val="left"/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s-ES"/>
        </w:rPr>
      </w:pPr>
    </w:p>
    <w:p w:rsidR="7224B1F8" w:rsidP="7224B1F8" w:rsidRDefault="7224B1F8" w14:paraId="4192550E" w14:textId="18367505">
      <w:pPr>
        <w:pStyle w:val="Normal"/>
        <w:bidi w:val="0"/>
        <w:ind w:firstLine="0"/>
        <w:jc w:val="left"/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s-ES"/>
        </w:rPr>
      </w:pPr>
      <w:r w:rsidRPr="7224B1F8" w:rsidR="7224B1F8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s-ES"/>
        </w:rPr>
        <w:t>Fue entonces en la década de los 90 cuando las compañías empezaron a adaptar y a popularizar esta licencia para sus productos.</w:t>
      </w:r>
    </w:p>
    <w:p w:rsidR="7224B1F8" w:rsidP="7224B1F8" w:rsidRDefault="7224B1F8" w14:paraId="1FE6C9D2" w14:textId="589A372B">
      <w:pPr>
        <w:pStyle w:val="Normal"/>
        <w:bidi w:val="0"/>
        <w:ind w:firstLine="0"/>
        <w:jc w:val="left"/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s-ES"/>
        </w:rPr>
      </w:pPr>
    </w:p>
    <w:p w:rsidR="7224B1F8" w:rsidP="02A41846" w:rsidRDefault="7224B1F8" w14:paraId="1D99146B" w14:textId="26F40652">
      <w:pPr>
        <w:pStyle w:val="Normal"/>
        <w:bidi w:val="0"/>
        <w:ind w:firstLine="0"/>
        <w:jc w:val="left"/>
        <w:rPr>
          <w:rFonts w:ascii="Franklin Gothic Book"/>
          <w:b w:val="1"/>
          <w:bCs w:val="1"/>
          <w:i w:val="0"/>
          <w:iCs w:val="0"/>
          <w:noProof w:val="0"/>
          <w:color w:val="auto"/>
          <w:sz w:val="22"/>
          <w:szCs w:val="22"/>
          <w:u w:val="none"/>
          <w:lang w:val="es-ES"/>
        </w:rPr>
      </w:pPr>
      <w:r w:rsidRPr="02A41846" w:rsidR="02A41846">
        <w:rPr>
          <w:noProof w:val="0"/>
          <w:lang w:val="es-ES"/>
        </w:rPr>
        <w:t xml:space="preserve">Cabe destacar a la Free Software </w:t>
      </w:r>
      <w:bookmarkStart w:name="_Int_2GywE4e0" w:id="2011226734"/>
      <w:r w:rsidRPr="02A41846" w:rsidR="02A41846">
        <w:rPr>
          <w:noProof w:val="0"/>
          <w:lang w:val="es-ES"/>
        </w:rPr>
        <w:t xml:space="preserve">Foundation fundada en 1985, </w:t>
      </w:r>
      <w:r w:rsidRPr="02A41846" w:rsidR="02A41846">
        <w:rPr>
          <w:noProof w:val="0"/>
          <w:lang w:val="es-ES"/>
        </w:rPr>
        <w:t>disponía</w:t>
      </w:r>
      <w:r w:rsidRPr="02A41846" w:rsidR="02A41846">
        <w:rPr>
          <w:noProof w:val="0"/>
          <w:lang w:val="es-ES"/>
        </w:rPr>
        <w:t xml:space="preserve"> de varias licencias redactadas y se ocupaba de que se cumplieran los derechos de estas licencias y de las revisiones de las mismas.</w:t>
      </w:r>
      <w:bookmarkEnd w:id="2011226734"/>
    </w:p>
    <w:p w:rsidR="7224B1F8" w:rsidP="7224B1F8" w:rsidRDefault="7224B1F8" w14:paraId="5E8CA385" w14:textId="22835CEF">
      <w:pPr>
        <w:pStyle w:val="Heading2"/>
        <w:bidi w:val="0"/>
        <w:ind w:firstLine="0"/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s-ES"/>
        </w:rPr>
      </w:pPr>
      <w:r w:rsidRPr="7224B1F8" w:rsidR="7224B1F8">
        <w:rPr>
          <w:noProof w:val="0"/>
          <w:lang w:val="es-ES"/>
        </w:rPr>
        <w:t>Tipos de licencia libres</w:t>
      </w:r>
    </w:p>
    <w:p w:rsidR="7224B1F8" w:rsidP="7224B1F8" w:rsidRDefault="7224B1F8" w14:paraId="2BF5CDD2" w14:textId="33911602">
      <w:pPr>
        <w:pStyle w:val="Normal"/>
        <w:bidi w:val="0"/>
        <w:rPr>
          <w:noProof w:val="0"/>
          <w:lang w:val="es-ES"/>
        </w:rPr>
      </w:pPr>
      <w:r w:rsidRPr="7224B1F8" w:rsidR="7224B1F8">
        <w:rPr>
          <w:noProof w:val="0"/>
          <w:lang w:val="es-ES"/>
        </w:rPr>
        <w:t>Existen multitud de licencias libres distintas, haremos un listado y explicaremos con un breve resumen las principales:</w:t>
      </w:r>
    </w:p>
    <w:p w:rsidR="7224B1F8" w:rsidP="7224B1F8" w:rsidRDefault="7224B1F8" w14:paraId="1A5133E1" w14:textId="5DF362C5">
      <w:pPr>
        <w:pStyle w:val="Heading3"/>
        <w:bidi w:val="0"/>
      </w:pPr>
      <w:r w:rsidRPr="7224B1F8" w:rsidR="7224B1F8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Licencias GPL</w:t>
      </w:r>
    </w:p>
    <w:p w:rsidR="7224B1F8" w:rsidP="7224B1F8" w:rsidRDefault="7224B1F8" w14:paraId="30604B45" w14:textId="49F3E8B7">
      <w:pPr>
        <w:pStyle w:val="Normal"/>
        <w:bidi w:val="0"/>
        <w:rPr>
          <w:noProof w:val="0"/>
          <w:lang w:val="es-ES"/>
        </w:rPr>
      </w:pPr>
      <w:r w:rsidRPr="7224B1F8" w:rsidR="7224B1F8">
        <w:rPr>
          <w:noProof w:val="0"/>
          <w:lang w:val="es-ES"/>
        </w:rPr>
        <w:t>Esta es la más usada “Licencia pública General de GNU”. El autor conserva los derechos principales, permite la redistribución y modificación bajo términos, asegurándose de que todas las versiones futuras permanecen bajo los términos de la propia licencia.</w:t>
      </w:r>
    </w:p>
    <w:p w:rsidR="7224B1F8" w:rsidP="7224B1F8" w:rsidRDefault="7224B1F8" w14:paraId="2199C1EA" w14:textId="43312888">
      <w:pPr>
        <w:pStyle w:val="Normal"/>
        <w:bidi w:val="0"/>
        <w:ind w:firstLine="0"/>
        <w:rPr>
          <w:noProof w:val="0"/>
          <w:lang w:val="es-ES"/>
        </w:rPr>
      </w:pPr>
      <w:r w:rsidRPr="7224B1F8" w:rsidR="7224B1F8">
        <w:rPr>
          <w:noProof w:val="0"/>
          <w:lang w:val="es-ES"/>
        </w:rPr>
        <w:t>Como detalle el 60% del software licenciado como software libre usa esta licencia (GPL)</w:t>
      </w:r>
    </w:p>
    <w:p w:rsidR="7224B1F8" w:rsidP="7224B1F8" w:rsidRDefault="7224B1F8" w14:paraId="2BE11B34" w14:textId="0E53158B">
      <w:pPr>
        <w:pStyle w:val="Heading3"/>
        <w:bidi w:val="0"/>
      </w:pPr>
      <w:r w:rsidRPr="7224B1F8" w:rsidR="7224B1F8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Licencias LGPL</w:t>
      </w:r>
    </w:p>
    <w:p w:rsidR="7224B1F8" w:rsidP="7224B1F8" w:rsidRDefault="7224B1F8" w14:paraId="55F69FFE" w14:textId="17D96C04">
      <w:pPr>
        <w:pStyle w:val="Normal"/>
        <w:bidi w:val="0"/>
        <w:rPr>
          <w:noProof w:val="0"/>
          <w:lang w:val="es-ES"/>
        </w:rPr>
      </w:pPr>
      <w:r w:rsidRPr="7224B1F8" w:rsidR="7224B1F8">
        <w:rPr>
          <w:noProof w:val="0"/>
          <w:lang w:val="es-ES"/>
        </w:rPr>
        <w:t xml:space="preserve">Licencia Pública General Reducida esta es creada por la FSF (Free Software Foundation) garantiza la libertad de compartir y modificar el software, asegurando que es libre para todos sus usuarios. Se aplica a cualquier programa que tenga puesta una nota de su autor que establezca que puede ser distribuido bajo los </w:t>
      </w:r>
      <w:r w:rsidRPr="7224B1F8" w:rsidR="7224B1F8">
        <w:rPr>
          <w:noProof w:val="0"/>
          <w:lang w:val="es-ES"/>
        </w:rPr>
        <w:t>términos</w:t>
      </w:r>
      <w:r w:rsidRPr="7224B1F8" w:rsidR="7224B1F8">
        <w:rPr>
          <w:noProof w:val="0"/>
          <w:lang w:val="es-ES"/>
        </w:rPr>
        <w:t xml:space="preserve"> de la misma.</w:t>
      </w:r>
    </w:p>
    <w:p w:rsidR="7224B1F8" w:rsidP="7224B1F8" w:rsidRDefault="7224B1F8" w14:paraId="16C45A79" w14:textId="0905F76D">
      <w:pPr>
        <w:pStyle w:val="Normal"/>
        <w:bidi w:val="0"/>
        <w:ind w:firstLine="0"/>
        <w:rPr>
          <w:noProof w:val="0"/>
          <w:lang w:val="es-ES"/>
        </w:rPr>
      </w:pPr>
      <w:r w:rsidRPr="7224B1F8" w:rsidR="7224B1F8">
        <w:rPr>
          <w:noProof w:val="0"/>
          <w:lang w:val="es-ES"/>
        </w:rPr>
        <w:t>Se usa habitualmente para licencias de componentes compartidos como librerías (.</w:t>
      </w:r>
      <w:bookmarkStart w:name="_Int_78JthZ7y" w:id="23327011"/>
      <w:r w:rsidRPr="7224B1F8" w:rsidR="7224B1F8">
        <w:rPr>
          <w:noProof w:val="0"/>
          <w:lang w:val="es-ES"/>
        </w:rPr>
        <w:t>dll</w:t>
      </w:r>
      <w:bookmarkEnd w:id="23327011"/>
      <w:r w:rsidRPr="7224B1F8" w:rsidR="7224B1F8">
        <w:rPr>
          <w:noProof w:val="0"/>
          <w:lang w:val="es-ES"/>
        </w:rPr>
        <w:t xml:space="preserve"> . </w:t>
      </w:r>
      <w:r w:rsidRPr="7224B1F8" w:rsidR="7224B1F8">
        <w:rPr>
          <w:noProof w:val="0"/>
          <w:lang w:val="es-ES"/>
        </w:rPr>
        <w:t>s</w:t>
      </w:r>
      <w:r w:rsidRPr="7224B1F8" w:rsidR="7224B1F8">
        <w:rPr>
          <w:noProof w:val="0"/>
          <w:lang w:val="es-ES"/>
        </w:rPr>
        <w:t>o .</w:t>
      </w:r>
      <w:bookmarkStart w:name="_Int_nraNIe3i" w:id="1031532330"/>
      <w:r w:rsidRPr="7224B1F8" w:rsidR="7224B1F8">
        <w:rPr>
          <w:noProof w:val="0"/>
          <w:lang w:val="es-ES"/>
        </w:rPr>
        <w:t>jar</w:t>
      </w:r>
      <w:bookmarkEnd w:id="1031532330"/>
      <w:r w:rsidRPr="7224B1F8" w:rsidR="7224B1F8">
        <w:rPr>
          <w:noProof w:val="0"/>
          <w:lang w:val="es-ES"/>
        </w:rPr>
        <w:t>)</w:t>
      </w:r>
    </w:p>
    <w:p w:rsidR="7224B1F8" w:rsidP="7224B1F8" w:rsidRDefault="7224B1F8" w14:paraId="26D9B6CF" w14:textId="7CF683BD">
      <w:pPr>
        <w:pStyle w:val="Heading3"/>
        <w:bidi w:val="0"/>
      </w:pPr>
      <w:r w:rsidRPr="7224B1F8" w:rsidR="7224B1F8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Licencias AGPL</w:t>
      </w:r>
    </w:p>
    <w:p w:rsidR="7224B1F8" w:rsidP="7224B1F8" w:rsidRDefault="7224B1F8" w14:paraId="2DF6905F" w14:textId="047282B7">
      <w:pPr>
        <w:pStyle w:val="Normal"/>
        <w:bidi w:val="0"/>
        <w:rPr>
          <w:noProof w:val="0"/>
          <w:lang w:val="es-ES"/>
        </w:rPr>
      </w:pPr>
      <w:r w:rsidRPr="7224B1F8" w:rsidR="7224B1F8">
        <w:rPr>
          <w:noProof w:val="0"/>
          <w:lang w:val="es-ES"/>
        </w:rPr>
        <w:t xml:space="preserve">Licencia Pública General de </w:t>
      </w:r>
      <w:r w:rsidRPr="7224B1F8" w:rsidR="7224B1F8">
        <w:rPr>
          <w:noProof w:val="0"/>
          <w:lang w:val="es-ES"/>
        </w:rPr>
        <w:t>Affero</w:t>
      </w:r>
      <w:r w:rsidRPr="7224B1F8" w:rsidR="7224B1F8">
        <w:rPr>
          <w:noProof w:val="0"/>
          <w:lang w:val="es-ES"/>
        </w:rPr>
        <w:t xml:space="preserve">, derivada de la GPL y elaborada para asegurar la cooperación con la comunidad en el caso de software que corra en servidores de red. Es una </w:t>
      </w:r>
      <w:r w:rsidRPr="7224B1F8" w:rsidR="7224B1F8">
        <w:rPr>
          <w:noProof w:val="0"/>
          <w:lang w:val="es-ES"/>
        </w:rPr>
        <w:t>GPL</w:t>
      </w:r>
      <w:r w:rsidRPr="7224B1F8" w:rsidR="7224B1F8">
        <w:rPr>
          <w:noProof w:val="0"/>
          <w:lang w:val="es-ES"/>
        </w:rPr>
        <w:t xml:space="preserve"> pero con una cláusula nueva que añade la obligación de distribuir el software si se ejecuta para ofrecer servicios a través de una red de ordenadores.</w:t>
      </w:r>
    </w:p>
    <w:p w:rsidR="7224B1F8" w:rsidP="7224B1F8" w:rsidRDefault="7224B1F8" w14:paraId="2300361E" w14:textId="1316ABED">
      <w:pPr>
        <w:pStyle w:val="Normal"/>
        <w:bidi w:val="0"/>
        <w:rPr>
          <w:noProof w:val="0"/>
          <w:lang w:val="es-ES"/>
        </w:rPr>
      </w:pPr>
    </w:p>
    <w:p w:rsidR="7224B1F8" w:rsidP="7224B1F8" w:rsidRDefault="7224B1F8" w14:paraId="564C2618" w14:textId="0AE22F81">
      <w:pPr>
        <w:pStyle w:val="Normal"/>
        <w:bidi w:val="0"/>
        <w:spacing w:before="0" w:beforeAutospacing="off" w:after="0" w:afterAutospacing="off" w:line="336" w:lineRule="auto"/>
        <w:ind w:left="0" w:right="0"/>
        <w:jc w:val="both"/>
        <w:rPr>
          <w:noProof w:val="0"/>
          <w:lang w:val="es-ES"/>
        </w:rPr>
      </w:pPr>
      <w:r w:rsidRPr="7224B1F8" w:rsidR="7224B1F8">
        <w:rPr>
          <w:noProof w:val="0"/>
          <w:lang w:val="es-ES"/>
        </w:rPr>
        <w:t xml:space="preserve">Estas son las principales licencias estándar, existen otras más elaboradas para casos específicos de software particulares Python, </w:t>
      </w:r>
      <w:r w:rsidRPr="7224B1F8" w:rsidR="7224B1F8">
        <w:rPr>
          <w:noProof w:val="0"/>
          <w:lang w:val="es-ES"/>
        </w:rPr>
        <w:t>Mozilla</w:t>
      </w:r>
      <w:r w:rsidRPr="7224B1F8" w:rsidR="7224B1F8">
        <w:rPr>
          <w:noProof w:val="0"/>
          <w:lang w:val="es-ES"/>
        </w:rPr>
        <w:t xml:space="preserve"> y otros softwares.</w:t>
      </w:r>
    </w:p>
    <w:p w:rsidR="7224B1F8" w:rsidP="7224B1F8" w:rsidRDefault="7224B1F8" w14:paraId="3F44DDB3" w14:textId="18B57415">
      <w:pPr>
        <w:pStyle w:val="Normal"/>
        <w:bidi w:val="0"/>
        <w:spacing w:before="0" w:beforeAutospacing="off" w:after="0" w:afterAutospacing="off" w:line="336" w:lineRule="auto"/>
        <w:ind w:left="0" w:right="0"/>
        <w:jc w:val="both"/>
        <w:rPr>
          <w:noProof w:val="0"/>
          <w:lang w:val="es-ES"/>
        </w:rPr>
      </w:pPr>
    </w:p>
    <w:p w:rsidR="7224B1F8" w:rsidP="7224B1F8" w:rsidRDefault="7224B1F8" w14:paraId="409996CE" w14:textId="1F6BFD73">
      <w:pPr>
        <w:pStyle w:val="Heading2"/>
        <w:bidi w:val="0"/>
        <w:jc w:val="center"/>
        <w:rPr>
          <w:noProof w:val="0"/>
          <w:lang w:val="es-ES"/>
        </w:rPr>
      </w:pPr>
      <w:r w:rsidRPr="7224B1F8" w:rsidR="7224B1F8">
        <w:rPr>
          <w:noProof w:val="0"/>
          <w:lang w:val="es-ES"/>
        </w:rPr>
        <w:t>LICENCIAS PRIVATIVAS</w:t>
      </w:r>
    </w:p>
    <w:p w:rsidR="7224B1F8" w:rsidP="7224B1F8" w:rsidRDefault="7224B1F8" w14:paraId="25565399" w14:textId="4DCDD7FA">
      <w:pPr>
        <w:pStyle w:val="Heading3"/>
        <w:bidi w:val="0"/>
        <w:rPr>
          <w:noProof w:val="0"/>
          <w:lang w:val="es-ES"/>
        </w:rPr>
      </w:pPr>
      <w:r w:rsidRPr="7224B1F8" w:rsidR="7224B1F8">
        <w:rPr>
          <w:noProof w:val="0"/>
          <w:lang w:val="es-ES"/>
        </w:rPr>
        <w:t>¿Qué son las licencias privativas?</w:t>
      </w:r>
    </w:p>
    <w:p w:rsidR="7224B1F8" w:rsidP="7224B1F8" w:rsidRDefault="7224B1F8" w14:paraId="16DAFABB" w14:textId="18DDF8E5">
      <w:pPr>
        <w:pStyle w:val="Normal"/>
        <w:bidi w:val="0"/>
        <w:jc w:val="left"/>
        <w:rPr>
          <w:noProof w:val="0"/>
          <w:lang w:val="es-ES"/>
        </w:rPr>
      </w:pPr>
      <w:r w:rsidRPr="7224B1F8" w:rsidR="7224B1F8">
        <w:rPr>
          <w:noProof w:val="0"/>
          <w:lang w:val="es-ES"/>
        </w:rPr>
        <w:t xml:space="preserve">Son lo contrario a la licencia de software libre, no está permitida su distribución, modificación, acceso al código fuente pudiendo acceder a él sólo el propietario del programa. </w:t>
      </w:r>
      <w:r w:rsidRPr="7224B1F8" w:rsidR="7224B1F8">
        <w:rPr>
          <w:noProof w:val="0"/>
          <w:lang w:val="es-ES"/>
        </w:rPr>
        <w:t>Se puede instalar sólo en un ordenador y tiene prohibida la lectura de terceros.</w:t>
      </w:r>
    </w:p>
    <w:p w:rsidR="7224B1F8" w:rsidP="7224B1F8" w:rsidRDefault="7224B1F8" w14:paraId="123B1CA5" w14:textId="407FA5C6">
      <w:pPr>
        <w:pStyle w:val="Normal"/>
        <w:bidi w:val="0"/>
        <w:ind w:firstLine="0"/>
        <w:jc w:val="left"/>
        <w:rPr>
          <w:noProof w:val="0"/>
          <w:lang w:val="es-ES"/>
        </w:rPr>
      </w:pPr>
      <w:r w:rsidRPr="7224B1F8" w:rsidR="7224B1F8">
        <w:rPr>
          <w:noProof w:val="0"/>
          <w:lang w:val="es-ES"/>
        </w:rPr>
        <w:t>El propietario del programa tiene los derechos de restringir el uso del mismo a los usuarios y requiere permiso expreso del titular del software viniendo normalmente acompañado de un pago para el uso del mismo.</w:t>
      </w:r>
    </w:p>
    <w:p w:rsidR="7224B1F8" w:rsidP="7224B1F8" w:rsidRDefault="7224B1F8" w14:paraId="2D602B20" w14:textId="301A2191">
      <w:pPr>
        <w:pStyle w:val="Normal"/>
        <w:bidi w:val="0"/>
        <w:ind w:firstLine="0"/>
        <w:jc w:val="left"/>
        <w:rPr>
          <w:noProof w:val="0"/>
          <w:lang w:val="es-ES"/>
        </w:rPr>
      </w:pPr>
    </w:p>
    <w:p w:rsidR="7224B1F8" w:rsidP="7224B1F8" w:rsidRDefault="7224B1F8" w14:paraId="203B400D" w14:textId="605D4CE4">
      <w:pPr>
        <w:pStyle w:val="Normal"/>
        <w:bidi w:val="0"/>
        <w:ind w:firstLine="0"/>
        <w:jc w:val="left"/>
        <w:rPr>
          <w:noProof w:val="0"/>
          <w:lang w:val="es-ES"/>
        </w:rPr>
      </w:pPr>
      <w:r w:rsidRPr="7224B1F8" w:rsidR="7224B1F8">
        <w:rPr>
          <w:noProof w:val="0"/>
          <w:lang w:val="es-ES"/>
        </w:rPr>
        <w:t>Según una referencia en la Wikipedia fue en 1979 cuando el gobierno de los Estados Unidos obligo a IBM a distinguir entre software y Hardware, dando lugar a los primeros intentos de cerrar el código de los programas.</w:t>
      </w:r>
    </w:p>
    <w:p w:rsidR="7224B1F8" w:rsidP="7224B1F8" w:rsidRDefault="7224B1F8" w14:paraId="4124206F" w14:textId="14FC11FB">
      <w:pPr>
        <w:pStyle w:val="Normal"/>
        <w:bidi w:val="0"/>
        <w:ind w:firstLine="0"/>
        <w:jc w:val="left"/>
        <w:rPr>
          <w:noProof w:val="0"/>
          <w:lang w:val="es-ES"/>
        </w:rPr>
      </w:pPr>
    </w:p>
    <w:p w:rsidR="7224B1F8" w:rsidP="7224B1F8" w:rsidRDefault="7224B1F8" w14:paraId="60C4158A" w14:textId="0902507F">
      <w:pPr>
        <w:pStyle w:val="Normal"/>
        <w:bidi w:val="0"/>
        <w:ind w:firstLine="0"/>
        <w:jc w:val="left"/>
        <w:rPr>
          <w:noProof w:val="0"/>
          <w:lang w:val="es-ES"/>
        </w:rPr>
      </w:pPr>
      <w:r w:rsidRPr="7224B1F8" w:rsidR="7224B1F8">
        <w:rPr>
          <w:noProof w:val="0"/>
          <w:lang w:val="es-ES"/>
        </w:rPr>
        <w:t>En resumen, las licencias privativas son aquellas que tenemos que pagar (a veces no) para su uso y en donde su código fuente esta inaccesible para el usuario final.</w:t>
      </w:r>
    </w:p>
    <w:p w:rsidR="7224B1F8" w:rsidP="7224B1F8" w:rsidRDefault="7224B1F8" w14:paraId="343124A6" w14:textId="04EF6EB2">
      <w:pPr>
        <w:pStyle w:val="Normal"/>
        <w:bidi w:val="0"/>
        <w:ind w:firstLine="0"/>
        <w:jc w:val="left"/>
        <w:rPr>
          <w:noProof w:val="0"/>
          <w:lang w:val="es-ES"/>
        </w:rPr>
      </w:pPr>
    </w:p>
    <w:p w:rsidR="7224B1F8" w:rsidP="7224B1F8" w:rsidRDefault="7224B1F8" w14:paraId="1811C6C8" w14:textId="6CC5735C">
      <w:pPr>
        <w:pStyle w:val="Normal"/>
        <w:bidi w:val="0"/>
        <w:ind w:firstLine="0"/>
        <w:jc w:val="left"/>
        <w:rPr>
          <w:noProof w:val="0"/>
          <w:lang w:val="es-ES"/>
        </w:rPr>
      </w:pPr>
      <w:r w:rsidRPr="7224B1F8" w:rsidR="7224B1F8">
        <w:rPr>
          <w:noProof w:val="0"/>
          <w:lang w:val="es-ES"/>
        </w:rPr>
        <w:t>Para finalizar pondré ejemplos de programas que son con licencia libre y privativos:</w:t>
      </w:r>
    </w:p>
    <w:p w:rsidR="7224B1F8" w:rsidP="7224B1F8" w:rsidRDefault="7224B1F8" w14:paraId="76B0BDE6" w14:textId="0CD0C71D">
      <w:pPr>
        <w:pStyle w:val="Normal"/>
        <w:bidi w:val="0"/>
        <w:ind w:firstLine="0"/>
        <w:jc w:val="left"/>
        <w:rPr>
          <w:noProof w:val="0"/>
          <w:lang w:val="es-ES"/>
        </w:rPr>
      </w:pPr>
      <w:r w:rsidRPr="7224B1F8" w:rsidR="7224B1F8">
        <w:rPr>
          <w:noProof w:val="0"/>
          <w:lang w:val="es-ES"/>
        </w:rPr>
        <w:t>En edición de imágenes GIMP sería de uso libre y Adobe Photoshop de pago.</w:t>
      </w:r>
    </w:p>
    <w:p w:rsidR="7224B1F8" w:rsidP="7224B1F8" w:rsidRDefault="7224B1F8" w14:paraId="0A7D2302" w14:textId="0B306459">
      <w:pPr>
        <w:pStyle w:val="Normal"/>
        <w:bidi w:val="0"/>
        <w:ind w:firstLine="0"/>
        <w:jc w:val="left"/>
        <w:rPr>
          <w:noProof w:val="0"/>
          <w:lang w:val="es-ES"/>
        </w:rPr>
      </w:pPr>
      <w:r w:rsidRPr="7224B1F8" w:rsidR="7224B1F8">
        <w:rPr>
          <w:noProof w:val="0"/>
          <w:lang w:val="es-ES"/>
        </w:rPr>
        <w:t>En sistemas operativos Linux y distribuciones serían también de uso libre y Windows o macOS serían de pago para el uso de estos.</w:t>
      </w:r>
    </w:p>
    <w:p w:rsidR="7224B1F8" w:rsidP="7224B1F8" w:rsidRDefault="7224B1F8" w14:paraId="51388684" w14:textId="39699B24">
      <w:pPr>
        <w:pStyle w:val="Normal"/>
        <w:bidi w:val="0"/>
        <w:ind w:firstLine="0"/>
        <w:jc w:val="left"/>
        <w:rPr>
          <w:noProof w:val="0"/>
          <w:lang w:val="es-ES"/>
        </w:rPr>
      </w:pPr>
      <w:r w:rsidRPr="7224B1F8" w:rsidR="7224B1F8">
        <w:rPr>
          <w:noProof w:val="0"/>
          <w:lang w:val="es-ES"/>
        </w:rPr>
        <w:t>En Ofimática Microsoft Office sería de pago y su código privado, mientras que Libre Office sería de licencia libre y con acceso a su código.</w:t>
      </w:r>
    </w:p>
    <w:p w:rsidR="7224B1F8" w:rsidRDefault="7224B1F8" w14:paraId="2C6C4F88" w14:textId="1CAAA0DD">
      <w:r>
        <w:br w:type="page"/>
      </w:r>
    </w:p>
    <w:p w:rsidR="7224B1F8" w:rsidP="7224B1F8" w:rsidRDefault="7224B1F8" w14:paraId="3C9D6164" w14:textId="7FADC19A">
      <w:pPr>
        <w:pStyle w:val="Heading2"/>
        <w:bidi w:val="0"/>
        <w:rPr>
          <w:noProof w:val="0"/>
          <w:lang w:val="es-ES"/>
        </w:rPr>
      </w:pPr>
      <w:r w:rsidRPr="7224B1F8" w:rsidR="7224B1F8">
        <w:rPr>
          <w:noProof w:val="0"/>
          <w:lang w:val="es-ES"/>
        </w:rPr>
        <w:t>FUENTES</w:t>
      </w:r>
    </w:p>
    <w:p w:rsidR="7224B1F8" w:rsidP="7224B1F8" w:rsidRDefault="7224B1F8" w14:paraId="42191975" w14:textId="47719A63">
      <w:pPr>
        <w:pStyle w:val="Normal"/>
        <w:bidi w:val="0"/>
        <w:rPr>
          <w:noProof w:val="0"/>
          <w:lang w:val="es-ES"/>
        </w:rPr>
      </w:pPr>
      <w:r w:rsidRPr="7224B1F8" w:rsidR="7224B1F8">
        <w:rPr>
          <w:noProof w:val="0"/>
          <w:lang w:val="es-ES"/>
        </w:rPr>
        <w:t>Para la realización del trabajo he usado las siguientes fuentes de información:</w:t>
      </w:r>
    </w:p>
    <w:p w:rsidR="7224B1F8" w:rsidP="7224B1F8" w:rsidRDefault="7224B1F8" w14:paraId="35D087AF" w14:textId="6C92613D">
      <w:pPr>
        <w:pStyle w:val="ListParagraph"/>
        <w:numPr>
          <w:ilvl w:val="0"/>
          <w:numId w:val="1"/>
        </w:numPr>
        <w:bidi w:val="0"/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s-ES"/>
        </w:rPr>
      </w:pPr>
      <w:r w:rsidRPr="7224B1F8" w:rsidR="7224B1F8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s-ES"/>
        </w:rPr>
        <w:t>Wikipedia</w:t>
      </w:r>
    </w:p>
    <w:p w:rsidR="7224B1F8" w:rsidP="7224B1F8" w:rsidRDefault="7224B1F8" w14:paraId="11E8AA97" w14:textId="1F081AE9">
      <w:pPr>
        <w:pStyle w:val="Normal"/>
        <w:bidi w:val="0"/>
        <w:ind w:left="0"/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s-ES"/>
        </w:rPr>
      </w:pPr>
      <w:r w:rsidRPr="7224B1F8" w:rsidR="7224B1F8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s-ES"/>
        </w:rPr>
        <w:t xml:space="preserve">- Software privativo: </w:t>
      </w:r>
      <w:hyperlink r:id="Rd1d6c850237e435a">
        <w:r w:rsidRPr="7224B1F8" w:rsidR="7224B1F8">
          <w:rPr>
            <w:rStyle w:val="Hyperlink"/>
            <w:rFonts w:ascii="Franklin Gothic Book"/>
            <w:b w:val="0"/>
            <w:bCs w:val="0"/>
            <w:i w:val="0"/>
            <w:iCs w:val="0"/>
            <w:noProof w:val="0"/>
            <w:sz w:val="22"/>
            <w:szCs w:val="22"/>
            <w:lang w:val="es-ES"/>
          </w:rPr>
          <w:t>https://es.wikipedia.org/wiki/Software_propietario</w:t>
        </w:r>
      </w:hyperlink>
    </w:p>
    <w:p w:rsidR="7224B1F8" w:rsidP="7224B1F8" w:rsidRDefault="7224B1F8" w14:paraId="25FAAF89" w14:textId="2317F94A">
      <w:pPr>
        <w:pStyle w:val="Normal"/>
        <w:bidi w:val="0"/>
        <w:ind w:left="0"/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s-ES"/>
        </w:rPr>
      </w:pPr>
      <w:r w:rsidRPr="7224B1F8" w:rsidR="7224B1F8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s-ES"/>
        </w:rPr>
        <w:t xml:space="preserve">- Software Libre: </w:t>
      </w:r>
      <w:hyperlink r:id="R6c9e20c7296f47d4">
        <w:r w:rsidRPr="7224B1F8" w:rsidR="7224B1F8">
          <w:rPr>
            <w:rStyle w:val="Hyperlink"/>
            <w:rFonts w:ascii="Franklin Gothic Book"/>
            <w:b w:val="0"/>
            <w:bCs w:val="0"/>
            <w:i w:val="0"/>
            <w:iCs w:val="0"/>
            <w:noProof w:val="0"/>
            <w:sz w:val="22"/>
            <w:szCs w:val="22"/>
            <w:lang w:val="es-ES"/>
          </w:rPr>
          <w:t>https://es.wikipedia.org/wiki/Software_libre</w:t>
        </w:r>
      </w:hyperlink>
    </w:p>
    <w:p w:rsidR="7224B1F8" w:rsidP="7224B1F8" w:rsidRDefault="7224B1F8" w14:paraId="2C3378A4" w14:textId="3461E816">
      <w:pPr>
        <w:pStyle w:val="ListParagraph"/>
        <w:numPr>
          <w:ilvl w:val="0"/>
          <w:numId w:val="1"/>
        </w:numPr>
        <w:bidi w:val="0"/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s-ES"/>
        </w:rPr>
      </w:pPr>
      <w:r w:rsidRPr="7224B1F8" w:rsidR="7224B1F8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s-ES"/>
        </w:rPr>
        <w:t>Gobierno de Canarias (Web)</w:t>
      </w:r>
    </w:p>
    <w:p w:rsidR="7224B1F8" w:rsidP="7224B1F8" w:rsidRDefault="7224B1F8" w14:paraId="1852098D" w14:textId="2C6728DF">
      <w:pPr>
        <w:pStyle w:val="Normal"/>
        <w:bidi w:val="0"/>
        <w:ind w:left="0"/>
        <w:jc w:val="left"/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s-ES"/>
        </w:rPr>
      </w:pPr>
      <w:r w:rsidRPr="7224B1F8" w:rsidR="7224B1F8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s-ES"/>
        </w:rPr>
        <w:t xml:space="preserve">- Licencias de software: </w:t>
      </w:r>
      <w:hyperlink w:anchor=":~:text=Licencias%20privativas&amp;text=Se%20adquiere%20el%20derecho%20a,%C3%BAnico%20ordenador%20a%20la%20vez." r:id="Rc554ea4e9fd44cf6">
        <w:r w:rsidRPr="7224B1F8" w:rsidR="7224B1F8">
          <w:rPr>
            <w:rStyle w:val="Hyperlink"/>
            <w:rFonts w:ascii="Franklin Gothic Book"/>
            <w:b w:val="0"/>
            <w:bCs w:val="0"/>
            <w:i w:val="0"/>
            <w:iCs w:val="0"/>
            <w:noProof w:val="0"/>
            <w:sz w:val="22"/>
            <w:szCs w:val="22"/>
            <w:lang w:val="es-ES"/>
          </w:rPr>
          <w:t>Enlace</w:t>
        </w:r>
      </w:hyperlink>
      <w:r w:rsidRPr="7224B1F8" w:rsidR="7224B1F8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s-ES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f3c0ec8ed0a64e6e"/>
      <w:footerReference w:type="default" r:id="Re68ad4d0d1a943b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7224B1F8" w:rsidP="7224B1F8" w:rsidRDefault="7224B1F8" w14:paraId="7E5D3CB8" w14:textId="459ACEB1">
    <w:pPr>
      <w:pStyle w:val="Header"/>
      <w:bidi w:val="0"/>
      <w:jc w:val="left"/>
      <w:rPr>
        <w:color w:val="D9D9D9" w:themeColor="background1" w:themeTint="FF" w:themeShade="D9"/>
      </w:rPr>
    </w:pPr>
    <w:r w:rsidRPr="7224B1F8" w:rsidR="7224B1F8">
      <w:rPr>
        <w:color w:val="D9D9D9" w:themeColor="background1" w:themeTint="FF" w:themeShade="D9"/>
      </w:rPr>
      <w:t>Juan Gabriel Sánchez Vivero – Tipos de Licencia - 1º Desarrollo de aplicaciones Web</w:t>
    </w:r>
  </w:p>
  <w:p w:rsidR="7224B1F8" w:rsidP="7224B1F8" w:rsidRDefault="7224B1F8" w14:paraId="58FBC36C" w14:textId="185DA4E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7224B1F8" w:rsidP="7224B1F8" w:rsidRDefault="7224B1F8" w14:paraId="6752039B" w14:textId="459ACEB1">
    <w:pPr>
      <w:pStyle w:val="Header"/>
      <w:bidi w:val="0"/>
      <w:jc w:val="left"/>
      <w:rPr>
        <w:color w:val="D9D9D9" w:themeColor="background1" w:themeTint="FF" w:themeShade="D9"/>
      </w:rPr>
    </w:pPr>
    <w:r w:rsidRPr="7224B1F8" w:rsidR="7224B1F8">
      <w:rPr>
        <w:color w:val="D9D9D9" w:themeColor="background1" w:themeTint="FF" w:themeShade="D9"/>
      </w:rPr>
      <w:t>Juan Gabriel Sánchez Vivero – Tipos de Licencia - 1º Desarrollo de aplicaciones Web</w:t>
    </w:r>
  </w:p>
</w:hdr>
</file>

<file path=word/intelligence2.xml><?xml version="1.0" encoding="utf-8"?>
<int2:intelligence xmlns:int2="http://schemas.microsoft.com/office/intelligence/2020/intelligence">
  <int2:observations>
    <int2:bookmark int2:bookmarkName="_Int_78JthZ7y" int2:invalidationBookmarkName="" int2:hashCode="XM4FsrD+D2uPzY" int2:id="6rSpzAVO">
      <int2:state int2:type="AugLoop_Text_Critique" int2:value="Rejected"/>
    </int2:bookmark>
    <int2:bookmark int2:bookmarkName="_Int_nraNIe3i" int2:invalidationBookmarkName="" int2:hashCode="+S53f0NBkwutmy" int2:id="vw7xH4eT">
      <int2:state int2:type="AugLoop_Text_Critique" int2:value="Rejected"/>
    </int2:bookmark>
    <int2:bookmark int2:bookmarkName="_Int_2GywE4e0" int2:invalidationBookmarkName="" int2:hashCode="/d5q+pRBXiANHM" int2:id="8P2n4nEm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48d0f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A7CF57"/>
    <w:rsid w:val="02A41846"/>
    <w:rsid w:val="33A7CF57"/>
    <w:rsid w:val="7224B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5220F"/>
  <w15:chartTrackingRefBased/>
  <w15:docId w15:val="{4A8F22A8-1D27-4516-97C7-EBB5068F18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224B1F8"/>
    <w:rPr>
      <w:rFonts w:ascii="Franklin Gothic Book"/>
      <w:b w:val="0"/>
      <w:bCs w:val="0"/>
      <w:i w:val="0"/>
      <w:iCs w:val="0"/>
      <w:color w:val="auto"/>
      <w:u w:val="none"/>
    </w:rPr>
    <w:pPr>
      <w:spacing w:before="0" w:after="0"/>
      <w:ind w:firstLine="36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224B1F8"/>
    <w:rPr>
      <w:rFonts w:ascii="Sitka Display" w:hAnsi="" w:eastAsia="" w:cs=""/>
      <w:color w:val="262626" w:themeColor="text1" w:themeTint="D9" w:themeShade="FF"/>
      <w:sz w:val="42"/>
      <w:szCs w:val="42"/>
    </w:rPr>
    <w:pPr>
      <w:keepNext w:val="1"/>
      <w:keepLines w:val="1"/>
      <w:spacing w:before="480" w:after="80"/>
      <w:ind w:firstLine="0"/>
      <w:jc w:val="left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224B1F8"/>
    <w:rPr>
      <w:rFonts w:ascii="Sitka Heading" w:hAnsi="" w:eastAsia="" w:cs=""/>
      <w:color w:val="262626" w:themeColor="text1" w:themeTint="D9" w:themeShade="FF"/>
      <w:sz w:val="32"/>
      <w:szCs w:val="32"/>
    </w:rPr>
    <w:pPr>
      <w:keepNext w:val="1"/>
      <w:keepLines w:val="1"/>
      <w:spacing w:before="240" w:after="80"/>
      <w:ind w:firstLine="0"/>
      <w:jc w:val="left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224B1F8"/>
    <w:rPr>
      <w:rFonts w:ascii="Sitka Heading" w:hAnsi="" w:eastAsia="" w:cs=""/>
      <w:color w:val="262626" w:themeColor="text1" w:themeTint="D9" w:themeShade="FF"/>
      <w:sz w:val="30"/>
      <w:szCs w:val="30"/>
    </w:rPr>
    <w:pPr>
      <w:keepNext w:val="1"/>
      <w:keepLines w:val="1"/>
      <w:spacing w:before="240" w:after="80"/>
      <w:ind w:firstLine="0"/>
      <w:jc w:val="left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224B1F8"/>
    <w:rPr>
      <w:rFonts w:ascii="Sitka Heading" w:hAnsi="" w:eastAsia="" w:cs=""/>
      <w:color w:val="262626" w:themeColor="text1" w:themeTint="D9" w:themeShade="FF"/>
      <w:sz w:val="28"/>
      <w:szCs w:val="28"/>
    </w:rPr>
    <w:pPr>
      <w:keepNext w:val="1"/>
      <w:keepLines w:val="1"/>
      <w:spacing w:before="240" w:after="80"/>
      <w:ind w:firstLine="0"/>
      <w:jc w:val="left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224B1F8"/>
    <w:rPr>
      <w:rFonts w:ascii="Sitka Heading" w:hAnsi="" w:eastAsia="" w:cs=""/>
      <w:color w:val="262626" w:themeColor="text1" w:themeTint="D9" w:themeShade="FF"/>
      <w:sz w:val="27"/>
      <w:szCs w:val="27"/>
    </w:rPr>
    <w:pPr>
      <w:keepNext w:val="1"/>
      <w:keepLines w:val="1"/>
      <w:spacing w:before="240" w:after="80"/>
      <w:ind w:firstLine="0"/>
      <w:jc w:val="left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224B1F8"/>
    <w:rPr>
      <w:rFonts w:ascii="Sitka Heading" w:hAnsi="" w:eastAsia="" w:cs=""/>
      <w:color w:val="262626" w:themeColor="text1" w:themeTint="D9" w:themeShade="FF"/>
      <w:sz w:val="26"/>
      <w:szCs w:val="26"/>
    </w:rPr>
    <w:pPr>
      <w:keepNext w:val="1"/>
      <w:keepLines w:val="1"/>
      <w:spacing w:before="240" w:after="80"/>
      <w:ind w:firstLine="0"/>
      <w:jc w:val="left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224B1F8"/>
    <w:rPr>
      <w:rFonts w:ascii="Sitka Heading" w:hAnsi="" w:eastAsia="" w:cs=""/>
      <w:color w:val="262626" w:themeColor="text1" w:themeTint="D9" w:themeShade="FF"/>
      <w:sz w:val="25"/>
      <w:szCs w:val="25"/>
    </w:rPr>
    <w:pPr>
      <w:keepNext w:val="1"/>
      <w:keepLines w:val="1"/>
      <w:spacing w:before="240" w:after="80"/>
      <w:ind w:firstLine="0"/>
      <w:jc w:val="left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224B1F8"/>
    <w:rPr>
      <w:rFonts w:ascii="Sitka Heading" w:hAnsi="" w:eastAsia="" w:cs=""/>
      <w:color w:val="262626" w:themeColor="text1" w:themeTint="D9" w:themeShade="FF"/>
      <w:sz w:val="23"/>
      <w:szCs w:val="23"/>
    </w:rPr>
    <w:pPr>
      <w:keepNext w:val="1"/>
      <w:keepLines w:val="1"/>
      <w:spacing w:before="240" w:after="80"/>
      <w:ind w:firstLine="0"/>
      <w:jc w:val="left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224B1F8"/>
    <w:rPr>
      <w:rFonts w:ascii="Sitka Heading" w:hAnsi="" w:eastAsia="" w:cs=""/>
      <w:color w:val="262626" w:themeColor="text1" w:themeTint="D9" w:themeShade="FF"/>
    </w:rPr>
    <w:pPr>
      <w:keepNext w:val="1"/>
      <w:keepLines w:val="1"/>
      <w:spacing w:before="240" w:after="80"/>
      <w:ind w:firstLine="0"/>
      <w:jc w:val="left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224B1F8"/>
    <w:rPr>
      <w:rFonts w:ascii="Sitka Banner" w:hAnsi="" w:eastAsia="" w:cs=""/>
      <w:b w:val="1"/>
      <w:bCs w:val="1"/>
      <w:color w:val="007FAC"/>
      <w:sz w:val="76"/>
      <w:szCs w:val="76"/>
    </w:rPr>
    <w:pPr>
      <w:spacing w:after="160"/>
      <w:ind w:firstLine="0"/>
      <w:jc w:val="left"/>
    </w:pPr>
  </w:style>
  <w:style w:type="paragraph" w:styleId="Subtitle">
    <w:uiPriority w:val="11"/>
    <w:name w:val="Subtitle"/>
    <w:basedOn w:val="Normal"/>
    <w:next w:val="Normal"/>
    <w:link w:val="SubtitleChar"/>
    <w:qFormat/>
    <w:rsid w:val="7224B1F8"/>
    <w:rPr>
      <w:rFonts w:ascii="Sitka Display" w:hAnsi="" w:eastAsia="" w:cs=""/>
      <w:color w:val="262626" w:themeColor="text1" w:themeTint="D9" w:themeShade="FF"/>
      <w:sz w:val="48"/>
      <w:szCs w:val="48"/>
    </w:rPr>
    <w:pPr>
      <w:spacing w:after="480"/>
      <w:ind w:firstLine="0"/>
      <w:jc w:val="left"/>
    </w:pPr>
  </w:style>
  <w:style w:type="paragraph" w:styleId="Quote">
    <w:uiPriority w:val="29"/>
    <w:name w:val="Quote"/>
    <w:basedOn w:val="Normal"/>
    <w:next w:val="Normal"/>
    <w:link w:val="QuoteChar"/>
    <w:qFormat/>
    <w:rsid w:val="7224B1F8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224B1F8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224B1F8"/>
    <w:pPr>
      <w:spacing/>
      <w:ind w:left="0" w:hanging="360" w:firstLine="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224B1F8"/>
    <w:rPr>
      <w:rFonts w:ascii="Sitka Display" w:hAnsi="" w:eastAsia="" w:cs=""/>
      <w:b w:val="0"/>
      <w:bCs w:val="0"/>
      <w:i w:val="0"/>
      <w:iCs w:val="0"/>
      <w:color w:val="262626" w:themeColor="text1" w:themeTint="D9" w:themeShade="FF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7224B1F8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7224B1F8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7224B1F8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28"/>
      <w:szCs w:val="28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7224B1F8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27"/>
      <w:szCs w:val="27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7224B1F8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26"/>
      <w:szCs w:val="26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7224B1F8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25"/>
      <w:szCs w:val="25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7224B1F8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23"/>
      <w:szCs w:val="23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7224B1F8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22"/>
      <w:szCs w:val="22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7224B1F8"/>
    <w:rPr>
      <w:rFonts w:ascii="Sitka Banner" w:hAnsi="" w:eastAsia="" w:cs=""/>
      <w:b w:val="1"/>
      <w:bCs w:val="1"/>
      <w:i w:val="0"/>
      <w:iCs w:val="0"/>
      <w:color w:val="007FAC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7224B1F8"/>
    <w:rPr>
      <w:rFonts w:ascii="Sitka Display" w:hAnsi="" w:eastAsia="" w:cs=""/>
      <w:b w:val="0"/>
      <w:bCs w:val="0"/>
      <w:i w:val="0"/>
      <w:iCs w:val="0"/>
      <w:color w:val="262626" w:themeColor="text1" w:themeTint="D9" w:themeShade="FF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7224B1F8"/>
    <w:rPr>
      <w:rFonts w:ascii="Franklin Gothic Book"/>
      <w:b w:val="0"/>
      <w:bCs w:val="0"/>
      <w:i w:val="1"/>
      <w:iCs w:val="1"/>
      <w:color w:val="404040" w:themeColor="text1" w:themeTint="BF" w:themeShade="FF"/>
      <w:sz w:val="22"/>
      <w:szCs w:val="22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224B1F8"/>
    <w:rPr>
      <w:rFonts w:ascii="Franklin Gothic Book"/>
      <w:b w:val="0"/>
      <w:bCs w:val="0"/>
      <w:i w:val="1"/>
      <w:iCs w:val="1"/>
      <w:color w:val="4472C4" w:themeColor="accent1" w:themeTint="FF" w:themeShade="FF"/>
      <w:sz w:val="22"/>
      <w:szCs w:val="22"/>
      <w:u w:val="none"/>
    </w:rPr>
  </w:style>
  <w:style w:type="paragraph" w:styleId="TOC1">
    <w:uiPriority w:val="39"/>
    <w:name w:val="toc 1"/>
    <w:basedOn w:val="Normal"/>
    <w:next w:val="Normal"/>
    <w:unhideWhenUsed/>
    <w:rsid w:val="7224B1F8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224B1F8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224B1F8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224B1F8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224B1F8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224B1F8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224B1F8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224B1F8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224B1F8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224B1F8"/>
    <w:rPr>
      <w:sz w:val="20"/>
      <w:szCs w:val="20"/>
    </w:r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224B1F8"/>
    <w:rPr>
      <w:rFonts w:ascii="Franklin Gothic Book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7224B1F8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7224B1F8"/>
    <w:rPr>
      <w:rFonts w:ascii="Franklin Gothic Book"/>
      <w:b w:val="0"/>
      <w:bCs w:val="0"/>
      <w:i w:val="0"/>
      <w:iCs w:val="0"/>
      <w:color w:val="auto"/>
      <w:sz w:val="22"/>
      <w:szCs w:val="22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224B1F8"/>
    <w:rPr>
      <w:sz w:val="20"/>
      <w:szCs w:val="20"/>
    </w:r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224B1F8"/>
    <w:rPr>
      <w:rFonts w:ascii="Franklin Gothic Book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7224B1F8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7224B1F8"/>
    <w:rPr>
      <w:rFonts w:ascii="Franklin Gothic Book"/>
      <w:b w:val="0"/>
      <w:bCs w:val="0"/>
      <w:i w:val="0"/>
      <w:iCs w:val="0"/>
      <w:color w:val="auto"/>
      <w:sz w:val="22"/>
      <w:szCs w:val="22"/>
      <w:u w:val="non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s.wikipedia.org/wiki/Software_propietario" TargetMode="External" Id="Rd1d6c850237e435a" /><Relationship Type="http://schemas.openxmlformats.org/officeDocument/2006/relationships/hyperlink" Target="https://es.wikipedia.org/wiki/Software_libre" TargetMode="External" Id="R6c9e20c7296f47d4" /><Relationship Type="http://schemas.openxmlformats.org/officeDocument/2006/relationships/hyperlink" Target="https://www3.gobiernodecanarias.org/medusa/contenidosdigitales/FormacionTIC/cdtic2014/02cc/32_licencias_de_software.html" TargetMode="External" Id="Rc554ea4e9fd44cf6" /><Relationship Type="http://schemas.openxmlformats.org/officeDocument/2006/relationships/header" Target="header.xml" Id="Rf3c0ec8ed0a64e6e" /><Relationship Type="http://schemas.openxmlformats.org/officeDocument/2006/relationships/footer" Target="footer.xml" Id="Re68ad4d0d1a943b1" /><Relationship Type="http://schemas.microsoft.com/office/2020/10/relationships/intelligence" Target="intelligence2.xml" Id="Rbe7f4bf09a2c4e65" /><Relationship Type="http://schemas.openxmlformats.org/officeDocument/2006/relationships/numbering" Target="numbering.xml" Id="Recb07a64ac3c4c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2023-10-18T08:23:52.9768187Z</dcterms:created>
  <dcterms:modified xsi:type="dcterms:W3CDTF">2023-10-18T17:42:51.4481991Z</dcterms:modified>
  <dc:creator>Juan Gabriel Sánchez Vivero</dc:creator>
  <lastModifiedBy>Juan Gabriel Sánchez Vivero</lastModifiedBy>
</coreProperties>
</file>