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2CE83" w14:textId="77777777" w:rsidR="00113CE1" w:rsidRDefault="00113CE1">
      <w:pPr>
        <w:pBdr>
          <w:top w:val="nil"/>
          <w:left w:val="nil"/>
          <w:bottom w:val="nil"/>
          <w:right w:val="nil"/>
          <w:between w:val="nil"/>
        </w:pBdr>
        <w:spacing w:line="276" w:lineRule="auto"/>
        <w:rPr>
          <w:rFonts w:ascii="Arial" w:eastAsia="Arial" w:hAnsi="Arial" w:cs="Arial"/>
          <w:color w:val="000000"/>
          <w:sz w:val="22"/>
          <w:szCs w:val="22"/>
        </w:rPr>
      </w:pPr>
    </w:p>
    <w:tbl>
      <w:tblPr>
        <w:tblStyle w:val="a0"/>
        <w:tblW w:w="10289" w:type="dxa"/>
        <w:tblInd w:w="-1" w:type="dxa"/>
        <w:tblLayout w:type="fixed"/>
        <w:tblLook w:val="0000" w:firstRow="0" w:lastRow="0" w:firstColumn="0" w:lastColumn="0" w:noHBand="0" w:noVBand="0"/>
      </w:tblPr>
      <w:tblGrid>
        <w:gridCol w:w="2125"/>
        <w:gridCol w:w="4168"/>
        <w:gridCol w:w="3996"/>
      </w:tblGrid>
      <w:tr w:rsidR="00113CE1" w14:paraId="0FFA8BFD" w14:textId="77777777">
        <w:trPr>
          <w:trHeight w:val="735"/>
        </w:trPr>
        <w:tc>
          <w:tcPr>
            <w:tcW w:w="2125" w:type="dxa"/>
            <w:tcBorders>
              <w:top w:val="single" w:sz="4" w:space="0" w:color="000000"/>
              <w:left w:val="single" w:sz="4" w:space="0" w:color="000000"/>
              <w:bottom w:val="dotted" w:sz="4" w:space="0" w:color="000000"/>
              <w:right w:val="dotted" w:sz="4" w:space="0" w:color="000000"/>
            </w:tcBorders>
            <w:shd w:val="clear" w:color="auto" w:fill="D9D9D9"/>
            <w:vAlign w:val="center"/>
          </w:tcPr>
          <w:p w14:paraId="250925BF" w14:textId="77777777" w:rsidR="00113CE1" w:rsidRDefault="003A7CB6">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Programa</w:t>
            </w:r>
          </w:p>
        </w:tc>
        <w:tc>
          <w:tcPr>
            <w:tcW w:w="8164" w:type="dxa"/>
            <w:gridSpan w:val="2"/>
            <w:tcBorders>
              <w:top w:val="single" w:sz="4" w:space="0" w:color="000000"/>
              <w:left w:val="dotted" w:sz="4" w:space="0" w:color="000000"/>
              <w:bottom w:val="dotted" w:sz="4" w:space="0" w:color="000000"/>
              <w:right w:val="single" w:sz="4" w:space="0" w:color="000000"/>
            </w:tcBorders>
            <w:shd w:val="clear" w:color="auto" w:fill="auto"/>
            <w:vAlign w:val="center"/>
          </w:tcPr>
          <w:p w14:paraId="6AF9E607" w14:textId="77777777" w:rsidR="00113CE1" w:rsidRDefault="003A7CB6">
            <w:pPr>
              <w:jc w:val="both"/>
              <w:rPr>
                <w:rFonts w:ascii="Arial" w:eastAsia="Arial" w:hAnsi="Arial" w:cs="Arial"/>
                <w:sz w:val="22"/>
                <w:szCs w:val="22"/>
              </w:rPr>
            </w:pPr>
            <w:r>
              <w:rPr>
                <w:rFonts w:ascii="Arial" w:eastAsia="Arial" w:hAnsi="Arial" w:cs="Arial"/>
                <w:sz w:val="22"/>
                <w:szCs w:val="22"/>
              </w:rPr>
              <w:t>Ingeniería de Sistemas</w:t>
            </w:r>
          </w:p>
        </w:tc>
      </w:tr>
      <w:tr w:rsidR="00113CE1" w14:paraId="4137952B" w14:textId="77777777">
        <w:trPr>
          <w:trHeight w:val="420"/>
        </w:trPr>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19D91CB0" w14:textId="77777777" w:rsidR="00113CE1" w:rsidRDefault="003A7CB6">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Título Proyecto</w:t>
            </w:r>
          </w:p>
        </w:tc>
        <w:tc>
          <w:tcPr>
            <w:tcW w:w="8164" w:type="dxa"/>
            <w:gridSpan w:val="2"/>
            <w:tcBorders>
              <w:top w:val="dotted" w:sz="4" w:space="0" w:color="000000"/>
              <w:left w:val="dotted" w:sz="4" w:space="0" w:color="000000"/>
              <w:bottom w:val="dotted" w:sz="4" w:space="0" w:color="000000"/>
              <w:right w:val="single" w:sz="4" w:space="0" w:color="000000"/>
            </w:tcBorders>
            <w:shd w:val="clear" w:color="auto" w:fill="auto"/>
            <w:vAlign w:val="center"/>
          </w:tcPr>
          <w:p w14:paraId="392E531F" w14:textId="4E2B22D6" w:rsidR="00113CE1" w:rsidRDefault="003B024C">
            <w:pPr>
              <w:widowControl/>
              <w:spacing w:line="360" w:lineRule="auto"/>
              <w:rPr>
                <w:rFonts w:ascii="Arial" w:eastAsia="Arial" w:hAnsi="Arial" w:cs="Arial"/>
                <w:sz w:val="22"/>
                <w:szCs w:val="22"/>
              </w:rPr>
            </w:pPr>
            <w:r w:rsidRPr="003B024C">
              <w:rPr>
                <w:rFonts w:ascii="Arial" w:eastAsia="Arial" w:hAnsi="Arial" w:cs="Arial"/>
                <w:sz w:val="22"/>
                <w:szCs w:val="22"/>
              </w:rPr>
              <w:t>Desarrollo de Billetera Virtual para el manejo de criptomonedas que existen en el mercado</w:t>
            </w:r>
            <w:r>
              <w:rPr>
                <w:rFonts w:ascii="Arial" w:eastAsia="Arial" w:hAnsi="Arial" w:cs="Arial"/>
                <w:sz w:val="22"/>
                <w:szCs w:val="22"/>
              </w:rPr>
              <w:t>.</w:t>
            </w:r>
          </w:p>
        </w:tc>
      </w:tr>
      <w:tr w:rsidR="00113CE1" w14:paraId="3563AE00" w14:textId="77777777">
        <w:trPr>
          <w:trHeight w:val="260"/>
        </w:trPr>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0C626259" w14:textId="77777777" w:rsidR="00113CE1" w:rsidRDefault="003A7CB6">
            <w:pPr>
              <w:pBdr>
                <w:top w:val="nil"/>
                <w:left w:val="nil"/>
                <w:bottom w:val="nil"/>
                <w:right w:val="nil"/>
                <w:between w:val="nil"/>
              </w:pBdr>
              <w:jc w:val="center"/>
              <w:rPr>
                <w:rFonts w:ascii="Arial" w:eastAsia="Arial" w:hAnsi="Arial" w:cs="Arial"/>
                <w:b/>
                <w:color w:val="FFFFFF"/>
                <w:sz w:val="22"/>
                <w:szCs w:val="22"/>
              </w:rPr>
            </w:pPr>
            <w:r>
              <w:rPr>
                <w:rFonts w:ascii="Arial" w:eastAsia="Arial" w:hAnsi="Arial" w:cs="Arial"/>
                <w:b/>
                <w:color w:val="FFFFFF"/>
                <w:sz w:val="22"/>
                <w:szCs w:val="22"/>
              </w:rPr>
              <w:t>Integrantes</w:t>
            </w:r>
          </w:p>
        </w:tc>
      </w:tr>
      <w:tr w:rsidR="00113CE1" w14:paraId="52EC2AEB" w14:textId="77777777">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4C16FC48"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N. Identificación</w:t>
            </w:r>
          </w:p>
        </w:tc>
        <w:tc>
          <w:tcPr>
            <w:tcW w:w="416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28D93E88"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Nombre completo</w:t>
            </w:r>
          </w:p>
        </w:tc>
        <w:tc>
          <w:tcPr>
            <w:tcW w:w="3996" w:type="dxa"/>
            <w:tcBorders>
              <w:top w:val="dotted" w:sz="4" w:space="0" w:color="000000"/>
              <w:left w:val="dotted" w:sz="4" w:space="0" w:color="000000"/>
              <w:bottom w:val="dotted" w:sz="4" w:space="0" w:color="000000"/>
              <w:right w:val="single" w:sz="4" w:space="0" w:color="000000"/>
            </w:tcBorders>
            <w:shd w:val="clear" w:color="auto" w:fill="D9D9D9"/>
            <w:vAlign w:val="center"/>
          </w:tcPr>
          <w:p w14:paraId="3140C238"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e-mail.</w:t>
            </w:r>
          </w:p>
          <w:p w14:paraId="1C67BDE1" w14:textId="77777777" w:rsidR="00113CE1" w:rsidRDefault="00113CE1">
            <w:pPr>
              <w:pBdr>
                <w:top w:val="nil"/>
                <w:left w:val="nil"/>
                <w:bottom w:val="nil"/>
                <w:right w:val="nil"/>
                <w:between w:val="nil"/>
              </w:pBdr>
              <w:jc w:val="center"/>
              <w:rPr>
                <w:rFonts w:ascii="Arial" w:eastAsia="Arial" w:hAnsi="Arial" w:cs="Arial"/>
                <w:b/>
                <w:sz w:val="22"/>
                <w:szCs w:val="22"/>
              </w:rPr>
            </w:pPr>
          </w:p>
        </w:tc>
      </w:tr>
      <w:tr w:rsidR="00113CE1" w14:paraId="71F1D967" w14:textId="77777777" w:rsidTr="003B024C">
        <w:trPr>
          <w:trHeight w:val="473"/>
        </w:trPr>
        <w:tc>
          <w:tcPr>
            <w:tcW w:w="2125" w:type="dxa"/>
            <w:tcBorders>
              <w:top w:val="dotted" w:sz="4" w:space="0" w:color="000000"/>
              <w:left w:val="single" w:sz="4" w:space="0" w:color="000000"/>
              <w:bottom w:val="dotted" w:sz="4" w:space="0" w:color="000000"/>
              <w:right w:val="dotted" w:sz="4" w:space="0" w:color="000000"/>
            </w:tcBorders>
            <w:shd w:val="clear" w:color="auto" w:fill="auto"/>
            <w:vAlign w:val="center"/>
          </w:tcPr>
          <w:p w14:paraId="49374C77" w14:textId="6EC11860" w:rsidR="00113CE1" w:rsidRDefault="003B024C">
            <w:pPr>
              <w:jc w:val="center"/>
              <w:rPr>
                <w:rFonts w:ascii="Arial" w:eastAsia="Arial" w:hAnsi="Arial" w:cs="Arial"/>
                <w:sz w:val="22"/>
                <w:szCs w:val="22"/>
              </w:rPr>
            </w:pPr>
            <w:r w:rsidRPr="003B024C">
              <w:rPr>
                <w:rFonts w:ascii="Arial" w:eastAsia="Arial" w:hAnsi="Arial" w:cs="Arial"/>
                <w:sz w:val="22"/>
                <w:szCs w:val="22"/>
              </w:rPr>
              <w:t>1143878656</w:t>
            </w:r>
          </w:p>
        </w:tc>
        <w:tc>
          <w:tcPr>
            <w:tcW w:w="416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697D5BED" w14:textId="2439A2D8" w:rsidR="00113CE1" w:rsidRDefault="003B024C">
            <w:pPr>
              <w:jc w:val="center"/>
              <w:rPr>
                <w:rFonts w:ascii="Arial" w:eastAsia="Arial" w:hAnsi="Arial" w:cs="Arial"/>
                <w:sz w:val="22"/>
                <w:szCs w:val="22"/>
              </w:rPr>
            </w:pPr>
            <w:r w:rsidRPr="003B024C">
              <w:rPr>
                <w:rFonts w:ascii="Arial" w:eastAsia="Arial" w:hAnsi="Arial" w:cs="Arial"/>
                <w:sz w:val="22"/>
                <w:szCs w:val="22"/>
              </w:rPr>
              <w:t>Juan Pablo Galeano Salguero</w:t>
            </w:r>
          </w:p>
        </w:tc>
        <w:tc>
          <w:tcPr>
            <w:tcW w:w="3996" w:type="dxa"/>
            <w:tcBorders>
              <w:top w:val="dotted" w:sz="4" w:space="0" w:color="000000"/>
              <w:left w:val="dotted" w:sz="4" w:space="0" w:color="000000"/>
              <w:bottom w:val="dotted" w:sz="4" w:space="0" w:color="000000"/>
              <w:right w:val="single" w:sz="4" w:space="0" w:color="000000"/>
            </w:tcBorders>
            <w:shd w:val="clear" w:color="auto" w:fill="auto"/>
            <w:vAlign w:val="center"/>
          </w:tcPr>
          <w:p w14:paraId="093C861E" w14:textId="78F8C808" w:rsidR="00113CE1" w:rsidRDefault="003B024C">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jpgaleano@estudiante.uniajc.edu.co</w:t>
            </w:r>
          </w:p>
        </w:tc>
      </w:tr>
      <w:tr w:rsidR="00113CE1" w14:paraId="39EB49A6" w14:textId="77777777">
        <w:tc>
          <w:tcPr>
            <w:tcW w:w="2125" w:type="dxa"/>
            <w:tcBorders>
              <w:top w:val="dotted" w:sz="4" w:space="0" w:color="000000"/>
              <w:left w:val="single" w:sz="4" w:space="0" w:color="000000"/>
              <w:bottom w:val="dotted" w:sz="4" w:space="0" w:color="000000"/>
              <w:right w:val="dotted" w:sz="4" w:space="0" w:color="000000"/>
            </w:tcBorders>
            <w:shd w:val="clear" w:color="auto" w:fill="auto"/>
            <w:vAlign w:val="center"/>
          </w:tcPr>
          <w:p w14:paraId="662E4092" w14:textId="3BDA4D14" w:rsidR="00113CE1" w:rsidRDefault="003B024C">
            <w:pPr>
              <w:jc w:val="center"/>
              <w:rPr>
                <w:rFonts w:ascii="Arial" w:eastAsia="Arial" w:hAnsi="Arial" w:cs="Arial"/>
                <w:sz w:val="22"/>
                <w:szCs w:val="22"/>
              </w:rPr>
            </w:pPr>
            <w:r w:rsidRPr="003B024C">
              <w:rPr>
                <w:rFonts w:ascii="Arial" w:eastAsia="Arial" w:hAnsi="Arial" w:cs="Arial"/>
                <w:sz w:val="22"/>
                <w:szCs w:val="22"/>
              </w:rPr>
              <w:t>1144096490</w:t>
            </w:r>
          </w:p>
        </w:tc>
        <w:tc>
          <w:tcPr>
            <w:tcW w:w="416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770207F" w14:textId="29FFACF0" w:rsidR="00113CE1" w:rsidRDefault="003B024C">
            <w:pPr>
              <w:jc w:val="center"/>
              <w:rPr>
                <w:rFonts w:ascii="Arial" w:eastAsia="Arial" w:hAnsi="Arial" w:cs="Arial"/>
                <w:sz w:val="22"/>
                <w:szCs w:val="22"/>
              </w:rPr>
            </w:pPr>
            <w:r w:rsidRPr="003B024C">
              <w:rPr>
                <w:rFonts w:ascii="Arial" w:eastAsia="Arial" w:hAnsi="Arial" w:cs="Arial"/>
                <w:sz w:val="22"/>
                <w:szCs w:val="22"/>
              </w:rPr>
              <w:t>Andrés David Mutis Muñoz</w:t>
            </w:r>
          </w:p>
        </w:tc>
        <w:tc>
          <w:tcPr>
            <w:tcW w:w="3996" w:type="dxa"/>
            <w:tcBorders>
              <w:top w:val="dotted" w:sz="4" w:space="0" w:color="000000"/>
              <w:left w:val="dotted" w:sz="4" w:space="0" w:color="000000"/>
              <w:bottom w:val="dotted" w:sz="4" w:space="0" w:color="000000"/>
              <w:right w:val="single" w:sz="4" w:space="0" w:color="000000"/>
            </w:tcBorders>
            <w:shd w:val="clear" w:color="auto" w:fill="auto"/>
            <w:vAlign w:val="center"/>
          </w:tcPr>
          <w:p w14:paraId="439B5A7D" w14:textId="0C447AC4" w:rsidR="00113CE1" w:rsidRDefault="00113CE1">
            <w:pPr>
              <w:pBdr>
                <w:top w:val="nil"/>
                <w:left w:val="nil"/>
                <w:bottom w:val="nil"/>
                <w:right w:val="nil"/>
                <w:between w:val="nil"/>
              </w:pBdr>
              <w:jc w:val="center"/>
              <w:rPr>
                <w:rFonts w:ascii="Arial" w:eastAsia="Arial" w:hAnsi="Arial" w:cs="Arial"/>
                <w:color w:val="000000"/>
                <w:sz w:val="22"/>
                <w:szCs w:val="22"/>
              </w:rPr>
            </w:pPr>
          </w:p>
        </w:tc>
      </w:tr>
      <w:tr w:rsidR="003B024C" w14:paraId="4AE072EE" w14:textId="77777777">
        <w:tc>
          <w:tcPr>
            <w:tcW w:w="2125" w:type="dxa"/>
            <w:tcBorders>
              <w:top w:val="dotted" w:sz="4" w:space="0" w:color="000000"/>
              <w:left w:val="single" w:sz="4" w:space="0" w:color="000000"/>
              <w:bottom w:val="dotted" w:sz="4" w:space="0" w:color="000000"/>
              <w:right w:val="dotted" w:sz="4" w:space="0" w:color="000000"/>
            </w:tcBorders>
            <w:shd w:val="clear" w:color="auto" w:fill="auto"/>
            <w:vAlign w:val="center"/>
          </w:tcPr>
          <w:p w14:paraId="7B05DD8E" w14:textId="75F7F707" w:rsidR="003B024C" w:rsidRDefault="003B024C">
            <w:pPr>
              <w:jc w:val="center"/>
              <w:rPr>
                <w:rFonts w:ascii="Arial" w:eastAsia="Arial" w:hAnsi="Arial" w:cs="Arial"/>
                <w:sz w:val="22"/>
                <w:szCs w:val="22"/>
              </w:rPr>
            </w:pPr>
            <w:r w:rsidRPr="003B024C">
              <w:rPr>
                <w:rFonts w:ascii="Arial" w:eastAsia="Arial" w:hAnsi="Arial" w:cs="Arial"/>
                <w:sz w:val="22"/>
                <w:szCs w:val="22"/>
              </w:rPr>
              <w:t>1113539156</w:t>
            </w:r>
          </w:p>
        </w:tc>
        <w:tc>
          <w:tcPr>
            <w:tcW w:w="416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2B117F42" w14:textId="1D8822A8" w:rsidR="003B024C" w:rsidRDefault="003B024C">
            <w:pPr>
              <w:jc w:val="center"/>
              <w:rPr>
                <w:rFonts w:ascii="Arial" w:eastAsia="Arial" w:hAnsi="Arial" w:cs="Arial"/>
                <w:sz w:val="22"/>
                <w:szCs w:val="22"/>
              </w:rPr>
            </w:pPr>
            <w:r w:rsidRPr="003B024C">
              <w:rPr>
                <w:rFonts w:ascii="Arial" w:eastAsia="Arial" w:hAnsi="Arial" w:cs="Arial"/>
                <w:sz w:val="22"/>
                <w:szCs w:val="22"/>
              </w:rPr>
              <w:t>Andrés Felipe Posada España</w:t>
            </w:r>
          </w:p>
        </w:tc>
        <w:tc>
          <w:tcPr>
            <w:tcW w:w="3996" w:type="dxa"/>
            <w:tcBorders>
              <w:top w:val="dotted" w:sz="4" w:space="0" w:color="000000"/>
              <w:left w:val="dotted" w:sz="4" w:space="0" w:color="000000"/>
              <w:bottom w:val="dotted" w:sz="4" w:space="0" w:color="000000"/>
              <w:right w:val="single" w:sz="4" w:space="0" w:color="000000"/>
            </w:tcBorders>
            <w:shd w:val="clear" w:color="auto" w:fill="auto"/>
            <w:vAlign w:val="center"/>
          </w:tcPr>
          <w:p w14:paraId="594BC564" w14:textId="77777777" w:rsidR="003B024C" w:rsidRDefault="003B024C">
            <w:pPr>
              <w:pBdr>
                <w:top w:val="nil"/>
                <w:left w:val="nil"/>
                <w:bottom w:val="nil"/>
                <w:right w:val="nil"/>
                <w:between w:val="nil"/>
              </w:pBdr>
              <w:jc w:val="center"/>
              <w:rPr>
                <w:rFonts w:ascii="Arial" w:eastAsia="Arial" w:hAnsi="Arial" w:cs="Arial"/>
                <w:color w:val="000000"/>
                <w:sz w:val="22"/>
                <w:szCs w:val="22"/>
              </w:rPr>
            </w:pPr>
          </w:p>
        </w:tc>
      </w:tr>
      <w:tr w:rsidR="00113CE1" w14:paraId="34B6FAA0"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12752FC9" w14:textId="6B9B6B62" w:rsidR="00113CE1" w:rsidRDefault="00113CE1">
            <w:pPr>
              <w:pBdr>
                <w:top w:val="nil"/>
                <w:left w:val="nil"/>
                <w:bottom w:val="nil"/>
                <w:right w:val="nil"/>
                <w:between w:val="nil"/>
              </w:pBdr>
              <w:jc w:val="center"/>
              <w:rPr>
                <w:rFonts w:ascii="Arial" w:eastAsia="Arial" w:hAnsi="Arial" w:cs="Arial"/>
                <w:b/>
                <w:color w:val="FFFFFF"/>
                <w:sz w:val="22"/>
                <w:szCs w:val="22"/>
              </w:rPr>
            </w:pPr>
          </w:p>
        </w:tc>
      </w:tr>
      <w:tr w:rsidR="00113CE1" w14:paraId="64890296" w14:textId="77777777">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6AB9A656"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Identificación</w:t>
            </w:r>
          </w:p>
        </w:tc>
        <w:tc>
          <w:tcPr>
            <w:tcW w:w="4168" w:type="dxa"/>
            <w:tcBorders>
              <w:top w:val="dotted" w:sz="4" w:space="0" w:color="000000"/>
              <w:left w:val="dotted" w:sz="4" w:space="0" w:color="000000"/>
              <w:bottom w:val="dotted" w:sz="4" w:space="0" w:color="000000"/>
              <w:right w:val="dotted" w:sz="4" w:space="0" w:color="000000"/>
            </w:tcBorders>
            <w:shd w:val="clear" w:color="auto" w:fill="D9D9D9"/>
            <w:vAlign w:val="center"/>
          </w:tcPr>
          <w:p w14:paraId="6F2F25C1"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Nombre completo</w:t>
            </w:r>
          </w:p>
        </w:tc>
        <w:tc>
          <w:tcPr>
            <w:tcW w:w="3996" w:type="dxa"/>
            <w:tcBorders>
              <w:top w:val="dotted" w:sz="4" w:space="0" w:color="000000"/>
              <w:left w:val="dotted" w:sz="4" w:space="0" w:color="000000"/>
              <w:bottom w:val="dotted" w:sz="4" w:space="0" w:color="000000"/>
              <w:right w:val="single" w:sz="4" w:space="0" w:color="000000"/>
            </w:tcBorders>
            <w:shd w:val="clear" w:color="auto" w:fill="D9D9D9"/>
            <w:vAlign w:val="center"/>
          </w:tcPr>
          <w:p w14:paraId="7EC84842"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e-mail</w:t>
            </w:r>
          </w:p>
        </w:tc>
      </w:tr>
      <w:tr w:rsidR="00113CE1" w14:paraId="77C422F6" w14:textId="77777777">
        <w:trPr>
          <w:trHeight w:val="645"/>
        </w:trPr>
        <w:tc>
          <w:tcPr>
            <w:tcW w:w="2125" w:type="dxa"/>
            <w:tcBorders>
              <w:top w:val="dotted" w:sz="8" w:space="0" w:color="000000"/>
              <w:left w:val="single" w:sz="8" w:space="0" w:color="000000"/>
              <w:bottom w:val="dotted" w:sz="8" w:space="0" w:color="000000"/>
              <w:right w:val="dotted" w:sz="8" w:space="0" w:color="000000"/>
            </w:tcBorders>
            <w:tcMar>
              <w:top w:w="100" w:type="dxa"/>
              <w:left w:w="100" w:type="dxa"/>
              <w:bottom w:w="100" w:type="dxa"/>
              <w:right w:w="100" w:type="dxa"/>
            </w:tcMar>
          </w:tcPr>
          <w:p w14:paraId="77352302" w14:textId="59325CAC" w:rsidR="00113CE1" w:rsidRDefault="00113CE1">
            <w:pPr>
              <w:spacing w:before="240" w:after="240"/>
              <w:jc w:val="center"/>
              <w:rPr>
                <w:rFonts w:ascii="Arial" w:eastAsia="Arial" w:hAnsi="Arial" w:cs="Arial"/>
                <w:sz w:val="22"/>
                <w:szCs w:val="22"/>
              </w:rPr>
            </w:pPr>
          </w:p>
        </w:tc>
        <w:tc>
          <w:tcPr>
            <w:tcW w:w="416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4C8D00DB" w14:textId="2000C92C" w:rsidR="00113CE1" w:rsidRDefault="00113CE1">
            <w:pPr>
              <w:jc w:val="center"/>
              <w:rPr>
                <w:rFonts w:ascii="Arial" w:eastAsia="Arial" w:hAnsi="Arial" w:cs="Arial"/>
                <w:sz w:val="22"/>
                <w:szCs w:val="22"/>
              </w:rPr>
            </w:pPr>
          </w:p>
        </w:tc>
        <w:tc>
          <w:tcPr>
            <w:tcW w:w="3996" w:type="dxa"/>
            <w:tcBorders>
              <w:top w:val="dotted" w:sz="4" w:space="0" w:color="000000"/>
              <w:left w:val="dotted" w:sz="4" w:space="0" w:color="000000"/>
              <w:bottom w:val="dotted" w:sz="4" w:space="0" w:color="000000"/>
              <w:right w:val="single" w:sz="4" w:space="0" w:color="000000"/>
            </w:tcBorders>
            <w:shd w:val="clear" w:color="auto" w:fill="auto"/>
            <w:vAlign w:val="center"/>
          </w:tcPr>
          <w:p w14:paraId="5866B895" w14:textId="44738D4E" w:rsidR="00113CE1" w:rsidRDefault="00113CE1">
            <w:pPr>
              <w:pBdr>
                <w:top w:val="nil"/>
                <w:left w:val="nil"/>
                <w:bottom w:val="nil"/>
                <w:right w:val="nil"/>
                <w:between w:val="nil"/>
              </w:pBdr>
              <w:jc w:val="center"/>
              <w:rPr>
                <w:rFonts w:ascii="Arial" w:eastAsia="Arial" w:hAnsi="Arial" w:cs="Arial"/>
                <w:sz w:val="22"/>
                <w:szCs w:val="22"/>
              </w:rPr>
            </w:pPr>
          </w:p>
        </w:tc>
      </w:tr>
      <w:tr w:rsidR="00113CE1" w14:paraId="342FF3DC" w14:textId="77777777">
        <w:tc>
          <w:tcPr>
            <w:tcW w:w="2125" w:type="dxa"/>
            <w:tcBorders>
              <w:top w:val="dotted" w:sz="4" w:space="0" w:color="000000"/>
              <w:left w:val="single" w:sz="4" w:space="0" w:color="000000"/>
              <w:bottom w:val="dotted" w:sz="4" w:space="0" w:color="000000"/>
              <w:right w:val="dotted" w:sz="4" w:space="0" w:color="000000"/>
            </w:tcBorders>
            <w:shd w:val="clear" w:color="auto" w:fill="auto"/>
            <w:vAlign w:val="center"/>
          </w:tcPr>
          <w:p w14:paraId="3A7E3AB8" w14:textId="77777777" w:rsidR="00113CE1" w:rsidRDefault="00113CE1">
            <w:pPr>
              <w:jc w:val="center"/>
              <w:rPr>
                <w:rFonts w:ascii="Arial" w:eastAsia="Arial" w:hAnsi="Arial" w:cs="Arial"/>
                <w:sz w:val="22"/>
                <w:szCs w:val="22"/>
              </w:rPr>
            </w:pPr>
          </w:p>
        </w:tc>
        <w:tc>
          <w:tcPr>
            <w:tcW w:w="4168"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79F685B" w14:textId="77777777" w:rsidR="00113CE1" w:rsidRDefault="00113CE1">
            <w:pPr>
              <w:jc w:val="center"/>
              <w:rPr>
                <w:rFonts w:ascii="Arial" w:eastAsia="Arial" w:hAnsi="Arial" w:cs="Arial"/>
                <w:sz w:val="22"/>
                <w:szCs w:val="22"/>
              </w:rPr>
            </w:pPr>
          </w:p>
        </w:tc>
        <w:tc>
          <w:tcPr>
            <w:tcW w:w="3996" w:type="dxa"/>
            <w:tcBorders>
              <w:top w:val="dotted" w:sz="4" w:space="0" w:color="000000"/>
              <w:left w:val="dotted" w:sz="4" w:space="0" w:color="000000"/>
              <w:bottom w:val="dotted" w:sz="4" w:space="0" w:color="000000"/>
              <w:right w:val="single" w:sz="4" w:space="0" w:color="000000"/>
            </w:tcBorders>
            <w:shd w:val="clear" w:color="auto" w:fill="auto"/>
            <w:vAlign w:val="center"/>
          </w:tcPr>
          <w:p w14:paraId="597337C9" w14:textId="77777777" w:rsidR="00113CE1" w:rsidRDefault="00113CE1">
            <w:pPr>
              <w:pBdr>
                <w:top w:val="nil"/>
                <w:left w:val="nil"/>
                <w:bottom w:val="nil"/>
                <w:right w:val="nil"/>
                <w:between w:val="nil"/>
              </w:pBdr>
              <w:jc w:val="center"/>
              <w:rPr>
                <w:rFonts w:ascii="Arial" w:eastAsia="Arial" w:hAnsi="Arial" w:cs="Arial"/>
                <w:color w:val="000000"/>
                <w:sz w:val="22"/>
                <w:szCs w:val="22"/>
              </w:rPr>
            </w:pPr>
          </w:p>
        </w:tc>
      </w:tr>
      <w:tr w:rsidR="00113CE1" w14:paraId="73A8709B"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2EAB1098" w14:textId="77777777" w:rsidR="00113CE1" w:rsidRDefault="003A7CB6">
            <w:pPr>
              <w:pBdr>
                <w:top w:val="nil"/>
                <w:left w:val="nil"/>
                <w:bottom w:val="nil"/>
                <w:right w:val="nil"/>
                <w:between w:val="nil"/>
              </w:pBdr>
              <w:jc w:val="center"/>
              <w:rPr>
                <w:rFonts w:ascii="Arial" w:eastAsia="Arial" w:hAnsi="Arial" w:cs="Arial"/>
                <w:b/>
                <w:color w:val="FFFFFF"/>
                <w:sz w:val="22"/>
                <w:szCs w:val="22"/>
              </w:rPr>
            </w:pPr>
            <w:r>
              <w:rPr>
                <w:rFonts w:ascii="Arial" w:eastAsia="Arial" w:hAnsi="Arial" w:cs="Arial"/>
                <w:b/>
                <w:color w:val="FFFFFF"/>
                <w:sz w:val="22"/>
                <w:szCs w:val="22"/>
              </w:rPr>
              <w:t>Problema De Investigación</w:t>
            </w:r>
          </w:p>
        </w:tc>
      </w:tr>
      <w:tr w:rsidR="00113CE1" w14:paraId="609E690B" w14:textId="77777777">
        <w:tc>
          <w:tcPr>
            <w:tcW w:w="2125" w:type="dxa"/>
            <w:tcBorders>
              <w:top w:val="dotted" w:sz="4" w:space="0" w:color="000000"/>
              <w:left w:val="single" w:sz="4" w:space="0" w:color="000000"/>
              <w:bottom w:val="dotted" w:sz="4" w:space="0" w:color="000000"/>
              <w:right w:val="dotted" w:sz="4" w:space="0" w:color="434343"/>
            </w:tcBorders>
            <w:shd w:val="clear" w:color="auto" w:fill="D9D9D9"/>
            <w:vAlign w:val="center"/>
          </w:tcPr>
          <w:p w14:paraId="1FF4DEE6" w14:textId="77777777" w:rsidR="00113CE1" w:rsidRDefault="003A7CB6">
            <w:pPr>
              <w:jc w:val="center"/>
              <w:rPr>
                <w:rFonts w:ascii="Arial" w:eastAsia="Arial" w:hAnsi="Arial" w:cs="Arial"/>
                <w:b/>
                <w:sz w:val="22"/>
                <w:szCs w:val="22"/>
              </w:rPr>
            </w:pPr>
            <w:r>
              <w:rPr>
                <w:rFonts w:ascii="Arial" w:eastAsia="Arial" w:hAnsi="Arial" w:cs="Arial"/>
                <w:b/>
                <w:sz w:val="22"/>
                <w:szCs w:val="22"/>
              </w:rPr>
              <w:t>Planteamiento</w:t>
            </w:r>
          </w:p>
        </w:tc>
        <w:tc>
          <w:tcPr>
            <w:tcW w:w="8164" w:type="dxa"/>
            <w:gridSpan w:val="2"/>
            <w:tcBorders>
              <w:top w:val="dotted" w:sz="4" w:space="0" w:color="434343"/>
              <w:left w:val="dotted" w:sz="4" w:space="0" w:color="434343"/>
              <w:bottom w:val="dotted" w:sz="4" w:space="0" w:color="434343"/>
              <w:right w:val="single" w:sz="4" w:space="0" w:color="434343"/>
            </w:tcBorders>
            <w:shd w:val="clear" w:color="auto" w:fill="auto"/>
            <w:vAlign w:val="center"/>
          </w:tcPr>
          <w:p w14:paraId="7B67398B" w14:textId="77777777" w:rsidR="003B024C" w:rsidRPr="003B024C"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A día de hoy, y a lo largo de las últimas décadas, aquel sustento y representación de la economía llamado dinero, ha sido un el principal actor en la representación de las riquezas de las naciones y la materialización del tiempo invertido de las personas en labores específicas. En base a lo anterior, surgieron inversiones puntuales del dinero en tecnología, causando una inevitable fusión de estos dos términos y la decadencia de los métodos antiguos para transferir información, que, en los últimos años, sería un equivalente del dinero. La evolución tecnológica cambiaría aquella forma en que el ser humano entendería y distribuiría la información y el dinero, y la manera en que lo concebimos.</w:t>
            </w:r>
          </w:p>
          <w:p w14:paraId="4217965D" w14:textId="77777777" w:rsidR="003B024C" w:rsidRPr="003B024C"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 xml:space="preserve">Con el paso de los años, la digitalización de la información y la facilidad de distribución de la misma, causaría la inclusión de mercados electrónicos sustentados por detalles, referencias, opiniones y envíos a nivel global; causando así, que los bancos empezaran con pequeños pasos hacia la digitalización de todo un esquema que fue la base de la economía mundial, soportado por libros y contadores especializados en toda la información bancaria, y que para aquel entonces, sería la élite y un mundo desconocido para el ciudadano común. Pronto darían su paso en las transacciones virtuales, apoyados en software de seguridad, que aseguraría de igual o mejor forma, el traslado de información entre cuentas pertenecientes al banco, pero ante tal posicionamiento de los bancos llegarían competidores, debido a la gran libertad de información que estaría disponible, promoviendo un ideal donde los bancos no tomarán partida sobre las transacciones </w:t>
            </w:r>
            <w:r w:rsidRPr="003B024C">
              <w:rPr>
                <w:rFonts w:ascii="Arial" w:eastAsia="Arial" w:hAnsi="Arial" w:cs="Arial"/>
                <w:sz w:val="22"/>
                <w:szCs w:val="22"/>
              </w:rPr>
              <w:lastRenderedPageBreak/>
              <w:t>realizadas, y de lo contrario, éstas fueran soportadas por las mismas personas de una forma directa y segura. Llegando de tal forma al término Criptomonedas.</w:t>
            </w:r>
          </w:p>
          <w:p w14:paraId="1DF033D8" w14:textId="77777777" w:rsidR="003B024C" w:rsidRPr="003B024C"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Las Criptomonedas han comenzado a cobrar protagonismo durante los últimos años, sin embargo, su origen se remonta a 2008. A pesar de que cada día cuenten con un mayor número de usuarios, su regulación y su cobertura global siguen siendo una incógnita; considerando la realidad que vivimos actualmente, donde la información es la materia prima que identifica cada una de nuestras transacciones, y, por lo tanto, cada movimiento, compra, transferencia, venta, son constantemente registrados en sistemas que almacenan y procesan la información, ayudando a comercios en la creación de tendencias sobre nuestros gustos y decisiones. Pero, como en todos los mercados, existen ciertos sectores, concretamente en Latinoamérica, donde no se logra llegar, a causa de condiciones que impiden la distribución óptima de servicios de carácter necesario, de diversión y ocio.</w:t>
            </w:r>
          </w:p>
          <w:p w14:paraId="2301B8F1" w14:textId="77777777" w:rsidR="003B024C" w:rsidRPr="003B024C"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 xml:space="preserve">Por consiguiente, en aquellas situaciones en las cuales se desea adquirir cierto producto que no se fabrica o se comercializa, de forma directa, en mi localidad o país, y se opta por solicitar el producto en medios externos, con lo cual, surgen diferentes inconvenientes con respecto al estándar utilizado para el valor de moneda de cada país, causando que las comisiones por los envíos sean demasiado altas, en comparación con lo que podría cobrarse en una cartera virtual. </w:t>
            </w:r>
          </w:p>
          <w:p w14:paraId="1420B65E" w14:textId="77777777" w:rsidR="003B024C" w:rsidRPr="003B024C"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De igual modo, otro problema presentado es la dificultad para llevar el dinero de forma virtual en tu celular, ya que muchas compañías que prestan servicios de este tipo, tienen un tope de dinero de poder manejar, esto dificulta que las personas puedan acumular ciertas cantidades de dinero, y poderlo transportar a dónde quieran, simplemente llevando su computador en la mochila.</w:t>
            </w:r>
          </w:p>
          <w:p w14:paraId="4600EC32" w14:textId="77777777" w:rsidR="003B024C" w:rsidRPr="003B024C"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Esto no representaría ningún riesgo al ser hurtado o extraviado ya que el sistema de seguridad debidamente aplicado permitiría a la persona poder asegurar su dinero virtualizado, y simplemente abrir su cuenta en otro sistema con sus respectivos datos.</w:t>
            </w:r>
          </w:p>
          <w:p w14:paraId="2C720EE9" w14:textId="77777777" w:rsidR="003B024C" w:rsidRPr="003B024C"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De tal forma, el desarrollo de una Billetera Virtual ayudaría a solucionar y agilizar muchos procesos que requieren altos costos y una gran cantidad de tiempo para las personas.</w:t>
            </w:r>
          </w:p>
          <w:p w14:paraId="100666B2" w14:textId="2EB2C4D5" w:rsidR="00113CE1" w:rsidRDefault="003B024C" w:rsidP="003B024C">
            <w:pPr>
              <w:widowControl/>
              <w:spacing w:before="240" w:after="240"/>
              <w:jc w:val="both"/>
              <w:rPr>
                <w:rFonts w:ascii="Arial" w:eastAsia="Arial" w:hAnsi="Arial" w:cs="Arial"/>
                <w:sz w:val="22"/>
                <w:szCs w:val="22"/>
              </w:rPr>
            </w:pPr>
            <w:r w:rsidRPr="003B024C">
              <w:rPr>
                <w:rFonts w:ascii="Arial" w:eastAsia="Arial" w:hAnsi="Arial" w:cs="Arial"/>
                <w:sz w:val="22"/>
                <w:szCs w:val="22"/>
              </w:rPr>
              <w:t>¿Cómo pueden las Criptomonedas simplificar las transacciones de las personas mediante el uso y administración de carteras virtuales?</w:t>
            </w:r>
          </w:p>
        </w:tc>
      </w:tr>
      <w:tr w:rsidR="00113CE1" w14:paraId="16B83485" w14:textId="77777777">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3830B58C" w14:textId="77777777" w:rsidR="00113CE1" w:rsidRDefault="003A7CB6">
            <w:pPr>
              <w:jc w:val="center"/>
              <w:rPr>
                <w:rFonts w:ascii="Arial" w:eastAsia="Arial" w:hAnsi="Arial" w:cs="Arial"/>
                <w:b/>
                <w:color w:val="1F4E79"/>
                <w:sz w:val="22"/>
                <w:szCs w:val="22"/>
              </w:rPr>
            </w:pPr>
            <w:r>
              <w:rPr>
                <w:rFonts w:ascii="Arial" w:eastAsia="Arial" w:hAnsi="Arial" w:cs="Arial"/>
                <w:b/>
                <w:sz w:val="22"/>
                <w:szCs w:val="22"/>
              </w:rPr>
              <w:lastRenderedPageBreak/>
              <w:t>Formulación</w:t>
            </w:r>
          </w:p>
        </w:tc>
        <w:tc>
          <w:tcPr>
            <w:tcW w:w="8164" w:type="dxa"/>
            <w:gridSpan w:val="2"/>
            <w:tcBorders>
              <w:top w:val="dotted" w:sz="4" w:space="0" w:color="434343"/>
              <w:left w:val="dotted" w:sz="4" w:space="0" w:color="000000"/>
              <w:bottom w:val="dotted" w:sz="4" w:space="0" w:color="000000"/>
              <w:right w:val="single" w:sz="4" w:space="0" w:color="000000"/>
            </w:tcBorders>
            <w:shd w:val="clear" w:color="auto" w:fill="auto"/>
            <w:vAlign w:val="center"/>
          </w:tcPr>
          <w:p w14:paraId="682D705E" w14:textId="77777777" w:rsidR="00113CE1" w:rsidRDefault="00113CE1">
            <w:pPr>
              <w:widowControl/>
              <w:spacing w:before="240" w:after="240"/>
              <w:jc w:val="both"/>
              <w:rPr>
                <w:rFonts w:ascii="Arial" w:eastAsia="Arial" w:hAnsi="Arial" w:cs="Arial"/>
                <w:sz w:val="22"/>
                <w:szCs w:val="22"/>
              </w:rPr>
            </w:pPr>
          </w:p>
          <w:p w14:paraId="5B149B9B" w14:textId="77777777" w:rsidR="003B024C" w:rsidRDefault="003B024C">
            <w:pPr>
              <w:widowControl/>
              <w:spacing w:before="240" w:after="240"/>
              <w:jc w:val="both"/>
              <w:rPr>
                <w:rFonts w:ascii="Arial" w:eastAsia="Arial" w:hAnsi="Arial" w:cs="Arial"/>
                <w:sz w:val="22"/>
                <w:szCs w:val="22"/>
              </w:rPr>
            </w:pPr>
          </w:p>
          <w:p w14:paraId="33BC3835" w14:textId="77777777" w:rsidR="003B024C" w:rsidRDefault="003B024C">
            <w:pPr>
              <w:widowControl/>
              <w:spacing w:before="240" w:after="240"/>
              <w:jc w:val="both"/>
              <w:rPr>
                <w:rFonts w:ascii="Arial" w:eastAsia="Arial" w:hAnsi="Arial" w:cs="Arial"/>
                <w:sz w:val="22"/>
                <w:szCs w:val="22"/>
              </w:rPr>
            </w:pPr>
          </w:p>
          <w:p w14:paraId="3FB17A93" w14:textId="40A27701" w:rsidR="003B024C" w:rsidRDefault="003B024C">
            <w:pPr>
              <w:widowControl/>
              <w:spacing w:before="240" w:after="240"/>
              <w:jc w:val="both"/>
              <w:rPr>
                <w:rFonts w:ascii="Arial" w:eastAsia="Arial" w:hAnsi="Arial" w:cs="Arial"/>
                <w:sz w:val="22"/>
                <w:szCs w:val="22"/>
              </w:rPr>
            </w:pPr>
          </w:p>
        </w:tc>
      </w:tr>
      <w:tr w:rsidR="00113CE1" w14:paraId="1A79685A" w14:textId="77777777">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33C380FF" w14:textId="77777777" w:rsidR="00113CE1" w:rsidRDefault="003A7CB6">
            <w:pPr>
              <w:jc w:val="both"/>
              <w:rPr>
                <w:rFonts w:ascii="Arial" w:eastAsia="Arial" w:hAnsi="Arial" w:cs="Arial"/>
                <w:b/>
                <w:sz w:val="22"/>
                <w:szCs w:val="22"/>
              </w:rPr>
            </w:pPr>
            <w:r>
              <w:rPr>
                <w:rFonts w:ascii="Arial" w:eastAsia="Arial" w:hAnsi="Arial" w:cs="Arial"/>
                <w:b/>
                <w:sz w:val="22"/>
                <w:szCs w:val="22"/>
              </w:rPr>
              <w:lastRenderedPageBreak/>
              <w:t>Sistematización</w:t>
            </w:r>
          </w:p>
        </w:tc>
        <w:tc>
          <w:tcPr>
            <w:tcW w:w="8164" w:type="dxa"/>
            <w:gridSpan w:val="2"/>
            <w:tcBorders>
              <w:top w:val="dotted" w:sz="4" w:space="0" w:color="000000"/>
              <w:left w:val="dotted" w:sz="4" w:space="0" w:color="000000"/>
              <w:bottom w:val="dotted" w:sz="4" w:space="0" w:color="000000"/>
              <w:right w:val="single" w:sz="4" w:space="0" w:color="000000"/>
            </w:tcBorders>
            <w:shd w:val="clear" w:color="auto" w:fill="auto"/>
            <w:vAlign w:val="center"/>
          </w:tcPr>
          <w:p w14:paraId="1B334F64" w14:textId="77777777" w:rsidR="00113CE1" w:rsidRDefault="00113CE1">
            <w:pPr>
              <w:pBdr>
                <w:top w:val="nil"/>
                <w:left w:val="nil"/>
                <w:bottom w:val="nil"/>
                <w:right w:val="nil"/>
                <w:between w:val="nil"/>
              </w:pBdr>
              <w:jc w:val="both"/>
              <w:rPr>
                <w:rFonts w:ascii="Arial" w:eastAsia="Arial" w:hAnsi="Arial" w:cs="Arial"/>
                <w:sz w:val="22"/>
                <w:szCs w:val="22"/>
              </w:rPr>
            </w:pPr>
          </w:p>
        </w:tc>
      </w:tr>
      <w:tr w:rsidR="00113CE1" w14:paraId="5B21D286"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3EA500F0" w14:textId="77777777" w:rsidR="00113CE1" w:rsidRDefault="003A7CB6">
            <w:pPr>
              <w:pBdr>
                <w:top w:val="nil"/>
                <w:left w:val="nil"/>
                <w:bottom w:val="nil"/>
                <w:right w:val="nil"/>
                <w:between w:val="nil"/>
              </w:pBdr>
              <w:jc w:val="both"/>
              <w:rPr>
                <w:rFonts w:ascii="Arial" w:eastAsia="Arial" w:hAnsi="Arial" w:cs="Arial"/>
                <w:b/>
                <w:color w:val="FFFFFF"/>
                <w:sz w:val="22"/>
                <w:szCs w:val="22"/>
              </w:rPr>
            </w:pPr>
            <w:r>
              <w:rPr>
                <w:rFonts w:ascii="Arial" w:eastAsia="Arial" w:hAnsi="Arial" w:cs="Arial"/>
                <w:b/>
                <w:color w:val="FFFFFF"/>
                <w:sz w:val="22"/>
                <w:szCs w:val="22"/>
              </w:rPr>
              <w:t>Objetivos</w:t>
            </w:r>
          </w:p>
        </w:tc>
      </w:tr>
      <w:tr w:rsidR="00113CE1" w14:paraId="67DF0CCA" w14:textId="77777777" w:rsidTr="003B024C">
        <w:trPr>
          <w:trHeight w:val="370"/>
        </w:trPr>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3B9648A1" w14:textId="77777777" w:rsidR="00113CE1" w:rsidRDefault="003A7CB6">
            <w:pPr>
              <w:jc w:val="center"/>
              <w:rPr>
                <w:rFonts w:ascii="Arial" w:eastAsia="Arial" w:hAnsi="Arial" w:cs="Arial"/>
                <w:b/>
                <w:sz w:val="22"/>
                <w:szCs w:val="22"/>
              </w:rPr>
            </w:pPr>
            <w:r>
              <w:rPr>
                <w:rFonts w:ascii="Arial" w:eastAsia="Arial" w:hAnsi="Arial" w:cs="Arial"/>
                <w:b/>
                <w:sz w:val="22"/>
                <w:szCs w:val="22"/>
              </w:rPr>
              <w:t>General</w:t>
            </w:r>
          </w:p>
        </w:tc>
        <w:tc>
          <w:tcPr>
            <w:tcW w:w="8164" w:type="dxa"/>
            <w:gridSpan w:val="2"/>
            <w:tcBorders>
              <w:top w:val="dotted" w:sz="4" w:space="0" w:color="000000"/>
              <w:left w:val="dotted" w:sz="4" w:space="0" w:color="000000"/>
              <w:bottom w:val="dotted" w:sz="4" w:space="0" w:color="000000"/>
              <w:right w:val="single" w:sz="4" w:space="0" w:color="000000"/>
            </w:tcBorders>
            <w:shd w:val="clear" w:color="auto" w:fill="auto"/>
            <w:vAlign w:val="center"/>
          </w:tcPr>
          <w:p w14:paraId="0F6D1C30" w14:textId="2DEE41D9" w:rsidR="00113CE1" w:rsidRDefault="003B024C" w:rsidP="003B024C">
            <w:pPr>
              <w:widowControl/>
              <w:numPr>
                <w:ilvl w:val="0"/>
                <w:numId w:val="8"/>
              </w:numPr>
              <w:jc w:val="both"/>
              <w:rPr>
                <w:rFonts w:ascii="Arial" w:eastAsia="Arial" w:hAnsi="Arial" w:cs="Arial"/>
                <w:sz w:val="22"/>
                <w:szCs w:val="22"/>
              </w:rPr>
            </w:pPr>
            <w:bookmarkStart w:id="0" w:name="_heading=h.fdl6ncmvnsyx" w:colFirst="0" w:colLast="0"/>
            <w:bookmarkEnd w:id="0"/>
            <w:r w:rsidRPr="003B024C">
              <w:rPr>
                <w:rFonts w:ascii="Arial" w:eastAsia="Arial" w:hAnsi="Arial" w:cs="Arial"/>
                <w:sz w:val="22"/>
                <w:szCs w:val="22"/>
              </w:rPr>
              <w:t>Desarrollar la billetera virtual para enviar y recibir transacciones en línea</w:t>
            </w:r>
          </w:p>
        </w:tc>
      </w:tr>
      <w:tr w:rsidR="00113CE1" w14:paraId="650F2701" w14:textId="77777777">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72FA99CA" w14:textId="77777777" w:rsidR="00113CE1" w:rsidRDefault="003A7CB6">
            <w:pPr>
              <w:jc w:val="center"/>
              <w:rPr>
                <w:rFonts w:ascii="Arial" w:eastAsia="Arial" w:hAnsi="Arial" w:cs="Arial"/>
                <w:b/>
                <w:sz w:val="22"/>
                <w:szCs w:val="22"/>
              </w:rPr>
            </w:pPr>
            <w:r>
              <w:rPr>
                <w:rFonts w:ascii="Arial" w:eastAsia="Arial" w:hAnsi="Arial" w:cs="Arial"/>
                <w:b/>
                <w:sz w:val="22"/>
                <w:szCs w:val="22"/>
              </w:rPr>
              <w:t>Específicos</w:t>
            </w:r>
          </w:p>
        </w:tc>
        <w:tc>
          <w:tcPr>
            <w:tcW w:w="8164" w:type="dxa"/>
            <w:gridSpan w:val="2"/>
            <w:tcBorders>
              <w:top w:val="dotted" w:sz="4" w:space="0" w:color="000000"/>
              <w:left w:val="dotted" w:sz="4" w:space="0" w:color="000000"/>
              <w:bottom w:val="dotted" w:sz="4" w:space="0" w:color="000000"/>
              <w:right w:val="single" w:sz="4" w:space="0" w:color="000000"/>
            </w:tcBorders>
            <w:shd w:val="clear" w:color="auto" w:fill="auto"/>
            <w:vAlign w:val="center"/>
          </w:tcPr>
          <w:p w14:paraId="406FC79A" w14:textId="4093DA51" w:rsidR="003B024C" w:rsidRPr="003B024C" w:rsidRDefault="003B024C" w:rsidP="003B024C">
            <w:pPr>
              <w:widowControl/>
              <w:numPr>
                <w:ilvl w:val="0"/>
                <w:numId w:val="6"/>
              </w:numPr>
              <w:spacing w:before="240" w:after="240"/>
              <w:jc w:val="both"/>
              <w:rPr>
                <w:rFonts w:ascii="Arial" w:eastAsia="Arial" w:hAnsi="Arial" w:cs="Arial"/>
                <w:sz w:val="22"/>
                <w:szCs w:val="22"/>
              </w:rPr>
            </w:pPr>
            <w:r w:rsidRPr="003B024C">
              <w:rPr>
                <w:rFonts w:ascii="Arial" w:eastAsia="Arial" w:hAnsi="Arial" w:cs="Arial"/>
                <w:sz w:val="22"/>
                <w:szCs w:val="22"/>
              </w:rPr>
              <w:t>Gesti</w:t>
            </w:r>
            <w:r>
              <w:rPr>
                <w:rFonts w:ascii="Arial" w:eastAsia="Arial" w:hAnsi="Arial" w:cs="Arial"/>
                <w:sz w:val="22"/>
                <w:szCs w:val="22"/>
              </w:rPr>
              <w:t>onar a través de la tecnología B</w:t>
            </w:r>
            <w:r w:rsidRPr="003B024C">
              <w:rPr>
                <w:rFonts w:ascii="Arial" w:eastAsia="Arial" w:hAnsi="Arial" w:cs="Arial"/>
                <w:sz w:val="22"/>
                <w:szCs w:val="22"/>
              </w:rPr>
              <w:t>lockchain el intercambio de dinero, así brindándole mayor seguridad al usuario.</w:t>
            </w:r>
          </w:p>
          <w:p w14:paraId="1B492A7A" w14:textId="77777777" w:rsidR="003B024C" w:rsidRPr="003B024C" w:rsidRDefault="003B024C" w:rsidP="003B024C">
            <w:pPr>
              <w:widowControl/>
              <w:numPr>
                <w:ilvl w:val="0"/>
                <w:numId w:val="6"/>
              </w:numPr>
              <w:spacing w:before="240" w:after="240"/>
              <w:jc w:val="both"/>
              <w:rPr>
                <w:rFonts w:ascii="Arial" w:eastAsia="Arial" w:hAnsi="Arial" w:cs="Arial"/>
                <w:sz w:val="22"/>
                <w:szCs w:val="22"/>
              </w:rPr>
            </w:pPr>
            <w:r w:rsidRPr="003B024C">
              <w:rPr>
                <w:rFonts w:ascii="Arial" w:eastAsia="Arial" w:hAnsi="Arial" w:cs="Arial"/>
                <w:sz w:val="22"/>
                <w:szCs w:val="22"/>
              </w:rPr>
              <w:t>Implementar un módulo para la gestión de reportes para que el usuario pueda conocer las transacciones realizadas.</w:t>
            </w:r>
          </w:p>
          <w:p w14:paraId="0EEAE991" w14:textId="09B1260E" w:rsidR="00113CE1" w:rsidRPr="003B024C" w:rsidRDefault="003B024C" w:rsidP="003B024C">
            <w:pPr>
              <w:widowControl/>
              <w:numPr>
                <w:ilvl w:val="0"/>
                <w:numId w:val="6"/>
              </w:numPr>
              <w:spacing w:before="240" w:after="240"/>
              <w:jc w:val="both"/>
              <w:rPr>
                <w:rFonts w:ascii="Arial" w:eastAsia="Arial" w:hAnsi="Arial" w:cs="Arial"/>
                <w:sz w:val="22"/>
                <w:szCs w:val="22"/>
              </w:rPr>
            </w:pPr>
            <w:r w:rsidRPr="003B024C">
              <w:rPr>
                <w:rFonts w:ascii="Arial" w:eastAsia="Arial" w:hAnsi="Arial" w:cs="Arial"/>
                <w:sz w:val="22"/>
                <w:szCs w:val="22"/>
              </w:rPr>
              <w:t>Aplicar herramientas de análisis técnico, para orientar a los inversionistas sobre las posibles tendencias de los precios y obtener mejores rentabilidades.</w:t>
            </w:r>
          </w:p>
        </w:tc>
      </w:tr>
      <w:tr w:rsidR="00113CE1" w14:paraId="03CAFE86"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11584E92" w14:textId="77777777" w:rsidR="00113CE1" w:rsidRDefault="003A7CB6">
            <w:pPr>
              <w:pBdr>
                <w:top w:val="nil"/>
                <w:left w:val="nil"/>
                <w:bottom w:val="nil"/>
                <w:right w:val="nil"/>
                <w:between w:val="nil"/>
              </w:pBdr>
              <w:jc w:val="center"/>
              <w:rPr>
                <w:rFonts w:ascii="Arial" w:eastAsia="Arial" w:hAnsi="Arial" w:cs="Arial"/>
                <w:b/>
                <w:color w:val="FFFFFF"/>
                <w:sz w:val="22"/>
                <w:szCs w:val="22"/>
              </w:rPr>
            </w:pPr>
            <w:r>
              <w:rPr>
                <w:rFonts w:ascii="Arial" w:eastAsia="Arial" w:hAnsi="Arial" w:cs="Arial"/>
                <w:b/>
                <w:color w:val="FFFFFF"/>
                <w:sz w:val="22"/>
                <w:szCs w:val="22"/>
              </w:rPr>
              <w:t>Justificación</w:t>
            </w:r>
          </w:p>
        </w:tc>
      </w:tr>
      <w:tr w:rsidR="00113CE1" w14:paraId="774D80B3"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auto"/>
            <w:vAlign w:val="center"/>
          </w:tcPr>
          <w:p w14:paraId="76A11CF1" w14:textId="77777777" w:rsidR="00113CE1" w:rsidRDefault="00113CE1">
            <w:pPr>
              <w:pBdr>
                <w:top w:val="nil"/>
                <w:left w:val="nil"/>
                <w:bottom w:val="nil"/>
                <w:right w:val="nil"/>
                <w:between w:val="nil"/>
              </w:pBdr>
              <w:rPr>
                <w:rFonts w:ascii="Arial" w:eastAsia="Arial" w:hAnsi="Arial" w:cs="Arial"/>
                <w:b/>
                <w:color w:val="2F5496"/>
                <w:sz w:val="22"/>
                <w:szCs w:val="22"/>
              </w:rPr>
            </w:pPr>
          </w:p>
          <w:p w14:paraId="4DCDBD98" w14:textId="77777777"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El principal motivo por el cual se realizará este proyecto basado en el desarrollo de billetera virtual para el manejo de criptomonedas que existen en el mercado es debido a la poca eficiencia que posee al momento realizar transacciones, o intercambios de productos y servicios en línea a través de identidades bancarias.</w:t>
            </w:r>
          </w:p>
          <w:p w14:paraId="68EF5AEA" w14:textId="77777777"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 xml:space="preserve">Para comenzar, la tecnología ha sido un gran impacto para el flujo económico en transacciones electrónicas facilitando a las personas realizar transacciones y adquirir productos a través de tiendas virtuales, para ello, la </w:t>
            </w:r>
            <w:proofErr w:type="spellStart"/>
            <w:r w:rsidRPr="003B024C">
              <w:rPr>
                <w:rFonts w:ascii="Arial" w:eastAsia="Arial" w:hAnsi="Arial" w:cs="Arial"/>
                <w:sz w:val="22"/>
                <w:szCs w:val="22"/>
              </w:rPr>
              <w:t>criptomoneda</w:t>
            </w:r>
            <w:proofErr w:type="spellEnd"/>
            <w:r w:rsidRPr="003B024C">
              <w:rPr>
                <w:rFonts w:ascii="Arial" w:eastAsia="Arial" w:hAnsi="Arial" w:cs="Arial"/>
                <w:sz w:val="22"/>
                <w:szCs w:val="22"/>
              </w:rPr>
              <w:t xml:space="preserve"> es una moneda virtual que se está empezando a utilizar como un método de divisas virtuales más fácil y segura, sin la necesidad de pagar algún arancel o tener recargo de una tarjeta bancaria. </w:t>
            </w:r>
          </w:p>
          <w:p w14:paraId="417FB606" w14:textId="72655676"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 xml:space="preserve">También ayudara a tener privacidad a los usuarios al realizar compras de productos por tiendas virtuales, porque se estará realizando de forma anónima sin necesidad de digitar algún dato al cliente, por otra parte, será más </w:t>
            </w:r>
            <w:r w:rsidRPr="003B024C">
              <w:rPr>
                <w:rFonts w:ascii="Arial" w:eastAsia="Arial" w:hAnsi="Arial" w:cs="Arial"/>
                <w:sz w:val="22"/>
                <w:szCs w:val="22"/>
              </w:rPr>
              <w:t>óptimo</w:t>
            </w:r>
            <w:r w:rsidRPr="003B024C">
              <w:rPr>
                <w:rFonts w:ascii="Arial" w:eastAsia="Arial" w:hAnsi="Arial" w:cs="Arial"/>
                <w:sz w:val="22"/>
                <w:szCs w:val="22"/>
              </w:rPr>
              <w:t xml:space="preserve"> al momento de realizar transacciones internacionales sin necesidad de que el otro usuario tenga la misma identidad bancaria para poder recibir dicha transacción.</w:t>
            </w:r>
          </w:p>
          <w:p w14:paraId="40BF3FC2" w14:textId="5B76D70D" w:rsidR="000271FF"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Dicho lo anterior, se pretende desarrollar una aplicación de billetera virtual de criptomonedas para que el usuario pueda llevar al cabo su divisa virtual a cualquier parte del mundo sin necesidad de portar el dinero físico, por lo tanto, no tendrá de que preocuparse por la comisión al cambio de la moneda.</w:t>
            </w:r>
          </w:p>
          <w:p w14:paraId="38AE6321" w14:textId="77777777" w:rsidR="000271FF" w:rsidRDefault="000271FF">
            <w:pPr>
              <w:pBdr>
                <w:top w:val="nil"/>
                <w:left w:val="nil"/>
                <w:bottom w:val="nil"/>
                <w:right w:val="nil"/>
                <w:between w:val="nil"/>
              </w:pBdr>
              <w:rPr>
                <w:rFonts w:ascii="Arial" w:eastAsia="Arial" w:hAnsi="Arial" w:cs="Arial"/>
                <w:b/>
                <w:color w:val="2F5496"/>
                <w:sz w:val="22"/>
                <w:szCs w:val="22"/>
              </w:rPr>
            </w:pPr>
          </w:p>
          <w:p w14:paraId="4E679860" w14:textId="03FDBFA9" w:rsidR="000271FF" w:rsidRDefault="000271FF">
            <w:pPr>
              <w:pBdr>
                <w:top w:val="nil"/>
                <w:left w:val="nil"/>
                <w:bottom w:val="nil"/>
                <w:right w:val="nil"/>
                <w:between w:val="nil"/>
              </w:pBdr>
              <w:rPr>
                <w:rFonts w:ascii="Arial" w:eastAsia="Arial" w:hAnsi="Arial" w:cs="Arial"/>
                <w:b/>
                <w:color w:val="2F5496"/>
                <w:sz w:val="22"/>
                <w:szCs w:val="22"/>
              </w:rPr>
            </w:pPr>
          </w:p>
        </w:tc>
      </w:tr>
      <w:tr w:rsidR="00113CE1" w14:paraId="445B7A37"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734F4D75" w14:textId="281EDBDC" w:rsidR="00113CE1" w:rsidRDefault="003B024C">
            <w:pPr>
              <w:pBdr>
                <w:top w:val="nil"/>
                <w:left w:val="nil"/>
                <w:bottom w:val="nil"/>
                <w:right w:val="nil"/>
                <w:between w:val="nil"/>
              </w:pBdr>
              <w:jc w:val="center"/>
              <w:rPr>
                <w:rFonts w:ascii="Arial" w:eastAsia="Arial" w:hAnsi="Arial" w:cs="Arial"/>
                <w:b/>
                <w:color w:val="FFFFFF"/>
                <w:sz w:val="22"/>
                <w:szCs w:val="22"/>
              </w:rPr>
            </w:pPr>
            <w:r>
              <w:rPr>
                <w:rFonts w:ascii="Arial" w:eastAsia="Arial" w:hAnsi="Arial" w:cs="Arial"/>
                <w:b/>
                <w:color w:val="FFFFFF"/>
                <w:sz w:val="22"/>
                <w:szCs w:val="22"/>
              </w:rPr>
              <w:t>Limitaciones</w:t>
            </w:r>
          </w:p>
        </w:tc>
      </w:tr>
      <w:tr w:rsidR="00113CE1" w14:paraId="023A97DE" w14:textId="77777777">
        <w:trPr>
          <w:trHeight w:val="500"/>
        </w:trPr>
        <w:tc>
          <w:tcPr>
            <w:tcW w:w="10289" w:type="dxa"/>
            <w:gridSpan w:val="3"/>
            <w:tcBorders>
              <w:top w:val="dotted" w:sz="4" w:space="0" w:color="000000"/>
              <w:left w:val="single" w:sz="4" w:space="0" w:color="000000"/>
              <w:bottom w:val="dotted" w:sz="4" w:space="0" w:color="2F5496"/>
              <w:right w:val="single" w:sz="4" w:space="0" w:color="000000"/>
            </w:tcBorders>
            <w:shd w:val="clear" w:color="auto" w:fill="FFFFFF"/>
            <w:vAlign w:val="center"/>
          </w:tcPr>
          <w:p w14:paraId="37D2C48F" w14:textId="77777777" w:rsid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p>
          <w:p w14:paraId="515B0C3D" w14:textId="62858882" w:rsidR="003B024C" w:rsidRP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r w:rsidRPr="003B024C">
              <w:rPr>
                <w:rFonts w:ascii="Arial" w:eastAsia="Arial" w:hAnsi="Arial" w:cs="Arial"/>
                <w:sz w:val="22"/>
                <w:szCs w:val="22"/>
              </w:rPr>
              <w:t>- El proyecto cuenta con escases de tiempo por parte de algunos miembros del grupo por cuestiones laborales.</w:t>
            </w:r>
          </w:p>
          <w:p w14:paraId="2CF15DAC" w14:textId="77777777" w:rsidR="003B024C" w:rsidRP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r w:rsidRPr="003B024C">
              <w:rPr>
                <w:rFonts w:ascii="Arial" w:eastAsia="Arial" w:hAnsi="Arial" w:cs="Arial"/>
                <w:sz w:val="22"/>
                <w:szCs w:val="22"/>
              </w:rPr>
              <w:t>- La dificultad que conlleva el entender el funcionamiento de la tecnología Blockchain cuando se intercambian criptomonedas.</w:t>
            </w:r>
          </w:p>
          <w:p w14:paraId="42A35D56" w14:textId="77777777" w:rsidR="003B024C" w:rsidRP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r w:rsidRPr="003B024C">
              <w:rPr>
                <w:rFonts w:ascii="Arial" w:eastAsia="Arial" w:hAnsi="Arial" w:cs="Arial"/>
                <w:sz w:val="22"/>
                <w:szCs w:val="22"/>
              </w:rPr>
              <w:t>- Cambios y falta de regulación en algunos países por sus estrictas normas y desaprobaciones.</w:t>
            </w:r>
          </w:p>
          <w:p w14:paraId="10407B85" w14:textId="77777777" w:rsidR="003B024C" w:rsidRP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r w:rsidRPr="003B024C">
              <w:rPr>
                <w:rFonts w:ascii="Arial" w:eastAsia="Arial" w:hAnsi="Arial" w:cs="Arial"/>
                <w:sz w:val="22"/>
                <w:szCs w:val="22"/>
              </w:rPr>
              <w:t>- Prohibición del intercambio de criptomonedas, evitando el comercio entre estas lo que conlleva a prescindir del uso de una cartera virtual.</w:t>
            </w:r>
          </w:p>
          <w:p w14:paraId="14CF578A" w14:textId="77777777" w:rsidR="003B024C" w:rsidRP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r w:rsidRPr="003B024C">
              <w:rPr>
                <w:rFonts w:ascii="Arial" w:eastAsia="Arial" w:hAnsi="Arial" w:cs="Arial"/>
                <w:sz w:val="22"/>
                <w:szCs w:val="22"/>
              </w:rPr>
              <w:t>- Para disponer del dinero, es necesario contar con internet, porque todo se maneja de manera digital.</w:t>
            </w:r>
          </w:p>
          <w:p w14:paraId="715E01C7" w14:textId="77777777" w:rsidR="003B024C" w:rsidRP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r w:rsidRPr="003B024C">
              <w:rPr>
                <w:rFonts w:ascii="Arial" w:eastAsia="Arial" w:hAnsi="Arial" w:cs="Arial"/>
                <w:sz w:val="22"/>
                <w:szCs w:val="22"/>
              </w:rPr>
              <w:lastRenderedPageBreak/>
              <w:t>- Las criptomonedas están valuadas por la oferta y demanda, así que pueden existir altas o bajas en su precio.</w:t>
            </w:r>
          </w:p>
          <w:p w14:paraId="3E77156C" w14:textId="77777777" w:rsidR="003B024C" w:rsidRPr="003B024C"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rPr>
            </w:pPr>
            <w:r w:rsidRPr="003B024C">
              <w:rPr>
                <w:rFonts w:ascii="Arial" w:eastAsia="Arial" w:hAnsi="Arial" w:cs="Arial"/>
                <w:sz w:val="22"/>
                <w:szCs w:val="22"/>
              </w:rPr>
              <w:t>- Las computadoras cuánticas (no están en el mercado) son una amenaza porque utilizan criptografía como método de seguridad y en un futuro podrían llegar a ser perjudiciales para las billeteras virtuales.</w:t>
            </w:r>
          </w:p>
          <w:p w14:paraId="21BA46CB" w14:textId="797D99E3" w:rsidR="00113CE1" w:rsidRDefault="003B024C" w:rsidP="003B024C">
            <w:pPr>
              <w:pBdr>
                <w:top w:val="nil"/>
                <w:left w:val="nil"/>
                <w:bottom w:val="nil"/>
                <w:right w:val="nil"/>
                <w:between w:val="nil"/>
              </w:pBdr>
              <w:shd w:val="clear" w:color="auto" w:fill="FFFFFF"/>
              <w:spacing w:after="75"/>
              <w:jc w:val="both"/>
              <w:rPr>
                <w:rFonts w:ascii="Arial" w:eastAsia="Arial" w:hAnsi="Arial" w:cs="Arial"/>
                <w:sz w:val="22"/>
                <w:szCs w:val="22"/>
                <w:highlight w:val="yellow"/>
              </w:rPr>
            </w:pPr>
            <w:r w:rsidRPr="003B024C">
              <w:rPr>
                <w:rFonts w:ascii="Arial" w:eastAsia="Arial" w:hAnsi="Arial" w:cs="Arial"/>
                <w:sz w:val="22"/>
                <w:szCs w:val="22"/>
              </w:rPr>
              <w:t>- Uno de los principales peligros, y su más arriesgada característica, es que, si pierdes la clave privada para acceder a tu billetera, pierdes todo el dinero que tenías en la misma, ya que es dinero virtual. Por eso, es aconsejable tener una copia de seguridad de tu cartera, para evitar esta fatídica situación.</w:t>
            </w:r>
          </w:p>
        </w:tc>
      </w:tr>
      <w:tr w:rsidR="003B024C" w14:paraId="7BD28935" w14:textId="77777777">
        <w:trPr>
          <w:trHeight w:val="300"/>
        </w:trPr>
        <w:tc>
          <w:tcPr>
            <w:tcW w:w="10289" w:type="dxa"/>
            <w:gridSpan w:val="3"/>
            <w:tcBorders>
              <w:top w:val="dotted" w:sz="4" w:space="0" w:color="2F5496"/>
              <w:left w:val="single" w:sz="4" w:space="0" w:color="2F5496"/>
              <w:bottom w:val="dotted" w:sz="4" w:space="0" w:color="2F5496"/>
              <w:right w:val="single" w:sz="4" w:space="0" w:color="2F5496"/>
            </w:tcBorders>
            <w:shd w:val="clear" w:color="auto" w:fill="0050A0"/>
            <w:vAlign w:val="center"/>
          </w:tcPr>
          <w:p w14:paraId="3810E94A" w14:textId="34D7247D" w:rsidR="003B024C" w:rsidRDefault="003B024C">
            <w:pPr>
              <w:pBdr>
                <w:top w:val="nil"/>
                <w:left w:val="nil"/>
                <w:bottom w:val="nil"/>
                <w:right w:val="nil"/>
                <w:between w:val="nil"/>
              </w:pBdr>
              <w:jc w:val="center"/>
              <w:rPr>
                <w:rFonts w:ascii="Arial" w:eastAsia="Arial" w:hAnsi="Arial" w:cs="Arial"/>
                <w:b/>
                <w:color w:val="FFFFFF"/>
                <w:sz w:val="22"/>
                <w:szCs w:val="22"/>
              </w:rPr>
            </w:pPr>
            <w:r>
              <w:rPr>
                <w:rFonts w:ascii="Arial" w:eastAsia="Arial" w:hAnsi="Arial" w:cs="Arial"/>
                <w:b/>
                <w:color w:val="FFFFFF"/>
                <w:sz w:val="22"/>
                <w:szCs w:val="22"/>
              </w:rPr>
              <w:lastRenderedPageBreak/>
              <w:t>Viabilidad</w:t>
            </w:r>
          </w:p>
        </w:tc>
      </w:tr>
      <w:tr w:rsidR="003B024C" w14:paraId="6DB049BE" w14:textId="77777777" w:rsidTr="003B024C">
        <w:trPr>
          <w:trHeight w:val="300"/>
        </w:trPr>
        <w:tc>
          <w:tcPr>
            <w:tcW w:w="10289" w:type="dxa"/>
            <w:gridSpan w:val="3"/>
            <w:tcBorders>
              <w:top w:val="dotted" w:sz="4" w:space="0" w:color="2F5496"/>
              <w:left w:val="single" w:sz="4" w:space="0" w:color="2F5496"/>
              <w:bottom w:val="dotted" w:sz="4" w:space="0" w:color="2F5496"/>
              <w:right w:val="single" w:sz="4" w:space="0" w:color="2F5496"/>
            </w:tcBorders>
            <w:shd w:val="clear" w:color="auto" w:fill="auto"/>
            <w:vAlign w:val="center"/>
          </w:tcPr>
          <w:p w14:paraId="4639C1D0" w14:textId="77777777" w:rsidR="003B024C" w:rsidRDefault="003B024C" w:rsidP="003B024C">
            <w:pPr>
              <w:pBdr>
                <w:top w:val="nil"/>
                <w:left w:val="nil"/>
                <w:bottom w:val="nil"/>
                <w:right w:val="nil"/>
                <w:between w:val="nil"/>
              </w:pBdr>
              <w:rPr>
                <w:rFonts w:ascii="Arial" w:eastAsia="Arial" w:hAnsi="Arial" w:cs="Arial"/>
                <w:sz w:val="22"/>
                <w:szCs w:val="22"/>
              </w:rPr>
            </w:pPr>
          </w:p>
          <w:p w14:paraId="51A64FA2" w14:textId="505E218B"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 xml:space="preserve">Debido a la fuerza que han tomado las criptomonedas en el mundo, muchos se preguntan qué pasará en el 2020 con el precio y la regulación de estas, luego de que en 2019 la principal </w:t>
            </w:r>
            <w:proofErr w:type="spellStart"/>
            <w:r w:rsidRPr="003B024C">
              <w:rPr>
                <w:rFonts w:ascii="Arial" w:eastAsia="Arial" w:hAnsi="Arial" w:cs="Arial"/>
                <w:sz w:val="22"/>
                <w:szCs w:val="22"/>
              </w:rPr>
              <w:t>criptomoneda</w:t>
            </w:r>
            <w:proofErr w:type="spellEnd"/>
            <w:r w:rsidRPr="003B024C">
              <w:rPr>
                <w:rFonts w:ascii="Arial" w:eastAsia="Arial" w:hAnsi="Arial" w:cs="Arial"/>
                <w:sz w:val="22"/>
                <w:szCs w:val="22"/>
              </w:rPr>
              <w:t xml:space="preserve"> del mercado, el </w:t>
            </w:r>
            <w:proofErr w:type="spellStart"/>
            <w:r w:rsidRPr="003B024C">
              <w:rPr>
                <w:rFonts w:ascii="Arial" w:eastAsia="Arial" w:hAnsi="Arial" w:cs="Arial"/>
                <w:sz w:val="22"/>
                <w:szCs w:val="22"/>
              </w:rPr>
              <w:t>Bitcoin</w:t>
            </w:r>
            <w:proofErr w:type="spellEnd"/>
            <w:r w:rsidRPr="003B024C">
              <w:rPr>
                <w:rFonts w:ascii="Arial" w:eastAsia="Arial" w:hAnsi="Arial" w:cs="Arial"/>
                <w:sz w:val="22"/>
                <w:szCs w:val="22"/>
              </w:rPr>
              <w:t>, duplicó su valor superando los 10.000 dólares.</w:t>
            </w:r>
          </w:p>
          <w:p w14:paraId="7449D45D" w14:textId="77777777"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 xml:space="preserve">el mundo de las finanzas digitales está esperando esta fecha en que ocurrirá el </w:t>
            </w:r>
            <w:proofErr w:type="spellStart"/>
            <w:r w:rsidRPr="003B024C">
              <w:rPr>
                <w:rFonts w:ascii="Arial" w:eastAsia="Arial" w:hAnsi="Arial" w:cs="Arial"/>
                <w:sz w:val="22"/>
                <w:szCs w:val="22"/>
              </w:rPr>
              <w:t>Halving</w:t>
            </w:r>
            <w:proofErr w:type="spellEnd"/>
            <w:r w:rsidRPr="003B024C">
              <w:rPr>
                <w:rFonts w:ascii="Arial" w:eastAsia="Arial" w:hAnsi="Arial" w:cs="Arial"/>
                <w:sz w:val="22"/>
                <w:szCs w:val="22"/>
              </w:rPr>
              <w:t xml:space="preserve"> del </w:t>
            </w:r>
            <w:proofErr w:type="spellStart"/>
            <w:r w:rsidRPr="003B024C">
              <w:rPr>
                <w:rFonts w:ascii="Arial" w:eastAsia="Arial" w:hAnsi="Arial" w:cs="Arial"/>
                <w:sz w:val="22"/>
                <w:szCs w:val="22"/>
              </w:rPr>
              <w:t>Bitcoin</w:t>
            </w:r>
            <w:proofErr w:type="spellEnd"/>
            <w:r w:rsidRPr="003B024C">
              <w:rPr>
                <w:rFonts w:ascii="Arial" w:eastAsia="Arial" w:hAnsi="Arial" w:cs="Arial"/>
                <w:sz w:val="22"/>
                <w:szCs w:val="22"/>
              </w:rPr>
              <w:t xml:space="preserve">, o la reducción a la mitad del número de monedas nuevas que saldrán al mercado y que es una regla escrita en el código subyacente de esta </w:t>
            </w:r>
            <w:proofErr w:type="spellStart"/>
            <w:r w:rsidRPr="003B024C">
              <w:rPr>
                <w:rFonts w:ascii="Arial" w:eastAsia="Arial" w:hAnsi="Arial" w:cs="Arial"/>
                <w:sz w:val="22"/>
                <w:szCs w:val="22"/>
              </w:rPr>
              <w:t>criptomoneda</w:t>
            </w:r>
            <w:proofErr w:type="spellEnd"/>
            <w:r w:rsidRPr="003B024C">
              <w:rPr>
                <w:rFonts w:ascii="Arial" w:eastAsia="Arial" w:hAnsi="Arial" w:cs="Arial"/>
                <w:sz w:val="22"/>
                <w:szCs w:val="22"/>
              </w:rPr>
              <w:t xml:space="preserve">. Se espera que este fenómeno asegure la escasez del </w:t>
            </w:r>
            <w:proofErr w:type="spellStart"/>
            <w:r w:rsidRPr="003B024C">
              <w:rPr>
                <w:rFonts w:ascii="Arial" w:eastAsia="Arial" w:hAnsi="Arial" w:cs="Arial"/>
                <w:sz w:val="22"/>
                <w:szCs w:val="22"/>
              </w:rPr>
              <w:t>Bitcoin</w:t>
            </w:r>
            <w:proofErr w:type="spellEnd"/>
            <w:r w:rsidRPr="003B024C">
              <w:rPr>
                <w:rFonts w:ascii="Arial" w:eastAsia="Arial" w:hAnsi="Arial" w:cs="Arial"/>
                <w:sz w:val="22"/>
                <w:szCs w:val="22"/>
              </w:rPr>
              <w:t xml:space="preserve"> y mantenga, por lo tanto, el alza en su precio.</w:t>
            </w:r>
          </w:p>
          <w:p w14:paraId="4F64DDCF" w14:textId="77777777"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En 2019 China tomó la iniciativa de digitalizar el yuan y hacer del Blockchain una de las principales inversiones del Estado en tecnología. Esto provocó que Estados Unidos abriera la discusión sobre la posibilidad de digitalizar el dólar y que el mundo se empezara a plantear la necesidad de crear un banco central de monedas digitales para regular el tema de forma mundial. El debate sigue abierto.</w:t>
            </w:r>
          </w:p>
          <w:p w14:paraId="6B9E28EF" w14:textId="77777777"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El hecho de que se piense en la posibilidad de crear un Banco Central de las monedas virtuales abre también el debate sobre cómo debe ser la regulación de estas monedas en los diferentes países y muchos de los que incluso las prohibían, como India, han comenzado a preguntarse como las pueden incluir en su sistema financiero regulado debido a la popularidad de las criptomonedas en los últimos años.</w:t>
            </w:r>
          </w:p>
          <w:p w14:paraId="2D9557C1" w14:textId="77777777" w:rsidR="003B024C" w:rsidRPr="003B024C" w:rsidRDefault="003B024C" w:rsidP="003B024C">
            <w:pPr>
              <w:pBdr>
                <w:top w:val="nil"/>
                <w:left w:val="nil"/>
                <w:bottom w:val="nil"/>
                <w:right w:val="nil"/>
                <w:between w:val="nil"/>
              </w:pBdr>
              <w:rPr>
                <w:rFonts w:ascii="Arial" w:eastAsia="Arial" w:hAnsi="Arial" w:cs="Arial"/>
                <w:sz w:val="22"/>
                <w:szCs w:val="22"/>
              </w:rPr>
            </w:pPr>
            <w:r w:rsidRPr="003B024C">
              <w:rPr>
                <w:rFonts w:ascii="Arial" w:eastAsia="Arial" w:hAnsi="Arial" w:cs="Arial"/>
                <w:sz w:val="22"/>
                <w:szCs w:val="22"/>
              </w:rPr>
              <w:t xml:space="preserve">La situación política y social de cambio que se ha presentado en América latina en 2019 ha hecho que las criptomonedas se hayan convertido en la región en activos refugio de valor universal. Por esto, cifras del 2019 reportadas por </w:t>
            </w:r>
            <w:proofErr w:type="spellStart"/>
            <w:r w:rsidRPr="003B024C">
              <w:rPr>
                <w:rFonts w:ascii="Arial" w:eastAsia="Arial" w:hAnsi="Arial" w:cs="Arial"/>
                <w:sz w:val="22"/>
                <w:szCs w:val="22"/>
              </w:rPr>
              <w:t>Paxful</w:t>
            </w:r>
            <w:proofErr w:type="spellEnd"/>
            <w:r w:rsidRPr="003B024C">
              <w:rPr>
                <w:rFonts w:ascii="Arial" w:eastAsia="Arial" w:hAnsi="Arial" w:cs="Arial"/>
                <w:sz w:val="22"/>
                <w:szCs w:val="22"/>
              </w:rPr>
              <w:t xml:space="preserve">, plataforma que analiza el mercado de </w:t>
            </w:r>
            <w:proofErr w:type="spellStart"/>
            <w:r w:rsidRPr="003B024C">
              <w:rPr>
                <w:rFonts w:ascii="Arial" w:eastAsia="Arial" w:hAnsi="Arial" w:cs="Arial"/>
                <w:sz w:val="22"/>
                <w:szCs w:val="22"/>
              </w:rPr>
              <w:t>bitcoin</w:t>
            </w:r>
            <w:proofErr w:type="spellEnd"/>
            <w:r w:rsidRPr="003B024C">
              <w:rPr>
                <w:rFonts w:ascii="Arial" w:eastAsia="Arial" w:hAnsi="Arial" w:cs="Arial"/>
                <w:sz w:val="22"/>
                <w:szCs w:val="22"/>
              </w:rPr>
              <w:t xml:space="preserve"> en Latinoamérica, mostraron que la confianza en las transacciones con </w:t>
            </w:r>
            <w:proofErr w:type="spellStart"/>
            <w:r w:rsidRPr="003B024C">
              <w:rPr>
                <w:rFonts w:ascii="Arial" w:eastAsia="Arial" w:hAnsi="Arial" w:cs="Arial"/>
                <w:sz w:val="22"/>
                <w:szCs w:val="22"/>
              </w:rPr>
              <w:t>bitcoin</w:t>
            </w:r>
            <w:proofErr w:type="spellEnd"/>
            <w:r w:rsidRPr="003B024C">
              <w:rPr>
                <w:rFonts w:ascii="Arial" w:eastAsia="Arial" w:hAnsi="Arial" w:cs="Arial"/>
                <w:sz w:val="22"/>
                <w:szCs w:val="22"/>
              </w:rPr>
              <w:t xml:space="preserve"> se ha fortalecido en la región, registrando un aumento de más del 1000% en el volumen de </w:t>
            </w:r>
            <w:proofErr w:type="spellStart"/>
            <w:r w:rsidRPr="003B024C">
              <w:rPr>
                <w:rFonts w:ascii="Arial" w:eastAsia="Arial" w:hAnsi="Arial" w:cs="Arial"/>
                <w:sz w:val="22"/>
                <w:szCs w:val="22"/>
              </w:rPr>
              <w:t>bitcoins</w:t>
            </w:r>
            <w:proofErr w:type="spellEnd"/>
            <w:r w:rsidRPr="003B024C">
              <w:rPr>
                <w:rFonts w:ascii="Arial" w:eastAsia="Arial" w:hAnsi="Arial" w:cs="Arial"/>
                <w:sz w:val="22"/>
                <w:szCs w:val="22"/>
              </w:rPr>
              <w:t xml:space="preserve"> comercializados en 2019.</w:t>
            </w:r>
          </w:p>
          <w:p w14:paraId="532FD94D" w14:textId="55545590" w:rsidR="003B024C" w:rsidRDefault="003B024C" w:rsidP="003B024C">
            <w:pPr>
              <w:pBdr>
                <w:top w:val="nil"/>
                <w:left w:val="nil"/>
                <w:bottom w:val="nil"/>
                <w:right w:val="nil"/>
                <w:between w:val="nil"/>
              </w:pBdr>
              <w:rPr>
                <w:rFonts w:ascii="Arial" w:eastAsia="Arial" w:hAnsi="Arial" w:cs="Arial"/>
                <w:b/>
                <w:color w:val="FFFFFF"/>
                <w:sz w:val="22"/>
                <w:szCs w:val="22"/>
              </w:rPr>
            </w:pPr>
            <w:r w:rsidRPr="003B024C">
              <w:rPr>
                <w:rFonts w:ascii="Arial" w:eastAsia="Arial" w:hAnsi="Arial" w:cs="Arial"/>
                <w:sz w:val="22"/>
                <w:szCs w:val="22"/>
              </w:rPr>
              <w:t>Por todo lo anterior, se pronostica que en la década de 2020 seguirá en aumento el número de personas que poseen y usan criptomonedas, lo que llevará inevitablemente a que siga activo el debate sobre la libertad económica mundial y la digitalización del sector financiero por lo que el proyecto se considera muy viable.</w:t>
            </w:r>
          </w:p>
        </w:tc>
      </w:tr>
      <w:tr w:rsidR="00113CE1" w14:paraId="75A6401A" w14:textId="77777777">
        <w:trPr>
          <w:trHeight w:val="300"/>
        </w:trPr>
        <w:tc>
          <w:tcPr>
            <w:tcW w:w="10289" w:type="dxa"/>
            <w:gridSpan w:val="3"/>
            <w:tcBorders>
              <w:top w:val="dotted" w:sz="4" w:space="0" w:color="2F5496"/>
              <w:left w:val="single" w:sz="4" w:space="0" w:color="2F5496"/>
              <w:bottom w:val="dotted" w:sz="4" w:space="0" w:color="2F5496"/>
              <w:right w:val="single" w:sz="4" w:space="0" w:color="2F5496"/>
            </w:tcBorders>
            <w:shd w:val="clear" w:color="auto" w:fill="0050A0"/>
            <w:vAlign w:val="center"/>
          </w:tcPr>
          <w:p w14:paraId="1CE0C304" w14:textId="77777777" w:rsidR="00113CE1" w:rsidRDefault="003A7CB6">
            <w:pPr>
              <w:pBdr>
                <w:top w:val="nil"/>
                <w:left w:val="nil"/>
                <w:bottom w:val="nil"/>
                <w:right w:val="nil"/>
                <w:between w:val="nil"/>
              </w:pBdr>
              <w:jc w:val="center"/>
              <w:rPr>
                <w:rFonts w:ascii="Arial" w:eastAsia="Arial" w:hAnsi="Arial" w:cs="Arial"/>
                <w:b/>
                <w:color w:val="FFFFFF"/>
                <w:sz w:val="22"/>
                <w:szCs w:val="22"/>
              </w:rPr>
            </w:pPr>
            <w:r>
              <w:rPr>
                <w:rFonts w:ascii="Arial" w:eastAsia="Arial" w:hAnsi="Arial" w:cs="Arial"/>
                <w:b/>
                <w:color w:val="FFFFFF"/>
                <w:sz w:val="22"/>
                <w:szCs w:val="22"/>
              </w:rPr>
              <w:t>Marco De Referencia</w:t>
            </w:r>
          </w:p>
        </w:tc>
      </w:tr>
      <w:tr w:rsidR="00113CE1" w14:paraId="7BF63F6A" w14:textId="77777777">
        <w:trPr>
          <w:trHeight w:val="480"/>
        </w:trPr>
        <w:tc>
          <w:tcPr>
            <w:tcW w:w="2125" w:type="dxa"/>
            <w:tcBorders>
              <w:top w:val="dotted" w:sz="4" w:space="0" w:color="2F5496"/>
              <w:left w:val="single" w:sz="4" w:space="0" w:color="000000"/>
              <w:bottom w:val="dotted" w:sz="4" w:space="0" w:color="000000"/>
              <w:right w:val="dotted" w:sz="4" w:space="0" w:color="000000"/>
            </w:tcBorders>
            <w:shd w:val="clear" w:color="auto" w:fill="D9D9D9"/>
            <w:vAlign w:val="center"/>
          </w:tcPr>
          <w:p w14:paraId="05F61983"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Contextual</w:t>
            </w:r>
          </w:p>
        </w:tc>
        <w:tc>
          <w:tcPr>
            <w:tcW w:w="8164" w:type="dxa"/>
            <w:gridSpan w:val="2"/>
            <w:tcBorders>
              <w:top w:val="dotted" w:sz="4" w:space="0" w:color="2F5496"/>
              <w:left w:val="dotted" w:sz="4" w:space="0" w:color="000000"/>
              <w:bottom w:val="dotted" w:sz="4" w:space="0" w:color="000000"/>
              <w:right w:val="single" w:sz="4" w:space="0" w:color="000000"/>
            </w:tcBorders>
            <w:shd w:val="clear" w:color="auto" w:fill="auto"/>
            <w:vAlign w:val="center"/>
          </w:tcPr>
          <w:p w14:paraId="18A13836" w14:textId="151DAD53" w:rsidR="00113CE1" w:rsidRDefault="00113CE1">
            <w:pPr>
              <w:widowControl/>
              <w:jc w:val="both"/>
              <w:rPr>
                <w:rFonts w:ascii="Arial" w:eastAsia="Arial" w:hAnsi="Arial" w:cs="Arial"/>
                <w:sz w:val="22"/>
                <w:szCs w:val="22"/>
              </w:rPr>
            </w:pPr>
          </w:p>
        </w:tc>
      </w:tr>
      <w:tr w:rsidR="00113CE1" w14:paraId="729D042C" w14:textId="77777777">
        <w:trPr>
          <w:trHeight w:val="500"/>
        </w:trPr>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30EBB082"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Legal</w:t>
            </w:r>
          </w:p>
        </w:tc>
        <w:tc>
          <w:tcPr>
            <w:tcW w:w="8164" w:type="dxa"/>
            <w:gridSpan w:val="2"/>
            <w:tcBorders>
              <w:top w:val="dotted" w:sz="4" w:space="0" w:color="000000"/>
              <w:left w:val="dotted" w:sz="4" w:space="0" w:color="000000"/>
              <w:bottom w:val="dotted" w:sz="4" w:space="0" w:color="000000"/>
              <w:right w:val="single" w:sz="4" w:space="0" w:color="000000"/>
            </w:tcBorders>
            <w:shd w:val="clear" w:color="auto" w:fill="auto"/>
            <w:vAlign w:val="center"/>
          </w:tcPr>
          <w:p w14:paraId="31DFD28C" w14:textId="2E8F15CE" w:rsidR="00113CE1" w:rsidRDefault="00113CE1">
            <w:pPr>
              <w:widowControl/>
              <w:spacing w:before="240" w:after="240"/>
              <w:jc w:val="both"/>
              <w:rPr>
                <w:rFonts w:ascii="Arial" w:eastAsia="Arial" w:hAnsi="Arial" w:cs="Arial"/>
                <w:sz w:val="22"/>
                <w:szCs w:val="22"/>
              </w:rPr>
            </w:pPr>
            <w:bookmarkStart w:id="1" w:name="_heading=h.vnoo3g1qbbh8" w:colFirst="0" w:colLast="0"/>
            <w:bookmarkEnd w:id="1"/>
          </w:p>
        </w:tc>
      </w:tr>
      <w:tr w:rsidR="00113CE1" w14:paraId="3A603C7C" w14:textId="77777777">
        <w:trPr>
          <w:trHeight w:val="500"/>
        </w:trPr>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0CB5F87C"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Teórico</w:t>
            </w:r>
          </w:p>
        </w:tc>
        <w:tc>
          <w:tcPr>
            <w:tcW w:w="8164" w:type="dxa"/>
            <w:gridSpan w:val="2"/>
            <w:tcBorders>
              <w:top w:val="dotted" w:sz="4" w:space="0" w:color="000000"/>
              <w:left w:val="dotted" w:sz="4" w:space="0" w:color="000000"/>
              <w:bottom w:val="dotted" w:sz="4" w:space="0" w:color="000000"/>
              <w:right w:val="single" w:sz="4" w:space="0" w:color="000000"/>
            </w:tcBorders>
            <w:shd w:val="clear" w:color="auto" w:fill="auto"/>
            <w:vAlign w:val="center"/>
          </w:tcPr>
          <w:p w14:paraId="0E38F6C9" w14:textId="77777777" w:rsidR="00113CE1" w:rsidRDefault="00113CE1">
            <w:pPr>
              <w:widowControl/>
              <w:pBdr>
                <w:top w:val="nil"/>
                <w:left w:val="nil"/>
                <w:bottom w:val="nil"/>
                <w:right w:val="nil"/>
                <w:between w:val="nil"/>
              </w:pBdr>
              <w:spacing w:after="160" w:line="256" w:lineRule="auto"/>
              <w:ind w:left="720"/>
              <w:jc w:val="both"/>
              <w:rPr>
                <w:rFonts w:ascii="Arial" w:eastAsia="Arial" w:hAnsi="Arial" w:cs="Arial"/>
                <w:color w:val="000000"/>
                <w:sz w:val="22"/>
                <w:szCs w:val="22"/>
              </w:rPr>
            </w:pPr>
          </w:p>
        </w:tc>
      </w:tr>
      <w:tr w:rsidR="00113CE1" w14:paraId="09B78D8B" w14:textId="77777777">
        <w:trPr>
          <w:trHeight w:val="560"/>
        </w:trPr>
        <w:tc>
          <w:tcPr>
            <w:tcW w:w="2125" w:type="dxa"/>
            <w:tcBorders>
              <w:top w:val="dotted" w:sz="4" w:space="0" w:color="000000"/>
              <w:left w:val="single" w:sz="4" w:space="0" w:color="000000"/>
              <w:bottom w:val="dotted" w:sz="4" w:space="0" w:color="000000"/>
              <w:right w:val="dotted" w:sz="4" w:space="0" w:color="000000"/>
            </w:tcBorders>
            <w:shd w:val="clear" w:color="auto" w:fill="D9D9D9"/>
            <w:vAlign w:val="center"/>
          </w:tcPr>
          <w:p w14:paraId="18FD351E" w14:textId="77777777" w:rsidR="00113CE1" w:rsidRDefault="003A7CB6">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Conceptual</w:t>
            </w:r>
          </w:p>
        </w:tc>
        <w:tc>
          <w:tcPr>
            <w:tcW w:w="8164" w:type="dxa"/>
            <w:gridSpan w:val="2"/>
            <w:tcBorders>
              <w:top w:val="dotted" w:sz="4" w:space="0" w:color="000000"/>
              <w:left w:val="dotted" w:sz="4" w:space="0" w:color="000000"/>
              <w:bottom w:val="dotted" w:sz="4" w:space="0" w:color="000000"/>
              <w:right w:val="single" w:sz="4" w:space="0" w:color="000000"/>
            </w:tcBorders>
            <w:shd w:val="clear" w:color="auto" w:fill="auto"/>
            <w:vAlign w:val="center"/>
          </w:tcPr>
          <w:p w14:paraId="035908E9" w14:textId="39128DF0" w:rsidR="00113CE1" w:rsidRDefault="00113CE1">
            <w:pPr>
              <w:widowControl/>
              <w:ind w:left="720"/>
              <w:jc w:val="both"/>
              <w:rPr>
                <w:rFonts w:ascii="Arial" w:eastAsia="Arial" w:hAnsi="Arial" w:cs="Arial"/>
                <w:sz w:val="22"/>
                <w:szCs w:val="22"/>
                <w:highlight w:val="white"/>
              </w:rPr>
            </w:pPr>
          </w:p>
        </w:tc>
      </w:tr>
      <w:tr w:rsidR="00113CE1" w14:paraId="464DB164"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61BDB821" w14:textId="77777777" w:rsidR="00113CE1" w:rsidRDefault="003A7CB6">
            <w:pPr>
              <w:pBdr>
                <w:top w:val="nil"/>
                <w:left w:val="nil"/>
                <w:bottom w:val="nil"/>
                <w:right w:val="nil"/>
                <w:between w:val="nil"/>
              </w:pBdr>
              <w:jc w:val="center"/>
              <w:rPr>
                <w:rFonts w:ascii="Arial" w:eastAsia="Arial" w:hAnsi="Arial" w:cs="Arial"/>
                <w:color w:val="FFFFFF"/>
                <w:sz w:val="22"/>
                <w:szCs w:val="22"/>
              </w:rPr>
            </w:pPr>
            <w:r>
              <w:rPr>
                <w:rFonts w:ascii="Arial" w:eastAsia="Arial" w:hAnsi="Arial" w:cs="Arial"/>
                <w:b/>
                <w:color w:val="FFFFFF"/>
                <w:sz w:val="22"/>
                <w:szCs w:val="22"/>
              </w:rPr>
              <w:lastRenderedPageBreak/>
              <w:t>Metodología</w:t>
            </w:r>
          </w:p>
        </w:tc>
      </w:tr>
      <w:tr w:rsidR="00113CE1" w14:paraId="3ADF3EE1"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FFFFFF"/>
            <w:vAlign w:val="center"/>
          </w:tcPr>
          <w:p w14:paraId="6FEB8F24" w14:textId="77777777" w:rsidR="00113CE1" w:rsidRDefault="00113CE1">
            <w:pPr>
              <w:jc w:val="both"/>
              <w:rPr>
                <w:rFonts w:ascii="Arial" w:eastAsia="Arial" w:hAnsi="Arial" w:cs="Arial"/>
                <w:b/>
                <w:sz w:val="22"/>
                <w:szCs w:val="22"/>
              </w:rPr>
            </w:pPr>
          </w:p>
        </w:tc>
      </w:tr>
      <w:tr w:rsidR="00113CE1" w14:paraId="31D7CC79" w14:textId="77777777">
        <w:tc>
          <w:tcPr>
            <w:tcW w:w="10289" w:type="dxa"/>
            <w:gridSpan w:val="3"/>
            <w:tcBorders>
              <w:top w:val="dotted" w:sz="4" w:space="0" w:color="000000"/>
              <w:left w:val="single" w:sz="4" w:space="0" w:color="000000"/>
              <w:bottom w:val="dotted" w:sz="4" w:space="0" w:color="000000"/>
              <w:right w:val="single" w:sz="4" w:space="0" w:color="000000"/>
            </w:tcBorders>
            <w:shd w:val="clear" w:color="auto" w:fill="0050A0"/>
            <w:vAlign w:val="center"/>
          </w:tcPr>
          <w:p w14:paraId="217C1FAC" w14:textId="77777777" w:rsidR="00113CE1" w:rsidRDefault="003A7CB6">
            <w:pPr>
              <w:pBdr>
                <w:top w:val="nil"/>
                <w:left w:val="nil"/>
                <w:bottom w:val="nil"/>
                <w:right w:val="nil"/>
                <w:between w:val="nil"/>
              </w:pBdr>
              <w:jc w:val="center"/>
              <w:rPr>
                <w:rFonts w:ascii="Arial" w:eastAsia="Arial" w:hAnsi="Arial" w:cs="Arial"/>
                <w:b/>
                <w:color w:val="FFFFFF"/>
                <w:sz w:val="22"/>
                <w:szCs w:val="22"/>
              </w:rPr>
            </w:pPr>
            <w:r>
              <w:rPr>
                <w:rFonts w:ascii="Arial" w:eastAsia="Arial" w:hAnsi="Arial" w:cs="Arial"/>
                <w:b/>
                <w:color w:val="FFFFFF"/>
                <w:sz w:val="22"/>
                <w:szCs w:val="22"/>
              </w:rPr>
              <w:t>Describir el Alcance de la Solución y Limitaciones</w:t>
            </w:r>
          </w:p>
        </w:tc>
      </w:tr>
      <w:tr w:rsidR="00113CE1" w14:paraId="33332764" w14:textId="77777777">
        <w:trPr>
          <w:trHeight w:val="600"/>
        </w:trPr>
        <w:tc>
          <w:tcPr>
            <w:tcW w:w="10289" w:type="dxa"/>
            <w:gridSpan w:val="3"/>
            <w:tcBorders>
              <w:top w:val="dotted" w:sz="4" w:space="0" w:color="000000"/>
              <w:left w:val="single" w:sz="4" w:space="0" w:color="000000"/>
              <w:bottom w:val="dotted" w:sz="4" w:space="0" w:color="000000"/>
              <w:right w:val="single" w:sz="4" w:space="0" w:color="000000"/>
            </w:tcBorders>
            <w:shd w:val="clear" w:color="auto" w:fill="FFFFFF"/>
            <w:vAlign w:val="center"/>
          </w:tcPr>
          <w:p w14:paraId="3ECC0045" w14:textId="59D1B495" w:rsidR="00113CE1" w:rsidRDefault="00113CE1">
            <w:pPr>
              <w:shd w:val="clear" w:color="auto" w:fill="FFFFFF"/>
              <w:spacing w:before="240" w:after="240"/>
              <w:jc w:val="both"/>
              <w:rPr>
                <w:rFonts w:ascii="Arial" w:eastAsia="Arial" w:hAnsi="Arial" w:cs="Arial"/>
                <w:sz w:val="22"/>
                <w:szCs w:val="22"/>
              </w:rPr>
            </w:pPr>
          </w:p>
        </w:tc>
      </w:tr>
      <w:tr w:rsidR="00113CE1" w14:paraId="55124615" w14:textId="77777777">
        <w:trPr>
          <w:trHeight w:val="600"/>
        </w:trPr>
        <w:tc>
          <w:tcPr>
            <w:tcW w:w="10289" w:type="dxa"/>
            <w:gridSpan w:val="3"/>
            <w:tcBorders>
              <w:top w:val="dotted" w:sz="4" w:space="0" w:color="000000"/>
              <w:left w:val="single" w:sz="4" w:space="0" w:color="000000"/>
              <w:bottom w:val="dotted" w:sz="4" w:space="0" w:color="000000"/>
              <w:right w:val="single" w:sz="4" w:space="0" w:color="000000"/>
            </w:tcBorders>
            <w:shd w:val="clear" w:color="auto" w:fill="FFFFFF"/>
            <w:vAlign w:val="center"/>
          </w:tcPr>
          <w:p w14:paraId="3873FF34" w14:textId="5D098DFF" w:rsidR="00113CE1" w:rsidRDefault="00113CE1" w:rsidP="000271FF">
            <w:pPr>
              <w:pBdr>
                <w:top w:val="nil"/>
                <w:left w:val="nil"/>
                <w:bottom w:val="nil"/>
                <w:right w:val="nil"/>
                <w:between w:val="nil"/>
              </w:pBdr>
              <w:shd w:val="clear" w:color="auto" w:fill="FFFFFF"/>
              <w:spacing w:after="75"/>
              <w:jc w:val="both"/>
              <w:rPr>
                <w:rFonts w:ascii="Arial" w:eastAsia="Arial" w:hAnsi="Arial" w:cs="Arial"/>
                <w:sz w:val="22"/>
                <w:szCs w:val="22"/>
              </w:rPr>
            </w:pPr>
          </w:p>
        </w:tc>
      </w:tr>
      <w:tr w:rsidR="00113CE1" w14:paraId="6224D5CA" w14:textId="77777777">
        <w:tc>
          <w:tcPr>
            <w:tcW w:w="2125" w:type="dxa"/>
            <w:tcBorders>
              <w:top w:val="dotted" w:sz="4" w:space="0" w:color="000000"/>
              <w:left w:val="single" w:sz="4" w:space="0" w:color="000000"/>
              <w:bottom w:val="single" w:sz="4" w:space="0" w:color="000000"/>
              <w:right w:val="dotted" w:sz="4" w:space="0" w:color="000000"/>
            </w:tcBorders>
            <w:shd w:val="clear" w:color="auto" w:fill="D9D9D9"/>
          </w:tcPr>
          <w:p w14:paraId="39176574" w14:textId="77777777" w:rsidR="00113CE1" w:rsidRDefault="003A7CB6">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Fecha Entrega</w:t>
            </w:r>
          </w:p>
        </w:tc>
        <w:tc>
          <w:tcPr>
            <w:tcW w:w="8164" w:type="dxa"/>
            <w:gridSpan w:val="2"/>
            <w:tcBorders>
              <w:top w:val="dotted" w:sz="4" w:space="0" w:color="000000"/>
              <w:left w:val="dotted" w:sz="4" w:space="0" w:color="000000"/>
              <w:bottom w:val="single" w:sz="4" w:space="0" w:color="000000"/>
              <w:right w:val="single" w:sz="4" w:space="0" w:color="000000"/>
            </w:tcBorders>
            <w:shd w:val="clear" w:color="auto" w:fill="FFFFFF"/>
          </w:tcPr>
          <w:p w14:paraId="519BD41A" w14:textId="52994F9E" w:rsidR="00113CE1" w:rsidRDefault="00113CE1">
            <w:pPr>
              <w:keepNext/>
              <w:pBdr>
                <w:top w:val="nil"/>
                <w:left w:val="nil"/>
                <w:bottom w:val="nil"/>
                <w:right w:val="nil"/>
                <w:between w:val="nil"/>
              </w:pBdr>
              <w:jc w:val="center"/>
              <w:rPr>
                <w:rFonts w:ascii="Arial" w:eastAsia="Arial" w:hAnsi="Arial" w:cs="Arial"/>
                <w:b/>
                <w:color w:val="BFBFBF"/>
                <w:sz w:val="22"/>
                <w:szCs w:val="22"/>
              </w:rPr>
            </w:pPr>
          </w:p>
        </w:tc>
      </w:tr>
    </w:tbl>
    <w:p w14:paraId="1048DD70" w14:textId="77777777" w:rsidR="00113CE1" w:rsidRDefault="00113CE1"/>
    <w:p w14:paraId="5663C77C" w14:textId="77777777" w:rsidR="00113CE1" w:rsidRDefault="00113CE1"/>
    <w:p w14:paraId="4CE8C9EC" w14:textId="77777777" w:rsidR="00113CE1" w:rsidRDefault="00113CE1"/>
    <w:p w14:paraId="19972F77" w14:textId="77777777" w:rsidR="00113CE1" w:rsidRDefault="00113CE1"/>
    <w:p w14:paraId="58049BB4" w14:textId="77777777" w:rsidR="00113CE1" w:rsidRDefault="00113CE1">
      <w:pPr>
        <w:rPr>
          <w:b/>
        </w:rPr>
      </w:pPr>
    </w:p>
    <w:p w14:paraId="43D6406D" w14:textId="49EA2D9B" w:rsidR="00113CE1" w:rsidRDefault="003A7CB6">
      <w:pPr>
        <w:spacing w:before="240" w:after="240"/>
        <w:rPr>
          <w:rFonts w:ascii="Arial" w:eastAsia="Arial" w:hAnsi="Arial" w:cs="Arial"/>
          <w:sz w:val="22"/>
          <w:szCs w:val="22"/>
        </w:rPr>
      </w:pPr>
      <w:r>
        <w:rPr>
          <w:rFonts w:ascii="Arial" w:eastAsia="Arial" w:hAnsi="Arial" w:cs="Arial"/>
          <w:sz w:val="22"/>
          <w:szCs w:val="22"/>
        </w:rPr>
        <w:t>REFERENCIAS BIBLIOGRÁFICAS</w:t>
      </w:r>
    </w:p>
    <w:p w14:paraId="1207AA75" w14:textId="77777777" w:rsidR="003B024C" w:rsidRPr="003B024C" w:rsidRDefault="003B024C" w:rsidP="003B024C">
      <w:pPr>
        <w:rPr>
          <w:rFonts w:ascii="Arial" w:hAnsi="Arial" w:cs="Arial"/>
          <w:lang w:val="es-CO"/>
        </w:rPr>
      </w:pPr>
      <w:hyperlink r:id="rId11" w:history="1">
        <w:r w:rsidRPr="003B024C">
          <w:rPr>
            <w:rStyle w:val="Hipervnculo"/>
            <w:rFonts w:ascii="Arial" w:hAnsi="Arial" w:cs="Arial"/>
            <w:lang w:val="es-CO"/>
          </w:rPr>
          <w:t>https://www.bbc.com/mundo/noticias-51023616</w:t>
        </w:r>
      </w:hyperlink>
    </w:p>
    <w:p w14:paraId="4B22F9A2" w14:textId="77777777" w:rsidR="003B024C" w:rsidRPr="003B024C" w:rsidRDefault="003B024C" w:rsidP="003B024C">
      <w:pPr>
        <w:rPr>
          <w:rFonts w:ascii="Arial" w:hAnsi="Arial" w:cs="Arial"/>
          <w:lang w:val="es-CO"/>
        </w:rPr>
      </w:pPr>
      <w:hyperlink r:id="rId12" w:history="1">
        <w:r w:rsidRPr="003B024C">
          <w:rPr>
            <w:rStyle w:val="Hipervnculo"/>
            <w:rFonts w:ascii="Arial" w:hAnsi="Arial" w:cs="Arial"/>
            <w:lang w:val="es-CO"/>
          </w:rPr>
          <w:t>https://www.blockchain.com/</w:t>
        </w:r>
      </w:hyperlink>
    </w:p>
    <w:p w14:paraId="17CF9F5C" w14:textId="77777777" w:rsidR="003B024C" w:rsidRPr="003B024C" w:rsidRDefault="003B024C" w:rsidP="003B024C">
      <w:pPr>
        <w:rPr>
          <w:rStyle w:val="Hipervnculo"/>
          <w:rFonts w:ascii="Arial" w:hAnsi="Arial" w:cs="Arial"/>
          <w:lang w:val="es-CO"/>
        </w:rPr>
      </w:pPr>
      <w:hyperlink r:id="rId13" w:history="1">
        <w:r w:rsidRPr="003B024C">
          <w:rPr>
            <w:rStyle w:val="Hipervnculo"/>
            <w:rFonts w:ascii="Arial" w:hAnsi="Arial" w:cs="Arial"/>
            <w:lang w:val="es-CO"/>
          </w:rPr>
          <w:t>https://www.bbva.com/es/computacion-cuantica-5g-y-blockchain-tecnologias-que-marcaran-la-proxima-decada-en-la-banca/</w:t>
        </w:r>
      </w:hyperlink>
    </w:p>
    <w:p w14:paraId="1321484B" w14:textId="77777777" w:rsidR="003B024C" w:rsidRPr="003B024C" w:rsidRDefault="003B024C" w:rsidP="003B024C">
      <w:pPr>
        <w:rPr>
          <w:rFonts w:ascii="Arial" w:hAnsi="Arial" w:cs="Arial"/>
          <w:lang w:val="es-CO"/>
        </w:rPr>
      </w:pPr>
      <w:hyperlink r:id="rId14" w:history="1">
        <w:r w:rsidRPr="003B024C">
          <w:rPr>
            <w:rStyle w:val="Hipervnculo"/>
            <w:rFonts w:ascii="Arial" w:hAnsi="Arial" w:cs="Arial"/>
            <w:lang w:val="es-CO"/>
          </w:rPr>
          <w:t>https://www.invertirenbolsaweb.net/como-invertir-en-criptomonedas/</w:t>
        </w:r>
      </w:hyperlink>
    </w:p>
    <w:p w14:paraId="7EDF1DBD" w14:textId="77777777" w:rsidR="003B024C" w:rsidRPr="003B024C" w:rsidRDefault="003B024C" w:rsidP="003B024C">
      <w:pPr>
        <w:rPr>
          <w:rFonts w:ascii="Arial" w:hAnsi="Arial" w:cs="Arial"/>
          <w:lang w:val="es-CO"/>
        </w:rPr>
      </w:pPr>
      <w:hyperlink r:id="rId15" w:history="1">
        <w:r w:rsidRPr="003B024C">
          <w:rPr>
            <w:rStyle w:val="Hipervnculo"/>
            <w:rFonts w:ascii="Arial" w:hAnsi="Arial" w:cs="Arial"/>
            <w:lang w:val="es-CO"/>
          </w:rPr>
          <w:t>https://www.avatrade.es/educacion/trading-para-principiantes/minar-criptomonedas</w:t>
        </w:r>
      </w:hyperlink>
    </w:p>
    <w:p w14:paraId="5084DA37" w14:textId="77777777" w:rsidR="003B024C" w:rsidRPr="003B024C" w:rsidRDefault="003B024C" w:rsidP="003B024C">
      <w:pPr>
        <w:rPr>
          <w:rStyle w:val="Hipervnculo"/>
          <w:rFonts w:ascii="Arial" w:hAnsi="Arial" w:cs="Arial"/>
          <w:lang w:val="es-CO"/>
        </w:rPr>
      </w:pPr>
      <w:hyperlink r:id="rId16" w:history="1">
        <w:r w:rsidRPr="003B024C">
          <w:rPr>
            <w:rStyle w:val="Hipervnculo"/>
            <w:rFonts w:ascii="Arial" w:hAnsi="Arial" w:cs="Arial"/>
            <w:lang w:val="es-CO"/>
          </w:rPr>
          <w:t>https://www.criptonoticias.com/criptopedia/como-minar-bitcoin-criptomonedas/</w:t>
        </w:r>
      </w:hyperlink>
    </w:p>
    <w:p w14:paraId="13B441E1" w14:textId="77777777" w:rsidR="003B024C" w:rsidRPr="003B024C" w:rsidRDefault="003B024C" w:rsidP="003B024C">
      <w:pPr>
        <w:rPr>
          <w:rFonts w:ascii="Arial" w:hAnsi="Arial" w:cs="Arial"/>
          <w:lang w:val="es-CO"/>
        </w:rPr>
      </w:pPr>
      <w:hyperlink r:id="rId17" w:history="1">
        <w:r w:rsidRPr="003B024C">
          <w:rPr>
            <w:rStyle w:val="Hipervnculo"/>
            <w:rFonts w:ascii="Arial" w:hAnsi="Arial" w:cs="Arial"/>
            <w:lang w:val="es-CO"/>
          </w:rPr>
          <w:t>https://www.libremercado.com/2017-05-06/las-limitaciones-del-bitcoin-1276598334/</w:t>
        </w:r>
      </w:hyperlink>
    </w:p>
    <w:p w14:paraId="05501CAC" w14:textId="77777777" w:rsidR="003B024C" w:rsidRPr="003B024C" w:rsidRDefault="003B024C" w:rsidP="003B024C">
      <w:pPr>
        <w:rPr>
          <w:rStyle w:val="Hipervnculo"/>
          <w:rFonts w:ascii="Arial" w:hAnsi="Arial" w:cs="Arial"/>
          <w:lang w:val="es-CO"/>
        </w:rPr>
      </w:pPr>
      <w:hyperlink r:id="rId18" w:history="1">
        <w:r w:rsidRPr="003B024C">
          <w:rPr>
            <w:rStyle w:val="Hipervnculo"/>
            <w:rFonts w:ascii="Arial" w:hAnsi="Arial" w:cs="Arial"/>
            <w:lang w:val="es-CO"/>
          </w:rPr>
          <w:t>https://mitsubishi-motors.com.co/blog/2018/08/28/criptomonedas-el-nuevo-mundo-del-dinero-digital-ventajas-y-desventajas/</w:t>
        </w:r>
      </w:hyperlink>
    </w:p>
    <w:p w14:paraId="6D68B458" w14:textId="77777777" w:rsidR="003B024C" w:rsidRPr="003B024C" w:rsidRDefault="003B024C" w:rsidP="003B024C">
      <w:pPr>
        <w:rPr>
          <w:rFonts w:ascii="Arial" w:hAnsi="Arial" w:cs="Arial"/>
          <w:lang w:val="es-CO"/>
        </w:rPr>
      </w:pPr>
      <w:hyperlink r:id="rId19" w:history="1">
        <w:r w:rsidRPr="003B024C">
          <w:rPr>
            <w:rStyle w:val="Hipervnculo"/>
            <w:rFonts w:ascii="Arial" w:hAnsi="Arial" w:cs="Arial"/>
            <w:lang w:val="es-CO"/>
          </w:rPr>
          <w:t>https://blog.cobiscorp.com/tendencias-criptomonedas-2020</w:t>
        </w:r>
      </w:hyperlink>
    </w:p>
    <w:p w14:paraId="37E479F6" w14:textId="77777777" w:rsidR="003B024C" w:rsidRPr="003B024C" w:rsidRDefault="003B024C">
      <w:pPr>
        <w:spacing w:before="240" w:after="240"/>
        <w:rPr>
          <w:rFonts w:ascii="Arial" w:eastAsia="Arial" w:hAnsi="Arial" w:cs="Arial"/>
          <w:sz w:val="22"/>
          <w:szCs w:val="22"/>
          <w:lang w:val="es-CO"/>
        </w:rPr>
      </w:pPr>
      <w:bookmarkStart w:id="2" w:name="_GoBack"/>
      <w:bookmarkEnd w:id="2"/>
    </w:p>
    <w:sectPr w:rsidR="003B024C" w:rsidRPr="003B024C">
      <w:headerReference w:type="default" r:id="rId2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0C734" w14:textId="77777777" w:rsidR="00381447" w:rsidRDefault="00381447">
      <w:r>
        <w:separator/>
      </w:r>
    </w:p>
  </w:endnote>
  <w:endnote w:type="continuationSeparator" w:id="0">
    <w:p w14:paraId="398220C7" w14:textId="77777777" w:rsidR="00381447" w:rsidRDefault="0038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B1295" w14:textId="77777777" w:rsidR="00381447" w:rsidRDefault="00381447">
      <w:r>
        <w:separator/>
      </w:r>
    </w:p>
  </w:footnote>
  <w:footnote w:type="continuationSeparator" w:id="0">
    <w:p w14:paraId="1F29A765" w14:textId="77777777" w:rsidR="00381447" w:rsidRDefault="003814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0C1D7" w14:textId="77777777" w:rsidR="00113CE1" w:rsidRDefault="003A7CB6">
    <w:pPr>
      <w:pBdr>
        <w:top w:val="nil"/>
        <w:left w:val="nil"/>
        <w:bottom w:val="nil"/>
        <w:right w:val="nil"/>
        <w:between w:val="nil"/>
      </w:pBdr>
      <w:tabs>
        <w:tab w:val="center" w:pos="4419"/>
        <w:tab w:val="right" w:pos="8838"/>
      </w:tabs>
      <w:rPr>
        <w:color w:val="000000"/>
      </w:rPr>
    </w:pPr>
    <w:r>
      <w:rPr>
        <w:noProof/>
        <w:color w:val="000000"/>
        <w:lang w:val="en-US" w:eastAsia="en-US"/>
      </w:rPr>
      <w:drawing>
        <wp:inline distT="0" distB="0" distL="0" distR="0" wp14:anchorId="01589575" wp14:editId="3E6A6765">
          <wp:extent cx="1389476" cy="604236"/>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476" cy="604236"/>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130D68E2" wp14:editId="047D6738">
              <wp:simplePos x="0" y="0"/>
              <wp:positionH relativeFrom="column">
                <wp:posOffset>2298700</wp:posOffset>
              </wp:positionH>
              <wp:positionV relativeFrom="paragraph">
                <wp:posOffset>63500</wp:posOffset>
              </wp:positionV>
              <wp:extent cx="2390775" cy="567690"/>
              <wp:effectExtent l="0" t="0" r="0" b="0"/>
              <wp:wrapNone/>
              <wp:docPr id="8" name="Rectángulo 8"/>
              <wp:cNvGraphicFramePr/>
              <a:graphic xmlns:a="http://schemas.openxmlformats.org/drawingml/2006/main">
                <a:graphicData uri="http://schemas.microsoft.com/office/word/2010/wordprocessingShape">
                  <wps:wsp>
                    <wps:cNvSpPr/>
                    <wps:spPr>
                      <a:xfrm>
                        <a:off x="4164900" y="3510443"/>
                        <a:ext cx="2362200" cy="539115"/>
                      </a:xfrm>
                      <a:prstGeom prst="rect">
                        <a:avLst/>
                      </a:prstGeom>
                      <a:solidFill>
                        <a:schemeClr val="lt1"/>
                      </a:solidFill>
                      <a:ln>
                        <a:noFill/>
                      </a:ln>
                    </wps:spPr>
                    <wps:txbx>
                      <w:txbxContent>
                        <w:p w14:paraId="77D8A064" w14:textId="77777777" w:rsidR="00113CE1" w:rsidRDefault="003A7CB6">
                          <w:pPr>
                            <w:jc w:val="center"/>
                            <w:textDirection w:val="btLr"/>
                          </w:pPr>
                          <w:r>
                            <w:rPr>
                              <w:rFonts w:ascii="Arial" w:eastAsia="Arial" w:hAnsi="Arial" w:cs="Arial"/>
                              <w:b/>
                              <w:color w:val="000000"/>
                              <w:sz w:val="28"/>
                            </w:rPr>
                            <w:t>FICHA ANTEPROYECTO DE GRADO</w:t>
                          </w:r>
                        </w:p>
                      </w:txbxContent>
                    </wps:txbx>
                    <wps:bodyPr spcFirstLastPara="1" wrap="square" lIns="91425" tIns="45700" rIns="91425" bIns="45700" anchor="t" anchorCtr="0">
                      <a:noAutofit/>
                    </wps:bodyPr>
                  </wps:wsp>
                </a:graphicData>
              </a:graphic>
            </wp:anchor>
          </w:drawing>
        </mc:Choice>
        <mc:Fallback>
          <w:pict>
            <v:rect w14:anchorId="130D68E2" id="Rectángulo 8" o:spid="_x0000_s1026" style="position:absolute;margin-left:181pt;margin-top:5pt;width:188.25pt;height:4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" fillcolor="white [3201]" stroked="f">
              <v:textbox inset="2.53958mm,1.2694mm,2.53958mm,1.2694mm">
                <w:txbxContent>
                  <w:p w14:paraId="77D8A064" w14:textId="77777777" w:rsidR="00113CE1" w:rsidRDefault="003A7CB6">
                    <w:pPr>
                      <w:jc w:val="center"/>
                      <w:textDirection w:val="btLr"/>
                    </w:pPr>
                    <w:r>
                      <w:rPr>
                        <w:rFonts w:ascii="Arial" w:eastAsia="Arial" w:hAnsi="Arial" w:cs="Arial"/>
                        <w:b/>
                        <w:color w:val="000000"/>
                        <w:sz w:val="28"/>
                      </w:rPr>
                      <w:t>FICHA ANTEPROYECTO DE GRADO</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59ED7CE6" wp14:editId="06DD6E2E">
              <wp:simplePos x="0" y="0"/>
              <wp:positionH relativeFrom="column">
                <wp:posOffset>5549900</wp:posOffset>
              </wp:positionH>
              <wp:positionV relativeFrom="paragraph">
                <wp:posOffset>63500</wp:posOffset>
              </wp:positionV>
              <wp:extent cx="962025" cy="386810"/>
              <wp:effectExtent l="0" t="0" r="0" b="0"/>
              <wp:wrapNone/>
              <wp:docPr id="7" name="Rectángulo 7"/>
              <wp:cNvGraphicFramePr/>
              <a:graphic xmlns:a="http://schemas.openxmlformats.org/drawingml/2006/main">
                <a:graphicData uri="http://schemas.microsoft.com/office/word/2010/wordprocessingShape">
                  <wps:wsp>
                    <wps:cNvSpPr/>
                    <wps:spPr>
                      <a:xfrm>
                        <a:off x="4879275" y="3613313"/>
                        <a:ext cx="933450" cy="333375"/>
                      </a:xfrm>
                      <a:prstGeom prst="rect">
                        <a:avLst/>
                      </a:prstGeom>
                      <a:solidFill>
                        <a:schemeClr val="lt1"/>
                      </a:solidFill>
                      <a:ln>
                        <a:noFill/>
                      </a:ln>
                    </wps:spPr>
                    <wps:txbx>
                      <w:txbxContent>
                        <w:p w14:paraId="027C2412" w14:textId="77777777" w:rsidR="00113CE1" w:rsidRDefault="003A7CB6">
                          <w:pPr>
                            <w:jc w:val="right"/>
                            <w:textDirection w:val="btLr"/>
                          </w:pPr>
                          <w:r>
                            <w:rPr>
                              <w:rFonts w:ascii="Arial" w:eastAsia="Arial" w:hAnsi="Arial" w:cs="Arial"/>
                              <w:color w:val="000000"/>
                              <w:sz w:val="16"/>
                            </w:rPr>
                            <w:t>V – 1.0 – 2019</w:t>
                          </w:r>
                        </w:p>
                        <w:p w14:paraId="6F8083AE" w14:textId="77777777" w:rsidR="00113CE1" w:rsidRDefault="00113CE1">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59ED7CE6" id="Rectángulo 7" o:spid="_x0000_s1027" style="position:absolute;margin-left:437pt;margin-top:5pt;width:75.75pt;height:3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" fillcolor="white [3201]" stroked="f">
              <v:textbox inset="2.53958mm,1.2694mm,2.53958mm,1.2694mm">
                <w:txbxContent>
                  <w:p w14:paraId="027C2412" w14:textId="77777777" w:rsidR="00113CE1" w:rsidRDefault="003A7CB6">
                    <w:pPr>
                      <w:jc w:val="right"/>
                      <w:textDirection w:val="btLr"/>
                    </w:pPr>
                    <w:r>
                      <w:rPr>
                        <w:rFonts w:ascii="Arial" w:eastAsia="Arial" w:hAnsi="Arial" w:cs="Arial"/>
                        <w:color w:val="000000"/>
                        <w:sz w:val="16"/>
                      </w:rPr>
                      <w:t>V – 1.0 – 2019</w:t>
                    </w:r>
                  </w:p>
                  <w:p w14:paraId="6F8083AE" w14:textId="77777777" w:rsidR="00113CE1" w:rsidRDefault="00113CE1">
                    <w:pPr>
                      <w:jc w:val="righ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0F"/>
    <w:multiLevelType w:val="multilevel"/>
    <w:tmpl w:val="F95CF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303DCC"/>
    <w:multiLevelType w:val="multilevel"/>
    <w:tmpl w:val="EDB61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4C6597"/>
    <w:multiLevelType w:val="multilevel"/>
    <w:tmpl w:val="356CB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521B6F"/>
    <w:multiLevelType w:val="multilevel"/>
    <w:tmpl w:val="3A52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AC10CF"/>
    <w:multiLevelType w:val="multilevel"/>
    <w:tmpl w:val="2986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2658C4"/>
    <w:multiLevelType w:val="multilevel"/>
    <w:tmpl w:val="19DC6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69366B"/>
    <w:multiLevelType w:val="multilevel"/>
    <w:tmpl w:val="E898A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FD3C27"/>
    <w:multiLevelType w:val="multilevel"/>
    <w:tmpl w:val="D916C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C160BD"/>
    <w:multiLevelType w:val="multilevel"/>
    <w:tmpl w:val="1F2AE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97678A"/>
    <w:multiLevelType w:val="multilevel"/>
    <w:tmpl w:val="D6EA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E05BCE"/>
    <w:multiLevelType w:val="multilevel"/>
    <w:tmpl w:val="7B005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9215FF"/>
    <w:multiLevelType w:val="multilevel"/>
    <w:tmpl w:val="0C06A0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97347"/>
    <w:multiLevelType w:val="multilevel"/>
    <w:tmpl w:val="5758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4A1E02"/>
    <w:multiLevelType w:val="multilevel"/>
    <w:tmpl w:val="B0D6795A"/>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4181328"/>
    <w:multiLevelType w:val="multilevel"/>
    <w:tmpl w:val="125A7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8103CE"/>
    <w:multiLevelType w:val="multilevel"/>
    <w:tmpl w:val="63CAD0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B924C54"/>
    <w:multiLevelType w:val="multilevel"/>
    <w:tmpl w:val="FA145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246E29"/>
    <w:multiLevelType w:val="multilevel"/>
    <w:tmpl w:val="B0AC3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BC1496"/>
    <w:multiLevelType w:val="multilevel"/>
    <w:tmpl w:val="DED89B5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020623"/>
    <w:multiLevelType w:val="multilevel"/>
    <w:tmpl w:val="49F8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1A1735"/>
    <w:multiLevelType w:val="multilevel"/>
    <w:tmpl w:val="038E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7"/>
  </w:num>
  <w:num w:numId="4">
    <w:abstractNumId w:val="10"/>
  </w:num>
  <w:num w:numId="5">
    <w:abstractNumId w:val="13"/>
  </w:num>
  <w:num w:numId="6">
    <w:abstractNumId w:val="18"/>
  </w:num>
  <w:num w:numId="7">
    <w:abstractNumId w:val="15"/>
  </w:num>
  <w:num w:numId="8">
    <w:abstractNumId w:val="20"/>
  </w:num>
  <w:num w:numId="9">
    <w:abstractNumId w:val="9"/>
  </w:num>
  <w:num w:numId="10">
    <w:abstractNumId w:val="4"/>
  </w:num>
  <w:num w:numId="11">
    <w:abstractNumId w:val="0"/>
  </w:num>
  <w:num w:numId="12">
    <w:abstractNumId w:val="17"/>
  </w:num>
  <w:num w:numId="13">
    <w:abstractNumId w:val="16"/>
  </w:num>
  <w:num w:numId="14">
    <w:abstractNumId w:val="5"/>
  </w:num>
  <w:num w:numId="15">
    <w:abstractNumId w:val="3"/>
  </w:num>
  <w:num w:numId="16">
    <w:abstractNumId w:val="11"/>
  </w:num>
  <w:num w:numId="17">
    <w:abstractNumId w:val="6"/>
  </w:num>
  <w:num w:numId="18">
    <w:abstractNumId w:val="14"/>
  </w:num>
  <w:num w:numId="19">
    <w:abstractNumId w:val="2"/>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E1"/>
    <w:rsid w:val="000271FF"/>
    <w:rsid w:val="00113CE1"/>
    <w:rsid w:val="00381447"/>
    <w:rsid w:val="003A7CB6"/>
    <w:rsid w:val="003B024C"/>
    <w:rsid w:val="00597C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0B00"/>
  <w15:docId w15:val="{7DB4DD29-98A1-472A-A4C7-21E2E3B2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7D42C3"/>
    <w:pPr>
      <w:ind w:left="720"/>
      <w:contextualSpacing/>
    </w:pPr>
  </w:style>
  <w:style w:type="paragraph" w:styleId="Descripcin">
    <w:name w:val="caption"/>
    <w:basedOn w:val="Normal"/>
    <w:next w:val="Normal"/>
    <w:uiPriority w:val="35"/>
    <w:unhideWhenUsed/>
    <w:qFormat/>
    <w:rsid w:val="00F8193E"/>
    <w:pPr>
      <w:spacing w:after="200"/>
    </w:pPr>
    <w:rPr>
      <w:i/>
      <w:iCs/>
      <w:color w:val="1F497D" w:themeColor="text2"/>
      <w:sz w:val="18"/>
      <w:szCs w:val="18"/>
    </w:rPr>
  </w:style>
  <w:style w:type="character" w:styleId="Hipervnculo">
    <w:name w:val="Hyperlink"/>
    <w:basedOn w:val="Fuentedeprrafopredeter"/>
    <w:uiPriority w:val="99"/>
    <w:unhideWhenUsed/>
    <w:rsid w:val="0031072B"/>
    <w:rPr>
      <w:color w:val="0000FF" w:themeColor="hyperlink"/>
      <w:u w:val="single"/>
    </w:rPr>
  </w:style>
  <w:style w:type="character" w:customStyle="1" w:styleId="UnresolvedMention">
    <w:name w:val="Unresolved Mention"/>
    <w:basedOn w:val="Fuentedeprrafopredeter"/>
    <w:uiPriority w:val="99"/>
    <w:semiHidden/>
    <w:unhideWhenUsed/>
    <w:rsid w:val="0031072B"/>
    <w:rPr>
      <w:color w:val="605E5C"/>
      <w:shd w:val="clear" w:color="auto" w:fill="E1DFDD"/>
    </w:rPr>
  </w:style>
  <w:style w:type="table" w:customStyle="1" w:styleId="a0">
    <w:basedOn w:val="TableNormal0"/>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va.com/es/computacion-cuantica-5g-y-blockchain-tecnologias-que-marcaran-la-proxima-decada-en-la-banca/" TargetMode="External"/><Relationship Id="rId18" Type="http://schemas.openxmlformats.org/officeDocument/2006/relationships/hyperlink" Target="https://mitsubishi-motors.com.co/blog/2018/08/28/criptomonedas-el-nuevo-mundo-del-dinero-digital-ventajas-y-desventaja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blockchain.com/" TargetMode="External"/><Relationship Id="rId17" Type="http://schemas.openxmlformats.org/officeDocument/2006/relationships/hyperlink" Target="https://www.libremercado.com/2017-05-06/las-limitaciones-del-bitcoin-1276598334/" TargetMode="External"/><Relationship Id="rId2" Type="http://schemas.openxmlformats.org/officeDocument/2006/relationships/customXml" Target="../customXml/item2.xml"/><Relationship Id="rId16" Type="http://schemas.openxmlformats.org/officeDocument/2006/relationships/hyperlink" Target="https://www.criptonoticias.com/criptopedia/como-minar-bitcoin-criptomoned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bc.com/mundo/noticias-51023616" TargetMode="External"/><Relationship Id="rId5" Type="http://schemas.openxmlformats.org/officeDocument/2006/relationships/numbering" Target="numbering.xml"/><Relationship Id="rId15" Type="http://schemas.openxmlformats.org/officeDocument/2006/relationships/hyperlink" Target="https://www.avatrade.es/educacion/trading-para-principiantes/minar-criptomonedas" TargetMode="External"/><Relationship Id="rId10" Type="http://schemas.openxmlformats.org/officeDocument/2006/relationships/endnotes" Target="endnotes.xml"/><Relationship Id="rId19" Type="http://schemas.openxmlformats.org/officeDocument/2006/relationships/hyperlink" Target="https://blog.cobiscorp.com/tendencias-criptomonedas-20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vertirenbolsaweb.net/como-invertir-en-criptomoneda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M2rUhSV9TSoFOqqNuHb+je+lug==">AMUW2mVHgZ4zwwfpCfelB27/reQBzWKGCjVyW9f2zv4Qcv2DVfNrDXAUqT0i8nitnTRYQWYJsy5LPO03UwPFenG/P0mGHwfVWEYzBrRPPdN8nernbJ/qtDT5MxF/LQ8i/7JEvhykkYptffmq1byQ5uk7qN7IvCcUxA==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E0CFADDE362FF4D9C7FAD568FCE9C01" ma:contentTypeVersion="4" ma:contentTypeDescription="Crear nuevo documento." ma:contentTypeScope="" ma:versionID="c7cfdfd58cc3f6d9330defa665df363f">
  <xsd:schema xmlns:xsd="http://www.w3.org/2001/XMLSchema" xmlns:xs="http://www.w3.org/2001/XMLSchema" xmlns:p="http://schemas.microsoft.com/office/2006/metadata/properties" xmlns:ns2="bc26cb82-1854-4a98-a69d-027718212c16" targetNamespace="http://schemas.microsoft.com/office/2006/metadata/properties" ma:root="true" ma:fieldsID="e2b688264ce450b9e55be1515b7c0e8d" ns2:_="">
    <xsd:import namespace="bc26cb82-1854-4a98-a69d-027718212c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26cb82-1854-4a98-a69d-027718212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A29CB1-12AD-47B3-85A2-F00DD0FE5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26cb82-1854-4a98-a69d-027718212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366E4-9C40-4664-AE95-E06399BBC8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3AC740-5F29-4212-803C-D82320022E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1742</Words>
  <Characters>9931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Hernandez</dc:creator>
  <cp:lastModifiedBy>Juan Pablo Galeano Salguero</cp:lastModifiedBy>
  <cp:revision>2</cp:revision>
  <dcterms:created xsi:type="dcterms:W3CDTF">2020-09-29T05:03:00Z</dcterms:created>
  <dcterms:modified xsi:type="dcterms:W3CDTF">2020-09-29T05:03:00Z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82e4c808-f9bf-3e5b-8a5e-137a79ac2e1c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0x0101005E0CFADDE362FF4D9C7FAD568FCE9C01</vt:lpwstr>
  </property>
</Properties>
</file>