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100 Nro. 27-67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