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BC07" w14:textId="4AC48442" w:rsidR="00486E34" w:rsidRPr="00A112EA" w:rsidRDefault="00486E34" w:rsidP="00486E34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Resolucion</w:t>
      </w:r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620C2E8F" w14:textId="77777777" w:rsidR="00486E34" w:rsidRDefault="00486E34" w:rsidP="00D02AE7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86311DF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 QUE NOMBRA AUXILIAR DE LA JUSTICIA </w:t>
      </w:r>
    </w:p>
    <w:p w14:paraId="5BB15D65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>“Por medio de la cual se nombra Curador Ad-</w:t>
      </w:r>
      <w:proofErr w:type="spellStart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Litem</w:t>
      </w:r>
      <w:proofErr w:type="spellEnd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3E58CD2C" w14:textId="33D95C57" w:rsidR="00486E34" w:rsidRDefault="00486E34" w:rsidP="00D02AE7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0F638A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0F638A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0F638A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0F638A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0F638A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0F638A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  <w:r w:rsidRPr="003A1FBC">
        <w:rPr>
          <w:rFonts w:ascii="Arial" w:hAnsi="Arial" w:cs="Arial"/>
          <w:color w:val="000000"/>
        </w:rPr>
        <w:t>   </w:t>
      </w:r>
    </w:p>
    <w:p w14:paraId="6FC3F6E2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>El  abogado Ejecutor de la Dirección Ejecutiva de Administración Judicial o Seccional según sea el caso, en ejercicio del poder conferido por el Director Ejecutivo de Administración Judicial y de conformidad con las facultades atribuidas por el Acuerdo PSAA07- 3927 del 15 de febrero de 2007,  PSAA10-6979 del 18 de junio de 2010, proferidos por la Sala Administrativa del Consejo Superior de la Judicatura, </w:t>
      </w:r>
    </w:p>
    <w:p w14:paraId="4BE33D81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</w:t>
      </w:r>
    </w:p>
    <w:p w14:paraId="67BB4C03" w14:textId="74FD6F85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Que el (la) {despacho}, en providencia del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FechaProvidenciaLarga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y ratificado en auto del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sanciono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identificado(a) con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a pagar una multa por valor de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más los intereses y costas causados en el expediente No.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486E34"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75FFA3D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Que con base en dicha providencia se libró mandamiento de pago el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contra el demandado y por la suma indicada en el considerando anterior. </w:t>
      </w:r>
    </w:p>
    <w:p w14:paraId="580FC642" w14:textId="01CE7E01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Que efectuadas todas las actuaciones tendientes a la notificación del sancionado, y al no ser efectivas, mediante aviso publicado el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se citó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identificado con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para que compareciera dentro de los quince (15) días siguientes, citación que fue desatendida por el demandado. </w:t>
      </w:r>
    </w:p>
    <w:p w14:paraId="7035B27B" w14:textId="3734CCC8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Que por lo anteriormente expuesto, la Seccional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a través  de su Abogado Ejecutor,</w:t>
      </w:r>
    </w:p>
    <w:p w14:paraId="570D1716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C3B9151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</w:t>
      </w:r>
    </w:p>
    <w:p w14:paraId="0442A09A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0B17F510" w14:textId="7CB7C1F4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 DESIGNAR curador ad-</w:t>
      </w:r>
      <w:proofErr w:type="spellStart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litem</w:t>
      </w:r>
      <w:proofErr w:type="spellEnd"/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ElSenor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ElSenor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identificado(a) con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de conformidad con el artículo 3 de la Ley 794 del 8 de enero de 2003.   </w:t>
      </w:r>
    </w:p>
    <w:p w14:paraId="3121145F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lastRenderedPageBreak/>
        <w:t>ARTICULO SEGUNDO.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 Para tal efecto, DESIGNAR a los (las) doctores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identificados con cedulas de ciudadanía Nos.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respectivamente.  </w:t>
      </w:r>
    </w:p>
    <w:p w14:paraId="5D1744C5" w14:textId="6E5A51BB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TERCERO.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 Comunicar el nombramiento a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en la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dirección [EDITABLE], a [EDITABLE]</w:t>
      </w:r>
      <w:r w:rsidR="00486E34"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en la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dirección 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y a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 xml:space="preserve"> [EDITABLE] </w:t>
      </w:r>
      <w:r w:rsidR="00486E34"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en la </w:t>
      </w:r>
      <w:r w:rsidR="00486E34">
        <w:rPr>
          <w:rFonts w:ascii="Arial" w:hAnsi="Arial" w:cs="Arial"/>
          <w:color w:val="000000"/>
          <w:sz w:val="22"/>
          <w:szCs w:val="22"/>
          <w:lang w:val="es-ES"/>
        </w:rPr>
        <w:t>dirección 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de esta ciudad, quienes deberán concurrir a notificarse del mandamiento de pago en las instalaciones de esta dependencia, ubicada en la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SeccionalDireccion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SeccionalDireccion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dentro de los 5 días siguientes al envió del oficio correspondiente, so pena de que sea excluido de la lista, salvo justificación aceptada, de conformidad con lo establecido en el Articulo 3 Numeral 2 de la ley 794 de 2003.</w:t>
      </w:r>
    </w:p>
    <w:p w14:paraId="60B6259D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46CDCF07" w14:textId="0809A7D3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Dado en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Ciudad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Ciudad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FechaDiezDias </w:instrTex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FechaDiezDias</w:t>
      </w:r>
      <w:r w:rsidR="000F638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="00165322"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608C14F6" w14:textId="77777777" w:rsidR="00D02AE7" w:rsidRPr="005B5AC5" w:rsidRDefault="00D02AE7" w:rsidP="00D02AE7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>.   </w:t>
      </w:r>
    </w:p>
    <w:p w14:paraId="790CFDE7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COMUNIQUESE Y CUMPLASE</w:t>
      </w:r>
    </w:p>
    <w:p w14:paraId="02756D46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</w:p>
    <w:p w14:paraId="6DEDCEB3" w14:textId="77777777" w:rsidR="00D02AE7" w:rsidRDefault="00D02AE7" w:rsidP="005B5AC5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</w:p>
    <w:p w14:paraId="571F92AD" w14:textId="177309F2" w:rsidR="005B5AC5" w:rsidRDefault="00165322" w:rsidP="005B5AC5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 w:rsidR="005B5AC5"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 Image:AbogadoFirma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0F638A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 w:rsidR="005B5AC5">
        <w:rPr>
          <w:rFonts w:ascii="Arial" w:hAnsi="Arial" w:cs="Arial"/>
          <w:b/>
          <w:bCs/>
          <w:noProof/>
          <w:color w:val="000000"/>
          <w:sz w:val="22"/>
          <w:szCs w:val="22"/>
        </w:rPr>
        <w:t>Image:AbogadoFirma</w:t>
      </w:r>
      <w:r w:rsidR="000F638A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</w:p>
    <w:p w14:paraId="714AEC1C" w14:textId="1C7355CC" w:rsidR="00D02AE7" w:rsidRPr="005B5AC5" w:rsidRDefault="00165322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857A23" w:rsidRPr="005B5AC5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5B5AC5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5B5AC5" w:rsidRPr="005B5AC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5B5AC5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="00D02AE7" w:rsidRPr="005B5AC5">
        <w:rPr>
          <w:rFonts w:ascii="Verdana" w:hAnsi="Verdana"/>
          <w:color w:val="000000"/>
          <w:sz w:val="22"/>
          <w:szCs w:val="22"/>
        </w:rPr>
        <w:br/>
      </w:r>
      <w:r w:rsidRPr="005B5AC5">
        <w:rPr>
          <w:rFonts w:ascii="Arial" w:hAnsi="Arial" w:cs="Arial"/>
          <w:color w:val="000000"/>
          <w:sz w:val="22"/>
          <w:szCs w:val="22"/>
        </w:rPr>
        <w:fldChar w:fldCharType="begin"/>
      </w:r>
      <w:r w:rsidR="00857A23" w:rsidRPr="005B5AC5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5B5AC5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B5AC5" w:rsidRPr="005B5AC5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0F638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B5AC5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250D246" w14:textId="77777777" w:rsidR="00D02AE7" w:rsidRPr="005B5AC5" w:rsidRDefault="00D02AE7" w:rsidP="00D02AE7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22"/>
          <w:szCs w:val="22"/>
        </w:rPr>
      </w:pPr>
    </w:p>
    <w:p w14:paraId="519FBB0B" w14:textId="1642F8B3" w:rsidR="00486E34" w:rsidRPr="00A112EA" w:rsidRDefault="00486E34" w:rsidP="00486E3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F638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F638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0F638A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0F638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7D7793F" w14:textId="77777777" w:rsidR="00D02AE7" w:rsidRPr="005B5AC5" w:rsidRDefault="00D02AE7" w:rsidP="00D02AE7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</w:p>
    <w:p w14:paraId="20536771" w14:textId="77777777" w:rsidR="00000000" w:rsidRPr="005B5AC5" w:rsidRDefault="00000000"/>
    <w:sectPr w:rsidR="003325A4" w:rsidRPr="005B5AC5" w:rsidSect="00892A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A742" w14:textId="77777777" w:rsidR="00892A5A" w:rsidRDefault="00892A5A" w:rsidP="00DA3A72">
      <w:pPr>
        <w:spacing w:after="0" w:line="240" w:lineRule="auto"/>
      </w:pPr>
      <w:r>
        <w:separator/>
      </w:r>
    </w:p>
  </w:endnote>
  <w:endnote w:type="continuationSeparator" w:id="0">
    <w:p w14:paraId="13C0510C" w14:textId="77777777" w:rsidR="00892A5A" w:rsidRDefault="00892A5A" w:rsidP="00DA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1452" w14:textId="77777777" w:rsidR="00DA3A72" w:rsidRDefault="00DA3A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DA3A72" w14:paraId="2EB33963" w14:textId="77777777" w:rsidTr="00A137AA">
      <w:trPr>
        <w:trHeight w:hRule="exact" w:val="960"/>
      </w:trPr>
      <w:tc>
        <w:tcPr>
          <w:tcW w:w="8220" w:type="dxa"/>
        </w:tcPr>
        <w:p w14:paraId="0BB230C0" w14:textId="77777777" w:rsidR="00DA3A72" w:rsidRDefault="00DA3A72" w:rsidP="00DA3A72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E04F18B" w14:textId="77777777" w:rsidR="00DA3A72" w:rsidRDefault="00DA3A72" w:rsidP="00DA3A72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20876A78" wp14:editId="060C2F46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A3A72" w:rsidRPr="008143CD" w14:paraId="135FE03E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CAD6747" w14:textId="3C032871" w:rsidR="00DA3A72" w:rsidRPr="008143CD" w:rsidRDefault="00165322" w:rsidP="00DA3A72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DA3A72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F638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5B5AC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F638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02A6F02" w14:textId="77777777" w:rsidR="00DA3A72" w:rsidRDefault="00DA3A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576" w14:textId="77777777" w:rsidR="00DA3A72" w:rsidRDefault="00DA3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C6EA" w14:textId="77777777" w:rsidR="00892A5A" w:rsidRDefault="00892A5A" w:rsidP="00DA3A72">
      <w:pPr>
        <w:spacing w:after="0" w:line="240" w:lineRule="auto"/>
      </w:pPr>
      <w:r>
        <w:separator/>
      </w:r>
    </w:p>
  </w:footnote>
  <w:footnote w:type="continuationSeparator" w:id="0">
    <w:p w14:paraId="7F2AD805" w14:textId="77777777" w:rsidR="00892A5A" w:rsidRDefault="00892A5A" w:rsidP="00DA3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9B24" w14:textId="77777777" w:rsidR="00DA3A72" w:rsidRDefault="00DA3A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DA3A72" w14:paraId="52412FCB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AD7E2B0" w14:textId="77777777" w:rsidR="00DA3A72" w:rsidRDefault="00DA3A72" w:rsidP="00DA3A72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5F5238F3" wp14:editId="705FA69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472067EF" w14:textId="77777777" w:rsidR="00DA3A72" w:rsidRDefault="00DA3A72" w:rsidP="00DA3A72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14013B7" w14:textId="77777777" w:rsidR="00DA3A72" w:rsidRDefault="00DA3A72" w:rsidP="00DA3A72">
          <w:pPr>
            <w:spacing w:after="0" w:line="1" w:lineRule="auto"/>
            <w:rPr>
              <w:sz w:val="2"/>
            </w:rPr>
          </w:pPr>
        </w:p>
      </w:tc>
    </w:tr>
    <w:tr w:rsidR="00DA3A72" w14:paraId="5EC20FD2" w14:textId="77777777" w:rsidTr="00A137AA">
      <w:trPr>
        <w:trHeight w:hRule="exact" w:val="285"/>
      </w:trPr>
      <w:tc>
        <w:tcPr>
          <w:tcW w:w="3975" w:type="dxa"/>
          <w:vMerge/>
        </w:tcPr>
        <w:p w14:paraId="29D35032" w14:textId="77777777" w:rsidR="00DA3A72" w:rsidRDefault="00DA3A72" w:rsidP="00DA3A72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AB852A6" w14:textId="77777777" w:rsidR="00DA3A72" w:rsidRDefault="00DA3A72" w:rsidP="00DA3A72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C4784E4" w14:textId="18E32919" w:rsidR="00DA3A72" w:rsidRDefault="00165322" w:rsidP="00DA3A72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DA3A72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F638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5B5AC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F638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5E5C1D5" w14:textId="77777777" w:rsidR="00DA3A72" w:rsidRDefault="00DA3A72" w:rsidP="00DA3A72"/>
  <w:p w14:paraId="6A49DA59" w14:textId="77777777" w:rsidR="00DA3A72" w:rsidRDefault="00DA3A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400F" w14:textId="77777777" w:rsidR="00DA3A72" w:rsidRDefault="00DA3A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AE7"/>
    <w:rsid w:val="000F638A"/>
    <w:rsid w:val="00105D34"/>
    <w:rsid w:val="00165322"/>
    <w:rsid w:val="00486E34"/>
    <w:rsid w:val="005B5AC5"/>
    <w:rsid w:val="006F6A62"/>
    <w:rsid w:val="00857A23"/>
    <w:rsid w:val="00892A5A"/>
    <w:rsid w:val="009E3B88"/>
    <w:rsid w:val="00C328E2"/>
    <w:rsid w:val="00D02AE7"/>
    <w:rsid w:val="00DA3A72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70A2"/>
  <w15:docId w15:val="{1CF8AB59-C317-4C20-8ECC-47FC2613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02AE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A3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A72"/>
  </w:style>
  <w:style w:type="paragraph" w:styleId="Piedepgina">
    <w:name w:val="footer"/>
    <w:basedOn w:val="Normal"/>
    <w:link w:val="PiedepginaCar"/>
    <w:uiPriority w:val="99"/>
    <w:unhideWhenUsed/>
    <w:rsid w:val="00DA3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A72"/>
  </w:style>
  <w:style w:type="paragraph" w:styleId="Textodeglobo">
    <w:name w:val="Balloon Text"/>
    <w:basedOn w:val="Normal"/>
    <w:link w:val="TextodegloboCar"/>
    <w:uiPriority w:val="99"/>
    <w:semiHidden/>
    <w:unhideWhenUsed/>
    <w:rsid w:val="0048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E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8</cp:revision>
  <dcterms:created xsi:type="dcterms:W3CDTF">2018-12-10T15:06:00Z</dcterms:created>
  <dcterms:modified xsi:type="dcterms:W3CDTF">2024-03-15T15:29:00Z</dcterms:modified>
</cp:coreProperties>
</file>