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9C6A" w14:textId="327E9B2F" w:rsidR="00597F52" w:rsidRPr="00260BDE" w:rsidRDefault="00597F52" w:rsidP="00597F52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Fonts w:ascii="Arial" w:hAnsi="Arial" w:cs="Arial"/>
          <w:color w:val="000000"/>
          <w:sz w:val="22"/>
          <w:szCs w:val="21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</w:rPr>
        <w:instrText xml:space="preserve"> MERGEFIELD Ciudad </w:instrText>
      </w:r>
      <w:r w:rsidRPr="00260BDE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</w:rPr>
        <w:t>Ciudad</w:t>
      </w:r>
      <w:r w:rsidR="00D66CAB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260BDE"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; </w:t>
      </w:r>
      <w:r w:rsidRPr="00260BDE">
        <w:rPr>
          <w:rFonts w:ascii="Arial" w:hAnsi="Arial" w:cs="Arial"/>
          <w:color w:val="000000"/>
          <w:sz w:val="22"/>
          <w:szCs w:val="21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</w:rPr>
        <w:instrText xml:space="preserve"> MERGEFIELD  Fecha \* Lower </w:instrText>
      </w:r>
      <w:r w:rsidRPr="00260BDE"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${F</w:t>
      </w:r>
      <w:r w:rsidRPr="00260BDE">
        <w:rPr>
          <w:rFonts w:ascii="Arial" w:hAnsi="Arial" w:cs="Arial"/>
          <w:noProof/>
          <w:color w:val="000000"/>
          <w:sz w:val="22"/>
          <w:szCs w:val="21"/>
        </w:rPr>
        <w:t>echa</w:t>
      </w:r>
      <w:r w:rsidR="00D66CAB">
        <w:rPr>
          <w:rFonts w:ascii="Arial" w:hAnsi="Arial" w:cs="Arial"/>
          <w:noProof/>
          <w:color w:val="000000"/>
          <w:sz w:val="22"/>
          <w:szCs w:val="21"/>
        </w:rPr>
        <w:t>}</w:t>
      </w:r>
      <w:r w:rsidRPr="00260BDE">
        <w:rPr>
          <w:rFonts w:ascii="Arial" w:hAnsi="Arial" w:cs="Arial"/>
          <w:color w:val="000000"/>
          <w:sz w:val="22"/>
          <w:szCs w:val="21"/>
        </w:rPr>
        <w:fldChar w:fldCharType="end"/>
      </w:r>
    </w:p>
    <w:p w14:paraId="75287E86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</w:p>
    <w:p w14:paraId="2D8AD557" w14:textId="0A233A56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RESOLUCIÓN. No.</w: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instrText xml:space="preserve"> MERGEFIELD  Sigobius </w:instrTex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Style w:val="Textoennegrita"/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Style w:val="Textoennegrita"/>
          <w:rFonts w:ascii="Arial" w:hAnsi="Arial" w:cs="Arial"/>
          <w:noProof/>
          <w:color w:val="000000"/>
          <w:sz w:val="22"/>
          <w:szCs w:val="21"/>
          <w:lang w:val="es-ES"/>
        </w:rPr>
        <w:t>Sigobius</w:t>
      </w:r>
      <w:r w:rsidR="00D66CAB">
        <w:rPr>
          <w:rStyle w:val="Textoennegrita"/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 xml:space="preserve"> </w:t>
      </w:r>
    </w:p>
    <w:p w14:paraId="42272B6B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  <w:lang w:val="es-ES"/>
        </w:rPr>
      </w:pPr>
    </w:p>
    <w:p w14:paraId="73B98647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>“</w:t>
      </w:r>
      <w:r w:rsidRPr="00AE32AB">
        <w:rPr>
          <w:rFonts w:ascii="Arial" w:hAnsi="Arial" w:cs="Arial"/>
          <w:b/>
          <w:color w:val="000000"/>
          <w:sz w:val="22"/>
          <w:szCs w:val="21"/>
          <w:lang w:val="es-ES"/>
        </w:rPr>
        <w:t>Por medio de la cual se termina proceso de cobro coactivo por pago total de la obligación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”</w:t>
      </w:r>
    </w:p>
    <w:p w14:paraId="2F614CE7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</w:rPr>
        <w:tab/>
      </w:r>
      <w:r w:rsidRPr="00260BDE">
        <w:rPr>
          <w:rFonts w:ascii="Arial" w:hAnsi="Arial" w:cs="Arial"/>
          <w:color w:val="000000"/>
          <w:sz w:val="22"/>
          <w:szCs w:val="21"/>
        </w:rPr>
        <w:tab/>
      </w:r>
      <w:r w:rsidRPr="00260BDE">
        <w:rPr>
          <w:rFonts w:ascii="Arial" w:hAnsi="Arial" w:cs="Arial"/>
          <w:color w:val="000000"/>
          <w:sz w:val="22"/>
          <w:szCs w:val="21"/>
        </w:rPr>
        <w:tab/>
        <w:t xml:space="preserve">  </w:t>
      </w:r>
    </w:p>
    <w:p w14:paraId="42CFFE2E" w14:textId="7D2F8CA4" w:rsidR="00597F52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1"/>
        </w:rPr>
      </w:pPr>
      <w:r w:rsidRPr="00260BDE">
        <w:rPr>
          <w:rFonts w:ascii="Arial" w:hAnsi="Arial" w:cs="Arial"/>
          <w:sz w:val="22"/>
          <w:szCs w:val="21"/>
        </w:rPr>
        <w:t xml:space="preserve">Exp. No. </w:t>
      </w:r>
      <w:r w:rsidRPr="00260BDE">
        <w:rPr>
          <w:rFonts w:ascii="Arial" w:hAnsi="Arial" w:cs="Arial"/>
          <w:sz w:val="22"/>
          <w:szCs w:val="21"/>
        </w:rPr>
        <w:fldChar w:fldCharType="begin"/>
      </w:r>
      <w:r w:rsidRPr="00260BDE">
        <w:rPr>
          <w:rFonts w:ascii="Arial" w:hAnsi="Arial" w:cs="Arial"/>
          <w:sz w:val="22"/>
          <w:szCs w:val="21"/>
        </w:rPr>
        <w:instrText xml:space="preserve"> MERGEFIELD  Numero </w:instrText>
      </w:r>
      <w:r w:rsidRPr="00260BDE">
        <w:rPr>
          <w:rFonts w:ascii="Arial" w:hAnsi="Arial" w:cs="Arial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sz w:val="22"/>
          <w:szCs w:val="21"/>
        </w:rPr>
        <w:t>${</w:t>
      </w:r>
      <w:r w:rsidRPr="00260BDE">
        <w:rPr>
          <w:rFonts w:ascii="Arial" w:hAnsi="Arial" w:cs="Arial"/>
          <w:noProof/>
          <w:sz w:val="22"/>
          <w:szCs w:val="21"/>
        </w:rPr>
        <w:t>Numero</w:t>
      </w:r>
      <w:r w:rsidR="00D66CAB">
        <w:rPr>
          <w:rFonts w:ascii="Arial" w:hAnsi="Arial" w:cs="Arial"/>
          <w:noProof/>
          <w:sz w:val="22"/>
          <w:szCs w:val="21"/>
        </w:rPr>
        <w:t>}</w:t>
      </w:r>
      <w:r w:rsidRPr="00260BDE">
        <w:rPr>
          <w:rFonts w:ascii="Arial" w:hAnsi="Arial" w:cs="Arial"/>
          <w:sz w:val="22"/>
          <w:szCs w:val="21"/>
        </w:rPr>
        <w:fldChar w:fldCharType="end"/>
      </w:r>
      <w:r w:rsidRPr="00260BDE">
        <w:rPr>
          <w:rFonts w:ascii="Arial" w:hAnsi="Arial" w:cs="Arial"/>
          <w:sz w:val="22"/>
          <w:szCs w:val="21"/>
        </w:rPr>
        <w:t>.</w:t>
      </w:r>
    </w:p>
    <w:p w14:paraId="4056F065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1"/>
        </w:rPr>
      </w:pPr>
    </w:p>
    <w:p w14:paraId="625129AE" w14:textId="64E0F6FD" w:rsidR="00597F52" w:rsidRPr="00AE32AB" w:rsidRDefault="00597F52" w:rsidP="00597F5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D66CAB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D66CAB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r>
        <w:rPr>
          <w:rFonts w:ascii="Arial" w:eastAsia="Times New Roman" w:hAnsi="Arial" w:cs="Arial"/>
          <w:color w:val="000000"/>
          <w:lang w:val="es-ES" w:eastAsia="es-CO"/>
        </w:rPr>
        <w:t>ó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Director Ejecutivo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5EB8F3FE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</w:p>
    <w:p w14:paraId="787533CF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CONSIDERANDO:</w:t>
      </w:r>
    </w:p>
    <w:p w14:paraId="4351728D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</w:rPr>
      </w:pPr>
    </w:p>
    <w:p w14:paraId="26A469DC" w14:textId="6582546C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>Que en providencia [</w:t>
      </w:r>
      <w:r w:rsidRPr="00260BDE">
        <w:rPr>
          <w:rFonts w:ascii="Arial" w:hAnsi="Arial" w:cs="Arial"/>
          <w:color w:val="FF0000"/>
          <w:sz w:val="22"/>
          <w:szCs w:val="21"/>
          <w:lang w:val="es-ES"/>
        </w:rPr>
        <w:t>EDITA o resolución según sea el caso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] de fecha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FechaProvidenciaLarga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FechaProvidenciaLarga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emitida por el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Despacho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Despacho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sancionó con un(a)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Concepto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Concepto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 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Alsenor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="001E3D99">
        <w:rPr>
          <w:rFonts w:ascii="Arial" w:hAnsi="Arial" w:cs="Arial"/>
          <w:noProof/>
          <w:color w:val="000000"/>
          <w:sz w:val="22"/>
          <w:szCs w:val="21"/>
          <w:lang w:val="es-ES"/>
        </w:rPr>
        <w:t>a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l</w:t>
      </w:r>
      <w:r w:rsidR="001E3D99">
        <w:rPr>
          <w:rFonts w:ascii="Arial" w:hAnsi="Arial" w:cs="Arial"/>
          <w:noProof/>
          <w:color w:val="000000"/>
          <w:sz w:val="22"/>
          <w:szCs w:val="21"/>
          <w:lang w:val="es-ES"/>
        </w:rPr>
        <w:t>s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enor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Sancionado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Sancionado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identificado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identificado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con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TipoDocumento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TipoDocumento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n°.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documento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documento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con un(a)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Concepto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1"/>
          <w:lang w:val="es-ES"/>
        </w:rPr>
        <w:t>Concepto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de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ObligacionLetras  \* MERGEFORMAT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1"/>
          <w:lang w:val="es-ES"/>
        </w:rPr>
        <w:t>ObligacionLetras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BD0947">
        <w:rPr>
          <w:rFonts w:ascii="Arial" w:hAnsi="Arial" w:cs="Arial"/>
          <w:color w:val="000000"/>
          <w:sz w:val="22"/>
          <w:szCs w:val="21"/>
          <w:lang w:val="es-ES"/>
        </w:rPr>
        <w:t xml:space="preserve"> (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  \* MERGEFORMAT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1"/>
          <w:lang w:val="es-ES"/>
        </w:rPr>
        <w:t>Obligacion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BD0947">
        <w:rPr>
          <w:rFonts w:ascii="Arial" w:hAnsi="Arial" w:cs="Arial"/>
          <w:color w:val="000000"/>
          <w:sz w:val="22"/>
          <w:szCs w:val="21"/>
          <w:lang w:val="es-ES"/>
        </w:rPr>
        <w:t>),</w:t>
      </w:r>
    </w:p>
    <w:p w14:paraId="0C7DE036" w14:textId="77777777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</w:pPr>
    </w:p>
    <w:p w14:paraId="540F2F70" w14:textId="3809F219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</w:pPr>
      <w:r w:rsidRPr="00260BDE"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  <w:t xml:space="preserve">Que de la revisión documental realizada al expediente radicado con el número </w:t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fldChar w:fldCharType="begin"/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instrText xml:space="preserve"> MERGEFIELD  Numero </w:instrText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fldChar w:fldCharType="separate"/>
      </w:r>
      <w:r w:rsidR="00D66CAB">
        <w:rPr>
          <w:rFonts w:ascii="Arial" w:eastAsia="Times New Roman" w:hAnsi="Arial" w:cs="Arial"/>
          <w:noProof/>
          <w:color w:val="FF0000"/>
          <w:szCs w:val="21"/>
          <w:lang w:eastAsia="es-CO"/>
        </w:rPr>
        <w:t>${</w:t>
      </w:r>
      <w:r w:rsidRPr="00260BDE">
        <w:rPr>
          <w:rFonts w:ascii="Arial" w:eastAsia="Times New Roman" w:hAnsi="Arial" w:cs="Arial"/>
          <w:noProof/>
          <w:color w:val="FF0000"/>
          <w:szCs w:val="21"/>
          <w:lang w:eastAsia="es-CO"/>
        </w:rPr>
        <w:t>Numero</w:t>
      </w:r>
      <w:r w:rsidR="00D66CAB">
        <w:rPr>
          <w:rFonts w:ascii="Arial" w:eastAsia="Times New Roman" w:hAnsi="Arial" w:cs="Arial"/>
          <w:noProof/>
          <w:color w:val="FF0000"/>
          <w:szCs w:val="21"/>
          <w:lang w:eastAsia="es-CO"/>
        </w:rPr>
        <w:t>}</w:t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fldChar w:fldCharType="end"/>
      </w:r>
      <w:r w:rsidRPr="00260BDE">
        <w:rPr>
          <w:rFonts w:ascii="Arial" w:eastAsia="Times New Roman" w:hAnsi="Arial" w:cs="Arial"/>
          <w:color w:val="FF0000"/>
          <w:szCs w:val="21"/>
          <w:lang w:eastAsia="es-CO"/>
        </w:rPr>
        <w:t xml:space="preserve">, </w:t>
      </w:r>
      <w:r w:rsidRPr="00260BDE"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  <w:t>se evidencia lo siguiente:</w:t>
      </w:r>
    </w:p>
    <w:p w14:paraId="659BC1E3" w14:textId="77777777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Cs w:val="21"/>
          <w:bdr w:val="none" w:sz="0" w:space="0" w:color="auto" w:frame="1"/>
          <w:lang w:eastAsia="es-CO"/>
        </w:rPr>
      </w:pPr>
    </w:p>
    <w:p w14:paraId="236A1861" w14:textId="77777777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Cs w:val="21"/>
          <w:lang w:val="es-ES"/>
        </w:rPr>
      </w:pPr>
      <w:r w:rsidRPr="00260BDE">
        <w:rPr>
          <w:rFonts w:ascii="Arial" w:hAnsi="Arial" w:cs="Arial"/>
          <w:color w:val="000000"/>
          <w:szCs w:val="21"/>
          <w:lang w:val="es-ES"/>
        </w:rPr>
        <w:t>[</w:t>
      </w:r>
      <w:r w:rsidRPr="00260BDE">
        <w:rPr>
          <w:rFonts w:ascii="Arial" w:hAnsi="Arial" w:cs="Arial"/>
          <w:color w:val="FF0000"/>
          <w:szCs w:val="21"/>
          <w:lang w:val="es-ES"/>
        </w:rPr>
        <w:t>EDITA Diligenciar producto del análisis del expediente</w:t>
      </w:r>
      <w:r w:rsidRPr="00260BDE">
        <w:rPr>
          <w:rFonts w:ascii="Arial" w:hAnsi="Arial" w:cs="Arial"/>
          <w:color w:val="000000"/>
          <w:szCs w:val="21"/>
          <w:lang w:val="es-ES"/>
        </w:rPr>
        <w:t>]</w:t>
      </w:r>
    </w:p>
    <w:p w14:paraId="3835FED5" w14:textId="77777777" w:rsidR="00597F52" w:rsidRPr="00260BDE" w:rsidRDefault="00597F52" w:rsidP="00597F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Cs w:val="21"/>
          <w:bdr w:val="none" w:sz="0" w:space="0" w:color="auto" w:frame="1"/>
          <w:lang w:eastAsia="es-CO"/>
        </w:rPr>
      </w:pPr>
    </w:p>
    <w:p w14:paraId="0A7DF0B2" w14:textId="77777777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bCs/>
          <w:noProof/>
          <w:sz w:val="22"/>
          <w:szCs w:val="21"/>
        </w:rPr>
      </w:pP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 xml:space="preserve">Con oficio 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bCs/>
          <w:noProof/>
          <w:sz w:val="22"/>
          <w:szCs w:val="21"/>
        </w:rPr>
        <w:t>se emiitió comunicación persuasiva.</w:t>
      </w:r>
    </w:p>
    <w:p w14:paraId="1C87A2CD" w14:textId="7C8D12FB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bCs/>
          <w:noProof/>
          <w:sz w:val="22"/>
          <w:szCs w:val="21"/>
        </w:rPr>
        <w:t xml:space="preserve">Con </w:t>
      </w:r>
      <w:r w:rsidRPr="00260BDE">
        <w:rPr>
          <w:rFonts w:ascii="Arial" w:hAnsi="Arial" w:cs="Arial"/>
          <w:sz w:val="22"/>
          <w:szCs w:val="21"/>
          <w:lang w:val="es-ES"/>
        </w:rPr>
        <w:t xml:space="preserve">Resolución No. 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sz w:val="22"/>
          <w:szCs w:val="21"/>
          <w:lang w:val="es-ES"/>
        </w:rPr>
        <w:t>se libró mandamiento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de pago en contra del obligado, por la suma de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ObligacionLetras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1"/>
          <w:lang w:val="es-ES"/>
        </w:rPr>
        <w:t>ObligacionLetras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1"/>
          <w:lang w:val="es-ES"/>
        </w:rPr>
        <w:t>Obligacion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, más los intereses  causados desde que se hizo exigible la obligación hasta el día en que se verifique su pago total, acto administrativo que fue notificado el (fecha notificación_____________) si es el caso.</w:t>
      </w:r>
    </w:p>
    <w:p w14:paraId="1A7D468D" w14:textId="77777777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Con escrito se presentó excepciones (o fueron resueltas desfavorablemente al obligado con Resolución No. 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sí es el caso</w:t>
      </w:r>
    </w:p>
    <w:p w14:paraId="53084BEA" w14:textId="77777777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Con Resolución. No. 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se ordenó seguir adelante con la ejecución si es el caso.</w:t>
      </w:r>
    </w:p>
    <w:p w14:paraId="00552ECC" w14:textId="0EF131FD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 w:hanging="357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>Con Resolución No</w:t>
      </w:r>
      <w:r w:rsidRPr="00260BDE">
        <w:rPr>
          <w:rFonts w:ascii="Arial" w:hAnsi="Arial" w:cs="Arial"/>
          <w:sz w:val="22"/>
          <w:szCs w:val="21"/>
        </w:rPr>
        <w:t xml:space="preserve">_____________ de </w:t>
      </w:r>
      <w:r w:rsidRPr="00260BDE">
        <w:rPr>
          <w:rFonts w:ascii="Arial" w:hAnsi="Arial" w:cs="Arial"/>
          <w:sz w:val="22"/>
          <w:szCs w:val="21"/>
          <w:bdr w:val="none" w:sz="0" w:space="0" w:color="auto" w:frame="1"/>
        </w:rPr>
        <w:t>fecha _____________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se ordenó el embargo del bien (mueble o inmueble) identificado con la Matricula Inmobiliaria (No. Matricula) de propiedad de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1"/>
          <w:lang w:val="es-ES"/>
        </w:rPr>
        <w:t>Sancionado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identificado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1"/>
          <w:lang w:val="es-ES"/>
        </w:rPr>
        <w:t>identificado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con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1"/>
          <w:lang w:val="es-ES"/>
        </w:rPr>
        <w:t>TipoDocumento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n°. 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2"/>
          <w:szCs w:val="21"/>
          <w:lang w:val="es-ES"/>
        </w:rPr>
        <w:t>documento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, medida que fue inscrita en la Oficina de Registro de Instrumentos Públicos de (</w:t>
      </w:r>
      <w:r w:rsidRPr="00260BDE">
        <w:rPr>
          <w:rFonts w:ascii="Arial" w:hAnsi="Arial" w:cs="Arial"/>
          <w:color w:val="FF0000"/>
          <w:sz w:val="22"/>
          <w:szCs w:val="21"/>
          <w:lang w:val="es-ES"/>
        </w:rPr>
        <w:t>fecha registro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) (o las medidas cautelares que se decretaron) si es el caso.</w:t>
      </w:r>
    </w:p>
    <w:p w14:paraId="5EF0F2F8" w14:textId="77777777" w:rsidR="00597F52" w:rsidRPr="00260BDE" w:rsidRDefault="00597F52" w:rsidP="00597F52">
      <w:pPr>
        <w:pStyle w:val="NormalWeb"/>
        <w:numPr>
          <w:ilvl w:val="0"/>
          <w:numId w:val="1"/>
        </w:numPr>
        <w:spacing w:before="0" w:beforeAutospacing="0" w:after="0" w:afterAutospacing="0"/>
        <w:ind w:left="426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Si es el caso; que el obligado suscribió acuerdo de pago por valor de……….. a ……….. cuotas mensuales por valor de ………………, consignaciones realizadas en la cuenta corriente denominada Multas y sus Rendimientos n°. 3-082-00-00640-8 Convenio 13474 del Banco Agrario de Colombia o para el caso de Reintegros a la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lastRenderedPageBreak/>
        <w:t>cuenta </w:t>
      </w:r>
      <w:r w:rsidRPr="00260BDE">
        <w:rPr>
          <w:rFonts w:ascii="Arial" w:hAnsi="Arial" w:cs="Arial"/>
          <w:color w:val="000000"/>
          <w:sz w:val="22"/>
          <w:szCs w:val="21"/>
        </w:rPr>
        <w:t>DTN Reintegros Vigencia Anterior n° 6101158-1 y </w:t>
      </w:r>
      <w:r>
        <w:rPr>
          <w:rFonts w:ascii="Arial" w:hAnsi="Arial" w:cs="Arial"/>
          <w:color w:val="000000"/>
          <w:sz w:val="22"/>
          <w:szCs w:val="21"/>
        </w:rPr>
        <w:t>D</w:t>
      </w:r>
      <w:r w:rsidRPr="00260BDE">
        <w:rPr>
          <w:rFonts w:ascii="Arial" w:hAnsi="Arial" w:cs="Arial"/>
          <w:color w:val="000000"/>
          <w:sz w:val="22"/>
          <w:szCs w:val="21"/>
        </w:rPr>
        <w:t>TN Reintegros Vigencia Actual n°. 6101151-6 del Banco de la Republica (según sea el caso).</w:t>
      </w:r>
    </w:p>
    <w:p w14:paraId="5CA5EA09" w14:textId="77777777" w:rsidR="00597F52" w:rsidRPr="00260BDE" w:rsidRDefault="00597F52" w:rsidP="00597F52">
      <w:pPr>
        <w:pStyle w:val="NormalWeb"/>
        <w:spacing w:before="0" w:beforeAutospacing="0" w:after="0" w:afterAutospacing="0"/>
        <w:ind w:left="714"/>
        <w:jc w:val="both"/>
        <w:rPr>
          <w:rFonts w:ascii="Arial" w:hAnsi="Arial" w:cs="Arial"/>
          <w:color w:val="000000"/>
          <w:sz w:val="22"/>
          <w:szCs w:val="21"/>
        </w:rPr>
      </w:pPr>
    </w:p>
    <w:p w14:paraId="6410509B" w14:textId="452FE759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Que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Sancionado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Sancionado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canceló la obligación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Obligacion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Obligacion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más los  intereses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Intereses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Intereses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más las costas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Costas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Costas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cuyo total ascendió  a la suma de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ObligacionTotalLetras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ObligacionTotalLetras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,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ObligacionTotal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ObligacionTotal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, razón por la cual es procedente, declarar extinguida la obligación y levantar las medidas cautelares, sobre los bienes muebles e inmuebles, de propiedad del obligado.</w:t>
      </w:r>
    </w:p>
    <w:p w14:paraId="60F13561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lang w:val="es-ES"/>
        </w:rPr>
      </w:pPr>
    </w:p>
    <w:p w14:paraId="2099B9BC" w14:textId="4F544630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Por lo expuesto, la Dirección Ejecutiva de Administración Judicial o Direccion Seccional de Administración Judicial, a través de su 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 AbogadoEjecutor \* Lower  \* MERGEFORMAT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="001E3D99">
        <w:rPr>
          <w:rFonts w:ascii="Arial" w:hAnsi="Arial" w:cs="Arial"/>
          <w:noProof/>
          <w:color w:val="000000"/>
          <w:sz w:val="22"/>
          <w:szCs w:val="21"/>
          <w:lang w:val="es-ES"/>
        </w:rPr>
        <w:t>A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bogado</w:t>
      </w:r>
      <w:r w:rsidR="001E3D99">
        <w:rPr>
          <w:rFonts w:ascii="Arial" w:hAnsi="Arial" w:cs="Arial"/>
          <w:noProof/>
          <w:color w:val="000000"/>
          <w:sz w:val="22"/>
          <w:szCs w:val="21"/>
          <w:lang w:val="es-ES"/>
        </w:rPr>
        <w:t>E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jecutor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,</w:t>
      </w:r>
    </w:p>
    <w:p w14:paraId="44771F90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bCs w:val="0"/>
          <w:color w:val="000000"/>
          <w:sz w:val="22"/>
          <w:szCs w:val="21"/>
        </w:rPr>
      </w:pPr>
    </w:p>
    <w:p w14:paraId="2902AEFB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RESUELVE</w:t>
      </w:r>
    </w:p>
    <w:p w14:paraId="66FF9A97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1"/>
          <w:lang w:val="es-ES"/>
        </w:rPr>
      </w:pPr>
    </w:p>
    <w:p w14:paraId="76DA70AA" w14:textId="46E2F5A3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PRIMERO.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 </w:t>
      </w:r>
      <w:r w:rsidRPr="00260BDE">
        <w:rPr>
          <w:rFonts w:ascii="Arial" w:hAnsi="Arial" w:cs="Arial"/>
          <w:sz w:val="22"/>
          <w:szCs w:val="21"/>
        </w:rPr>
        <w:t xml:space="preserve">Declarar la terminación del Proceso de Cobro Coactivo radicado con el </w:t>
      </w:r>
      <w:r>
        <w:rPr>
          <w:rFonts w:ascii="Arial" w:hAnsi="Arial" w:cs="Arial"/>
          <w:sz w:val="22"/>
          <w:szCs w:val="21"/>
        </w:rPr>
        <w:fldChar w:fldCharType="begin"/>
      </w:r>
      <w:r>
        <w:rPr>
          <w:rFonts w:ascii="Arial" w:hAnsi="Arial" w:cs="Arial"/>
          <w:sz w:val="22"/>
          <w:szCs w:val="21"/>
        </w:rPr>
        <w:instrText xml:space="preserve"> MERGEFIELD  Numero </w:instrText>
      </w:r>
      <w:r>
        <w:rPr>
          <w:rFonts w:ascii="Arial" w:hAnsi="Arial" w:cs="Arial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sz w:val="22"/>
          <w:szCs w:val="21"/>
        </w:rPr>
        <w:t>${</w:t>
      </w:r>
      <w:r>
        <w:rPr>
          <w:rFonts w:ascii="Arial" w:hAnsi="Arial" w:cs="Arial"/>
          <w:noProof/>
          <w:sz w:val="22"/>
          <w:szCs w:val="21"/>
        </w:rPr>
        <w:t>Numero</w:t>
      </w:r>
      <w:r w:rsidR="00D66CAB">
        <w:rPr>
          <w:rFonts w:ascii="Arial" w:hAnsi="Arial" w:cs="Arial"/>
          <w:noProof/>
          <w:sz w:val="22"/>
          <w:szCs w:val="21"/>
        </w:rPr>
        <w:t>}</w:t>
      </w:r>
      <w:r>
        <w:rPr>
          <w:rFonts w:ascii="Arial" w:hAnsi="Arial" w:cs="Arial"/>
          <w:sz w:val="22"/>
          <w:szCs w:val="21"/>
        </w:rPr>
        <w:fldChar w:fldCharType="end"/>
      </w:r>
      <w:r w:rsidRPr="00260BDE">
        <w:rPr>
          <w:rFonts w:ascii="Arial" w:hAnsi="Arial" w:cs="Arial"/>
          <w:sz w:val="22"/>
          <w:szCs w:val="21"/>
        </w:rPr>
        <w:t xml:space="preserve"> adelantado por la Dirección Ejecutiva de Administración Judicial en contra de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alsenor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${</w:t>
      </w:r>
      <w:r>
        <w:rPr>
          <w:rFonts w:ascii="Arial" w:hAnsi="Arial" w:cs="Arial"/>
          <w:noProof/>
          <w:color w:val="000000"/>
          <w:sz w:val="22"/>
          <w:szCs w:val="21"/>
        </w:rPr>
        <w:t>alsenor</w:t>
      </w:r>
      <w:r w:rsidR="00D66CAB">
        <w:rPr>
          <w:rFonts w:ascii="Arial" w:hAnsi="Arial" w:cs="Arial"/>
          <w:noProof/>
          <w:color w:val="000000"/>
          <w:sz w:val="22"/>
          <w:szCs w:val="21"/>
        </w:rPr>
        <w:t>}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 ,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Sancionado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${</w:t>
      </w:r>
      <w:r>
        <w:rPr>
          <w:rFonts w:ascii="Arial" w:hAnsi="Arial" w:cs="Arial"/>
          <w:noProof/>
          <w:color w:val="000000"/>
          <w:sz w:val="22"/>
          <w:szCs w:val="21"/>
        </w:rPr>
        <w:t>Sancionado</w:t>
      </w:r>
      <w:r w:rsidR="00D66CAB">
        <w:rPr>
          <w:rFonts w:ascii="Arial" w:hAnsi="Arial" w:cs="Arial"/>
          <w:noProof/>
          <w:color w:val="000000"/>
          <w:sz w:val="22"/>
          <w:szCs w:val="21"/>
        </w:rPr>
        <w:t>}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,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identificado  \* MERGEFORMAT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${</w:t>
      </w:r>
      <w:r>
        <w:rPr>
          <w:rFonts w:ascii="Arial" w:hAnsi="Arial" w:cs="Arial"/>
          <w:noProof/>
          <w:color w:val="000000"/>
          <w:sz w:val="22"/>
          <w:szCs w:val="21"/>
        </w:rPr>
        <w:t>identificado</w:t>
      </w:r>
      <w:r w:rsidR="00D66CAB">
        <w:rPr>
          <w:rFonts w:ascii="Arial" w:hAnsi="Arial" w:cs="Arial"/>
          <w:noProof/>
          <w:color w:val="000000"/>
          <w:sz w:val="22"/>
          <w:szCs w:val="21"/>
        </w:rPr>
        <w:t>}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  con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TipoDocumento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${</w:t>
      </w:r>
      <w:r>
        <w:rPr>
          <w:rFonts w:ascii="Arial" w:hAnsi="Arial" w:cs="Arial"/>
          <w:noProof/>
          <w:color w:val="000000"/>
          <w:sz w:val="22"/>
          <w:szCs w:val="21"/>
        </w:rPr>
        <w:t>TipoDocumento</w:t>
      </w:r>
      <w:r w:rsidR="00D66CAB">
        <w:rPr>
          <w:rFonts w:ascii="Arial" w:hAnsi="Arial" w:cs="Arial"/>
          <w:noProof/>
          <w:color w:val="000000"/>
          <w:sz w:val="22"/>
          <w:szCs w:val="21"/>
        </w:rPr>
        <w:t>}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 xml:space="preserve"> n°. </w:t>
      </w:r>
      <w:r>
        <w:rPr>
          <w:rFonts w:ascii="Arial" w:hAnsi="Arial" w:cs="Arial"/>
          <w:color w:val="000000"/>
          <w:sz w:val="22"/>
          <w:szCs w:val="21"/>
        </w:rPr>
        <w:fldChar w:fldCharType="begin"/>
      </w:r>
      <w:r>
        <w:rPr>
          <w:rFonts w:ascii="Arial" w:hAnsi="Arial" w:cs="Arial"/>
          <w:color w:val="000000"/>
          <w:sz w:val="22"/>
          <w:szCs w:val="21"/>
        </w:rPr>
        <w:instrText xml:space="preserve"> MERGEFIELD  documento </w:instrText>
      </w:r>
      <w:r>
        <w:rPr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</w:rPr>
        <w:t>${</w:t>
      </w:r>
      <w:r>
        <w:rPr>
          <w:rFonts w:ascii="Arial" w:hAnsi="Arial" w:cs="Arial"/>
          <w:noProof/>
          <w:color w:val="000000"/>
          <w:sz w:val="22"/>
          <w:szCs w:val="21"/>
        </w:rPr>
        <w:t>documento</w:t>
      </w:r>
      <w:r w:rsidR="00D66CAB">
        <w:rPr>
          <w:rFonts w:ascii="Arial" w:hAnsi="Arial" w:cs="Arial"/>
          <w:noProof/>
          <w:color w:val="000000"/>
          <w:sz w:val="22"/>
          <w:szCs w:val="21"/>
        </w:rPr>
        <w:t>}</w:t>
      </w:r>
      <w:r>
        <w:rPr>
          <w:rFonts w:ascii="Arial" w:hAnsi="Arial" w:cs="Arial"/>
          <w:color w:val="000000"/>
          <w:sz w:val="22"/>
          <w:szCs w:val="21"/>
        </w:rPr>
        <w:fldChar w:fldCharType="end"/>
      </w:r>
      <w:r w:rsidRPr="00260BDE">
        <w:rPr>
          <w:rFonts w:ascii="Arial" w:hAnsi="Arial" w:cs="Arial"/>
          <w:color w:val="000000"/>
          <w:sz w:val="22"/>
          <w:szCs w:val="21"/>
        </w:rPr>
        <w:t>,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 xml:space="preserve"> por pago total de la obligación.</w:t>
      </w:r>
    </w:p>
    <w:p w14:paraId="3521137C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SEGUNDO.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 </w:t>
      </w:r>
      <w:r w:rsidRPr="00260BDE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Notificar el presente acto administrativo a </w:t>
      </w:r>
      <w:r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la autoridad que impuso la obligación objeto de este proceso y a los demás interesados, conforme a la normativa </w:t>
      </w:r>
      <w:r w:rsidRPr="00260BDE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que regula la </w:t>
      </w:r>
      <w:r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>función</w:t>
      </w:r>
      <w:r w:rsidRPr="00260BDE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 de cobro coactivo, indicando que contra la presente resolución</w:t>
      </w:r>
      <w:r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>,</w:t>
      </w:r>
      <w:r w:rsidRPr="00260BDE">
        <w:rPr>
          <w:rFonts w:ascii="Arial" w:hAnsi="Arial" w:cs="Arial"/>
          <w:color w:val="000000"/>
          <w:sz w:val="22"/>
          <w:szCs w:val="21"/>
          <w:bdr w:val="none" w:sz="0" w:space="0" w:color="auto" w:frame="1"/>
        </w:rPr>
        <w:t xml:space="preserve"> no procede ningún recurso.</w:t>
      </w:r>
    </w:p>
    <w:p w14:paraId="50F53AE9" w14:textId="77777777" w:rsidR="00597F52" w:rsidRPr="00260BDE" w:rsidRDefault="00597F52" w:rsidP="00597F52">
      <w:pPr>
        <w:spacing w:after="0" w:line="176" w:lineRule="atLeast"/>
        <w:jc w:val="both"/>
        <w:textAlignment w:val="top"/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</w:pPr>
      <w:r w:rsidRPr="00260BDE">
        <w:rPr>
          <w:rStyle w:val="Textoennegrita"/>
          <w:rFonts w:ascii="Arial" w:hAnsi="Arial" w:cs="Arial"/>
          <w:color w:val="000000"/>
          <w:szCs w:val="21"/>
          <w:lang w:val="es-ES"/>
        </w:rPr>
        <w:t>ARTÍCULO TERCERO.</w:t>
      </w:r>
      <w:r w:rsidRPr="00260BDE">
        <w:rPr>
          <w:rFonts w:ascii="Arial" w:hAnsi="Arial" w:cs="Arial"/>
          <w:color w:val="000000"/>
          <w:szCs w:val="21"/>
          <w:lang w:val="es-ES"/>
        </w:rPr>
        <w:t> </w:t>
      </w:r>
      <w:r w:rsidRPr="00260BDE">
        <w:rPr>
          <w:rFonts w:ascii="Arial" w:eastAsia="Times New Roman" w:hAnsi="Arial" w:cs="Arial"/>
          <w:color w:val="000000"/>
          <w:szCs w:val="21"/>
          <w:bdr w:val="none" w:sz="0" w:space="0" w:color="auto" w:frame="1"/>
          <w:lang w:eastAsia="es-CO"/>
        </w:rPr>
        <w:t>Informar a la Contaduría General de la Nación, con el fin de retirar al obligado del Boletín de Deudores Morosos del Estado (BDME) en los términos del parágrafo 3° del artículo 2° de la Ley 901 de 2004, de ser necesario.</w:t>
      </w:r>
    </w:p>
    <w:p w14:paraId="6AE1E5B1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CUARTO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. Ordenar el traslado si a ello hubiere lugar de sumas de dinero constituidas en depósitos judiciales a la cuenta corriente denominada Multas y sus Rendimientos No. 3-082-00-00640-8 Convenio 13474 del Banco Agrario de Colombia o para el caso de Reintegros a la cuenta </w:t>
      </w:r>
      <w:r w:rsidRPr="00260BDE">
        <w:rPr>
          <w:rFonts w:ascii="Arial" w:hAnsi="Arial" w:cs="Arial"/>
          <w:color w:val="000000"/>
          <w:sz w:val="22"/>
          <w:szCs w:val="21"/>
        </w:rPr>
        <w:t>DTN Reintegros Vigencia Anterior n°. 6101158-1 y DTN Reintegros Vigencia Actual n°. 6101151-6 del Banco de la Republica (según sea el caso).</w:t>
      </w:r>
    </w:p>
    <w:p w14:paraId="7735AA76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QUINTO.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 Ordenar el levantamiento de medidas cautelares, si a ello hubiere lugar, y el archivo del expediente.</w:t>
      </w:r>
    </w:p>
    <w:p w14:paraId="60D9781C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ARTÍCULO SEXTO.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t> La presente resolución rige a partir de la fecha de su expedición. </w:t>
      </w:r>
    </w:p>
    <w:p w14:paraId="11E1C522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</w:p>
    <w:p w14:paraId="1D545F9A" w14:textId="77777777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t>NOTIFÍQUESE y CÚMPLASE</w:t>
      </w:r>
    </w:p>
    <w:p w14:paraId="48E45DE7" w14:textId="77777777" w:rsidR="00597F52" w:rsidRPr="00260BDE" w:rsidRDefault="00597F52" w:rsidP="00597F52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1"/>
          <w:lang w:eastAsia="es-CO"/>
        </w:rPr>
      </w:pPr>
      <w:r w:rsidRPr="00260BDE">
        <w:rPr>
          <w:rFonts w:ascii="Arial" w:eastAsia="Times New Roman" w:hAnsi="Arial" w:cs="Arial"/>
          <w:color w:val="000000"/>
          <w:szCs w:val="21"/>
          <w:lang w:eastAsia="es-CO"/>
        </w:rPr>
        <w:t>[SIGNATURE-R]</w:t>
      </w:r>
    </w:p>
    <w:p w14:paraId="7BF34147" w14:textId="7FA1F080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</w:pP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instrText xml:space="preserve"> MERGEFIELD Abogado </w:instrTex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Style w:val="Textoennegrita"/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Style w:val="Textoennegrita"/>
          <w:rFonts w:ascii="Arial" w:hAnsi="Arial" w:cs="Arial"/>
          <w:noProof/>
          <w:color w:val="000000"/>
          <w:sz w:val="22"/>
          <w:szCs w:val="21"/>
          <w:lang w:val="es-ES"/>
        </w:rPr>
        <w:t>Abogado</w:t>
      </w:r>
      <w:r w:rsidR="00D66CAB">
        <w:rPr>
          <w:rStyle w:val="Textoennegrita"/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Style w:val="Textoennegrita"/>
          <w:rFonts w:ascii="Arial" w:hAnsi="Arial" w:cs="Arial"/>
          <w:color w:val="000000"/>
          <w:sz w:val="22"/>
          <w:szCs w:val="21"/>
          <w:lang w:val="es-ES"/>
        </w:rPr>
        <w:fldChar w:fldCharType="end"/>
      </w:r>
    </w:p>
    <w:p w14:paraId="3E1C433E" w14:textId="0F418551" w:rsidR="00597F52" w:rsidRPr="00260BDE" w:rsidRDefault="00597F52" w:rsidP="00597F5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1"/>
        </w:rPr>
      </w:pP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begin"/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instrText xml:space="preserve"> MERGEFIELD AbogadoEjecutor </w:instrTex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separate"/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${</w:t>
      </w:r>
      <w:r w:rsidRPr="00260BDE">
        <w:rPr>
          <w:rFonts w:ascii="Arial" w:hAnsi="Arial" w:cs="Arial"/>
          <w:noProof/>
          <w:color w:val="000000"/>
          <w:sz w:val="22"/>
          <w:szCs w:val="21"/>
          <w:lang w:val="es-ES"/>
        </w:rPr>
        <w:t>AbogadoEjecutor</w:t>
      </w:r>
      <w:r w:rsidR="00D66CAB">
        <w:rPr>
          <w:rFonts w:ascii="Arial" w:hAnsi="Arial" w:cs="Arial"/>
          <w:noProof/>
          <w:color w:val="000000"/>
          <w:sz w:val="22"/>
          <w:szCs w:val="21"/>
          <w:lang w:val="es-ES"/>
        </w:rPr>
        <w:t>}</w:t>
      </w:r>
      <w:r w:rsidRPr="00260BDE">
        <w:rPr>
          <w:rFonts w:ascii="Arial" w:hAnsi="Arial" w:cs="Arial"/>
          <w:color w:val="000000"/>
          <w:sz w:val="22"/>
          <w:szCs w:val="21"/>
          <w:lang w:val="es-ES"/>
        </w:rPr>
        <w:fldChar w:fldCharType="end"/>
      </w:r>
    </w:p>
    <w:p w14:paraId="5D4C8481" w14:textId="77777777" w:rsidR="00597F52" w:rsidRPr="00260BDE" w:rsidRDefault="00597F52" w:rsidP="00597F5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1"/>
        </w:rPr>
      </w:pPr>
    </w:p>
    <w:p w14:paraId="5B8420AE" w14:textId="49981A14" w:rsidR="00597F52" w:rsidRPr="00260BDE" w:rsidRDefault="003F5D3C" w:rsidP="00597F5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1"/>
        </w:rPr>
      </w:pPr>
      <w:r>
        <w:rPr>
          <w:rFonts w:ascii="Arial" w:hAnsi="Arial" w:cs="Arial"/>
          <w:color w:val="000000"/>
          <w:sz w:val="22"/>
          <w:szCs w:val="21"/>
        </w:rPr>
        <w:t xml:space="preserve"> </w:t>
      </w:r>
      <w:r>
        <w:rPr>
          <w:rFonts w:ascii="Arial" w:hAnsi="Arial" w:cs="Arial"/>
          <w:color w:val="000000"/>
          <w:sz w:val="22"/>
          <w:szCs w:val="21"/>
        </w:rPr>
        <w:tab/>
      </w:r>
      <w:r w:rsidR="00597F52" w:rsidRPr="00260BDE">
        <w:rPr>
          <w:rFonts w:ascii="Arial" w:hAnsi="Arial" w:cs="Arial"/>
          <w:color w:val="000000"/>
          <w:sz w:val="22"/>
          <w:szCs w:val="21"/>
        </w:rPr>
        <w:t xml:space="preserve"> </w:t>
      </w:r>
      <w:r w:rsidR="00597F52" w:rsidRPr="00260BDE">
        <w:rPr>
          <w:rFonts w:ascii="Arial" w:hAnsi="Arial" w:cs="Arial"/>
          <w:color w:val="FFFFFF" w:themeColor="background1"/>
          <w:sz w:val="22"/>
          <w:szCs w:val="21"/>
        </w:rPr>
        <w:t xml:space="preserve"> </w:t>
      </w:r>
      <w:r w:rsidR="00597F52" w:rsidRPr="00260BDE">
        <w:rPr>
          <w:rFonts w:ascii="Arial" w:hAnsi="Arial" w:cs="Arial"/>
          <w:color w:val="000000" w:themeColor="text1"/>
          <w:sz w:val="22"/>
          <w:szCs w:val="21"/>
        </w:rPr>
        <w:t>Consecutivo Sigobius</w:t>
      </w:r>
      <w:r w:rsidR="00597F52" w:rsidRPr="00260BDE">
        <w:rPr>
          <w:rFonts w:ascii="Arial" w:hAnsi="Arial" w:cs="Arial"/>
          <w:color w:val="FFFFFF" w:themeColor="background1"/>
          <w:sz w:val="22"/>
          <w:szCs w:val="21"/>
        </w:rPr>
        <w:t xml:space="preserve"> c</w:t>
      </w:r>
      <w:r w:rsidR="00597F52" w:rsidRPr="00260BDE">
        <w:rPr>
          <w:rStyle w:val="Textoennegrita"/>
          <w:rFonts w:ascii="Arial" w:hAnsi="Arial" w:cs="Arial"/>
          <w:color w:val="000000"/>
          <w:sz w:val="22"/>
          <w:szCs w:val="21"/>
        </w:rPr>
        <w:fldChar w:fldCharType="begin"/>
      </w:r>
      <w:r w:rsidR="00597F52" w:rsidRPr="00260BDE">
        <w:rPr>
          <w:rStyle w:val="Textoennegrita"/>
          <w:rFonts w:ascii="Arial" w:hAnsi="Arial" w:cs="Arial"/>
          <w:color w:val="000000"/>
          <w:sz w:val="22"/>
          <w:szCs w:val="21"/>
        </w:rPr>
        <w:instrText xml:space="preserve"> MERGEFIELD  Sigobius </w:instrText>
      </w:r>
      <w:r w:rsidR="00597F52" w:rsidRPr="00260BDE">
        <w:rPr>
          <w:rStyle w:val="Textoennegrita"/>
          <w:rFonts w:ascii="Arial" w:hAnsi="Arial" w:cs="Arial"/>
          <w:color w:val="000000"/>
          <w:sz w:val="22"/>
          <w:szCs w:val="21"/>
        </w:rPr>
        <w:fldChar w:fldCharType="separate"/>
      </w:r>
      <w:r w:rsidR="00D66CAB">
        <w:rPr>
          <w:rStyle w:val="Textoennegrita"/>
          <w:rFonts w:ascii="Arial" w:hAnsi="Arial" w:cs="Arial"/>
          <w:noProof/>
          <w:color w:val="000000"/>
          <w:sz w:val="22"/>
          <w:szCs w:val="21"/>
        </w:rPr>
        <w:t>${</w:t>
      </w:r>
      <w:r w:rsidR="00597F52" w:rsidRPr="00260BDE">
        <w:rPr>
          <w:rStyle w:val="Textoennegrita"/>
          <w:rFonts w:ascii="Arial" w:hAnsi="Arial" w:cs="Arial"/>
          <w:noProof/>
          <w:color w:val="000000"/>
          <w:sz w:val="22"/>
          <w:szCs w:val="21"/>
        </w:rPr>
        <w:t>Sigobius</w:t>
      </w:r>
      <w:r w:rsidR="00D66CAB">
        <w:rPr>
          <w:rStyle w:val="Textoennegrita"/>
          <w:rFonts w:ascii="Arial" w:hAnsi="Arial" w:cs="Arial"/>
          <w:noProof/>
          <w:color w:val="000000"/>
          <w:sz w:val="22"/>
          <w:szCs w:val="21"/>
        </w:rPr>
        <w:t>}</w:t>
      </w:r>
      <w:r w:rsidR="00597F52" w:rsidRPr="00260BDE">
        <w:rPr>
          <w:rStyle w:val="Textoennegrita"/>
          <w:rFonts w:ascii="Arial" w:hAnsi="Arial" w:cs="Arial"/>
          <w:color w:val="000000"/>
          <w:sz w:val="22"/>
          <w:szCs w:val="21"/>
        </w:rPr>
        <w:fldChar w:fldCharType="end"/>
      </w:r>
    </w:p>
    <w:p w14:paraId="76E6888D" w14:textId="77777777" w:rsidR="00597F52" w:rsidRPr="00260BDE" w:rsidRDefault="00597F52" w:rsidP="00597F52">
      <w:pPr>
        <w:spacing w:after="0"/>
        <w:rPr>
          <w:rFonts w:ascii="Arial" w:hAnsi="Arial" w:cs="Arial"/>
          <w:szCs w:val="21"/>
        </w:rPr>
      </w:pPr>
      <w:r w:rsidRPr="00260BDE">
        <w:rPr>
          <w:rFonts w:ascii="Arial" w:hAnsi="Arial" w:cs="Arial"/>
          <w:szCs w:val="21"/>
        </w:rPr>
        <w:t>..</w:t>
      </w:r>
    </w:p>
    <w:p w14:paraId="05118528" w14:textId="77777777" w:rsidR="00597F52" w:rsidRPr="00260BDE" w:rsidRDefault="00597F52" w:rsidP="00597F52">
      <w:pPr>
        <w:rPr>
          <w:sz w:val="24"/>
        </w:rPr>
      </w:pPr>
    </w:p>
    <w:p w14:paraId="5A3595BE" w14:textId="50B0A68F" w:rsidR="006E235C" w:rsidRPr="00597F52" w:rsidRDefault="006E235C" w:rsidP="00597F52"/>
    <w:sectPr w:rsidR="006E235C" w:rsidRPr="00597F52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C345C00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66CA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D66CA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2B537EB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66CA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66CA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65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1E3D99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3F5D3C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97F52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6CAB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70BDE-4035-4692-9759-CB9FA6EA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4</cp:revision>
  <cp:lastPrinted>2020-02-27T16:19:00Z</cp:lastPrinted>
  <dcterms:created xsi:type="dcterms:W3CDTF">2022-12-14T15:32:00Z</dcterms:created>
  <dcterms:modified xsi:type="dcterms:W3CDTF">2023-11-07T16:24:00Z</dcterms:modified>
</cp:coreProperties>
</file>