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ACA0" w14:textId="0349B44A" w:rsidR="001A1D58" w:rsidRPr="00CF4E24" w:rsidRDefault="001A1D58" w:rsidP="001A1D58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C332ED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C332ED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C332ED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C332ED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647C3297" w14:textId="3B4D566E" w:rsidR="001A1D58" w:rsidRPr="00A112EA" w:rsidRDefault="001A1D58" w:rsidP="001A1D58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0BADBB1A" w14:textId="77777777" w:rsidR="001A1D58" w:rsidRDefault="001A1D58" w:rsidP="001A1D58">
      <w:pPr>
        <w:spacing w:after="240" w:line="240" w:lineRule="auto"/>
        <w:ind w:left="708" w:hanging="708"/>
        <w:jc w:val="center"/>
        <w:rPr>
          <w:rFonts w:ascii="Arial" w:eastAsia="Times New Roman" w:hAnsi="Arial" w:cs="Arial"/>
          <w:color w:val="000000"/>
          <w:lang w:val="es-ES" w:eastAsia="es-CO"/>
        </w:rPr>
      </w:pPr>
      <w:r w:rsidRPr="00CF4E24">
        <w:rPr>
          <w:rFonts w:ascii="Arial" w:eastAsia="Times New Roman" w:hAnsi="Arial" w:cs="Arial"/>
          <w:color w:val="000000"/>
          <w:lang w:val="es-ES" w:eastAsia="es-CO"/>
        </w:rPr>
        <w:t xml:space="preserve"> “Por medio de la cual se </w:t>
      </w:r>
      <w:r>
        <w:rPr>
          <w:rFonts w:ascii="Arial" w:eastAsia="Times New Roman" w:hAnsi="Arial" w:cs="Arial"/>
          <w:color w:val="000000"/>
          <w:lang w:val="es-ES" w:eastAsia="es-CO"/>
        </w:rPr>
        <w:t>resuelven recursos</w:t>
      </w:r>
      <w:r w:rsidRPr="00CF4E24">
        <w:rPr>
          <w:rFonts w:ascii="Arial" w:eastAsia="Times New Roman" w:hAnsi="Arial" w:cs="Arial"/>
          <w:color w:val="000000"/>
          <w:lang w:val="es-ES" w:eastAsia="es-CO"/>
        </w:rPr>
        <w:t>”</w:t>
      </w:r>
    </w:p>
    <w:p w14:paraId="22EF8BAB" w14:textId="5B92C814" w:rsidR="001A1D58" w:rsidRDefault="001A1D58" w:rsidP="001A1D58">
      <w:pPr>
        <w:spacing w:after="240" w:line="240" w:lineRule="auto"/>
        <w:ind w:left="708" w:hanging="708"/>
        <w:jc w:val="center"/>
        <w:rPr>
          <w:rFonts w:ascii="Arial" w:hAnsi="Arial" w:cs="Arial"/>
          <w:color w:val="000000"/>
        </w:rPr>
      </w:pP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C332ED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C332ED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07E48568" w14:textId="468DD35E" w:rsidR="006933B6" w:rsidRPr="009329B5" w:rsidRDefault="006933B6" w:rsidP="006933B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C332ED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C332ED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4BDBFB9F" w14:textId="77777777" w:rsidR="006933B6" w:rsidRDefault="006933B6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2A142FB5" w14:textId="64DEA139" w:rsidR="001A1D58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4E4A2C">
        <w:rPr>
          <w:rFonts w:ascii="Arial" w:hAnsi="Arial" w:cs="Arial"/>
          <w:b/>
          <w:sz w:val="22"/>
          <w:szCs w:val="22"/>
        </w:rPr>
        <w:t>CONSIDERANDO</w:t>
      </w:r>
    </w:p>
    <w:p w14:paraId="6376ED59" w14:textId="77777777" w:rsidR="001A1D58" w:rsidRPr="004E4A2C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647C4AD1" w14:textId="5FAE4529" w:rsidR="001A1D58" w:rsidRPr="00370069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 xml:space="preserve">Que, mediante la resolución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Resolucion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 xml:space="preserve">la Corporación 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>, impuso sanción, multa o reintegro según sea el caso pecuniaria a</w:t>
      </w:r>
      <w:r>
        <w:rPr>
          <w:rFonts w:ascii="Arial" w:hAnsi="Arial" w:cs="Arial"/>
          <w:sz w:val="22"/>
          <w:szCs w:val="22"/>
        </w:rPr>
        <w:t>l (la)</w:t>
      </w:r>
      <w:r w:rsidRPr="004E4A2C">
        <w:rPr>
          <w:rFonts w:ascii="Arial" w:hAnsi="Arial" w:cs="Arial"/>
          <w:sz w:val="22"/>
          <w:szCs w:val="22"/>
        </w:rPr>
        <w:t xml:space="preserve">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alseñor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alseñor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identificado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identificado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 xml:space="preserve">con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 por</w:t>
      </w:r>
      <w:r>
        <w:rPr>
          <w:rFonts w:ascii="Arial" w:hAnsi="Arial" w:cs="Arial"/>
          <w:sz w:val="22"/>
          <w:szCs w:val="22"/>
        </w:rPr>
        <w:t xml:space="preserve"> la suma de</w:t>
      </w:r>
      <w:r w:rsidRPr="004E4A2C">
        <w:rPr>
          <w:rFonts w:ascii="Arial" w:hAnsi="Arial" w:cs="Arial"/>
          <w:sz w:val="22"/>
          <w:szCs w:val="22"/>
        </w:rPr>
        <w:t xml:space="preserve"> </w:t>
      </w:r>
      <w:r w:rsidR="00FB703E">
        <w:rPr>
          <w:rFonts w:ascii="Arial" w:hAnsi="Arial" w:cs="Arial"/>
          <w:color w:val="000000"/>
          <w:sz w:val="22"/>
          <w:szCs w:val="22"/>
        </w:rPr>
        <w:fldChar w:fldCharType="begin"/>
      </w:r>
      <w:r w:rsidR="00FB703E">
        <w:rPr>
          <w:rFonts w:ascii="Arial" w:hAnsi="Arial" w:cs="Arial"/>
          <w:color w:val="000000"/>
          <w:sz w:val="22"/>
          <w:szCs w:val="22"/>
        </w:rPr>
        <w:instrText xml:space="preserve"> MERGEFIELD  ObligacionTotalLetras </w:instrText>
      </w:r>
      <w:r w:rsidR="00FB703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FB703E">
        <w:rPr>
          <w:rFonts w:ascii="Arial" w:hAnsi="Arial" w:cs="Arial"/>
          <w:noProof/>
          <w:color w:val="000000"/>
          <w:sz w:val="22"/>
          <w:szCs w:val="22"/>
        </w:rPr>
        <w:t>ObligacionTotalLetras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="00FB703E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>,</w:t>
      </w:r>
      <w:r w:rsidR="00FB703E">
        <w:rPr>
          <w:rFonts w:ascii="Arial" w:hAnsi="Arial" w:cs="Arial"/>
          <w:color w:val="000000"/>
          <w:sz w:val="22"/>
          <w:szCs w:val="22"/>
        </w:rPr>
        <w:t xml:space="preserve"> (</w:t>
      </w:r>
      <w:r w:rsidR="00FB703E">
        <w:rPr>
          <w:rFonts w:ascii="Arial" w:hAnsi="Arial" w:cs="Arial"/>
          <w:noProof/>
          <w:color w:val="000000"/>
          <w:sz w:val="22"/>
          <w:szCs w:val="22"/>
        </w:rPr>
        <w:fldChar w:fldCharType="begin"/>
      </w:r>
      <w:r w:rsidR="00FB703E">
        <w:rPr>
          <w:rFonts w:ascii="Arial" w:hAnsi="Arial" w:cs="Arial"/>
          <w:noProof/>
          <w:color w:val="000000"/>
          <w:sz w:val="22"/>
          <w:szCs w:val="22"/>
        </w:rPr>
        <w:instrText xml:space="preserve"> MERGEFIELD  Obligacion  \* MERGEFORMAT </w:instrText>
      </w:r>
      <w:r w:rsidR="00FB703E">
        <w:rPr>
          <w:rFonts w:ascii="Arial" w:hAnsi="Arial" w:cs="Arial"/>
          <w:noProof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="00FB703E">
        <w:rPr>
          <w:rFonts w:ascii="Arial" w:hAnsi="Arial" w:cs="Arial"/>
          <w:noProof/>
          <w:color w:val="000000"/>
          <w:sz w:val="22"/>
          <w:szCs w:val="22"/>
        </w:rPr>
        <w:t>Obligacion</w:t>
      </w:r>
      <w:proofErr w:type="spellEnd"/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="00FB703E">
        <w:rPr>
          <w:rFonts w:ascii="Arial" w:hAnsi="Arial" w:cs="Arial"/>
          <w:noProof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>). Que la mencionada resolución cumplía los requisitos establecidos por los artículos 115 y 394 del C.P.C., para constituir título ejecutivo base del cobro coactivo.</w:t>
      </w:r>
    </w:p>
    <w:p w14:paraId="0F4F2BD0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B509603" w14:textId="682FC460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Que,</w:t>
      </w:r>
      <w:r>
        <w:rPr>
          <w:rFonts w:ascii="Arial" w:hAnsi="Arial" w:cs="Arial"/>
          <w:sz w:val="22"/>
          <w:szCs w:val="22"/>
        </w:rPr>
        <w:t xml:space="preserve"> el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[EDITA </w:t>
      </w:r>
      <w:r w:rsidRPr="004E4A2C">
        <w:rPr>
          <w:rFonts w:ascii="Arial" w:hAnsi="Arial" w:cs="Arial"/>
          <w:sz w:val="22"/>
          <w:szCs w:val="22"/>
        </w:rPr>
        <w:t>(o su seccional según sea el caso)</w:t>
      </w:r>
      <w:r>
        <w:rPr>
          <w:rFonts w:ascii="Arial" w:hAnsi="Arial" w:cs="Arial"/>
          <w:sz w:val="22"/>
          <w:szCs w:val="22"/>
        </w:rPr>
        <w:t>]</w:t>
      </w:r>
      <w:r w:rsidRPr="004E4A2C">
        <w:rPr>
          <w:rFonts w:ascii="Arial" w:hAnsi="Arial" w:cs="Arial"/>
          <w:sz w:val="22"/>
          <w:szCs w:val="22"/>
        </w:rPr>
        <w:t xml:space="preserve">, a través de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 , con base en la citada Resolución, inició el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registra No. De la Resolución] </w:t>
      </w:r>
      <w:proofErr w:type="gramStart"/>
      <w:r w:rsidRPr="004E4A2C">
        <w:rPr>
          <w:rFonts w:ascii="Arial" w:hAnsi="Arial" w:cs="Arial"/>
          <w:sz w:val="22"/>
          <w:szCs w:val="22"/>
        </w:rPr>
        <w:t>de  cobro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coactivo  para el pago de la obligación contra el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  identificado con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>Que con oficio del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mes año del </w:t>
      </w:r>
      <w:proofErr w:type="gramStart"/>
      <w:r w:rsidRPr="004E4A2C">
        <w:rPr>
          <w:rFonts w:ascii="Arial" w:hAnsi="Arial" w:cs="Arial"/>
          <w:sz w:val="22"/>
          <w:szCs w:val="22"/>
        </w:rPr>
        <w:t>oficio ]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, se invitó al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>, a cancelar en etapa persuasiva el valor total de la obligación sin intereses ni costas en la dirección que fue suministrada por ella misma en la corporación judicial.</w:t>
      </w:r>
    </w:p>
    <w:p w14:paraId="0D97EDEC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88F41E4" w14:textId="4F742842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Que una vez vencida la etapa persuasiva se profirió la resolución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registra No. De la Resolución]   "Por medio de la cual se profiere un mandamiento de pago", la cual se notificó por medio de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>del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mes año de la Resolución], o personalmente según sea el caso.</w:t>
      </w:r>
    </w:p>
    <w:p w14:paraId="4ADF826C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B9B44B8" w14:textId="512C3296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proofErr w:type="gramStart"/>
      <w:r w:rsidRPr="004E4A2C">
        <w:rPr>
          <w:rFonts w:ascii="Arial" w:hAnsi="Arial" w:cs="Arial"/>
          <w:sz w:val="22"/>
          <w:szCs w:val="22"/>
        </w:rPr>
        <w:t>Que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con escrito radicado en esta entidad con el No de radiación interna, dentro del término legal el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>, presentó escrito de excepciones.</w:t>
      </w:r>
    </w:p>
    <w:p w14:paraId="0EA83EBB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 </w:t>
      </w:r>
    </w:p>
    <w:p w14:paraId="677B5762" w14:textId="05C3CFE4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Que Mediante la resolución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registra No. De la Resolución], se resolvieron las excepciones propuestas por el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>, mediante oficio con el No de radicación interna,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E4A2C">
        <w:rPr>
          <w:rFonts w:ascii="Arial" w:hAnsi="Arial" w:cs="Arial"/>
          <w:sz w:val="22"/>
          <w:szCs w:val="22"/>
        </w:rPr>
        <w:t>radicado  del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oficio ] declarando no probadas las excepciones la propuestas por el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>en la cual se ordenó revocar el oficio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número  oficio ] de cobro persuasivo y la resolución de ,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año del oficio]  "Por medio de la cual se profiere un mandamiento de pago". </w:t>
      </w:r>
    </w:p>
    <w:p w14:paraId="01D44770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7C53854" w14:textId="77CBED32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 xml:space="preserve">Que dentro del término legal el sancionado presentó recurso de reposición contra la resolución de los corrientes, la </w:t>
      </w:r>
      <w:proofErr w:type="gramStart"/>
      <w:r w:rsidRPr="004E4A2C">
        <w:rPr>
          <w:rFonts w:ascii="Arial" w:hAnsi="Arial" w:cs="Arial"/>
          <w:sz w:val="22"/>
          <w:szCs w:val="22"/>
        </w:rPr>
        <w:t>cual  resolvió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las excepciones propuestas por el </w:t>
      </w:r>
      <w:r w:rsidRPr="004E4A2C">
        <w:rPr>
          <w:rFonts w:ascii="Arial" w:hAnsi="Arial" w:cs="Arial"/>
          <w:color w:val="000000"/>
          <w:sz w:val="22"/>
          <w:szCs w:val="22"/>
        </w:rPr>
        <w:lastRenderedPageBreak/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sz w:val="22"/>
          <w:szCs w:val="22"/>
        </w:rPr>
        <w:t>con los siguientes argumentos. (esgrimir cada uno de los argumentos presentados por el recurrente) </w:t>
      </w:r>
    </w:p>
    <w:p w14:paraId="740EC189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Con el fin de atender las inquietudes presentadas por el recurrente hay que hacer las siguientes precisiones: </w:t>
      </w:r>
    </w:p>
    <w:p w14:paraId="75239F80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2AADFB7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De conformidad con los argumentos expuestos colocar las normas que se requiera en cada caso, colocando norma, doctrina y jurisprudencia. </w:t>
      </w:r>
    </w:p>
    <w:p w14:paraId="2055772E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9C9D164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color w:val="FF0000"/>
          <w:sz w:val="22"/>
          <w:szCs w:val="22"/>
        </w:rPr>
        <w:t>[</w:t>
      </w:r>
      <w:r w:rsidRPr="004E4A2C">
        <w:rPr>
          <w:rFonts w:ascii="Arial" w:hAnsi="Arial" w:cs="Arial"/>
          <w:color w:val="FF0000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color w:val="FF0000"/>
          <w:sz w:val="22"/>
          <w:szCs w:val="22"/>
        </w:rPr>
        <w:t xml:space="preserve"> Explicar jurídicamente porque si procede el </w:t>
      </w:r>
      <w:proofErr w:type="gramStart"/>
      <w:r w:rsidRPr="004E4A2C">
        <w:rPr>
          <w:rFonts w:ascii="Arial" w:hAnsi="Arial" w:cs="Arial"/>
          <w:color w:val="FF0000"/>
          <w:sz w:val="22"/>
          <w:szCs w:val="22"/>
        </w:rPr>
        <w:t>recurso </w:t>
      </w:r>
      <w:r w:rsidRPr="004E4A2C">
        <w:rPr>
          <w:rFonts w:ascii="Arial" w:hAnsi="Arial" w:cs="Arial"/>
          <w:sz w:val="22"/>
          <w:szCs w:val="22"/>
        </w:rPr>
        <w:t>]</w:t>
      </w:r>
      <w:proofErr w:type="gramEnd"/>
    </w:p>
    <w:p w14:paraId="1E72AD37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06BE030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sz w:val="22"/>
          <w:szCs w:val="22"/>
        </w:rPr>
        <w:t>Que con fundamento en lo anterior, se revocará la resolución No.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mes año de la Resolución], “por medio de la cual se resuelven unas excepciones” y la resolución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mes año de la Resolución</w:t>
      </w:r>
      <w:proofErr w:type="gramStart"/>
      <w:r w:rsidRPr="004E4A2C">
        <w:rPr>
          <w:rFonts w:ascii="Arial" w:hAnsi="Arial" w:cs="Arial"/>
          <w:sz w:val="22"/>
          <w:szCs w:val="22"/>
        </w:rPr>
        <w:t>],  “</w:t>
      </w:r>
      <w:proofErr w:type="gramEnd"/>
      <w:r w:rsidRPr="004E4A2C">
        <w:rPr>
          <w:rFonts w:ascii="Arial" w:hAnsi="Arial" w:cs="Arial"/>
          <w:sz w:val="22"/>
          <w:szCs w:val="22"/>
        </w:rPr>
        <w:t>Por medio de la cual se profirió un mandamiento de pago” y se ordenará proferir los actos administrativos correspondientes. </w:t>
      </w:r>
    </w:p>
    <w:p w14:paraId="358456AC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0FDD808" w14:textId="695FE509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proofErr w:type="gramStart"/>
      <w:r w:rsidRPr="004E4A2C">
        <w:rPr>
          <w:rFonts w:ascii="Arial" w:hAnsi="Arial" w:cs="Arial"/>
          <w:sz w:val="22"/>
          <w:szCs w:val="22"/>
        </w:rPr>
        <w:t>Que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por lo anteriormente expuesto, 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sz w:val="22"/>
          <w:szCs w:val="22"/>
        </w:rPr>
        <w:t xml:space="preserve"> de la Dirección Ejecutiva de Administración Judicial, </w:t>
      </w:r>
    </w:p>
    <w:p w14:paraId="155572B1" w14:textId="77777777" w:rsidR="001A1D58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0A1DA43B" w14:textId="77777777" w:rsidR="001A1D58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4E4A2C">
        <w:rPr>
          <w:rFonts w:ascii="Arial" w:hAnsi="Arial" w:cs="Arial"/>
          <w:b/>
          <w:sz w:val="22"/>
          <w:szCs w:val="22"/>
        </w:rPr>
        <w:t>RESUELVE:</w:t>
      </w:r>
    </w:p>
    <w:p w14:paraId="2E321A31" w14:textId="77777777" w:rsidR="001A1D58" w:rsidRPr="004E4A2C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53238A77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70069">
        <w:rPr>
          <w:rFonts w:ascii="Arial" w:hAnsi="Arial" w:cs="Arial"/>
          <w:b/>
          <w:sz w:val="22"/>
          <w:szCs w:val="22"/>
        </w:rPr>
        <w:t xml:space="preserve">ARTICULO </w:t>
      </w:r>
      <w:proofErr w:type="gramStart"/>
      <w:r w:rsidRPr="00370069">
        <w:rPr>
          <w:rFonts w:ascii="Arial" w:hAnsi="Arial" w:cs="Arial"/>
          <w:b/>
          <w:sz w:val="22"/>
          <w:szCs w:val="22"/>
        </w:rPr>
        <w:t>PRIMERO</w:t>
      </w:r>
      <w:r w:rsidRPr="004E4A2C">
        <w:rPr>
          <w:rFonts w:ascii="Arial" w:hAnsi="Arial" w:cs="Arial"/>
          <w:sz w:val="22"/>
          <w:szCs w:val="22"/>
        </w:rPr>
        <w:t>.-</w:t>
      </w:r>
      <w:proofErr w:type="gramEnd"/>
      <w:r w:rsidRPr="004E4A2C">
        <w:rPr>
          <w:rFonts w:ascii="Arial" w:hAnsi="Arial" w:cs="Arial"/>
          <w:sz w:val="22"/>
          <w:szCs w:val="22"/>
        </w:rPr>
        <w:t>Reponer la Resolución, por las razones expuestas en la parte motiva de esta resolución. (Según sea el caso o Confirmar en todas sus partes la Resolución [</w:t>
      </w:r>
      <w:proofErr w:type="gramStart"/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 Resolución</w:t>
      </w:r>
      <w:proofErr w:type="gramEnd"/>
      <w:r w:rsidRPr="004E4A2C">
        <w:rPr>
          <w:rFonts w:ascii="Arial" w:hAnsi="Arial" w:cs="Arial"/>
          <w:sz w:val="22"/>
          <w:szCs w:val="22"/>
        </w:rPr>
        <w:t>],)</w:t>
      </w:r>
    </w:p>
    <w:p w14:paraId="1583C7B5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B912160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70069">
        <w:rPr>
          <w:rFonts w:ascii="Arial" w:hAnsi="Arial" w:cs="Arial"/>
          <w:b/>
          <w:sz w:val="22"/>
          <w:szCs w:val="22"/>
        </w:rPr>
        <w:t xml:space="preserve">ARTICULO </w:t>
      </w:r>
      <w:proofErr w:type="gramStart"/>
      <w:r w:rsidRPr="00370069">
        <w:rPr>
          <w:rFonts w:ascii="Arial" w:hAnsi="Arial" w:cs="Arial"/>
          <w:b/>
          <w:sz w:val="22"/>
          <w:szCs w:val="22"/>
        </w:rPr>
        <w:t>SEGUNDO.-</w:t>
      </w:r>
      <w:proofErr w:type="gramEnd"/>
      <w:r w:rsidRPr="004E4A2C">
        <w:rPr>
          <w:rFonts w:ascii="Arial" w:hAnsi="Arial" w:cs="Arial"/>
          <w:sz w:val="22"/>
          <w:szCs w:val="22"/>
        </w:rPr>
        <w:t>Ordenar revocar la Resolución [</w:t>
      </w:r>
      <w:r w:rsidRPr="004E4A2C">
        <w:rPr>
          <w:rFonts w:ascii="Arial" w:hAnsi="Arial" w:cs="Arial"/>
          <w:sz w:val="22"/>
          <w:szCs w:val="22"/>
          <w:u w:color="FF0000"/>
        </w:rPr>
        <w:t>EDITA</w:t>
      </w:r>
      <w:r w:rsidRPr="004E4A2C">
        <w:rPr>
          <w:rFonts w:ascii="Arial" w:hAnsi="Arial" w:cs="Arial"/>
          <w:sz w:val="22"/>
          <w:szCs w:val="22"/>
        </w:rPr>
        <w:t xml:space="preserve">  Resolución],y expedir los actos administrativos correspondientes</w:t>
      </w:r>
    </w:p>
    <w:p w14:paraId="09BA49AD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AA9379B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proofErr w:type="gramStart"/>
      <w:r w:rsidRPr="00370069">
        <w:rPr>
          <w:rFonts w:ascii="Arial" w:hAnsi="Arial" w:cs="Arial"/>
          <w:b/>
          <w:sz w:val="22"/>
          <w:szCs w:val="22"/>
        </w:rPr>
        <w:t>ARTICULO  TERCERO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Contra el presente Acto Administrativo no procede ningún recurso por la Vía Gubernativa. </w:t>
      </w:r>
    </w:p>
    <w:p w14:paraId="58C71344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83B0F5D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proofErr w:type="gramStart"/>
      <w:r w:rsidRPr="00370069">
        <w:rPr>
          <w:rFonts w:ascii="Arial" w:hAnsi="Arial" w:cs="Arial"/>
          <w:b/>
          <w:sz w:val="22"/>
          <w:szCs w:val="22"/>
        </w:rPr>
        <w:t>ARTICULO  CUARTO</w:t>
      </w:r>
      <w:proofErr w:type="gramEnd"/>
      <w:r w:rsidRPr="00370069">
        <w:rPr>
          <w:rFonts w:ascii="Arial" w:hAnsi="Arial" w:cs="Arial"/>
          <w:b/>
          <w:sz w:val="22"/>
          <w:szCs w:val="22"/>
        </w:rPr>
        <w:t>.-</w:t>
      </w:r>
      <w:r w:rsidRPr="004E4A2C">
        <w:rPr>
          <w:rFonts w:ascii="Arial" w:hAnsi="Arial" w:cs="Arial"/>
          <w:sz w:val="22"/>
          <w:szCs w:val="22"/>
        </w:rPr>
        <w:t xml:space="preserve"> Ordenar seguir adelante la ejecución.</w:t>
      </w:r>
    </w:p>
    <w:p w14:paraId="3CC93FB2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F9D727F" w14:textId="77777777" w:rsidR="001A1D58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70069">
        <w:rPr>
          <w:rFonts w:ascii="Arial" w:hAnsi="Arial" w:cs="Arial"/>
          <w:b/>
          <w:sz w:val="22"/>
          <w:szCs w:val="22"/>
        </w:rPr>
        <w:t xml:space="preserve">ARTICULO </w:t>
      </w:r>
      <w:proofErr w:type="gramStart"/>
      <w:r w:rsidRPr="00370069">
        <w:rPr>
          <w:rFonts w:ascii="Arial" w:hAnsi="Arial" w:cs="Arial"/>
          <w:b/>
          <w:sz w:val="22"/>
          <w:szCs w:val="22"/>
        </w:rPr>
        <w:t>QUINTO.-</w:t>
      </w:r>
      <w:proofErr w:type="gramEnd"/>
      <w:r w:rsidRPr="004E4A2C">
        <w:rPr>
          <w:rFonts w:ascii="Arial" w:hAnsi="Arial" w:cs="Arial"/>
          <w:sz w:val="22"/>
          <w:szCs w:val="22"/>
        </w:rPr>
        <w:t xml:space="preserve"> Notifíquese  de conformidad con el artículo 66 y siguientes de la Ley 1437 de 2011. </w:t>
      </w:r>
    </w:p>
    <w:p w14:paraId="263E3C05" w14:textId="77777777" w:rsidR="001A1D58" w:rsidRPr="004E4A2C" w:rsidRDefault="001A1D58" w:rsidP="001A1D5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C91430A" w14:textId="77777777" w:rsidR="001A1D58" w:rsidRPr="004E4A2C" w:rsidRDefault="001A1D58" w:rsidP="001A1D5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4E4A2C">
        <w:rPr>
          <w:rFonts w:ascii="Arial" w:eastAsia="Times New Roman" w:hAnsi="Arial" w:cs="Arial"/>
          <w:b/>
          <w:color w:val="000000"/>
          <w:lang w:eastAsia="es-CO"/>
        </w:rPr>
        <w:t>NOTIFÍQUESE Y CÚMPLASE</w:t>
      </w:r>
    </w:p>
    <w:p w14:paraId="2BC5AB74" w14:textId="1FABF719" w:rsidR="001A1D58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E4A2C">
        <w:rPr>
          <w:rFonts w:ascii="Arial" w:hAnsi="Arial" w:cs="Arial"/>
          <w:b/>
          <w:color w:val="000000"/>
          <w:sz w:val="22"/>
          <w:szCs w:val="22"/>
        </w:rPr>
        <w:br/>
      </w:r>
      <w:bookmarkStart w:id="0" w:name="_Hlk69388758"/>
      <w:r w:rsidRPr="001A7940">
        <w:rPr>
          <w:rFonts w:ascii="Arial" w:hAnsi="Arial" w:cs="Arial"/>
          <w:color w:val="000000"/>
          <w:sz w:val="22"/>
          <w:szCs w:val="22"/>
        </w:rPr>
        <w:t>[SIGNATURE-R]</w:t>
      </w:r>
      <w:r w:rsidRPr="004E4A2C">
        <w:rPr>
          <w:rFonts w:ascii="Arial" w:hAnsi="Arial" w:cs="Arial"/>
          <w:color w:val="000000"/>
          <w:sz w:val="22"/>
          <w:szCs w:val="22"/>
        </w:rPr>
        <w:br/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br/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</w:p>
    <w:bookmarkEnd w:id="0"/>
    <w:p w14:paraId="594F4C4B" w14:textId="77777777" w:rsidR="001A1D58" w:rsidRPr="004E4A2C" w:rsidRDefault="001A1D58" w:rsidP="001A1D5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22EBA34" w14:textId="77777777" w:rsidR="001A1D58" w:rsidRPr="00370069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370069">
        <w:rPr>
          <w:rFonts w:ascii="Arial" w:hAnsi="Arial" w:cs="Arial"/>
          <w:color w:val="000000"/>
          <w:sz w:val="18"/>
          <w:szCs w:val="22"/>
        </w:rPr>
        <w:t>Original firmado por el Abogado Ejecutor que profiere y suscribe el presente acto que se encuentra dentro del expediente</w:t>
      </w:r>
    </w:p>
    <w:p w14:paraId="65AA3860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41B2C2" w14:textId="1EF1236C" w:rsidR="001A1D58" w:rsidRDefault="001A1D58" w:rsidP="001A1D58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C332ED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4A2C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4E4A2C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"d/MM/yyyy" </w:instrText>
      </w:r>
      <w:r w:rsidRPr="004E4A2C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C332ED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Pr="004E4A2C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  <w:r w:rsidRPr="004E4A2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4E4A2C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4E4A2C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4E4A2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4E4A2C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4E4A2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C332E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4973AE4B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5F249B6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02BC7B" w14:textId="77777777" w:rsidR="001A1D58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E4A2C">
        <w:rPr>
          <w:rFonts w:ascii="Arial" w:hAnsi="Arial" w:cs="Arial"/>
          <w:color w:val="000000"/>
          <w:sz w:val="22"/>
          <w:szCs w:val="22"/>
        </w:rPr>
        <w:t>El_____________del</w:t>
      </w:r>
      <w:proofErr w:type="spellEnd"/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E4A2C">
        <w:rPr>
          <w:rFonts w:ascii="Arial" w:hAnsi="Arial" w:cs="Arial"/>
          <w:color w:val="000000"/>
          <w:sz w:val="22"/>
          <w:szCs w:val="22"/>
        </w:rPr>
        <w:t>mes________del</w:t>
      </w:r>
      <w:proofErr w:type="spellEnd"/>
      <w:r w:rsidRPr="004E4A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E4A2C">
        <w:rPr>
          <w:rFonts w:ascii="Arial" w:hAnsi="Arial" w:cs="Arial"/>
          <w:color w:val="000000"/>
          <w:sz w:val="22"/>
          <w:szCs w:val="22"/>
        </w:rPr>
        <w:t>año__________a</w:t>
      </w:r>
      <w:proofErr w:type="spellEnd"/>
      <w:r w:rsidRPr="004E4A2C">
        <w:rPr>
          <w:rFonts w:ascii="Arial" w:hAnsi="Arial" w:cs="Arial"/>
          <w:color w:val="000000"/>
          <w:sz w:val="22"/>
          <w:szCs w:val="22"/>
        </w:rPr>
        <w:t xml:space="preserve"> las _______________compareció la (el) señor(a) ______________con  c.c. </w:t>
      </w:r>
      <w:r w:rsidRPr="004E4A2C">
        <w:rPr>
          <w:rFonts w:ascii="Arial" w:hAnsi="Arial" w:cs="Arial"/>
          <w:color w:val="000000"/>
          <w:sz w:val="22"/>
          <w:szCs w:val="22"/>
        </w:rPr>
        <w:lastRenderedPageBreak/>
        <w:t>______________________con el fin de notificarse personalmente del mandamiento de pago que cursa en su contra</w:t>
      </w:r>
    </w:p>
    <w:p w14:paraId="6305B424" w14:textId="77777777" w:rsidR="001A1D58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DCB3D9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9EC85D0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E4A2C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31D671AD" w14:textId="77777777" w:rsidR="001A1D58" w:rsidRPr="004E4A2C" w:rsidRDefault="001A1D58" w:rsidP="001A1D5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E4A2C">
        <w:rPr>
          <w:rFonts w:ascii="Arial" w:hAnsi="Arial" w:cs="Arial"/>
          <w:color w:val="000000"/>
          <w:sz w:val="22"/>
          <w:szCs w:val="22"/>
        </w:rPr>
        <w:t>Notificada(</w:t>
      </w:r>
      <w:proofErr w:type="gramStart"/>
      <w:r w:rsidRPr="004E4A2C">
        <w:rPr>
          <w:rFonts w:ascii="Arial" w:hAnsi="Arial" w:cs="Arial"/>
          <w:color w:val="000000"/>
          <w:sz w:val="22"/>
          <w:szCs w:val="22"/>
        </w:rPr>
        <w:t>o)   </w:t>
      </w:r>
      <w:proofErr w:type="gramEnd"/>
      <w:r w:rsidRPr="004E4A2C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Notificador</w:t>
      </w:r>
    </w:p>
    <w:p w14:paraId="0AD3D005" w14:textId="77777777" w:rsidR="001A1D58" w:rsidRPr="004E4A2C" w:rsidRDefault="001A1D58" w:rsidP="001A1D5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16AE99" w14:textId="4069B3BB" w:rsidR="00C04373" w:rsidRPr="001A1D58" w:rsidRDefault="00C04373" w:rsidP="001A1D58"/>
    <w:sectPr w:rsidR="00C04373" w:rsidRPr="001A1D58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A1D58" w:rsidRDefault="001A1D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A1D58" w:rsidRDefault="001A1D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A1D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C2FCD7A" w:rsidR="001A1D58" w:rsidRDefault="001A1D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C332E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C332E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A1D58" w:rsidRDefault="001A1D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A1D58" w:rsidRDefault="001A1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A1D58" w:rsidRDefault="001A1D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A1D58" w:rsidRDefault="001A1D5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A1D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A1D58" w:rsidRDefault="001A1D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</w:tr>
    <w:tr w:rsidR="001A1D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3D1045E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332E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332E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A1D58" w:rsidRDefault="001A1D58" w:rsidP="009B1EFF">
    <w:pPr>
      <w:jc w:val="center"/>
    </w:pPr>
  </w:p>
  <w:p w14:paraId="7CDC0857" w14:textId="77777777" w:rsidR="001A1D58" w:rsidRDefault="001A1D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A1D58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933B6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32E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B703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894C-9402-4E95-A455-A8774240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2022-04-19T16:05:00Z</cp:lastPrinted>
  <dcterms:created xsi:type="dcterms:W3CDTF">2022-09-26T20:25:00Z</dcterms:created>
  <dcterms:modified xsi:type="dcterms:W3CDTF">2024-03-15T13:54:00Z</dcterms:modified>
</cp:coreProperties>
</file>