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54445C48" w:rsidR="00633437" w:rsidRPr="0078684B" w:rsidRDefault="00580E11" w:rsidP="009C6F5B">
      <w:pPr>
        <w:pStyle w:val="NormalWeb"/>
        <w:spacing w:before="0" w:beforeAutospacing="0" w:after="0" w:afterAutospacing="0"/>
        <w:ind w:left="1416" w:hanging="1416"/>
        <w:rPr>
          <w:rFonts w:ascii="Arial" w:hAnsi="Arial" w:cs="Arial"/>
          <w:sz w:val="12"/>
          <w:szCs w:val="16"/>
        </w:rPr>
      </w:pPr>
      <w:r w:rsidRPr="0078684B">
        <w:rPr>
          <w:rFonts w:ascii="Arial" w:hAnsi="Arial" w:cs="Arial"/>
          <w:sz w:val="20"/>
        </w:rPr>
        <w:fldChar w:fldCharType="begin"/>
      </w:r>
      <w:r w:rsidR="00655A4A" w:rsidRPr="0078684B">
        <w:rPr>
          <w:rFonts w:ascii="Arial" w:hAnsi="Arial" w:cs="Arial"/>
          <w:sz w:val="20"/>
        </w:rPr>
        <w:instrText xml:space="preserve"> MERGEFIELD Sigobius </w:instrText>
      </w:r>
      <w:r w:rsidRPr="0078684B">
        <w:rPr>
          <w:rFonts w:ascii="Arial" w:hAnsi="Arial" w:cs="Arial"/>
          <w:sz w:val="20"/>
        </w:rPr>
        <w:fldChar w:fldCharType="separate"/>
      </w:r>
      <w:r w:rsidR="00BE7732">
        <w:rPr>
          <w:rFonts w:ascii="Arial" w:hAnsi="Arial" w:cs="Arial"/>
          <w:noProof/>
          <w:sz w:val="20"/>
        </w:rPr>
        <w:t>${</w:t>
      </w:r>
      <w:r w:rsidR="00DF232F" w:rsidRPr="0078684B">
        <w:rPr>
          <w:rFonts w:ascii="Arial" w:hAnsi="Arial" w:cs="Arial"/>
          <w:noProof/>
          <w:sz w:val="20"/>
        </w:rPr>
        <w:t>Sigobius</w:t>
      </w:r>
      <w:r w:rsidR="00BE7732">
        <w:rPr>
          <w:rFonts w:ascii="Arial" w:hAnsi="Arial" w:cs="Arial"/>
          <w:noProof/>
          <w:sz w:val="20"/>
        </w:rPr>
        <w:t>}</w:t>
      </w:r>
      <w:r w:rsidRPr="0078684B">
        <w:rPr>
          <w:rFonts w:ascii="Arial" w:hAnsi="Arial" w:cs="Arial"/>
          <w:sz w:val="20"/>
        </w:rPr>
        <w:fldChar w:fldCharType="end"/>
      </w:r>
    </w:p>
    <w:p w14:paraId="14A98AB4" w14:textId="64958D99" w:rsidR="00FD2682" w:rsidRPr="0078684B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78684B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BB37F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9C7647E" w:rsidR="00C04373" w:rsidRPr="0078684B" w:rsidRDefault="00580E11" w:rsidP="00BB37F5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  <w:r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655A4A" w:rsidRPr="0078684B">
        <w:rPr>
          <w:rFonts w:ascii="Arial" w:eastAsia="Times New Roman" w:hAnsi="Arial" w:cs="Arial"/>
          <w:sz w:val="20"/>
          <w:lang w:eastAsia="es-CO"/>
        </w:rPr>
        <w:instrText xml:space="preserve"> MERGEFIELD Ciudad </w:instrText>
      </w:r>
      <w:r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BE7732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DF232F" w:rsidRPr="0078684B">
        <w:rPr>
          <w:rFonts w:ascii="Arial" w:eastAsia="Times New Roman" w:hAnsi="Arial" w:cs="Arial"/>
          <w:noProof/>
          <w:sz w:val="20"/>
          <w:lang w:eastAsia="es-CO"/>
        </w:rPr>
        <w:t>Ciudad</w:t>
      </w:r>
      <w:r w:rsidR="00BE7732">
        <w:rPr>
          <w:rFonts w:ascii="Arial" w:eastAsia="Times New Roman" w:hAnsi="Arial" w:cs="Arial"/>
          <w:noProof/>
          <w:sz w:val="20"/>
          <w:lang w:eastAsia="es-CO"/>
        </w:rPr>
        <w:t>}</w:t>
      </w:r>
      <w:r w:rsidRPr="0078684B">
        <w:rPr>
          <w:rFonts w:ascii="Arial" w:eastAsia="Times New Roman" w:hAnsi="Arial" w:cs="Arial"/>
          <w:sz w:val="20"/>
          <w:lang w:eastAsia="es-CO"/>
        </w:rPr>
        <w:fldChar w:fldCharType="end"/>
      </w:r>
      <w:r w:rsidR="00FD2682" w:rsidRPr="0078684B">
        <w:rPr>
          <w:rFonts w:ascii="Arial" w:eastAsia="Times New Roman" w:hAnsi="Arial" w:cs="Arial"/>
          <w:sz w:val="20"/>
          <w:lang w:eastAsia="es-CO"/>
        </w:rPr>
        <w:t xml:space="preserve">, </w: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1339FC" w:rsidRPr="0078684B">
        <w:rPr>
          <w:rFonts w:ascii="Arial" w:eastAsia="Times New Roman" w:hAnsi="Arial" w:cs="Arial"/>
          <w:sz w:val="20"/>
          <w:lang w:eastAsia="es-CO"/>
        </w:rPr>
        <w:instrText xml:space="preserve"> MERGEFIELD  Fecha \* Lower </w:instrTex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BE7732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9C6F5B">
        <w:rPr>
          <w:rFonts w:ascii="Arial" w:eastAsia="Times New Roman" w:hAnsi="Arial" w:cs="Arial"/>
          <w:noProof/>
          <w:sz w:val="20"/>
          <w:lang w:eastAsia="es-CO"/>
        </w:rPr>
        <w:t>F</w:t>
      </w:r>
      <w:r w:rsidR="001339FC" w:rsidRPr="0078684B">
        <w:rPr>
          <w:rFonts w:ascii="Arial" w:eastAsia="Times New Roman" w:hAnsi="Arial" w:cs="Arial"/>
          <w:noProof/>
          <w:sz w:val="20"/>
          <w:lang w:eastAsia="es-CO"/>
        </w:rPr>
        <w:t>echa</w:t>
      </w:r>
      <w:r w:rsidR="00BE7732">
        <w:rPr>
          <w:rFonts w:ascii="Arial" w:eastAsia="Times New Roman" w:hAnsi="Arial" w:cs="Arial"/>
          <w:noProof/>
          <w:sz w:val="20"/>
          <w:lang w:eastAsia="es-CO"/>
        </w:rPr>
        <w:t>}</w: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end"/>
      </w:r>
    </w:p>
    <w:p w14:paraId="186C39D4" w14:textId="77777777" w:rsidR="00BB37F5" w:rsidRPr="0078684B" w:rsidRDefault="00BB37F5" w:rsidP="00BB37F5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</w:p>
    <w:p w14:paraId="551E4A75" w14:textId="77777777" w:rsidR="00482412" w:rsidRDefault="00482412" w:rsidP="00482412">
      <w:pPr>
        <w:pStyle w:val="NormalWeb"/>
        <w:spacing w:before="0" w:beforeAutospacing="0" w:after="0" w:afterAutospacing="0" w:line="276" w:lineRule="auto"/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NOTIFICACIÓN POR AVISO:</w:t>
      </w:r>
    </w:p>
    <w:p w14:paraId="061B4A0B" w14:textId="77777777" w:rsidR="00482412" w:rsidRDefault="00482412" w:rsidP="00482412">
      <w:pPr>
        <w:pStyle w:val="NormalWeb"/>
        <w:spacing w:before="0" w:beforeAutospacing="0" w:after="0" w:afterAutospacing="0" w:line="276" w:lineRule="auto"/>
        <w:rPr>
          <w:rFonts w:ascii="Verdana" w:hAnsi="Verdana"/>
          <w:color w:val="000000"/>
          <w:sz w:val="18"/>
          <w:szCs w:val="18"/>
        </w:rPr>
      </w:pPr>
    </w:p>
    <w:p w14:paraId="6724513C" w14:textId="54FCA741" w:rsidR="000C22D7" w:rsidRDefault="00482412" w:rsidP="000C22D7">
      <w:pPr>
        <w:pStyle w:val="NormalWeb"/>
        <w:spacing w:before="0" w:beforeAutospacing="0" w:after="0" w:afterAutospacing="0" w:line="276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AbogadoEjecutor  \* MERGEFORMAT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E7732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BE7732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de la Dirección Ejecutiva de Administración Judicial o Seccional según sea el caso, en cumplimiento del artículo 69 del Código de Procedimiento Administrativo y de lo Contencioso Administrativo en concordancia con el artículo 568 del Estatuto Tributari</w:t>
      </w:r>
      <w:r w:rsidR="000C22D7">
        <w:rPr>
          <w:rFonts w:ascii="Arial" w:hAnsi="Arial" w:cs="Arial"/>
          <w:color w:val="000000"/>
          <w:sz w:val="22"/>
          <w:szCs w:val="22"/>
          <w:lang w:val="es-ES"/>
        </w:rPr>
        <w:t xml:space="preserve">o; una vez </w:t>
      </w:r>
      <w:r w:rsidR="000C22D7">
        <w:rPr>
          <w:rFonts w:ascii="Arial" w:hAnsi="Arial" w:cs="Arial"/>
          <w:color w:val="000000"/>
          <w:sz w:val="22"/>
          <w:szCs w:val="22"/>
        </w:rPr>
        <w:t>desplegadas todas las actuaciones administrativas y jurídicas tendientes a la notificación personal y en ausencia de una dirección de ubicación del deudor acertada;</w:t>
      </w:r>
    </w:p>
    <w:p w14:paraId="35419DA9" w14:textId="673A0D14" w:rsidR="00482412" w:rsidRDefault="00482412" w:rsidP="00482412">
      <w:pPr>
        <w:pStyle w:val="NormalWeb"/>
        <w:spacing w:before="0" w:beforeAutospacing="0" w:after="0" w:afterAutospacing="0" w:line="276" w:lineRule="auto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2"/>
          <w:szCs w:val="22"/>
        </w:rPr>
        <w:br/>
      </w:r>
      <w:r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HACE SABER:</w:t>
      </w:r>
    </w:p>
    <w:p w14:paraId="314A20BB" w14:textId="77777777" w:rsidR="00482412" w:rsidRDefault="00482412" w:rsidP="00482412">
      <w:pPr>
        <w:pStyle w:val="NormalWeb"/>
        <w:spacing w:before="0" w:beforeAutospacing="0" w:after="0" w:afterAutospacing="0" w:line="276" w:lineRule="auto"/>
        <w:jc w:val="both"/>
        <w:rPr>
          <w:rFonts w:ascii="Verdana" w:hAnsi="Verdana"/>
          <w:color w:val="000000"/>
          <w:sz w:val="18"/>
          <w:szCs w:val="18"/>
        </w:rPr>
      </w:pPr>
    </w:p>
    <w:p w14:paraId="03D67297" w14:textId="337AE455" w:rsidR="00482412" w:rsidRDefault="00482412" w:rsidP="0048241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Que mediante Resolución </w:t>
      </w:r>
      <w:r w:rsidRPr="009C6F5B">
        <w:rPr>
          <w:rFonts w:ascii="Verdana" w:hAnsi="Verdana"/>
          <w:color w:val="000000"/>
          <w:sz w:val="22"/>
          <w:szCs w:val="22"/>
          <w:highlight w:val="yellow"/>
        </w:rPr>
        <w:fldChar w:fldCharType="begin"/>
      </w:r>
      <w:r w:rsidRPr="009C6F5B">
        <w:rPr>
          <w:rFonts w:ascii="Verdana" w:hAnsi="Verdana"/>
          <w:color w:val="000000"/>
          <w:sz w:val="22"/>
          <w:szCs w:val="22"/>
          <w:highlight w:val="yellow"/>
        </w:rPr>
        <w:instrText xml:space="preserve"> MERGEFIELD Resolucion </w:instrText>
      </w:r>
      <w:r w:rsidRPr="009C6F5B">
        <w:rPr>
          <w:rFonts w:ascii="Verdana" w:hAnsi="Verdana"/>
          <w:color w:val="000000"/>
          <w:sz w:val="22"/>
          <w:szCs w:val="22"/>
          <w:highlight w:val="yellow"/>
        </w:rPr>
        <w:fldChar w:fldCharType="separate"/>
      </w:r>
      <w:r w:rsidR="00BE7732">
        <w:rPr>
          <w:rFonts w:ascii="Verdana" w:hAnsi="Verdana"/>
          <w:noProof/>
          <w:color w:val="000000"/>
          <w:sz w:val="22"/>
          <w:szCs w:val="22"/>
          <w:highlight w:val="yellow"/>
        </w:rPr>
        <w:t>${</w:t>
      </w:r>
      <w:r w:rsidRPr="009C6F5B">
        <w:rPr>
          <w:rFonts w:ascii="Verdana" w:hAnsi="Verdana"/>
          <w:noProof/>
          <w:color w:val="000000"/>
          <w:sz w:val="22"/>
          <w:szCs w:val="22"/>
          <w:highlight w:val="yellow"/>
        </w:rPr>
        <w:t>Resolucion</w:t>
      </w:r>
      <w:r w:rsidR="00BE7732">
        <w:rPr>
          <w:rFonts w:ascii="Verdana" w:hAnsi="Verdana"/>
          <w:noProof/>
          <w:color w:val="000000"/>
          <w:sz w:val="22"/>
          <w:szCs w:val="22"/>
          <w:highlight w:val="yellow"/>
        </w:rPr>
        <w:t>}</w:t>
      </w:r>
      <w:r w:rsidRPr="009C6F5B">
        <w:rPr>
          <w:rFonts w:ascii="Verdana" w:hAnsi="Verdana"/>
          <w:color w:val="000000"/>
          <w:sz w:val="22"/>
          <w:szCs w:val="22"/>
          <w:highlight w:val="yellow"/>
        </w:rPr>
        <w:fldChar w:fldCharType="end"/>
      </w:r>
      <w:r>
        <w:rPr>
          <w:rFonts w:ascii="Verdana" w:hAnsi="Verdana"/>
          <w:color w:val="000000"/>
          <w:sz w:val="22"/>
          <w:szCs w:val="22"/>
        </w:rPr>
        <w:t>, 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se libró mandamiento de pago dentro del procedimiento administrativo de Cobro Coactivo No.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Numero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E7732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Numero</w:t>
      </w:r>
      <w:r w:rsidR="00BE7732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>, contra el(la) señor(a) </w:t>
      </w:r>
      <w:r w:rsidRPr="00ED4635">
        <w:rPr>
          <w:rStyle w:val="Textoennegrita"/>
          <w:rFonts w:ascii="Arial" w:hAnsi="Arial" w:cs="Arial"/>
          <w:b w:val="0"/>
          <w:color w:val="000000"/>
          <w:sz w:val="22"/>
          <w:szCs w:val="22"/>
          <w:lang w:val="es-ES"/>
        </w:rPr>
        <w:fldChar w:fldCharType="begin"/>
      </w:r>
      <w:r w:rsidRPr="00ED4635">
        <w:rPr>
          <w:rStyle w:val="Textoennegrita"/>
          <w:rFonts w:ascii="Arial" w:hAnsi="Arial" w:cs="Arial"/>
          <w:b w:val="0"/>
          <w:color w:val="000000"/>
          <w:sz w:val="22"/>
          <w:szCs w:val="22"/>
          <w:lang w:val="es-ES"/>
        </w:rPr>
        <w:instrText xml:space="preserve"> MERGEFIELD  Sancionado </w:instrText>
      </w:r>
      <w:r w:rsidRPr="00ED4635">
        <w:rPr>
          <w:rStyle w:val="Textoennegrita"/>
          <w:rFonts w:ascii="Arial" w:hAnsi="Arial" w:cs="Arial"/>
          <w:b w:val="0"/>
          <w:color w:val="000000"/>
          <w:sz w:val="22"/>
          <w:szCs w:val="22"/>
          <w:lang w:val="es-ES"/>
        </w:rPr>
        <w:fldChar w:fldCharType="separate"/>
      </w:r>
      <w:r w:rsidR="00BE7732">
        <w:rPr>
          <w:rStyle w:val="Textoennegrita"/>
          <w:rFonts w:ascii="Arial" w:hAnsi="Arial" w:cs="Arial"/>
          <w:b w:val="0"/>
          <w:noProof/>
          <w:color w:val="000000"/>
          <w:sz w:val="22"/>
          <w:szCs w:val="22"/>
          <w:lang w:val="es-ES"/>
        </w:rPr>
        <w:t>${</w:t>
      </w:r>
      <w:r w:rsidRPr="00ED4635">
        <w:rPr>
          <w:rStyle w:val="Textoennegrita"/>
          <w:rFonts w:ascii="Arial" w:hAnsi="Arial" w:cs="Arial"/>
          <w:b w:val="0"/>
          <w:noProof/>
          <w:color w:val="000000"/>
          <w:sz w:val="22"/>
          <w:szCs w:val="22"/>
          <w:lang w:val="es-ES"/>
        </w:rPr>
        <w:t>Sancionado</w:t>
      </w:r>
      <w:r w:rsidR="00BE7732">
        <w:rPr>
          <w:rStyle w:val="Textoennegrita"/>
          <w:rFonts w:ascii="Arial" w:hAnsi="Arial" w:cs="Arial"/>
          <w:b w:val="0"/>
          <w:noProof/>
          <w:color w:val="000000"/>
          <w:sz w:val="22"/>
          <w:szCs w:val="22"/>
          <w:lang w:val="es-ES"/>
        </w:rPr>
        <w:t>}</w:t>
      </w:r>
      <w:r w:rsidRPr="00ED4635">
        <w:rPr>
          <w:rStyle w:val="Textoennegrita"/>
          <w:rFonts w:ascii="Arial" w:hAnsi="Arial" w:cs="Arial"/>
          <w:b w:val="0"/>
          <w:color w:val="000000"/>
          <w:sz w:val="22"/>
          <w:szCs w:val="22"/>
          <w:lang w:val="es-ES"/>
        </w:rPr>
        <w:fldChar w:fldCharType="end"/>
      </w:r>
      <w:r>
        <w:rPr>
          <w:rStyle w:val="Textoennegrita"/>
          <w:rFonts w:ascii="Arial" w:hAnsi="Arial" w:cs="Arial"/>
          <w:b w:val="0"/>
          <w:color w:val="000000"/>
          <w:sz w:val="22"/>
          <w:szCs w:val="22"/>
          <w:lang w:val="es-ES"/>
        </w:rPr>
        <w:t xml:space="preserve"> </w:t>
      </w:r>
      <w:r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 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identificado(a) con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E7732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BE7732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E7732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BE7732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, a favor del Consejo Superior de la Judicatura, el cual en su parte resolutiva </w:t>
      </w:r>
      <w:r w:rsidR="000C22D7">
        <w:rPr>
          <w:rFonts w:ascii="Arial" w:hAnsi="Arial" w:cs="Arial"/>
          <w:color w:val="000000"/>
          <w:sz w:val="22"/>
          <w:szCs w:val="22"/>
          <w:lang w:val="es-ES"/>
        </w:rPr>
        <w:t>dic</w:t>
      </w:r>
      <w:r>
        <w:rPr>
          <w:rFonts w:ascii="Arial" w:hAnsi="Arial" w:cs="Arial"/>
          <w:color w:val="000000"/>
          <w:sz w:val="22"/>
          <w:szCs w:val="22"/>
          <w:lang w:val="es-ES"/>
        </w:rPr>
        <w:t>e:</w:t>
      </w:r>
    </w:p>
    <w:p w14:paraId="0114E033" w14:textId="77777777" w:rsidR="000C22D7" w:rsidRDefault="000C22D7" w:rsidP="00482412">
      <w:pPr>
        <w:pStyle w:val="NormalWeb"/>
        <w:spacing w:before="0" w:beforeAutospacing="0" w:after="0" w:afterAutospacing="0" w:line="276" w:lineRule="auto"/>
        <w:jc w:val="both"/>
        <w:rPr>
          <w:rFonts w:ascii="Verdana" w:hAnsi="Verdana"/>
          <w:color w:val="000000"/>
          <w:sz w:val="18"/>
          <w:szCs w:val="18"/>
        </w:rPr>
      </w:pPr>
    </w:p>
    <w:p w14:paraId="54F6B75D" w14:textId="77777777" w:rsidR="00482412" w:rsidRDefault="00482412" w:rsidP="00482412">
      <w:pPr>
        <w:pStyle w:val="NormalWeb"/>
        <w:spacing w:before="0" w:beforeAutospacing="0" w:after="0" w:afterAutospacing="0" w:line="276" w:lineRule="auto"/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“RESUELVE:</w:t>
      </w:r>
    </w:p>
    <w:p w14:paraId="17E54095" w14:textId="77777777" w:rsidR="00482412" w:rsidRPr="000C22D7" w:rsidRDefault="00482412" w:rsidP="00482412">
      <w:pPr>
        <w:pStyle w:val="NormalWeb"/>
        <w:spacing w:before="0" w:beforeAutospacing="0" w:after="0" w:afterAutospacing="0" w:line="276" w:lineRule="auto"/>
        <w:jc w:val="center"/>
        <w:rPr>
          <w:rFonts w:ascii="Verdana" w:hAnsi="Verdana"/>
          <w:i/>
          <w:color w:val="000000"/>
          <w:sz w:val="18"/>
          <w:szCs w:val="18"/>
        </w:rPr>
      </w:pPr>
    </w:p>
    <w:p w14:paraId="4B67EBF2" w14:textId="46EB001A" w:rsidR="000C22D7" w:rsidRPr="000C22D7" w:rsidRDefault="000C22D7" w:rsidP="000C22D7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sz w:val="22"/>
          <w:szCs w:val="22"/>
        </w:rPr>
      </w:pPr>
      <w:r w:rsidRPr="000C22D7">
        <w:rPr>
          <w:rStyle w:val="Textoennegrita"/>
          <w:rFonts w:ascii="Arial" w:hAnsi="Arial" w:cs="Arial"/>
          <w:i/>
          <w:sz w:val="22"/>
          <w:szCs w:val="22"/>
        </w:rPr>
        <w:t>ARTÍCULO PRIMERO.-</w:t>
      </w:r>
      <w:r w:rsidRPr="000C22D7">
        <w:rPr>
          <w:rFonts w:ascii="Arial" w:hAnsi="Arial" w:cs="Arial"/>
          <w:i/>
          <w:sz w:val="22"/>
          <w:szCs w:val="22"/>
        </w:rPr>
        <w:t xml:space="preserve"> Librar mandamiento de pago a favor del Nación – Rama Judicial contra el(la) </w:t>
      </w:r>
      <w:r w:rsidRPr="000C22D7">
        <w:rPr>
          <w:rFonts w:ascii="Arial" w:hAnsi="Arial" w:cs="Arial"/>
          <w:i/>
          <w:sz w:val="22"/>
          <w:szCs w:val="22"/>
        </w:rPr>
        <w:fldChar w:fldCharType="begin"/>
      </w:r>
      <w:r w:rsidRPr="000C22D7">
        <w:rPr>
          <w:rFonts w:ascii="Arial" w:hAnsi="Arial" w:cs="Arial"/>
          <w:i/>
          <w:sz w:val="22"/>
          <w:szCs w:val="22"/>
        </w:rPr>
        <w:instrText xml:space="preserve"> MERGEFIELD  alsenor </w:instrText>
      </w:r>
      <w:r w:rsidRPr="000C22D7">
        <w:rPr>
          <w:rFonts w:ascii="Arial" w:hAnsi="Arial" w:cs="Arial"/>
          <w:i/>
          <w:sz w:val="22"/>
          <w:szCs w:val="22"/>
        </w:rPr>
        <w:fldChar w:fldCharType="separate"/>
      </w:r>
      <w:r w:rsidR="00BE7732">
        <w:rPr>
          <w:rFonts w:ascii="Arial" w:hAnsi="Arial" w:cs="Arial"/>
          <w:i/>
          <w:noProof/>
          <w:sz w:val="22"/>
          <w:szCs w:val="22"/>
        </w:rPr>
        <w:t>${</w:t>
      </w:r>
      <w:r w:rsidRPr="000C22D7">
        <w:rPr>
          <w:rFonts w:ascii="Arial" w:hAnsi="Arial" w:cs="Arial"/>
          <w:i/>
          <w:noProof/>
          <w:sz w:val="22"/>
          <w:szCs w:val="22"/>
        </w:rPr>
        <w:t>alsenor</w:t>
      </w:r>
      <w:r w:rsidR="00BE7732">
        <w:rPr>
          <w:rFonts w:ascii="Arial" w:hAnsi="Arial" w:cs="Arial"/>
          <w:i/>
          <w:noProof/>
          <w:sz w:val="22"/>
          <w:szCs w:val="22"/>
        </w:rPr>
        <w:t>}</w:t>
      </w:r>
      <w:r w:rsidRPr="000C22D7">
        <w:rPr>
          <w:rFonts w:ascii="Arial" w:hAnsi="Arial" w:cs="Arial"/>
          <w:i/>
          <w:sz w:val="22"/>
          <w:szCs w:val="22"/>
        </w:rPr>
        <w:fldChar w:fldCharType="end"/>
      </w:r>
      <w:r w:rsidRPr="000C22D7">
        <w:rPr>
          <w:rFonts w:ascii="Arial" w:hAnsi="Arial" w:cs="Arial"/>
          <w:i/>
          <w:sz w:val="22"/>
          <w:szCs w:val="22"/>
        </w:rPr>
        <w:t>,</w:t>
      </w:r>
      <w:r w:rsidRPr="000C22D7">
        <w:rPr>
          <w:rFonts w:ascii="Arial" w:hAnsi="Arial" w:cs="Arial"/>
          <w:i/>
          <w:sz w:val="22"/>
          <w:szCs w:val="22"/>
        </w:rPr>
        <w:fldChar w:fldCharType="begin"/>
      </w:r>
      <w:r w:rsidRPr="000C22D7">
        <w:rPr>
          <w:rFonts w:ascii="Arial" w:hAnsi="Arial" w:cs="Arial"/>
          <w:i/>
          <w:sz w:val="22"/>
          <w:szCs w:val="22"/>
        </w:rPr>
        <w:instrText xml:space="preserve"> MERGEFIELD  Sancionado </w:instrText>
      </w:r>
      <w:r w:rsidRPr="000C22D7">
        <w:rPr>
          <w:rFonts w:ascii="Arial" w:hAnsi="Arial" w:cs="Arial"/>
          <w:i/>
          <w:sz w:val="22"/>
          <w:szCs w:val="22"/>
        </w:rPr>
        <w:fldChar w:fldCharType="separate"/>
      </w:r>
      <w:r w:rsidR="00BE7732">
        <w:rPr>
          <w:rFonts w:ascii="Arial" w:hAnsi="Arial" w:cs="Arial"/>
          <w:i/>
          <w:noProof/>
          <w:sz w:val="22"/>
          <w:szCs w:val="22"/>
        </w:rPr>
        <w:t>${</w:t>
      </w:r>
      <w:r w:rsidRPr="000C22D7">
        <w:rPr>
          <w:rFonts w:ascii="Arial" w:hAnsi="Arial" w:cs="Arial"/>
          <w:i/>
          <w:noProof/>
          <w:sz w:val="22"/>
          <w:szCs w:val="22"/>
        </w:rPr>
        <w:t>Sancionado</w:t>
      </w:r>
      <w:r w:rsidR="00BE7732">
        <w:rPr>
          <w:rFonts w:ascii="Arial" w:hAnsi="Arial" w:cs="Arial"/>
          <w:i/>
          <w:noProof/>
          <w:sz w:val="22"/>
          <w:szCs w:val="22"/>
        </w:rPr>
        <w:t>}</w:t>
      </w:r>
      <w:r w:rsidRPr="000C22D7">
        <w:rPr>
          <w:rFonts w:ascii="Arial" w:hAnsi="Arial" w:cs="Arial"/>
          <w:i/>
          <w:sz w:val="22"/>
          <w:szCs w:val="22"/>
        </w:rPr>
        <w:fldChar w:fldCharType="end"/>
      </w:r>
      <w:r w:rsidRPr="000C22D7">
        <w:rPr>
          <w:rFonts w:ascii="Arial" w:hAnsi="Arial" w:cs="Arial"/>
          <w:i/>
          <w:sz w:val="22"/>
          <w:szCs w:val="22"/>
        </w:rPr>
        <w:t xml:space="preserve">, </w:t>
      </w:r>
      <w:r w:rsidRPr="000C22D7">
        <w:rPr>
          <w:rFonts w:ascii="Arial" w:hAnsi="Arial" w:cs="Arial"/>
          <w:i/>
          <w:sz w:val="22"/>
          <w:szCs w:val="22"/>
        </w:rPr>
        <w:fldChar w:fldCharType="begin"/>
      </w:r>
      <w:r w:rsidRPr="000C22D7">
        <w:rPr>
          <w:rFonts w:ascii="Arial" w:hAnsi="Arial" w:cs="Arial"/>
          <w:i/>
          <w:sz w:val="22"/>
          <w:szCs w:val="22"/>
        </w:rPr>
        <w:instrText xml:space="preserve"> MERGEFIELD  identificado  \* MERGEFORMAT </w:instrText>
      </w:r>
      <w:r w:rsidRPr="000C22D7">
        <w:rPr>
          <w:rFonts w:ascii="Arial" w:hAnsi="Arial" w:cs="Arial"/>
          <w:i/>
          <w:sz w:val="22"/>
          <w:szCs w:val="22"/>
        </w:rPr>
        <w:fldChar w:fldCharType="separate"/>
      </w:r>
      <w:r w:rsidR="00BE7732">
        <w:rPr>
          <w:rFonts w:ascii="Arial" w:hAnsi="Arial" w:cs="Arial"/>
          <w:i/>
          <w:noProof/>
          <w:sz w:val="22"/>
          <w:szCs w:val="22"/>
        </w:rPr>
        <w:t>${</w:t>
      </w:r>
      <w:r w:rsidRPr="000C22D7">
        <w:rPr>
          <w:rFonts w:ascii="Arial" w:hAnsi="Arial" w:cs="Arial"/>
          <w:i/>
          <w:noProof/>
          <w:sz w:val="22"/>
          <w:szCs w:val="22"/>
        </w:rPr>
        <w:t>identificado</w:t>
      </w:r>
      <w:r w:rsidR="00BE7732">
        <w:rPr>
          <w:rFonts w:ascii="Arial" w:hAnsi="Arial" w:cs="Arial"/>
          <w:i/>
          <w:noProof/>
          <w:sz w:val="22"/>
          <w:szCs w:val="22"/>
        </w:rPr>
        <w:t>}</w:t>
      </w:r>
      <w:r w:rsidRPr="000C22D7">
        <w:rPr>
          <w:rFonts w:ascii="Arial" w:hAnsi="Arial" w:cs="Arial"/>
          <w:i/>
          <w:sz w:val="22"/>
          <w:szCs w:val="22"/>
        </w:rPr>
        <w:fldChar w:fldCharType="end"/>
      </w:r>
      <w:r w:rsidRPr="000C22D7">
        <w:rPr>
          <w:rFonts w:ascii="Arial" w:hAnsi="Arial" w:cs="Arial"/>
          <w:i/>
          <w:sz w:val="22"/>
          <w:szCs w:val="22"/>
        </w:rPr>
        <w:t xml:space="preserve"> con </w:t>
      </w:r>
      <w:r w:rsidRPr="000C22D7">
        <w:rPr>
          <w:rFonts w:ascii="Arial" w:hAnsi="Arial" w:cs="Arial"/>
          <w:i/>
          <w:sz w:val="22"/>
          <w:szCs w:val="22"/>
        </w:rPr>
        <w:fldChar w:fldCharType="begin"/>
      </w:r>
      <w:r w:rsidRPr="000C22D7">
        <w:rPr>
          <w:rFonts w:ascii="Arial" w:hAnsi="Arial" w:cs="Arial"/>
          <w:i/>
          <w:sz w:val="22"/>
          <w:szCs w:val="22"/>
        </w:rPr>
        <w:instrText xml:space="preserve"> MERGEFIELD  TipoDocumento </w:instrText>
      </w:r>
      <w:r w:rsidRPr="000C22D7">
        <w:rPr>
          <w:rFonts w:ascii="Arial" w:hAnsi="Arial" w:cs="Arial"/>
          <w:i/>
          <w:sz w:val="22"/>
          <w:szCs w:val="22"/>
        </w:rPr>
        <w:fldChar w:fldCharType="separate"/>
      </w:r>
      <w:r w:rsidR="00BE7732">
        <w:rPr>
          <w:rFonts w:ascii="Arial" w:hAnsi="Arial" w:cs="Arial"/>
          <w:i/>
          <w:noProof/>
          <w:sz w:val="22"/>
          <w:szCs w:val="22"/>
        </w:rPr>
        <w:t>${</w:t>
      </w:r>
      <w:r w:rsidRPr="000C22D7">
        <w:rPr>
          <w:rFonts w:ascii="Arial" w:hAnsi="Arial" w:cs="Arial"/>
          <w:i/>
          <w:noProof/>
          <w:sz w:val="22"/>
          <w:szCs w:val="22"/>
        </w:rPr>
        <w:t>TipoDocumento</w:t>
      </w:r>
      <w:r w:rsidR="00BE7732">
        <w:rPr>
          <w:rFonts w:ascii="Arial" w:hAnsi="Arial" w:cs="Arial"/>
          <w:i/>
          <w:noProof/>
          <w:sz w:val="22"/>
          <w:szCs w:val="22"/>
        </w:rPr>
        <w:t>}</w:t>
      </w:r>
      <w:r w:rsidRPr="000C22D7">
        <w:rPr>
          <w:rFonts w:ascii="Arial" w:hAnsi="Arial" w:cs="Arial"/>
          <w:i/>
          <w:sz w:val="22"/>
          <w:szCs w:val="22"/>
        </w:rPr>
        <w:fldChar w:fldCharType="end"/>
      </w:r>
      <w:r w:rsidRPr="000C22D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0C22D7">
        <w:rPr>
          <w:rFonts w:ascii="Arial" w:hAnsi="Arial" w:cs="Arial"/>
          <w:i/>
          <w:sz w:val="22"/>
          <w:szCs w:val="22"/>
        </w:rPr>
        <w:t>nº</w:t>
      </w:r>
      <w:proofErr w:type="spellEnd"/>
      <w:r w:rsidRPr="000C22D7">
        <w:rPr>
          <w:rFonts w:ascii="Arial" w:hAnsi="Arial" w:cs="Arial"/>
          <w:i/>
          <w:sz w:val="22"/>
          <w:szCs w:val="22"/>
        </w:rPr>
        <w:t xml:space="preserve">. </w:t>
      </w:r>
      <w:r w:rsidRPr="000C22D7">
        <w:rPr>
          <w:rFonts w:ascii="Arial" w:hAnsi="Arial" w:cs="Arial"/>
          <w:i/>
          <w:sz w:val="22"/>
          <w:szCs w:val="22"/>
        </w:rPr>
        <w:fldChar w:fldCharType="begin"/>
      </w:r>
      <w:r w:rsidRPr="000C22D7">
        <w:rPr>
          <w:rFonts w:ascii="Arial" w:hAnsi="Arial" w:cs="Arial"/>
          <w:i/>
          <w:sz w:val="22"/>
          <w:szCs w:val="22"/>
        </w:rPr>
        <w:instrText xml:space="preserve"> MERGEFIELD  documento </w:instrText>
      </w:r>
      <w:r w:rsidRPr="000C22D7">
        <w:rPr>
          <w:rFonts w:ascii="Arial" w:hAnsi="Arial" w:cs="Arial"/>
          <w:i/>
          <w:sz w:val="22"/>
          <w:szCs w:val="22"/>
        </w:rPr>
        <w:fldChar w:fldCharType="separate"/>
      </w:r>
      <w:r w:rsidR="00BE7732">
        <w:rPr>
          <w:rFonts w:ascii="Arial" w:hAnsi="Arial" w:cs="Arial"/>
          <w:i/>
          <w:noProof/>
          <w:sz w:val="22"/>
          <w:szCs w:val="22"/>
        </w:rPr>
        <w:t>${</w:t>
      </w:r>
      <w:r w:rsidRPr="000C22D7">
        <w:rPr>
          <w:rFonts w:ascii="Arial" w:hAnsi="Arial" w:cs="Arial"/>
          <w:i/>
          <w:noProof/>
          <w:sz w:val="22"/>
          <w:szCs w:val="22"/>
        </w:rPr>
        <w:t>documento</w:t>
      </w:r>
      <w:r w:rsidR="00BE7732">
        <w:rPr>
          <w:rFonts w:ascii="Arial" w:hAnsi="Arial" w:cs="Arial"/>
          <w:i/>
          <w:noProof/>
          <w:sz w:val="22"/>
          <w:szCs w:val="22"/>
        </w:rPr>
        <w:t>}</w:t>
      </w:r>
      <w:r w:rsidRPr="000C22D7">
        <w:rPr>
          <w:rFonts w:ascii="Arial" w:hAnsi="Arial" w:cs="Arial"/>
          <w:i/>
          <w:sz w:val="22"/>
          <w:szCs w:val="22"/>
        </w:rPr>
        <w:fldChar w:fldCharType="end"/>
      </w:r>
      <w:r w:rsidRPr="000C22D7">
        <w:rPr>
          <w:rFonts w:ascii="Arial" w:hAnsi="Arial" w:cs="Arial"/>
          <w:i/>
          <w:sz w:val="22"/>
          <w:szCs w:val="22"/>
        </w:rPr>
        <w:t xml:space="preserve"> por la cantidad liquida de </w:t>
      </w:r>
      <w:r w:rsidRPr="000C22D7">
        <w:rPr>
          <w:rFonts w:ascii="Arial" w:hAnsi="Arial" w:cs="Arial"/>
          <w:i/>
          <w:sz w:val="22"/>
          <w:szCs w:val="22"/>
        </w:rPr>
        <w:fldChar w:fldCharType="begin"/>
      </w:r>
      <w:r w:rsidRPr="000C22D7">
        <w:rPr>
          <w:rFonts w:ascii="Arial" w:hAnsi="Arial" w:cs="Arial"/>
          <w:i/>
          <w:sz w:val="22"/>
          <w:szCs w:val="22"/>
        </w:rPr>
        <w:instrText xml:space="preserve"> MERGEFIELD  ObligacionLetras </w:instrText>
      </w:r>
      <w:r w:rsidRPr="000C22D7">
        <w:rPr>
          <w:rFonts w:ascii="Arial" w:hAnsi="Arial" w:cs="Arial"/>
          <w:i/>
          <w:sz w:val="22"/>
          <w:szCs w:val="22"/>
        </w:rPr>
        <w:fldChar w:fldCharType="separate"/>
      </w:r>
      <w:r w:rsidR="00BE7732">
        <w:rPr>
          <w:rFonts w:ascii="Arial" w:hAnsi="Arial" w:cs="Arial"/>
          <w:i/>
          <w:noProof/>
          <w:sz w:val="22"/>
          <w:szCs w:val="22"/>
        </w:rPr>
        <w:t>${</w:t>
      </w:r>
      <w:r w:rsidRPr="000C22D7">
        <w:rPr>
          <w:rFonts w:ascii="Arial" w:hAnsi="Arial" w:cs="Arial"/>
          <w:i/>
          <w:noProof/>
          <w:sz w:val="22"/>
          <w:szCs w:val="22"/>
        </w:rPr>
        <w:t>ObligacionLetras</w:t>
      </w:r>
      <w:r w:rsidR="00BE7732">
        <w:rPr>
          <w:rFonts w:ascii="Arial" w:hAnsi="Arial" w:cs="Arial"/>
          <w:i/>
          <w:noProof/>
          <w:sz w:val="22"/>
          <w:szCs w:val="22"/>
        </w:rPr>
        <w:t>}</w:t>
      </w:r>
      <w:r w:rsidRPr="000C22D7">
        <w:rPr>
          <w:rFonts w:ascii="Arial" w:hAnsi="Arial" w:cs="Arial"/>
          <w:i/>
          <w:sz w:val="22"/>
          <w:szCs w:val="22"/>
        </w:rPr>
        <w:fldChar w:fldCharType="end"/>
      </w:r>
      <w:r w:rsidRPr="000C22D7">
        <w:rPr>
          <w:rFonts w:ascii="Arial" w:hAnsi="Arial" w:cs="Arial"/>
          <w:i/>
          <w:sz w:val="22"/>
          <w:szCs w:val="22"/>
        </w:rPr>
        <w:t xml:space="preserve"> (</w:t>
      </w:r>
      <w:r w:rsidRPr="000C22D7">
        <w:rPr>
          <w:rFonts w:ascii="Arial" w:hAnsi="Arial" w:cs="Arial"/>
          <w:i/>
          <w:sz w:val="22"/>
          <w:szCs w:val="22"/>
        </w:rPr>
        <w:fldChar w:fldCharType="begin"/>
      </w:r>
      <w:r w:rsidRPr="000C22D7">
        <w:rPr>
          <w:rFonts w:ascii="Arial" w:hAnsi="Arial" w:cs="Arial"/>
          <w:i/>
          <w:sz w:val="22"/>
          <w:szCs w:val="22"/>
        </w:rPr>
        <w:instrText xml:space="preserve"> MERGEFIELD  Obligacion  \* MERGEFORMAT </w:instrText>
      </w:r>
      <w:r w:rsidRPr="000C22D7">
        <w:rPr>
          <w:rFonts w:ascii="Arial" w:hAnsi="Arial" w:cs="Arial"/>
          <w:i/>
          <w:sz w:val="22"/>
          <w:szCs w:val="22"/>
        </w:rPr>
        <w:fldChar w:fldCharType="separate"/>
      </w:r>
      <w:r>
        <w:rPr>
          <w:rFonts w:ascii="Arial" w:hAnsi="Arial" w:cs="Arial"/>
          <w:i/>
          <w:noProof/>
          <w:sz w:val="22"/>
          <w:szCs w:val="22"/>
        </w:rPr>
        <w:fldChar w:fldCharType="begin"/>
      </w:r>
      <w:r>
        <w:rPr>
          <w:rFonts w:ascii="Arial" w:hAnsi="Arial" w:cs="Arial"/>
          <w:i/>
          <w:noProof/>
          <w:sz w:val="22"/>
          <w:szCs w:val="22"/>
        </w:rPr>
        <w:instrText xml:space="preserve"> MERGEFIELD  Obligacion  \* MERGEFORMAT </w:instrText>
      </w:r>
      <w:r>
        <w:rPr>
          <w:rFonts w:ascii="Arial" w:hAnsi="Arial" w:cs="Arial"/>
          <w:i/>
          <w:noProof/>
          <w:sz w:val="22"/>
          <w:szCs w:val="22"/>
        </w:rPr>
        <w:fldChar w:fldCharType="separate"/>
      </w:r>
      <w:r w:rsidR="00BE7732">
        <w:rPr>
          <w:rFonts w:ascii="Arial" w:hAnsi="Arial" w:cs="Arial"/>
          <w:i/>
          <w:noProof/>
          <w:sz w:val="22"/>
          <w:szCs w:val="22"/>
        </w:rPr>
        <w:t>${</w:t>
      </w:r>
      <w:r>
        <w:rPr>
          <w:rFonts w:ascii="Arial" w:hAnsi="Arial" w:cs="Arial"/>
          <w:i/>
          <w:noProof/>
          <w:sz w:val="22"/>
          <w:szCs w:val="22"/>
        </w:rPr>
        <w:t>Obligacion</w:t>
      </w:r>
      <w:r w:rsidR="00BE7732">
        <w:rPr>
          <w:rFonts w:ascii="Arial" w:hAnsi="Arial" w:cs="Arial"/>
          <w:i/>
          <w:noProof/>
          <w:sz w:val="22"/>
          <w:szCs w:val="22"/>
        </w:rPr>
        <w:t>}</w:t>
      </w:r>
      <w:r>
        <w:rPr>
          <w:rFonts w:ascii="Arial" w:hAnsi="Arial" w:cs="Arial"/>
          <w:i/>
          <w:noProof/>
          <w:sz w:val="22"/>
          <w:szCs w:val="22"/>
        </w:rPr>
        <w:fldChar w:fldCharType="end"/>
      </w:r>
      <w:r w:rsidRPr="000C22D7">
        <w:rPr>
          <w:rFonts w:ascii="Arial" w:hAnsi="Arial" w:cs="Arial"/>
          <w:i/>
          <w:sz w:val="22"/>
          <w:szCs w:val="22"/>
        </w:rPr>
        <w:fldChar w:fldCharType="end"/>
      </w:r>
      <w:r w:rsidRPr="000C22D7">
        <w:rPr>
          <w:rFonts w:ascii="Arial" w:hAnsi="Arial" w:cs="Arial"/>
          <w:i/>
          <w:sz w:val="22"/>
          <w:szCs w:val="22"/>
        </w:rPr>
        <w:t>), más los intereses moratorios causados desde que se hizo exigible la obligación hasta el día que se efectúe su pago total y las costas que se causen en este procedimiento, tal como lo establece el Estatuto Tributario.</w:t>
      </w:r>
    </w:p>
    <w:p w14:paraId="6CD3734F" w14:textId="77777777" w:rsidR="000C22D7" w:rsidRPr="000C22D7" w:rsidRDefault="000C22D7" w:rsidP="000C22D7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sz w:val="22"/>
          <w:szCs w:val="22"/>
        </w:rPr>
      </w:pPr>
    </w:p>
    <w:p w14:paraId="06FB9A16" w14:textId="77777777" w:rsidR="000C22D7" w:rsidRPr="000C22D7" w:rsidRDefault="000C22D7" w:rsidP="000C22D7">
      <w:pPr>
        <w:pStyle w:val="NormalWeb"/>
        <w:spacing w:beforeAutospacing="0" w:afterAutospacing="0"/>
        <w:jc w:val="both"/>
        <w:rPr>
          <w:rFonts w:ascii="Arial" w:hAnsi="Arial" w:cs="Arial"/>
          <w:i/>
          <w:sz w:val="22"/>
          <w:szCs w:val="22"/>
        </w:rPr>
      </w:pPr>
      <w:r w:rsidRPr="000C22D7">
        <w:rPr>
          <w:rStyle w:val="Textoennegrita"/>
          <w:rFonts w:ascii="Arial" w:hAnsi="Arial" w:cs="Arial"/>
          <w:i/>
          <w:sz w:val="22"/>
          <w:szCs w:val="22"/>
        </w:rPr>
        <w:t xml:space="preserve">ARTÍCULO </w:t>
      </w:r>
      <w:proofErr w:type="gramStart"/>
      <w:r w:rsidRPr="000C22D7">
        <w:rPr>
          <w:rStyle w:val="Textoennegrita"/>
          <w:rFonts w:ascii="Arial" w:hAnsi="Arial" w:cs="Arial"/>
          <w:i/>
          <w:sz w:val="22"/>
          <w:szCs w:val="22"/>
        </w:rPr>
        <w:t>SEGUNDO</w:t>
      </w:r>
      <w:r w:rsidRPr="000C22D7">
        <w:rPr>
          <w:rFonts w:ascii="Arial" w:hAnsi="Arial" w:cs="Arial"/>
          <w:i/>
          <w:sz w:val="22"/>
          <w:szCs w:val="22"/>
        </w:rPr>
        <w:t>.-</w:t>
      </w:r>
      <w:proofErr w:type="gramEnd"/>
      <w:r w:rsidRPr="000C22D7">
        <w:rPr>
          <w:rFonts w:ascii="Arial" w:hAnsi="Arial" w:cs="Arial"/>
          <w:i/>
          <w:sz w:val="22"/>
          <w:szCs w:val="22"/>
        </w:rPr>
        <w:t xml:space="preserve"> Ordenar al deudor, que conforme a lo dispuesto en los artículos 830 y 831 del Estatuto Tributario, dispone de 15 días hábiles, contados a partir de la notificación de la resolución para el pago del monto de las sumas adeudadas y/o proponer las excepciones legales que estime pertinentes.</w:t>
      </w:r>
    </w:p>
    <w:p w14:paraId="7D52DF2F" w14:textId="77777777" w:rsidR="000C22D7" w:rsidRPr="000C22D7" w:rsidRDefault="000C22D7" w:rsidP="000C22D7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sz w:val="22"/>
          <w:szCs w:val="22"/>
        </w:rPr>
      </w:pPr>
    </w:p>
    <w:p w14:paraId="6F48F9D2" w14:textId="77777777" w:rsidR="000C22D7" w:rsidRPr="000C22D7" w:rsidRDefault="000C22D7" w:rsidP="000C22D7">
      <w:pPr>
        <w:spacing w:after="0" w:line="240" w:lineRule="auto"/>
        <w:jc w:val="both"/>
        <w:rPr>
          <w:rFonts w:ascii="Arial" w:eastAsia="Times New Roman" w:hAnsi="Arial" w:cs="Arial"/>
          <w:i/>
          <w:lang w:eastAsia="es-CO"/>
        </w:rPr>
      </w:pPr>
      <w:bookmarkStart w:id="0" w:name="_Hlk75426417"/>
      <w:r w:rsidRPr="000C22D7">
        <w:rPr>
          <w:rFonts w:ascii="Arial" w:eastAsia="Times New Roman" w:hAnsi="Arial" w:cs="Arial"/>
          <w:b/>
          <w:i/>
          <w:lang w:eastAsia="es-CO"/>
        </w:rPr>
        <w:t>PARAGRAFO:</w:t>
      </w:r>
      <w:r w:rsidRPr="000C22D7">
        <w:rPr>
          <w:rFonts w:ascii="Arial" w:eastAsia="Times New Roman" w:hAnsi="Arial" w:cs="Arial"/>
          <w:i/>
          <w:lang w:eastAsia="es-CO"/>
        </w:rPr>
        <w:t xml:space="preserve"> Contra este acto administrativo no procede recurso alguno de conformidad con el artículo 833-1 del Estatuto Tributario.</w:t>
      </w:r>
    </w:p>
    <w:p w14:paraId="5DA4CEEB" w14:textId="77777777" w:rsidR="000C22D7" w:rsidRPr="000C22D7" w:rsidRDefault="000C22D7" w:rsidP="000C22D7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sz w:val="22"/>
          <w:szCs w:val="22"/>
        </w:rPr>
      </w:pPr>
    </w:p>
    <w:p w14:paraId="16A3014A" w14:textId="548DB85B" w:rsidR="000C22D7" w:rsidRPr="000C22D7" w:rsidRDefault="000C22D7" w:rsidP="000C22D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i/>
          <w:sz w:val="22"/>
          <w:szCs w:val="22"/>
        </w:rPr>
      </w:pPr>
      <w:r w:rsidRPr="000C22D7">
        <w:rPr>
          <w:rStyle w:val="Textoennegrita"/>
          <w:rFonts w:ascii="Arial" w:hAnsi="Arial" w:cs="Arial"/>
          <w:i/>
          <w:sz w:val="22"/>
          <w:szCs w:val="22"/>
        </w:rPr>
        <w:t xml:space="preserve">ARTÍCULO </w:t>
      </w:r>
      <w:proofErr w:type="gramStart"/>
      <w:r w:rsidRPr="000C22D7">
        <w:rPr>
          <w:rStyle w:val="Textoennegrita"/>
          <w:rFonts w:ascii="Arial" w:hAnsi="Arial" w:cs="Arial"/>
          <w:i/>
          <w:sz w:val="22"/>
          <w:szCs w:val="22"/>
        </w:rPr>
        <w:t>TERCERO.-</w:t>
      </w:r>
      <w:proofErr w:type="gramEnd"/>
      <w:r w:rsidRPr="000C22D7">
        <w:rPr>
          <w:rStyle w:val="Textoennegrita"/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0C22D7">
        <w:rPr>
          <w:rFonts w:ascii="Arial" w:hAnsi="Arial" w:cs="Arial"/>
          <w:i/>
          <w:sz w:val="22"/>
          <w:szCs w:val="22"/>
        </w:rPr>
        <w:t>Notiicar</w:t>
      </w:r>
      <w:proofErr w:type="spellEnd"/>
      <w:r w:rsidRPr="000C22D7">
        <w:rPr>
          <w:rFonts w:ascii="Arial" w:hAnsi="Arial" w:cs="Arial"/>
          <w:i/>
          <w:sz w:val="22"/>
          <w:szCs w:val="22"/>
        </w:rPr>
        <w:t xml:space="preserve"> el mandamiento de pago al ejecutado personalmente previa citación para que comparezca dentro de los diez (10) siguientes al recibo de la misma, una vez vencido el término, se procederá a efectuar la notificación por correo conforme  a lo establecido en el </w:t>
      </w:r>
      <w:r w:rsidRPr="000C22D7">
        <w:rPr>
          <w:rFonts w:ascii="Arial" w:hAnsi="Arial" w:cs="Arial"/>
          <w:bCs/>
          <w:i/>
          <w:sz w:val="22"/>
          <w:szCs w:val="22"/>
        </w:rPr>
        <w:t>artículo 826 del Estatuto Tributario, en concordancia con lo señalado en los artículos 67 y siguientes de la Ley 1437 de 2011 – Código de Procedimiento Administrativo y de lo Contencioso Administrativo.</w:t>
      </w:r>
    </w:p>
    <w:p w14:paraId="0675274A" w14:textId="77777777" w:rsidR="000C22D7" w:rsidRPr="000C22D7" w:rsidRDefault="000C22D7" w:rsidP="000C22D7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sz w:val="22"/>
          <w:szCs w:val="22"/>
        </w:rPr>
      </w:pPr>
    </w:p>
    <w:p w14:paraId="051F3AF2" w14:textId="27A21F08" w:rsidR="00482412" w:rsidRPr="000C22D7" w:rsidRDefault="000C22D7" w:rsidP="000C22D7">
      <w:pPr>
        <w:spacing w:after="0" w:line="240" w:lineRule="auto"/>
        <w:jc w:val="both"/>
        <w:rPr>
          <w:rFonts w:ascii="Arial" w:hAnsi="Arial" w:cs="Arial"/>
          <w:i/>
        </w:rPr>
      </w:pPr>
      <w:r w:rsidRPr="000C22D7">
        <w:rPr>
          <w:rStyle w:val="Textoennegrita"/>
          <w:rFonts w:ascii="Arial" w:hAnsi="Arial" w:cs="Arial"/>
          <w:i/>
        </w:rPr>
        <w:t xml:space="preserve">ARTÍCULO </w:t>
      </w:r>
      <w:proofErr w:type="gramStart"/>
      <w:r w:rsidRPr="000C22D7">
        <w:rPr>
          <w:rStyle w:val="Textoennegrita"/>
          <w:rFonts w:ascii="Arial" w:hAnsi="Arial" w:cs="Arial"/>
          <w:i/>
        </w:rPr>
        <w:t>CUARTO.-</w:t>
      </w:r>
      <w:proofErr w:type="gramEnd"/>
      <w:r w:rsidRPr="000C22D7">
        <w:rPr>
          <w:rFonts w:ascii="Arial" w:hAnsi="Arial" w:cs="Arial"/>
          <w:i/>
        </w:rPr>
        <w:t xml:space="preserve"> Incluir en el reporte semestral del Boletín de Deudores Morosos (BDME) de la Contaduría General, al obligado en caso de no cancelar el monto adeudado, </w:t>
      </w:r>
      <w:r w:rsidRPr="000C22D7">
        <w:rPr>
          <w:rFonts w:ascii="Arial" w:hAnsi="Arial" w:cs="Arial"/>
          <w:i/>
        </w:rPr>
        <w:lastRenderedPageBreak/>
        <w:t>conforme lo dispone el parágrafo 3° del artículo 4° de la Ley 716 de 2001, modificado y adicionado por el artículo 2° de la Ley 901 de 2004</w:t>
      </w:r>
      <w:bookmarkEnd w:id="0"/>
      <w:r w:rsidR="00482412" w:rsidRPr="000C22D7">
        <w:rPr>
          <w:rFonts w:ascii="Arial" w:hAnsi="Arial" w:cs="Arial"/>
          <w:i/>
          <w:color w:val="000000"/>
        </w:rPr>
        <w:t>”</w:t>
      </w:r>
      <w:r w:rsidRPr="000C22D7">
        <w:rPr>
          <w:rFonts w:ascii="Arial" w:hAnsi="Arial" w:cs="Arial"/>
          <w:i/>
          <w:color w:val="000000"/>
        </w:rPr>
        <w:t>.</w:t>
      </w:r>
    </w:p>
    <w:p w14:paraId="324D8ADC" w14:textId="70479ED8" w:rsidR="00482412" w:rsidRDefault="00482412" w:rsidP="00482412">
      <w:pPr>
        <w:pStyle w:val="NormalWeb"/>
        <w:spacing w:before="0" w:beforeAutospacing="0" w:after="0" w:afterAutospacing="0" w:line="276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Textoennegrita"/>
          <w:rFonts w:ascii="Verdana" w:hAnsi="Verdana"/>
          <w:color w:val="000000"/>
          <w:sz w:val="22"/>
          <w:szCs w:val="22"/>
        </w:rPr>
        <w:t>   </w:t>
      </w:r>
      <w:r>
        <w:rPr>
          <w:rFonts w:ascii="Verdana" w:hAnsi="Verdana"/>
          <w:b/>
          <w:bCs/>
          <w:color w:val="000000"/>
          <w:sz w:val="22"/>
          <w:szCs w:val="22"/>
        </w:rPr>
        <w:br/>
      </w:r>
      <w:r w:rsidRPr="000555E5">
        <w:rPr>
          <w:rFonts w:ascii="Arial" w:hAnsi="Arial" w:cs="Arial"/>
          <w:color w:val="000000"/>
          <w:sz w:val="22"/>
          <w:szCs w:val="22"/>
          <w:lang w:val="es-ES"/>
        </w:rPr>
        <w:t>Que de conformidad con lo establecido en el artículo 69 del Código de Procedimiento Administrativo y de lo Contencioso Administrativo, Ley 1437 de 2011, se publica el presente AVISO, en un sitio visible al público de la Dirección Seccional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-</w:t>
      </w:r>
      <w:r w:rsidRPr="000555E5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Ciudad \* FirstCap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E773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BE773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0555E5">
        <w:rPr>
          <w:rFonts w:ascii="Arial" w:hAnsi="Arial" w:cs="Arial"/>
          <w:color w:val="000000"/>
          <w:sz w:val="22"/>
          <w:szCs w:val="22"/>
          <w:lang w:val="es-ES"/>
        </w:rPr>
        <w:t xml:space="preserve"> y en la página electrónica de la Rama Judicial, por el término de cinco (05) días a partir del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fecha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E773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9C6F5B">
        <w:rPr>
          <w:rFonts w:ascii="Arial" w:hAnsi="Arial" w:cs="Arial"/>
          <w:noProof/>
          <w:color w:val="000000"/>
          <w:sz w:val="22"/>
          <w:szCs w:val="22"/>
        </w:rPr>
        <w:t>F</w:t>
      </w:r>
      <w:r>
        <w:rPr>
          <w:rFonts w:ascii="Arial" w:hAnsi="Arial" w:cs="Arial"/>
          <w:noProof/>
          <w:color w:val="000000"/>
          <w:sz w:val="22"/>
          <w:szCs w:val="22"/>
        </w:rPr>
        <w:t>echa</w:t>
      </w:r>
      <w:r w:rsidR="00BE773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555E5">
        <w:rPr>
          <w:rFonts w:ascii="Arial" w:hAnsi="Arial" w:cs="Arial"/>
          <w:color w:val="000000"/>
          <w:sz w:val="22"/>
          <w:szCs w:val="22"/>
          <w:lang w:val="es-ES"/>
        </w:rPr>
        <w:t>a las 8:00 de la mañana. Se advierte que el día después de la desfijación del aviso quedará efectuada la notificación respectiva.</w:t>
      </w:r>
      <w:r>
        <w:rPr>
          <w:rFonts w:ascii="Arial" w:hAnsi="Arial" w:cs="Arial"/>
          <w:color w:val="000000"/>
          <w:sz w:val="22"/>
          <w:szCs w:val="22"/>
          <w:lang w:val="es-ES"/>
        </w:rPr>
        <w:t> </w:t>
      </w:r>
    </w:p>
    <w:p w14:paraId="63D4ED64" w14:textId="77777777" w:rsidR="00482412" w:rsidRDefault="00482412" w:rsidP="00482412">
      <w:pPr>
        <w:pStyle w:val="NormalWeb"/>
        <w:spacing w:before="0" w:beforeAutospacing="0" w:after="0" w:afterAutospacing="0" w:line="276" w:lineRule="auto"/>
        <w:jc w:val="both"/>
        <w:rPr>
          <w:rFonts w:ascii="Verdana" w:hAnsi="Verdana"/>
          <w:color w:val="000000"/>
          <w:sz w:val="18"/>
          <w:szCs w:val="18"/>
        </w:rPr>
      </w:pPr>
    </w:p>
    <w:p w14:paraId="7AA3FC80" w14:textId="77777777" w:rsidR="00482412" w:rsidRDefault="00482412" w:rsidP="00482412">
      <w:pPr>
        <w:pStyle w:val="NormalWeb"/>
        <w:spacing w:before="0" w:beforeAutospacing="0" w:after="0" w:afterAutospacing="0" w:line="276" w:lineRule="auto"/>
        <w:jc w:val="both"/>
        <w:rPr>
          <w:rFonts w:ascii="Verdana" w:hAnsi="Verdana"/>
          <w:color w:val="000000"/>
          <w:sz w:val="18"/>
          <w:szCs w:val="18"/>
        </w:rPr>
      </w:pPr>
    </w:p>
    <w:p w14:paraId="001ABF47" w14:textId="77777777" w:rsidR="00482412" w:rsidRDefault="00482412" w:rsidP="00482412">
      <w:pPr>
        <w:pStyle w:val="NormalWeb"/>
        <w:spacing w:before="0" w:beforeAutospacing="0" w:after="0" w:afterAutospacing="0" w:line="276" w:lineRule="auto"/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PUBLÍQUESE Y CÚMPLASE</w:t>
      </w:r>
    </w:p>
    <w:p w14:paraId="1D28B52D" w14:textId="77777777" w:rsidR="00482412" w:rsidRPr="001203F7" w:rsidRDefault="00482412" w:rsidP="0048241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sz w:val="21"/>
          <w:szCs w:val="21"/>
        </w:rPr>
      </w:pPr>
      <w:r w:rsidRPr="001203F7">
        <w:rPr>
          <w:rFonts w:ascii="Arial" w:hAnsi="Arial" w:cs="Arial"/>
          <w:sz w:val="21"/>
          <w:szCs w:val="21"/>
        </w:rPr>
        <w:t>[SIGNATURE-R]</w:t>
      </w:r>
    </w:p>
    <w:p w14:paraId="3DBB4389" w14:textId="74377B98" w:rsidR="00482412" w:rsidRPr="001203F7" w:rsidRDefault="00482412" w:rsidP="0048241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sz w:val="21"/>
          <w:szCs w:val="21"/>
        </w:rPr>
      </w:pPr>
      <w:r w:rsidRPr="001203F7">
        <w:rPr>
          <w:rStyle w:val="Textoennegrita"/>
          <w:rFonts w:ascii="Arial" w:hAnsi="Arial" w:cs="Arial"/>
          <w:sz w:val="21"/>
          <w:szCs w:val="21"/>
        </w:rPr>
        <w:fldChar w:fldCharType="begin"/>
      </w:r>
      <w:r w:rsidRPr="001203F7">
        <w:rPr>
          <w:rStyle w:val="Textoennegrita"/>
          <w:rFonts w:ascii="Arial" w:hAnsi="Arial" w:cs="Arial"/>
          <w:sz w:val="21"/>
          <w:szCs w:val="21"/>
        </w:rPr>
        <w:instrText xml:space="preserve"> MERGEFIELD  Abogado </w:instrText>
      </w:r>
      <w:r w:rsidRPr="001203F7">
        <w:rPr>
          <w:rStyle w:val="Textoennegrita"/>
          <w:rFonts w:ascii="Arial" w:hAnsi="Arial" w:cs="Arial"/>
          <w:sz w:val="21"/>
          <w:szCs w:val="21"/>
        </w:rPr>
        <w:fldChar w:fldCharType="separate"/>
      </w:r>
      <w:r w:rsidR="00BE7732">
        <w:rPr>
          <w:rStyle w:val="Textoennegrita"/>
          <w:rFonts w:ascii="Arial" w:hAnsi="Arial" w:cs="Arial"/>
          <w:noProof/>
          <w:sz w:val="21"/>
          <w:szCs w:val="21"/>
        </w:rPr>
        <w:t>${</w:t>
      </w:r>
      <w:r w:rsidRPr="001203F7">
        <w:rPr>
          <w:rStyle w:val="Textoennegrita"/>
          <w:rFonts w:ascii="Arial" w:hAnsi="Arial" w:cs="Arial"/>
          <w:noProof/>
          <w:sz w:val="21"/>
          <w:szCs w:val="21"/>
        </w:rPr>
        <w:t>Abogado</w:t>
      </w:r>
      <w:r w:rsidR="00BE7732">
        <w:rPr>
          <w:rStyle w:val="Textoennegrita"/>
          <w:rFonts w:ascii="Arial" w:hAnsi="Arial" w:cs="Arial"/>
          <w:noProof/>
          <w:sz w:val="21"/>
          <w:szCs w:val="21"/>
        </w:rPr>
        <w:t>}</w:t>
      </w:r>
      <w:r w:rsidRPr="001203F7">
        <w:rPr>
          <w:rStyle w:val="Textoennegrita"/>
          <w:rFonts w:ascii="Arial" w:hAnsi="Arial" w:cs="Arial"/>
          <w:sz w:val="21"/>
          <w:szCs w:val="21"/>
        </w:rPr>
        <w:fldChar w:fldCharType="end"/>
      </w:r>
      <w:r w:rsidRPr="001203F7">
        <w:rPr>
          <w:rFonts w:ascii="Arial" w:hAnsi="Arial" w:cs="Arial"/>
          <w:sz w:val="21"/>
          <w:szCs w:val="21"/>
        </w:rPr>
        <w:br/>
      </w:r>
      <w:r w:rsidRPr="001203F7">
        <w:rPr>
          <w:rFonts w:ascii="Arial" w:hAnsi="Arial" w:cs="Arial"/>
          <w:sz w:val="21"/>
          <w:szCs w:val="21"/>
        </w:rPr>
        <w:fldChar w:fldCharType="begin"/>
      </w:r>
      <w:r w:rsidRPr="001203F7">
        <w:rPr>
          <w:rFonts w:ascii="Arial" w:hAnsi="Arial" w:cs="Arial"/>
          <w:sz w:val="21"/>
          <w:szCs w:val="21"/>
        </w:rPr>
        <w:instrText xml:space="preserve"> MERGEFIELD  AbogadoEjecutor </w:instrText>
      </w:r>
      <w:r w:rsidRPr="001203F7">
        <w:rPr>
          <w:rFonts w:ascii="Arial" w:hAnsi="Arial" w:cs="Arial"/>
          <w:sz w:val="21"/>
          <w:szCs w:val="21"/>
        </w:rPr>
        <w:fldChar w:fldCharType="separate"/>
      </w:r>
      <w:r w:rsidR="00BE7732">
        <w:rPr>
          <w:rFonts w:ascii="Arial" w:hAnsi="Arial" w:cs="Arial"/>
          <w:noProof/>
          <w:sz w:val="21"/>
          <w:szCs w:val="21"/>
        </w:rPr>
        <w:t>${</w:t>
      </w:r>
      <w:r w:rsidRPr="001203F7">
        <w:rPr>
          <w:rFonts w:ascii="Arial" w:hAnsi="Arial" w:cs="Arial"/>
          <w:noProof/>
          <w:sz w:val="21"/>
          <w:szCs w:val="21"/>
        </w:rPr>
        <w:t>AbogadoEjecutor</w:t>
      </w:r>
      <w:r w:rsidR="00BE7732">
        <w:rPr>
          <w:rFonts w:ascii="Arial" w:hAnsi="Arial" w:cs="Arial"/>
          <w:noProof/>
          <w:sz w:val="21"/>
          <w:szCs w:val="21"/>
        </w:rPr>
        <w:t>}</w:t>
      </w:r>
      <w:r w:rsidRPr="001203F7">
        <w:rPr>
          <w:rFonts w:ascii="Arial" w:hAnsi="Arial" w:cs="Arial"/>
          <w:sz w:val="21"/>
          <w:szCs w:val="21"/>
        </w:rPr>
        <w:fldChar w:fldCharType="end"/>
      </w:r>
    </w:p>
    <w:p w14:paraId="541AABDF" w14:textId="77777777" w:rsidR="00482412" w:rsidRPr="001203F7" w:rsidRDefault="00482412" w:rsidP="00482412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1"/>
          <w:szCs w:val="21"/>
          <w:bdr w:val="none" w:sz="0" w:space="0" w:color="auto" w:frame="1"/>
        </w:rPr>
      </w:pPr>
    </w:p>
    <w:p w14:paraId="1E406055" w14:textId="3F4752F4" w:rsidR="00482412" w:rsidRPr="00A30293" w:rsidRDefault="00482412" w:rsidP="00482412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1"/>
          <w:szCs w:val="21"/>
        </w:rPr>
      </w:pPr>
      <w:r w:rsidRPr="001203F7">
        <w:rPr>
          <w:rFonts w:ascii="Arial" w:hAnsi="Arial" w:cs="Arial"/>
          <w:sz w:val="18"/>
          <w:szCs w:val="21"/>
          <w:bdr w:val="none" w:sz="0" w:space="0" w:color="auto" w:frame="1"/>
        </w:rPr>
        <w:t xml:space="preserve">Elaboró: </w:t>
      </w:r>
      <w:r w:rsidRPr="001203F7">
        <w:rPr>
          <w:rFonts w:ascii="Arial" w:hAnsi="Arial" w:cs="Arial"/>
          <w:sz w:val="18"/>
          <w:szCs w:val="21"/>
          <w:bdr w:val="none" w:sz="0" w:space="0" w:color="auto" w:frame="1"/>
        </w:rPr>
        <w:fldChar w:fldCharType="begin"/>
      </w:r>
      <w:r w:rsidRPr="001203F7">
        <w:rPr>
          <w:rFonts w:ascii="Arial" w:hAnsi="Arial" w:cs="Arial"/>
          <w:sz w:val="18"/>
          <w:szCs w:val="21"/>
          <w:bdr w:val="none" w:sz="0" w:space="0" w:color="auto" w:frame="1"/>
        </w:rPr>
        <w:instrText xml:space="preserve"> MERGEFIELD usuario </w:instrText>
      </w:r>
      <w:r w:rsidRPr="001203F7">
        <w:rPr>
          <w:rFonts w:ascii="Arial" w:hAnsi="Arial" w:cs="Arial"/>
          <w:sz w:val="18"/>
          <w:szCs w:val="21"/>
          <w:bdr w:val="none" w:sz="0" w:space="0" w:color="auto" w:frame="1"/>
        </w:rPr>
        <w:fldChar w:fldCharType="separate"/>
      </w:r>
      <w:r w:rsidR="00BE7732">
        <w:rPr>
          <w:rFonts w:ascii="Arial" w:hAnsi="Arial" w:cs="Arial"/>
          <w:noProof/>
          <w:sz w:val="18"/>
          <w:szCs w:val="21"/>
          <w:bdr w:val="none" w:sz="0" w:space="0" w:color="auto" w:frame="1"/>
        </w:rPr>
        <w:t>${</w:t>
      </w:r>
      <w:r w:rsidRPr="001203F7">
        <w:rPr>
          <w:rFonts w:ascii="Arial" w:hAnsi="Arial" w:cs="Arial"/>
          <w:noProof/>
          <w:sz w:val="18"/>
          <w:szCs w:val="21"/>
          <w:bdr w:val="none" w:sz="0" w:space="0" w:color="auto" w:frame="1"/>
        </w:rPr>
        <w:t>usuario</w:t>
      </w:r>
      <w:r w:rsidR="00BE7732">
        <w:rPr>
          <w:rFonts w:ascii="Arial" w:hAnsi="Arial" w:cs="Arial"/>
          <w:noProof/>
          <w:sz w:val="18"/>
          <w:szCs w:val="21"/>
          <w:bdr w:val="none" w:sz="0" w:space="0" w:color="auto" w:frame="1"/>
        </w:rPr>
        <w:t>}</w:t>
      </w:r>
      <w:r w:rsidRPr="001203F7">
        <w:rPr>
          <w:rFonts w:ascii="Arial" w:hAnsi="Arial" w:cs="Arial"/>
          <w:sz w:val="18"/>
          <w:szCs w:val="21"/>
          <w:bdr w:val="none" w:sz="0" w:space="0" w:color="auto" w:frame="1"/>
        </w:rPr>
        <w:fldChar w:fldCharType="end"/>
      </w:r>
      <w:r w:rsidRPr="001203F7">
        <w:rPr>
          <w:rFonts w:ascii="Arial" w:hAnsi="Arial" w:cs="Arial"/>
          <w:sz w:val="21"/>
          <w:szCs w:val="21"/>
          <w:bdr w:val="none" w:sz="0" w:space="0" w:color="auto" w:frame="1"/>
        </w:rPr>
        <w:t xml:space="preserve"> </w:t>
      </w:r>
    </w:p>
    <w:p w14:paraId="5A3595BE" w14:textId="78C2680A" w:rsidR="006E235C" w:rsidRPr="006E235C" w:rsidRDefault="006E235C" w:rsidP="0048241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  <w:u w:val="single"/>
        </w:rPr>
      </w:pPr>
    </w:p>
    <w:sectPr w:rsidR="006E235C" w:rsidRPr="006E235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21079B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BE773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BE773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3C5C0478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5798852F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E773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E773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63E4B"/>
    <w:rsid w:val="0007518A"/>
    <w:rsid w:val="000C22D7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3E1011"/>
    <w:rsid w:val="00435421"/>
    <w:rsid w:val="004429EB"/>
    <w:rsid w:val="00452EBB"/>
    <w:rsid w:val="00466D79"/>
    <w:rsid w:val="00482412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C6F5B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E7732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2D96-2036-44AC-9B37-330BDC77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4</cp:revision>
  <cp:lastPrinted>2020-02-27T16:19:00Z</cp:lastPrinted>
  <dcterms:created xsi:type="dcterms:W3CDTF">2022-12-20T17:08:00Z</dcterms:created>
  <dcterms:modified xsi:type="dcterms:W3CDTF">2023-10-31T19:49:00Z</dcterms:modified>
</cp:coreProperties>
</file>