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D8C2" w14:textId="70E906CA" w:rsidR="00C04373" w:rsidRPr="002D050C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2D050C">
        <w:rPr>
          <w:rFonts w:ascii="Arial" w:eastAsia="Times New Roman" w:hAnsi="Arial" w:cs="Arial"/>
          <w:lang w:eastAsia="es-CO"/>
        </w:rPr>
        <w:fldChar w:fldCharType="begin"/>
      </w:r>
      <w:r w:rsidR="00655A4A" w:rsidRPr="002D050C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2D050C">
        <w:rPr>
          <w:rFonts w:ascii="Arial" w:eastAsia="Times New Roman" w:hAnsi="Arial" w:cs="Arial"/>
          <w:lang w:eastAsia="es-CO"/>
        </w:rPr>
        <w:fldChar w:fldCharType="separate"/>
      </w:r>
      <w:r w:rsidR="00934F3A">
        <w:rPr>
          <w:rFonts w:ascii="Arial" w:eastAsia="Times New Roman" w:hAnsi="Arial" w:cs="Arial"/>
          <w:noProof/>
          <w:lang w:eastAsia="es-CO"/>
        </w:rPr>
        <w:t>${</w:t>
      </w:r>
      <w:r w:rsidR="00DF232F" w:rsidRPr="002D050C">
        <w:rPr>
          <w:rFonts w:ascii="Arial" w:eastAsia="Times New Roman" w:hAnsi="Arial" w:cs="Arial"/>
          <w:noProof/>
          <w:lang w:eastAsia="es-CO"/>
        </w:rPr>
        <w:t>Ciudad</w:t>
      </w:r>
      <w:r w:rsidR="00934F3A">
        <w:rPr>
          <w:rFonts w:ascii="Arial" w:eastAsia="Times New Roman" w:hAnsi="Arial" w:cs="Arial"/>
          <w:noProof/>
          <w:lang w:eastAsia="es-CO"/>
        </w:rPr>
        <w:t>}</w:t>
      </w:r>
      <w:r w:rsidRPr="002D050C">
        <w:rPr>
          <w:rFonts w:ascii="Arial" w:eastAsia="Times New Roman" w:hAnsi="Arial" w:cs="Arial"/>
          <w:lang w:eastAsia="es-CO"/>
        </w:rPr>
        <w:fldChar w:fldCharType="end"/>
      </w:r>
      <w:r w:rsidR="00FD2682" w:rsidRPr="002D050C">
        <w:rPr>
          <w:rFonts w:ascii="Arial" w:eastAsia="Times New Roman" w:hAnsi="Arial" w:cs="Arial"/>
          <w:lang w:eastAsia="es-CO"/>
        </w:rPr>
        <w:t xml:space="preserve">, </w:t>
      </w:r>
      <w:r w:rsidR="001339FC" w:rsidRPr="002D050C">
        <w:rPr>
          <w:rFonts w:ascii="Arial" w:eastAsia="Times New Roman" w:hAnsi="Arial" w:cs="Arial"/>
          <w:lang w:eastAsia="es-CO"/>
        </w:rPr>
        <w:fldChar w:fldCharType="begin"/>
      </w:r>
      <w:r w:rsidR="001339FC" w:rsidRPr="002D050C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2D050C">
        <w:rPr>
          <w:rFonts w:ascii="Arial" w:eastAsia="Times New Roman" w:hAnsi="Arial" w:cs="Arial"/>
          <w:lang w:eastAsia="es-CO"/>
        </w:rPr>
        <w:fldChar w:fldCharType="separate"/>
      </w:r>
      <w:r w:rsidR="00934F3A">
        <w:rPr>
          <w:rFonts w:ascii="Arial" w:eastAsia="Times New Roman" w:hAnsi="Arial" w:cs="Arial"/>
          <w:noProof/>
          <w:lang w:eastAsia="es-CO"/>
        </w:rPr>
        <w:t>${</w:t>
      </w:r>
      <w:r w:rsidR="001339FC" w:rsidRPr="002D050C">
        <w:rPr>
          <w:rFonts w:ascii="Arial" w:eastAsia="Times New Roman" w:hAnsi="Arial" w:cs="Arial"/>
          <w:noProof/>
          <w:lang w:eastAsia="es-CO"/>
        </w:rPr>
        <w:t>fecha</w:t>
      </w:r>
      <w:r w:rsidR="00934F3A">
        <w:rPr>
          <w:rFonts w:ascii="Arial" w:eastAsia="Times New Roman" w:hAnsi="Arial" w:cs="Arial"/>
          <w:noProof/>
          <w:lang w:eastAsia="es-CO"/>
        </w:rPr>
        <w:t>}</w:t>
      </w:r>
      <w:r w:rsidR="001339FC" w:rsidRPr="002D050C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2D050C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098D83BC" w14:textId="0CFC3B98" w:rsidR="00660588" w:rsidRPr="00BE26F5" w:rsidRDefault="00660588" w:rsidP="0066058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BE26F5">
        <w:rPr>
          <w:rStyle w:val="Textoennegrita"/>
          <w:rFonts w:ascii="Arial" w:eastAsia="Arial" w:hAnsi="Arial" w:cs="Arial"/>
          <w:color w:val="000000"/>
          <w:sz w:val="22"/>
          <w:szCs w:val="22"/>
          <w:lang w:val="es-ES"/>
        </w:rPr>
        <w:t xml:space="preserve">RESOLUCIÓN. </w:t>
      </w:r>
      <w:proofErr w:type="spellStart"/>
      <w:r w:rsidRPr="00BE26F5">
        <w:rPr>
          <w:rStyle w:val="Textoennegrita"/>
          <w:rFonts w:ascii="Arial" w:eastAsia="Arial" w:hAnsi="Arial" w:cs="Arial"/>
          <w:color w:val="000000"/>
          <w:sz w:val="22"/>
          <w:szCs w:val="22"/>
          <w:lang w:val="es-ES"/>
        </w:rPr>
        <w:t>n°</w:t>
      </w:r>
      <w:proofErr w:type="spellEnd"/>
      <w:r w:rsidRPr="00BE26F5">
        <w:rPr>
          <w:rStyle w:val="Textoennegrita"/>
          <w:rFonts w:ascii="Arial" w:eastAsia="Arial" w:hAnsi="Arial" w:cs="Arial"/>
          <w:color w:val="000000"/>
          <w:sz w:val="22"/>
          <w:szCs w:val="22"/>
          <w:lang w:val="es-ES"/>
        </w:rPr>
        <w:t>.</w:t>
      </w:r>
      <w:r w:rsidRPr="00BE26F5">
        <w:rPr>
          <w:rFonts w:ascii="Arial" w:hAnsi="Arial" w:cs="Arial"/>
          <w:b/>
          <w:sz w:val="22"/>
          <w:szCs w:val="22"/>
        </w:rPr>
        <w:t xml:space="preserve"> </w:t>
      </w:r>
      <w:r w:rsidRPr="00BE26F5">
        <w:rPr>
          <w:rFonts w:ascii="Arial" w:hAnsi="Arial" w:cs="Arial"/>
          <w:b/>
          <w:sz w:val="22"/>
          <w:szCs w:val="22"/>
        </w:rPr>
        <w:fldChar w:fldCharType="begin"/>
      </w:r>
      <w:r w:rsidRPr="00BE26F5">
        <w:rPr>
          <w:rFonts w:ascii="Arial" w:hAnsi="Arial" w:cs="Arial"/>
          <w:b/>
          <w:sz w:val="22"/>
          <w:szCs w:val="22"/>
        </w:rPr>
        <w:instrText xml:space="preserve"> MERGEFIELD Sigobius </w:instrText>
      </w:r>
      <w:r w:rsidRPr="00BE26F5">
        <w:rPr>
          <w:rFonts w:ascii="Arial" w:hAnsi="Arial" w:cs="Arial"/>
          <w:b/>
          <w:sz w:val="22"/>
          <w:szCs w:val="22"/>
        </w:rPr>
        <w:fldChar w:fldCharType="separate"/>
      </w:r>
      <w:r w:rsidR="00934F3A">
        <w:rPr>
          <w:rFonts w:ascii="Arial" w:hAnsi="Arial" w:cs="Arial"/>
          <w:b/>
          <w:noProof/>
          <w:sz w:val="22"/>
          <w:szCs w:val="22"/>
        </w:rPr>
        <w:t>${</w:t>
      </w:r>
      <w:r w:rsidRPr="00BE26F5">
        <w:rPr>
          <w:rFonts w:ascii="Arial" w:hAnsi="Arial" w:cs="Arial"/>
          <w:b/>
          <w:noProof/>
          <w:sz w:val="22"/>
          <w:szCs w:val="22"/>
        </w:rPr>
        <w:t>Sigobius</w:t>
      </w:r>
      <w:r w:rsidR="00934F3A">
        <w:rPr>
          <w:rFonts w:ascii="Arial" w:hAnsi="Arial" w:cs="Arial"/>
          <w:b/>
          <w:noProof/>
          <w:sz w:val="22"/>
          <w:szCs w:val="22"/>
        </w:rPr>
        <w:t>}</w:t>
      </w:r>
      <w:r w:rsidRPr="00BE26F5">
        <w:rPr>
          <w:rFonts w:ascii="Arial" w:hAnsi="Arial" w:cs="Arial"/>
          <w:b/>
          <w:sz w:val="22"/>
          <w:szCs w:val="22"/>
        </w:rPr>
        <w:fldChar w:fldCharType="end"/>
      </w:r>
    </w:p>
    <w:p w14:paraId="1503774D" w14:textId="77777777" w:rsidR="00660588" w:rsidRPr="00BE26F5" w:rsidRDefault="00660588" w:rsidP="00660588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/>
          <w:sz w:val="22"/>
          <w:szCs w:val="22"/>
          <w:lang w:val="es-ES"/>
        </w:rPr>
      </w:pPr>
    </w:p>
    <w:p w14:paraId="41048913" w14:textId="77777777" w:rsidR="00660588" w:rsidRPr="00BE26F5" w:rsidRDefault="00660588" w:rsidP="00660588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/>
          <w:sz w:val="22"/>
          <w:szCs w:val="22"/>
          <w:lang w:val="es-ES"/>
        </w:rPr>
      </w:pPr>
      <w:r w:rsidRPr="00BE26F5">
        <w:rPr>
          <w:rFonts w:ascii="Arial" w:eastAsia="Arial" w:hAnsi="Arial" w:cs="Arial"/>
          <w:b/>
          <w:color w:val="000000"/>
          <w:sz w:val="22"/>
          <w:szCs w:val="22"/>
          <w:lang w:val="es-ES"/>
        </w:rPr>
        <w:t>“Por medio de la cual se aprueba una diligencia de remate”</w:t>
      </w:r>
    </w:p>
    <w:p w14:paraId="660B6CC3" w14:textId="77777777" w:rsidR="00660588" w:rsidRPr="00BE26F5" w:rsidRDefault="00660588" w:rsidP="00660588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BE26F5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BE26F5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BE26F5"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</w:t>
      </w:r>
    </w:p>
    <w:p w14:paraId="5F5868AD" w14:textId="27F15829" w:rsidR="00660588" w:rsidRPr="00BE26F5" w:rsidRDefault="00660588" w:rsidP="00660588">
      <w:pPr>
        <w:spacing w:after="0" w:line="240" w:lineRule="auto"/>
        <w:jc w:val="center"/>
        <w:rPr>
          <w:rFonts w:ascii="Arial" w:eastAsia="Arial" w:hAnsi="Arial" w:cs="Arial"/>
          <w:b/>
        </w:rPr>
      </w:pPr>
      <w:proofErr w:type="spellStart"/>
      <w:r w:rsidRPr="00BE26F5">
        <w:rPr>
          <w:rFonts w:ascii="Arial" w:eastAsia="Arial" w:hAnsi="Arial" w:cs="Arial"/>
          <w:b/>
        </w:rPr>
        <w:t>Exp</w:t>
      </w:r>
      <w:proofErr w:type="spellEnd"/>
      <w:r w:rsidRPr="00BE26F5">
        <w:rPr>
          <w:rFonts w:ascii="Arial" w:eastAsia="Arial" w:hAnsi="Arial" w:cs="Arial"/>
          <w:b/>
        </w:rPr>
        <w:t xml:space="preserve">. </w:t>
      </w:r>
      <w:proofErr w:type="spellStart"/>
      <w:r w:rsidRPr="00BE26F5">
        <w:rPr>
          <w:rFonts w:ascii="Arial" w:eastAsia="Arial" w:hAnsi="Arial" w:cs="Arial"/>
          <w:b/>
        </w:rPr>
        <w:t>n°</w:t>
      </w:r>
      <w:proofErr w:type="spellEnd"/>
      <w:r w:rsidRPr="00BE26F5">
        <w:rPr>
          <w:rFonts w:ascii="Arial" w:eastAsia="Arial" w:hAnsi="Arial" w:cs="Arial"/>
          <w:b/>
        </w:rPr>
        <w:t>.</w:t>
      </w:r>
      <w:r w:rsidRPr="00BE26F5">
        <w:rPr>
          <w:rFonts w:ascii="Arial" w:eastAsia="Times New Roman" w:hAnsi="Arial" w:cs="Arial"/>
          <w:b/>
          <w:lang w:eastAsia="es-CO"/>
        </w:rPr>
        <w:t xml:space="preserve"> </w:t>
      </w:r>
      <w:r w:rsidRPr="00BE26F5">
        <w:rPr>
          <w:rStyle w:val="Textoennegrita"/>
          <w:rFonts w:ascii="Arial" w:hAnsi="Arial" w:cs="Arial"/>
        </w:rPr>
        <w:fldChar w:fldCharType="begin"/>
      </w:r>
      <w:r w:rsidRPr="00BE26F5">
        <w:rPr>
          <w:rStyle w:val="Textoennegrita"/>
          <w:rFonts w:ascii="Arial" w:hAnsi="Arial" w:cs="Arial"/>
        </w:rPr>
        <w:instrText xml:space="preserve"> MERGEFIELD  Numero </w:instrText>
      </w:r>
      <w:r w:rsidRPr="00BE26F5">
        <w:rPr>
          <w:rStyle w:val="Textoennegrita"/>
          <w:rFonts w:ascii="Arial" w:hAnsi="Arial" w:cs="Arial"/>
        </w:rPr>
        <w:fldChar w:fldCharType="separate"/>
      </w:r>
      <w:r w:rsidR="00934F3A">
        <w:rPr>
          <w:rStyle w:val="Textoennegrita"/>
          <w:rFonts w:ascii="Arial" w:hAnsi="Arial" w:cs="Arial"/>
          <w:noProof/>
        </w:rPr>
        <w:t>${</w:t>
      </w:r>
      <w:r w:rsidRPr="00BE26F5">
        <w:rPr>
          <w:rStyle w:val="Textoennegrita"/>
          <w:rFonts w:ascii="Arial" w:hAnsi="Arial" w:cs="Arial"/>
          <w:noProof/>
        </w:rPr>
        <w:t>Numero</w:t>
      </w:r>
      <w:r w:rsidR="00934F3A">
        <w:rPr>
          <w:rStyle w:val="Textoennegrita"/>
          <w:rFonts w:ascii="Arial" w:hAnsi="Arial" w:cs="Arial"/>
          <w:noProof/>
        </w:rPr>
        <w:t>}</w:t>
      </w:r>
      <w:r w:rsidRPr="00BE26F5">
        <w:rPr>
          <w:rStyle w:val="Textoennegrita"/>
          <w:rFonts w:ascii="Arial" w:hAnsi="Arial" w:cs="Arial"/>
        </w:rPr>
        <w:fldChar w:fldCharType="end"/>
      </w:r>
    </w:p>
    <w:p w14:paraId="5DB4AE01" w14:textId="77777777" w:rsidR="00660588" w:rsidRPr="002D050C" w:rsidRDefault="00660588" w:rsidP="00660588">
      <w:pPr>
        <w:spacing w:after="0" w:line="240" w:lineRule="auto"/>
        <w:ind w:hanging="6"/>
        <w:rPr>
          <w:rFonts w:ascii="Arial" w:hAnsi="Arial" w:cs="Arial"/>
        </w:rPr>
      </w:pPr>
    </w:p>
    <w:p w14:paraId="7784518C" w14:textId="77777777" w:rsidR="00660588" w:rsidRPr="002D050C" w:rsidRDefault="00660588" w:rsidP="00660588">
      <w:pPr>
        <w:spacing w:after="0" w:line="240" w:lineRule="auto"/>
        <w:jc w:val="both"/>
        <w:rPr>
          <w:rFonts w:ascii="Arial" w:hAnsi="Arial" w:cs="Arial"/>
        </w:rPr>
      </w:pPr>
      <w:bookmarkStart w:id="0" w:name="bookmark1"/>
      <w:r w:rsidRPr="002D050C">
        <w:rPr>
          <w:rFonts w:ascii="Arial" w:hAnsi="Arial" w:cs="Arial"/>
        </w:rPr>
        <w:t>La abogada ejecutora de la Dirección Ejecutiva de Administración Judicial, en ejercicio del poder otorgado por el Director Ejecutivo de Administración Judicial y en uso de sus facultades legales y reglamentarias, especialmente las conferidas en las leyes 6 de 1992 art. 136 y 1066 de 2006, el Decreto 4473 de 2006 y en el Reglamento Interno para el Recaudo de Cartera a favor de la Nación - Rama Judicial y,</w:t>
      </w:r>
    </w:p>
    <w:p w14:paraId="2A396B5C" w14:textId="77777777" w:rsidR="00660588" w:rsidRPr="002D050C" w:rsidRDefault="00660588" w:rsidP="00660588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2D050C">
        <w:rPr>
          <w:rFonts w:ascii="Arial" w:eastAsia="Times New Roman" w:hAnsi="Arial" w:cs="Arial"/>
          <w:b/>
          <w:bCs/>
        </w:rPr>
        <w:t xml:space="preserve"> </w:t>
      </w:r>
    </w:p>
    <w:p w14:paraId="77D879DE" w14:textId="77777777" w:rsidR="00660588" w:rsidRPr="002D050C" w:rsidRDefault="00660588" w:rsidP="00660588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2D050C">
        <w:rPr>
          <w:rFonts w:ascii="Arial" w:eastAsia="Times New Roman" w:hAnsi="Arial" w:cs="Arial"/>
          <w:b/>
          <w:bCs/>
        </w:rPr>
        <w:t>CONSIDERANDO</w:t>
      </w:r>
    </w:p>
    <w:p w14:paraId="46C8247F" w14:textId="77777777" w:rsidR="00660588" w:rsidRPr="002D050C" w:rsidRDefault="00660588" w:rsidP="00660588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</w:p>
    <w:p w14:paraId="072CF6E1" w14:textId="77777777" w:rsidR="00660588" w:rsidRPr="002D050C" w:rsidRDefault="00660588" w:rsidP="00660588">
      <w:pPr>
        <w:spacing w:after="0" w:line="240" w:lineRule="auto"/>
        <w:ind w:left="6" w:hanging="6"/>
        <w:jc w:val="both"/>
        <w:rPr>
          <w:rFonts w:ascii="Arial" w:hAnsi="Arial" w:cs="Arial"/>
        </w:rPr>
      </w:pPr>
      <w:r w:rsidRPr="002D050C">
        <w:rPr>
          <w:rFonts w:ascii="Arial" w:hAnsi="Arial" w:cs="Arial"/>
        </w:rPr>
        <w:t xml:space="preserve">Que, el pasado </w:t>
      </w:r>
      <w:r w:rsidRPr="002D050C">
        <w:rPr>
          <w:rFonts w:ascii="Arial" w:hAnsi="Arial" w:cs="Arial"/>
          <w:color w:val="FF0000"/>
        </w:rPr>
        <w:t>[EDITA registre la fecha de la audiencia]</w:t>
      </w:r>
      <w:r w:rsidRPr="002D050C">
        <w:rPr>
          <w:rFonts w:ascii="Arial" w:hAnsi="Arial" w:cs="Arial"/>
        </w:rPr>
        <w:t xml:space="preserve">, se adjudicó en Audiencia de Remate a 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[Edita con el nombre de quien remata]</w:t>
      </w:r>
      <w:r w:rsidRPr="002D050C">
        <w:rPr>
          <w:rFonts w:ascii="Arial" w:eastAsia="Times New Roman" w:hAnsi="Arial" w:cs="Arial"/>
          <w:lang w:val="es-ES_tradnl" w:eastAsia="es-ES"/>
        </w:rPr>
        <w:t xml:space="preserve">, identificado(a) con cédula de ciudadanía </w:t>
      </w:r>
      <w:proofErr w:type="spellStart"/>
      <w:r w:rsidRPr="002D050C">
        <w:rPr>
          <w:rFonts w:ascii="Arial" w:eastAsia="Times New Roman" w:hAnsi="Arial" w:cs="Arial"/>
          <w:lang w:val="es-ES_tradnl" w:eastAsia="es-ES"/>
        </w:rPr>
        <w:t>n°</w:t>
      </w:r>
      <w:proofErr w:type="spellEnd"/>
      <w:r w:rsidRPr="002D050C">
        <w:rPr>
          <w:rFonts w:ascii="Arial" w:eastAsia="Times New Roman" w:hAnsi="Arial" w:cs="Arial"/>
          <w:lang w:val="es-ES_tradnl" w:eastAsia="es-ES"/>
        </w:rPr>
        <w:t xml:space="preserve">. </w:t>
      </w:r>
      <w:r w:rsidRPr="002D050C">
        <w:rPr>
          <w:rFonts w:ascii="Arial" w:eastAsia="Times New Roman" w:hAnsi="Arial" w:cs="Arial"/>
          <w:color w:val="FF0000"/>
          <w:lang w:val="es-ES_tradnl" w:eastAsia="es-ES"/>
        </w:rPr>
        <w:t>[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Edita con la identificación de quien remata]</w:t>
      </w:r>
      <w:r w:rsidRPr="002D050C">
        <w:rPr>
          <w:rFonts w:ascii="Arial" w:hAnsi="Arial" w:cs="Arial"/>
        </w:rPr>
        <w:t xml:space="preserve"> la propiedad </w:t>
      </w:r>
      <w:r w:rsidRPr="002D050C">
        <w:rPr>
          <w:rFonts w:ascii="Arial" w:hAnsi="Arial" w:cs="Arial"/>
          <w:color w:val="FF0000"/>
          <w:highlight w:val="yellow"/>
        </w:rPr>
        <w:t>del cincuenta por ciento (50%)</w:t>
      </w:r>
      <w:r w:rsidRPr="002D050C">
        <w:rPr>
          <w:rFonts w:ascii="Arial" w:hAnsi="Arial" w:cs="Arial"/>
        </w:rPr>
        <w:t xml:space="preserve"> de los bienes que se describen a continuación:</w:t>
      </w:r>
    </w:p>
    <w:p w14:paraId="6307C7F0" w14:textId="77777777" w:rsidR="00660588" w:rsidRPr="002D050C" w:rsidRDefault="00660588" w:rsidP="00660588">
      <w:pPr>
        <w:spacing w:after="0" w:line="240" w:lineRule="auto"/>
        <w:ind w:left="6" w:hanging="6"/>
        <w:jc w:val="both"/>
        <w:rPr>
          <w:rFonts w:ascii="Arial" w:hAnsi="Arial" w:cs="Arial"/>
        </w:rPr>
      </w:pPr>
    </w:p>
    <w:p w14:paraId="3C8E36DA" w14:textId="77777777" w:rsidR="00660588" w:rsidRPr="002D050C" w:rsidRDefault="00660588" w:rsidP="0066058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2"/>
        </w:rPr>
      </w:pPr>
      <w:r w:rsidRPr="002D050C">
        <w:rPr>
          <w:rFonts w:ascii="Arial" w:hAnsi="Arial" w:cs="Arial"/>
          <w:sz w:val="22"/>
        </w:rPr>
        <w:t>Matrícula Inmobiliaria: [Edita con la identificación y ubicación del bien rematado]</w:t>
      </w:r>
    </w:p>
    <w:p w14:paraId="36DB1BEB" w14:textId="77777777" w:rsidR="00660588" w:rsidRPr="002D050C" w:rsidRDefault="00660588" w:rsidP="0066058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2"/>
        </w:rPr>
      </w:pPr>
      <w:r w:rsidRPr="002D050C">
        <w:rPr>
          <w:rFonts w:ascii="Arial" w:hAnsi="Arial" w:cs="Arial"/>
          <w:sz w:val="22"/>
        </w:rPr>
        <w:t xml:space="preserve">Matrícula Inmobiliaria: </w:t>
      </w:r>
      <w:r w:rsidRPr="002D050C">
        <w:rPr>
          <w:rFonts w:ascii="Arial" w:hAnsi="Arial" w:cs="Arial"/>
          <w:color w:val="FF0000"/>
          <w:sz w:val="22"/>
        </w:rPr>
        <w:t>[Edita con la identificación y ubicación del bien rematado]</w:t>
      </w:r>
    </w:p>
    <w:p w14:paraId="0ECACE3B" w14:textId="77777777" w:rsidR="00660588" w:rsidRPr="002D050C" w:rsidRDefault="00660588" w:rsidP="00660588">
      <w:pPr>
        <w:pStyle w:val="Prrafodelista"/>
        <w:spacing w:after="0"/>
        <w:ind w:firstLine="0"/>
        <w:rPr>
          <w:rFonts w:ascii="Arial" w:hAnsi="Arial" w:cs="Arial"/>
          <w:sz w:val="22"/>
        </w:rPr>
      </w:pPr>
    </w:p>
    <w:p w14:paraId="15566855" w14:textId="77777777" w:rsidR="00660588" w:rsidRPr="002D050C" w:rsidRDefault="00660588" w:rsidP="00660588">
      <w:pPr>
        <w:widowControl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D050C">
        <w:rPr>
          <w:rFonts w:ascii="Arial" w:eastAsia="Times New Roman" w:hAnsi="Arial" w:cs="Arial"/>
          <w:lang w:val="es-ES_tradnl" w:eastAsia="es-ES"/>
        </w:rPr>
        <w:t>Que,</w:t>
      </w:r>
      <w:r w:rsidRPr="002D050C">
        <w:rPr>
          <w:rFonts w:ascii="Arial" w:hAnsi="Arial" w:cs="Arial"/>
        </w:rPr>
        <w:t xml:space="preserve"> la persona que remató los bienes anteriormente mencionados, canceló el valor del remate mediante los siguientes depósitos judiciales</w:t>
      </w:r>
      <w:r w:rsidRPr="002D050C">
        <w:rPr>
          <w:rFonts w:ascii="Arial" w:hAnsi="Arial" w:cs="Arial"/>
          <w:color w:val="000000"/>
        </w:rPr>
        <w:t xml:space="preserve"> y</w:t>
      </w:r>
      <w:r w:rsidRPr="002D050C">
        <w:rPr>
          <w:rFonts w:ascii="Arial" w:hAnsi="Arial" w:cs="Arial"/>
        </w:rPr>
        <w:t xml:space="preserve"> adjuntó el comprobante del pago correspondiente al impuesto de remate ordenado en la Ley 1743 de 2014:</w:t>
      </w:r>
    </w:p>
    <w:p w14:paraId="2EED2F84" w14:textId="77777777" w:rsidR="00660588" w:rsidRPr="002D050C" w:rsidRDefault="00660588" w:rsidP="00660588">
      <w:pPr>
        <w:widowControl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417"/>
        <w:gridCol w:w="1559"/>
        <w:gridCol w:w="1560"/>
        <w:gridCol w:w="1559"/>
      </w:tblGrid>
      <w:tr w:rsidR="00660588" w:rsidRPr="00BE26F5" w14:paraId="5D41A102" w14:textId="77777777" w:rsidTr="002D050C">
        <w:trPr>
          <w:trHeight w:val="29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9BFD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>Ref</w:t>
            </w:r>
            <w:proofErr w:type="spellEnd"/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 xml:space="preserve"> 1</w:t>
            </w:r>
          </w:p>
          <w:p w14:paraId="4F212C39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</w:pPr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>Cédula del sancionado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7573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>Ref</w:t>
            </w:r>
            <w:proofErr w:type="spellEnd"/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 xml:space="preserve"> 2</w:t>
            </w:r>
          </w:p>
          <w:p w14:paraId="1468A874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</w:pPr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>Expediente de cobro coactivo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1E4B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>N°</w:t>
            </w:r>
            <w:proofErr w:type="spellEnd"/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 xml:space="preserve"> Deposito Judicial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E6E9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>N°</w:t>
            </w:r>
            <w:proofErr w:type="spellEnd"/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 xml:space="preserve"> de Cuenta Judicial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2CF3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</w:pPr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>Fecha de elaboración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1182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</w:pPr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>Valor</w:t>
            </w:r>
          </w:p>
        </w:tc>
      </w:tr>
      <w:tr w:rsidR="00660588" w:rsidRPr="00BE26F5" w14:paraId="113D110C" w14:textId="77777777" w:rsidTr="002D050C">
        <w:trPr>
          <w:trHeight w:val="29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C270" w14:textId="711A6B6E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lang w:eastAsia="es-ES"/>
              </w:rPr>
            </w:pPr>
            <w:r w:rsidRPr="00BE26F5">
              <w:rPr>
                <w:rFonts w:ascii="Arial" w:eastAsia="Times New Roman" w:hAnsi="Arial" w:cs="Arial"/>
                <w:sz w:val="18"/>
                <w:lang w:eastAsia="es-CO"/>
              </w:rPr>
              <w:fldChar w:fldCharType="begin"/>
            </w:r>
            <w:r w:rsidRPr="00BE26F5">
              <w:rPr>
                <w:rFonts w:ascii="Arial" w:eastAsia="Times New Roman" w:hAnsi="Arial" w:cs="Arial"/>
                <w:sz w:val="18"/>
                <w:lang w:eastAsia="es-CO"/>
              </w:rPr>
              <w:instrText xml:space="preserve"> MERGEFIELD  documento </w:instrText>
            </w:r>
            <w:r w:rsidRPr="00BE26F5">
              <w:rPr>
                <w:rFonts w:ascii="Arial" w:eastAsia="Times New Roman" w:hAnsi="Arial" w:cs="Arial"/>
                <w:sz w:val="18"/>
                <w:lang w:eastAsia="es-CO"/>
              </w:rPr>
              <w:fldChar w:fldCharType="separate"/>
            </w:r>
            <w:r w:rsidR="00934F3A">
              <w:rPr>
                <w:rFonts w:ascii="Arial" w:eastAsia="Times New Roman" w:hAnsi="Arial" w:cs="Arial"/>
                <w:noProof/>
                <w:sz w:val="18"/>
                <w:lang w:eastAsia="es-CO"/>
              </w:rPr>
              <w:t>${</w:t>
            </w:r>
            <w:r w:rsidRPr="00BE26F5">
              <w:rPr>
                <w:rFonts w:ascii="Arial" w:eastAsia="Times New Roman" w:hAnsi="Arial" w:cs="Arial"/>
                <w:noProof/>
                <w:sz w:val="18"/>
                <w:lang w:eastAsia="es-CO"/>
              </w:rPr>
              <w:t>documento</w:t>
            </w:r>
            <w:r w:rsidR="00934F3A">
              <w:rPr>
                <w:rFonts w:ascii="Arial" w:eastAsia="Times New Roman" w:hAnsi="Arial" w:cs="Arial"/>
                <w:noProof/>
                <w:sz w:val="18"/>
                <w:lang w:eastAsia="es-CO"/>
              </w:rPr>
              <w:t>}</w:t>
            </w:r>
            <w:r w:rsidRPr="00BE26F5">
              <w:rPr>
                <w:rFonts w:ascii="Arial" w:eastAsia="Times New Roman" w:hAnsi="Arial" w:cs="Arial"/>
                <w:sz w:val="18"/>
                <w:lang w:eastAsia="es-CO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20E11" w14:textId="758FD2CD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/>
                <w:sz w:val="18"/>
                <w:lang w:eastAsia="es-ES"/>
              </w:rPr>
            </w:pPr>
            <w:r w:rsidRPr="00BE26F5">
              <w:rPr>
                <w:rStyle w:val="Textoennegrita"/>
                <w:rFonts w:ascii="Arial" w:hAnsi="Arial" w:cs="Arial"/>
                <w:b w:val="0"/>
                <w:sz w:val="18"/>
              </w:rPr>
              <w:fldChar w:fldCharType="begin"/>
            </w:r>
            <w:r w:rsidRPr="00BE26F5">
              <w:rPr>
                <w:rStyle w:val="Textoennegrita"/>
                <w:rFonts w:ascii="Arial" w:hAnsi="Arial" w:cs="Arial"/>
                <w:b w:val="0"/>
                <w:sz w:val="18"/>
              </w:rPr>
              <w:instrText xml:space="preserve"> MERGEFIELD  Numero </w:instrText>
            </w:r>
            <w:r w:rsidRPr="00BE26F5">
              <w:rPr>
                <w:rStyle w:val="Textoennegrita"/>
                <w:rFonts w:ascii="Arial" w:hAnsi="Arial" w:cs="Arial"/>
                <w:b w:val="0"/>
                <w:sz w:val="18"/>
              </w:rPr>
              <w:fldChar w:fldCharType="separate"/>
            </w:r>
            <w:r w:rsidR="00934F3A">
              <w:rPr>
                <w:rStyle w:val="Textoennegrita"/>
                <w:rFonts w:ascii="Arial" w:hAnsi="Arial" w:cs="Arial"/>
                <w:b w:val="0"/>
                <w:noProof/>
                <w:sz w:val="18"/>
              </w:rPr>
              <w:t>${</w:t>
            </w:r>
            <w:r w:rsidRPr="00BE26F5">
              <w:rPr>
                <w:rStyle w:val="Textoennegrita"/>
                <w:rFonts w:ascii="Arial" w:hAnsi="Arial" w:cs="Arial"/>
                <w:b w:val="0"/>
                <w:noProof/>
                <w:sz w:val="18"/>
              </w:rPr>
              <w:t>Numero</w:t>
            </w:r>
            <w:r w:rsidR="00934F3A">
              <w:rPr>
                <w:rStyle w:val="Textoennegrita"/>
                <w:rFonts w:ascii="Arial" w:hAnsi="Arial" w:cs="Arial"/>
                <w:b w:val="0"/>
                <w:noProof/>
                <w:sz w:val="18"/>
              </w:rPr>
              <w:t>}</w:t>
            </w:r>
            <w:r w:rsidRPr="00BE26F5">
              <w:rPr>
                <w:rStyle w:val="Textoennegrita"/>
                <w:rFonts w:ascii="Arial" w:hAnsi="Arial" w:cs="Arial"/>
                <w:b w:val="0"/>
                <w:sz w:val="18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271AD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sz w:val="18"/>
                <w:lang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FC8F9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/>
                <w:sz w:val="18"/>
                <w:lang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DCB1A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/>
                <w:sz w:val="18"/>
                <w:lang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58BB3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/>
                <w:sz w:val="18"/>
                <w:lang w:eastAsia="es-ES"/>
              </w:rPr>
            </w:pPr>
          </w:p>
        </w:tc>
      </w:tr>
      <w:tr w:rsidR="00660588" w:rsidRPr="00BE26F5" w14:paraId="30334D84" w14:textId="77777777" w:rsidTr="002D050C">
        <w:trPr>
          <w:trHeight w:val="29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A39E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8CF52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/>
                <w:sz w:val="18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65E6B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sz w:val="18"/>
                <w:lang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122B6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/>
                <w:sz w:val="18"/>
                <w:lang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D72EA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/>
                <w:sz w:val="18"/>
                <w:lang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E49D6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sz w:val="18"/>
                <w:lang w:eastAsia="es-ES"/>
              </w:rPr>
            </w:pPr>
          </w:p>
        </w:tc>
      </w:tr>
      <w:tr w:rsidR="00660588" w:rsidRPr="00BE26F5" w14:paraId="366F379E" w14:textId="77777777" w:rsidTr="002D050C">
        <w:trPr>
          <w:trHeight w:val="294"/>
        </w:trPr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9253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</w:pPr>
            <w:r w:rsidRPr="00BE26F5"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75E07" w14:textId="77777777" w:rsidR="00660588" w:rsidRPr="00BE26F5" w:rsidRDefault="00660588" w:rsidP="002D050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18"/>
                <w:lang w:eastAsia="es-ES"/>
              </w:rPr>
            </w:pPr>
          </w:p>
        </w:tc>
      </w:tr>
    </w:tbl>
    <w:p w14:paraId="63B572A7" w14:textId="77777777" w:rsidR="00660588" w:rsidRPr="002D050C" w:rsidRDefault="00660588" w:rsidP="00660588">
      <w:pPr>
        <w:widowControl w:val="0"/>
        <w:adjustRightInd w:val="0"/>
        <w:spacing w:after="0" w:line="240" w:lineRule="auto"/>
        <w:rPr>
          <w:rFonts w:ascii="Arial" w:hAnsi="Arial" w:cs="Arial"/>
        </w:rPr>
      </w:pPr>
    </w:p>
    <w:p w14:paraId="42FC4ABB" w14:textId="77777777" w:rsidR="00660588" w:rsidRPr="002D050C" w:rsidRDefault="00660588" w:rsidP="00660588">
      <w:pPr>
        <w:spacing w:after="0" w:line="240" w:lineRule="auto"/>
        <w:ind w:hanging="6"/>
        <w:jc w:val="both"/>
        <w:rPr>
          <w:rFonts w:ascii="Arial" w:eastAsia="Tahoma" w:hAnsi="Arial" w:cs="Arial"/>
          <w:color w:val="000000"/>
        </w:rPr>
      </w:pPr>
      <w:r w:rsidRPr="002D050C">
        <w:rPr>
          <w:rFonts w:ascii="Arial" w:hAnsi="Arial" w:cs="Arial"/>
          <w:color w:val="000000"/>
        </w:rPr>
        <w:t xml:space="preserve">Como se cumplieron las formalidades prescritas por la ley para hacer el remate de los bienes y quien remató cumplió la obligación de pagar el precio dentro del término legal establecido; es el caso de impartirle aprobación de conformidad con lo dispuesto en el Art. 453 del Código General del Proceso. </w:t>
      </w:r>
    </w:p>
    <w:p w14:paraId="63CBCE82" w14:textId="77777777" w:rsidR="00660588" w:rsidRPr="002D050C" w:rsidRDefault="00660588" w:rsidP="00660588">
      <w:pPr>
        <w:widowControl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CBE449E" w14:textId="77777777" w:rsidR="00660588" w:rsidRPr="002D050C" w:rsidRDefault="00660588" w:rsidP="00660588">
      <w:pPr>
        <w:widowControl w:val="0"/>
        <w:adjustRightInd w:val="0"/>
        <w:spacing w:after="0" w:line="240" w:lineRule="auto"/>
        <w:jc w:val="both"/>
        <w:rPr>
          <w:rFonts w:ascii="Arial" w:hAnsi="Arial" w:cs="Arial"/>
          <w:color w:val="FF0000"/>
          <w:lang w:val="es-ES_tradnl"/>
        </w:rPr>
      </w:pPr>
      <w:r w:rsidRPr="002D050C">
        <w:rPr>
          <w:rFonts w:ascii="Arial" w:hAnsi="Arial" w:cs="Arial"/>
          <w:lang w:val="es-ES_tradnl"/>
        </w:rPr>
        <w:t xml:space="preserve">Que, conforme lo indicado en diligencia de secuestro del 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[Edita con la fecha de la diligencia]</w:t>
      </w:r>
      <w:r w:rsidRPr="002D050C">
        <w:rPr>
          <w:rFonts w:ascii="Arial" w:hAnsi="Arial" w:cs="Arial"/>
          <w:lang w:val="es-ES_tradnl"/>
        </w:rPr>
        <w:t xml:space="preserve">, los inmuebles se encuentran </w:t>
      </w:r>
      <w:r w:rsidRPr="002D050C">
        <w:rPr>
          <w:rFonts w:ascii="Arial" w:hAnsi="Arial" w:cs="Arial"/>
          <w:color w:val="FF0000"/>
          <w:highlight w:val="yellow"/>
          <w:lang w:val="es-ES_tradnl"/>
        </w:rPr>
        <w:t>en depósito gratuito</w:t>
      </w:r>
      <w:r w:rsidRPr="002D050C">
        <w:rPr>
          <w:rFonts w:ascii="Arial" w:hAnsi="Arial" w:cs="Arial"/>
          <w:color w:val="FF0000"/>
          <w:lang w:val="es-ES_tradnl"/>
        </w:rPr>
        <w:t xml:space="preserve"> </w:t>
      </w:r>
      <w:r w:rsidRPr="002D050C">
        <w:rPr>
          <w:rFonts w:ascii="Arial" w:hAnsi="Arial" w:cs="Arial"/>
          <w:lang w:val="es-ES_tradnl"/>
        </w:rPr>
        <w:t xml:space="preserve">a favor de quien remató los bienes por ser la dueña del </w:t>
      </w:r>
      <w:r w:rsidRPr="002D050C">
        <w:rPr>
          <w:rFonts w:ascii="Arial" w:hAnsi="Arial" w:cs="Arial"/>
          <w:color w:val="FF0000"/>
          <w:highlight w:val="yellow"/>
          <w:lang w:val="es-ES_tradnl"/>
        </w:rPr>
        <w:t>cincuenta por ciento (50%) de los mismos</w:t>
      </w:r>
      <w:r w:rsidRPr="002D050C">
        <w:rPr>
          <w:rFonts w:ascii="Arial" w:hAnsi="Arial" w:cs="Arial"/>
          <w:highlight w:val="yellow"/>
          <w:lang w:val="es-ES_tradnl"/>
        </w:rPr>
        <w:t>.</w:t>
      </w:r>
    </w:p>
    <w:p w14:paraId="4A5B30BF" w14:textId="77777777" w:rsidR="00660588" w:rsidRPr="002D050C" w:rsidRDefault="00660588" w:rsidP="00660588">
      <w:pPr>
        <w:widowControl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769F6F0" w14:textId="1DD640A2" w:rsidR="00660588" w:rsidRPr="002D050C" w:rsidRDefault="00660588" w:rsidP="00660588">
      <w:pPr>
        <w:widowControl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2D050C">
        <w:rPr>
          <w:rFonts w:ascii="Arial" w:hAnsi="Arial" w:cs="Arial"/>
          <w:lang w:val="es-ES_tradnl"/>
        </w:rPr>
        <w:t xml:space="preserve">Por lo anteriormente expuesto, </w:t>
      </w:r>
      <w:r w:rsidRPr="002D050C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2D050C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 \* MERGEFORMAT </w:instrText>
      </w:r>
      <w:r w:rsidRPr="002D050C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934F3A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2D050C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934F3A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2D050C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2D050C">
        <w:rPr>
          <w:rFonts w:ascii="Arial" w:eastAsia="Times New Roman" w:hAnsi="Arial" w:cs="Arial"/>
          <w:color w:val="000000"/>
          <w:lang w:val="es-ES" w:eastAsia="es-CO"/>
        </w:rPr>
        <w:t>,</w:t>
      </w:r>
    </w:p>
    <w:p w14:paraId="27333014" w14:textId="77777777" w:rsidR="00660588" w:rsidRPr="002D050C" w:rsidRDefault="00660588" w:rsidP="00660588">
      <w:pPr>
        <w:spacing w:after="0" w:line="240" w:lineRule="auto"/>
        <w:ind w:left="6" w:hanging="6"/>
        <w:rPr>
          <w:rFonts w:ascii="Arial" w:hAnsi="Arial" w:cs="Arial"/>
        </w:rPr>
      </w:pPr>
    </w:p>
    <w:bookmarkEnd w:id="0"/>
    <w:p w14:paraId="71C82F67" w14:textId="77777777" w:rsidR="00660588" w:rsidRPr="002D050C" w:rsidRDefault="00660588" w:rsidP="00660588">
      <w:pPr>
        <w:spacing w:after="0" w:line="240" w:lineRule="auto"/>
        <w:jc w:val="center"/>
        <w:rPr>
          <w:rFonts w:ascii="Arial" w:eastAsia="Times New Roman" w:hAnsi="Arial" w:cs="Arial"/>
          <w:b/>
        </w:rPr>
      </w:pPr>
      <w:r w:rsidRPr="002D050C">
        <w:rPr>
          <w:rFonts w:ascii="Arial" w:hAnsi="Arial" w:cs="Arial"/>
          <w:b/>
        </w:rPr>
        <w:t>RESUELVE:</w:t>
      </w:r>
    </w:p>
    <w:p w14:paraId="27CF6ED7" w14:textId="77777777" w:rsidR="00660588" w:rsidRPr="002D050C" w:rsidRDefault="00660588" w:rsidP="00660588">
      <w:pPr>
        <w:widowControl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lang w:val="es-ES_tradnl"/>
        </w:rPr>
      </w:pPr>
    </w:p>
    <w:p w14:paraId="5BDC01A6" w14:textId="4B3ECC2D" w:rsidR="00660588" w:rsidRPr="002D050C" w:rsidRDefault="00660588" w:rsidP="00660588">
      <w:pPr>
        <w:numPr>
          <w:ilvl w:val="0"/>
          <w:numId w:val="2"/>
        </w:numPr>
        <w:spacing w:after="0" w:line="240" w:lineRule="auto"/>
        <w:jc w:val="both"/>
        <w:rPr>
          <w:rFonts w:ascii="Arial" w:eastAsia="Batang" w:hAnsi="Arial" w:cs="Arial"/>
          <w:lang w:val="es-ES"/>
        </w:rPr>
      </w:pPr>
      <w:proofErr w:type="gramStart"/>
      <w:r w:rsidRPr="002D050C">
        <w:rPr>
          <w:rFonts w:ascii="Arial" w:eastAsia="Batang" w:hAnsi="Arial" w:cs="Arial"/>
          <w:b/>
          <w:bCs/>
        </w:rPr>
        <w:lastRenderedPageBreak/>
        <w:t xml:space="preserve">APROBAR </w:t>
      </w:r>
      <w:r w:rsidRPr="002D050C">
        <w:rPr>
          <w:rFonts w:ascii="Arial" w:eastAsia="Batang" w:hAnsi="Arial" w:cs="Arial"/>
        </w:rPr>
        <w:t xml:space="preserve"> el</w:t>
      </w:r>
      <w:proofErr w:type="gramEnd"/>
      <w:r w:rsidRPr="002D050C">
        <w:rPr>
          <w:rFonts w:ascii="Arial" w:eastAsia="Batang" w:hAnsi="Arial" w:cs="Arial"/>
        </w:rPr>
        <w:t xml:space="preserve"> Remate  </w:t>
      </w:r>
      <w:r w:rsidRPr="002D050C">
        <w:rPr>
          <w:rFonts w:ascii="Arial" w:eastAsia="Batang" w:hAnsi="Arial" w:cs="Arial"/>
          <w:color w:val="FF0000"/>
          <w:highlight w:val="yellow"/>
        </w:rPr>
        <w:t>del cincuenta por ciento (50%) de la propiedad</w:t>
      </w:r>
      <w:r w:rsidRPr="002D050C">
        <w:rPr>
          <w:rFonts w:ascii="Arial" w:eastAsia="Batang" w:hAnsi="Arial" w:cs="Arial"/>
          <w:color w:val="FF0000"/>
        </w:rPr>
        <w:t xml:space="preserve"> </w:t>
      </w:r>
      <w:r w:rsidRPr="002D050C">
        <w:rPr>
          <w:rFonts w:ascii="Arial" w:eastAsia="Batang" w:hAnsi="Arial" w:cs="Arial"/>
        </w:rPr>
        <w:t xml:space="preserve">de los  bienes identificados con matrículas  inmobiliarias </w:t>
      </w:r>
      <w:proofErr w:type="spellStart"/>
      <w:r w:rsidRPr="002D050C">
        <w:rPr>
          <w:rFonts w:ascii="Arial" w:eastAsia="Batang" w:hAnsi="Arial" w:cs="Arial"/>
        </w:rPr>
        <w:t>n°</w:t>
      </w:r>
      <w:proofErr w:type="spellEnd"/>
      <w:r w:rsidRPr="002D050C">
        <w:rPr>
          <w:rFonts w:ascii="Arial" w:eastAsia="Batang" w:hAnsi="Arial" w:cs="Arial"/>
        </w:rPr>
        <w:t xml:space="preserve">. 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[Edita con la identificación y ubicación del bien a rematar]</w:t>
      </w:r>
      <w:r w:rsidRPr="002D050C">
        <w:rPr>
          <w:rFonts w:ascii="Arial" w:hAnsi="Arial" w:cs="Arial"/>
        </w:rPr>
        <w:t xml:space="preserve">, de propiedad de </w:t>
      </w:r>
      <w:r w:rsidRPr="002D050C">
        <w:rPr>
          <w:rFonts w:ascii="Arial" w:hAnsi="Arial" w:cs="Arial"/>
          <w:b/>
          <w:color w:val="FF0000"/>
        </w:rPr>
        <w:t>[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nombre del obligado]</w:t>
      </w:r>
      <w:r w:rsidRPr="002D050C">
        <w:rPr>
          <w:rFonts w:ascii="Arial" w:eastAsia="Times New Roman" w:hAnsi="Arial" w:cs="Arial"/>
          <w:b/>
          <w:lang w:val="es-ES_tradnl" w:eastAsia="es-ES"/>
        </w:rPr>
        <w:t>,</w:t>
      </w:r>
      <w:r w:rsidRPr="002D050C">
        <w:rPr>
          <w:rFonts w:ascii="Arial" w:eastAsia="Batang" w:hAnsi="Arial" w:cs="Arial"/>
        </w:rPr>
        <w:t xml:space="preserve"> </w:t>
      </w:r>
      <w:r w:rsidRPr="002D050C">
        <w:rPr>
          <w:rFonts w:ascii="Arial" w:eastAsia="Batang" w:hAnsi="Arial" w:cs="Arial"/>
          <w:b/>
          <w:bCs/>
        </w:rPr>
        <w:t>ADJUDICADOS</w:t>
      </w:r>
      <w:r w:rsidRPr="002D050C">
        <w:rPr>
          <w:rFonts w:ascii="Arial" w:eastAsia="Batang" w:hAnsi="Arial" w:cs="Arial"/>
        </w:rPr>
        <w:t xml:space="preserve"> en pública subasta del 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[Edita con la fecha de la audiencia de remate</w:t>
      </w:r>
      <w:proofErr w:type="gramStart"/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]</w:t>
      </w:r>
      <w:r w:rsidRPr="002D050C">
        <w:rPr>
          <w:rFonts w:ascii="Arial" w:eastAsia="Batang" w:hAnsi="Arial" w:cs="Arial"/>
        </w:rPr>
        <w:t>,  a</w:t>
      </w:r>
      <w:proofErr w:type="gramEnd"/>
      <w:r w:rsidRPr="002D050C">
        <w:rPr>
          <w:rFonts w:ascii="Arial" w:hAnsi="Arial" w:cs="Arial"/>
        </w:rPr>
        <w:t xml:space="preserve"> 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[Edita con el nombre de quien remata]</w:t>
      </w:r>
      <w:r w:rsidRPr="002D050C">
        <w:rPr>
          <w:rFonts w:ascii="Arial" w:eastAsia="Times New Roman" w:hAnsi="Arial" w:cs="Arial"/>
          <w:lang w:val="es-ES_tradnl" w:eastAsia="es-ES"/>
        </w:rPr>
        <w:t>,</w:t>
      </w:r>
      <w:r w:rsidRPr="002D050C">
        <w:rPr>
          <w:rFonts w:ascii="Arial" w:eastAsia="Batang" w:hAnsi="Arial" w:cs="Arial"/>
        </w:rPr>
        <w:t xml:space="preserve"> identificado(a) con la cédula de ciudadanía </w:t>
      </w:r>
      <w:proofErr w:type="spellStart"/>
      <w:r w:rsidRPr="002D050C">
        <w:rPr>
          <w:rFonts w:ascii="Arial" w:eastAsia="Batang" w:hAnsi="Arial" w:cs="Arial"/>
        </w:rPr>
        <w:t>n°</w:t>
      </w:r>
      <w:proofErr w:type="spellEnd"/>
      <w:r w:rsidRPr="002D050C">
        <w:rPr>
          <w:rFonts w:ascii="Arial" w:eastAsia="Batang" w:hAnsi="Arial" w:cs="Arial"/>
        </w:rPr>
        <w:t xml:space="preserve">. </w:t>
      </w:r>
      <w:r w:rsidRPr="002D050C">
        <w:rPr>
          <w:rFonts w:ascii="Arial" w:eastAsia="Times New Roman" w:hAnsi="Arial" w:cs="Arial"/>
          <w:color w:val="FF0000"/>
          <w:lang w:val="es-ES_tradnl" w:eastAsia="es-ES"/>
        </w:rPr>
        <w:t>[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Edita con la identificación de quien remata]</w:t>
      </w:r>
      <w:r w:rsidRPr="002D050C">
        <w:rPr>
          <w:rFonts w:ascii="Arial" w:eastAsia="Times New Roman" w:hAnsi="Arial" w:cs="Arial"/>
          <w:lang w:val="es-ES_tradnl" w:eastAsia="es-ES"/>
        </w:rPr>
        <w:t xml:space="preserve">, </w:t>
      </w:r>
      <w:r w:rsidRPr="002D050C">
        <w:rPr>
          <w:rFonts w:ascii="Arial" w:eastAsia="Batang" w:hAnsi="Arial" w:cs="Arial"/>
        </w:rPr>
        <w:t xml:space="preserve">por la suma de </w:t>
      </w:r>
      <w:r w:rsidRPr="002D050C">
        <w:rPr>
          <w:rFonts w:ascii="Arial" w:eastAsia="Times New Roman" w:hAnsi="Arial" w:cs="Arial"/>
          <w:color w:val="FF0000"/>
          <w:lang w:val="es-ES_tradnl" w:eastAsia="es-ES"/>
        </w:rPr>
        <w:t>[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 xml:space="preserve">Edita con la suma en letras por la cual se remató el bien] </w:t>
      </w:r>
      <w:r w:rsidRPr="002D050C">
        <w:rPr>
          <w:rFonts w:ascii="Arial" w:eastAsia="Batang" w:hAnsi="Arial" w:cs="Arial"/>
        </w:rPr>
        <w:t>pesos M/cte. ($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Edita con la suma números por la cual se remató el bien</w:t>
      </w:r>
      <w:r w:rsidRPr="002D050C">
        <w:rPr>
          <w:rFonts w:ascii="Arial" w:eastAsia="Batang" w:hAnsi="Arial" w:cs="Arial"/>
        </w:rPr>
        <w:t>)</w:t>
      </w:r>
      <w:r w:rsidR="002D050C" w:rsidRPr="002D050C">
        <w:rPr>
          <w:rFonts w:ascii="Arial" w:eastAsia="Batang" w:hAnsi="Arial" w:cs="Arial"/>
        </w:rPr>
        <w:t>.</w:t>
      </w:r>
    </w:p>
    <w:p w14:paraId="5FE7B510" w14:textId="77777777" w:rsidR="00660588" w:rsidRPr="002D050C" w:rsidRDefault="00660588" w:rsidP="00660588">
      <w:pPr>
        <w:numPr>
          <w:ilvl w:val="0"/>
          <w:numId w:val="2"/>
        </w:numPr>
        <w:spacing w:after="0" w:line="240" w:lineRule="auto"/>
        <w:jc w:val="both"/>
        <w:rPr>
          <w:rFonts w:ascii="Arial" w:eastAsia="Batang" w:hAnsi="Arial" w:cs="Arial"/>
          <w:b/>
          <w:bCs/>
        </w:rPr>
      </w:pPr>
      <w:r w:rsidRPr="002D050C">
        <w:rPr>
          <w:rFonts w:ascii="Arial" w:eastAsia="Batang" w:hAnsi="Arial" w:cs="Arial"/>
          <w:b/>
          <w:bCs/>
        </w:rPr>
        <w:t>ORDENAR</w:t>
      </w:r>
      <w:r w:rsidRPr="002D050C">
        <w:rPr>
          <w:rFonts w:ascii="Arial" w:eastAsia="Batang" w:hAnsi="Arial" w:cs="Arial"/>
        </w:rPr>
        <w:t xml:space="preserve"> la cancelación de todos los gravámenes prendarios o hipotecarios, y de la afectación a vivienda familiar y el patrimonio de familia, si fuere el caso, que afecten a los bienes objeto del remate, tal como lo establece el numeral 1° del artículo 455 del Código General del Proceso.</w:t>
      </w:r>
    </w:p>
    <w:p w14:paraId="20A27E46" w14:textId="77777777" w:rsidR="00660588" w:rsidRPr="002D050C" w:rsidRDefault="00660588" w:rsidP="00660588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jc w:val="both"/>
        <w:rPr>
          <w:rFonts w:ascii="Arial" w:eastAsia="Batang" w:hAnsi="Arial" w:cs="Arial"/>
          <w:b/>
          <w:bCs/>
        </w:rPr>
      </w:pPr>
      <w:r w:rsidRPr="002D050C">
        <w:rPr>
          <w:rFonts w:ascii="Arial" w:eastAsia="Batang" w:hAnsi="Arial" w:cs="Arial"/>
          <w:b/>
          <w:bCs/>
        </w:rPr>
        <w:t>ORDENAR</w:t>
      </w:r>
      <w:r w:rsidRPr="002D050C">
        <w:rPr>
          <w:rFonts w:ascii="Arial" w:eastAsia="Batang" w:hAnsi="Arial" w:cs="Arial"/>
        </w:rPr>
        <w:t xml:space="preserve"> la cancelación de la medida de Embargo que pesa sobre los bienes inmuebles identificados con matrículas inmobiliarias </w:t>
      </w:r>
      <w:proofErr w:type="spellStart"/>
      <w:r w:rsidRPr="002D050C">
        <w:rPr>
          <w:rFonts w:ascii="Arial" w:eastAsia="Batang" w:hAnsi="Arial" w:cs="Arial"/>
        </w:rPr>
        <w:t>n.°</w:t>
      </w:r>
      <w:proofErr w:type="spellEnd"/>
      <w:r w:rsidRPr="002D050C">
        <w:rPr>
          <w:rFonts w:ascii="Arial" w:eastAsia="Batang" w:hAnsi="Arial" w:cs="Arial"/>
        </w:rPr>
        <w:t xml:space="preserve"> </w:t>
      </w:r>
      <w:r w:rsidRPr="002D050C">
        <w:rPr>
          <w:rFonts w:ascii="Arial" w:hAnsi="Arial" w:cs="Arial"/>
          <w:b/>
          <w:color w:val="FF0000"/>
        </w:rPr>
        <w:t>[Edita con la identificación y ubicación del bien rematado]</w:t>
      </w:r>
    </w:p>
    <w:p w14:paraId="00AF61E8" w14:textId="61EE2A51" w:rsidR="00660588" w:rsidRPr="002D050C" w:rsidRDefault="00660588" w:rsidP="00660588">
      <w:pPr>
        <w:numPr>
          <w:ilvl w:val="0"/>
          <w:numId w:val="2"/>
        </w:numPr>
        <w:tabs>
          <w:tab w:val="num" w:pos="1134"/>
        </w:tabs>
        <w:spacing w:after="0" w:line="240" w:lineRule="auto"/>
        <w:jc w:val="both"/>
        <w:rPr>
          <w:rFonts w:ascii="Arial" w:eastAsia="Batang" w:hAnsi="Arial" w:cs="Arial"/>
          <w:b/>
          <w:bCs/>
        </w:rPr>
      </w:pPr>
      <w:r w:rsidRPr="002D050C">
        <w:rPr>
          <w:rFonts w:ascii="Arial" w:eastAsia="Batang" w:hAnsi="Arial" w:cs="Arial"/>
          <w:b/>
          <w:bCs/>
        </w:rPr>
        <w:t xml:space="preserve">ORDENAR </w:t>
      </w:r>
      <w:r w:rsidRPr="002D050C">
        <w:rPr>
          <w:rFonts w:ascii="Arial" w:eastAsia="Batang" w:hAnsi="Arial" w:cs="Arial"/>
        </w:rPr>
        <w:t xml:space="preserve">a la Oficina de Registro de Instrumentos Públicos Zona Centro de la Ciudad de Bogotá D.C., la inscripción de la </w:t>
      </w:r>
      <w:r w:rsidRPr="002D050C">
        <w:rPr>
          <w:rFonts w:ascii="Arial" w:eastAsia="Batang" w:hAnsi="Arial" w:cs="Arial"/>
          <w:color w:val="FF0000"/>
        </w:rPr>
        <w:t xml:space="preserve">adjudicación </w:t>
      </w:r>
      <w:r w:rsidRPr="002D050C">
        <w:rPr>
          <w:rFonts w:ascii="Arial" w:eastAsia="Batang" w:hAnsi="Arial" w:cs="Arial"/>
          <w:color w:val="FF0000"/>
          <w:highlight w:val="yellow"/>
        </w:rPr>
        <w:t>en remate del cincuenta por ciento (50%)</w:t>
      </w:r>
      <w:r w:rsidRPr="002D050C">
        <w:rPr>
          <w:rFonts w:ascii="Arial" w:eastAsia="Batang" w:hAnsi="Arial" w:cs="Arial"/>
          <w:color w:val="FF0000"/>
        </w:rPr>
        <w:t xml:space="preserve"> </w:t>
      </w:r>
      <w:r w:rsidRPr="002D050C">
        <w:rPr>
          <w:rFonts w:ascii="Arial" w:eastAsia="Batang" w:hAnsi="Arial" w:cs="Arial"/>
        </w:rPr>
        <w:t xml:space="preserve">de la propiedad de los bienes inmuebles identificados con matrículas inmobiliarias </w:t>
      </w:r>
      <w:proofErr w:type="spellStart"/>
      <w:r w:rsidRPr="002D050C">
        <w:rPr>
          <w:rFonts w:ascii="Arial" w:eastAsia="Batang" w:hAnsi="Arial" w:cs="Arial"/>
        </w:rPr>
        <w:t>n.°</w:t>
      </w:r>
      <w:proofErr w:type="spellEnd"/>
      <w:r w:rsidRPr="002D050C">
        <w:rPr>
          <w:rFonts w:ascii="Arial" w:eastAsia="Batang" w:hAnsi="Arial" w:cs="Arial"/>
        </w:rPr>
        <w:t xml:space="preserve"> </w:t>
      </w:r>
      <w:r w:rsidRPr="002D050C">
        <w:rPr>
          <w:rFonts w:ascii="Arial" w:hAnsi="Arial" w:cs="Arial"/>
          <w:b/>
          <w:color w:val="FF0000"/>
        </w:rPr>
        <w:t>[Edita con la identificación y ubicación del bien rematado]</w:t>
      </w:r>
      <w:r w:rsidRPr="002D050C">
        <w:rPr>
          <w:rFonts w:ascii="Arial" w:eastAsia="Batang" w:hAnsi="Arial" w:cs="Arial"/>
        </w:rPr>
        <w:t xml:space="preserve">, a favor de la señora 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[Edita con el nombre de quien remata</w:t>
      </w:r>
      <w:r w:rsidR="002D050C" w:rsidRPr="002D050C">
        <w:rPr>
          <w:rFonts w:ascii="Arial" w:eastAsia="Times New Roman" w:hAnsi="Arial" w:cs="Arial"/>
          <w:b/>
          <w:color w:val="FF0000"/>
          <w:lang w:val="es-ES_tradnl" w:eastAsia="es-ES"/>
        </w:rPr>
        <w:t>]</w:t>
      </w:r>
      <w:r w:rsidR="002D050C" w:rsidRPr="002D050C">
        <w:rPr>
          <w:rFonts w:ascii="Arial" w:eastAsia="Times New Roman" w:hAnsi="Arial" w:cs="Arial"/>
          <w:lang w:val="es-ES_tradnl" w:eastAsia="es-ES"/>
        </w:rPr>
        <w:t xml:space="preserve"> </w:t>
      </w:r>
      <w:r w:rsidR="002D050C" w:rsidRPr="002D050C">
        <w:rPr>
          <w:rFonts w:ascii="Arial" w:eastAsia="Batang" w:hAnsi="Arial" w:cs="Arial"/>
        </w:rPr>
        <w:t>identificado</w:t>
      </w:r>
      <w:r w:rsidRPr="002D050C">
        <w:rPr>
          <w:rFonts w:ascii="Arial" w:eastAsia="Batang" w:hAnsi="Arial" w:cs="Arial"/>
        </w:rPr>
        <w:t xml:space="preserve">(a) con la C.C. </w:t>
      </w:r>
      <w:proofErr w:type="spellStart"/>
      <w:r w:rsidRPr="002D050C">
        <w:rPr>
          <w:rFonts w:ascii="Arial" w:eastAsia="Batang" w:hAnsi="Arial" w:cs="Arial"/>
        </w:rPr>
        <w:t>N°</w:t>
      </w:r>
      <w:proofErr w:type="spellEnd"/>
      <w:r w:rsidRPr="002D050C">
        <w:rPr>
          <w:rFonts w:ascii="Arial" w:eastAsia="Batang" w:hAnsi="Arial" w:cs="Arial"/>
        </w:rPr>
        <w:t xml:space="preserve"> </w:t>
      </w:r>
      <w:r w:rsidRPr="002D050C">
        <w:rPr>
          <w:rFonts w:ascii="Arial" w:eastAsia="Times New Roman" w:hAnsi="Arial" w:cs="Arial"/>
          <w:color w:val="FF0000"/>
          <w:lang w:val="es-ES_tradnl" w:eastAsia="es-ES"/>
        </w:rPr>
        <w:t>[</w:t>
      </w:r>
      <w:r w:rsidRPr="002D050C">
        <w:rPr>
          <w:rFonts w:ascii="Arial" w:eastAsia="Times New Roman" w:hAnsi="Arial" w:cs="Arial"/>
          <w:b/>
          <w:color w:val="FF0000"/>
          <w:lang w:val="es-ES_tradnl" w:eastAsia="es-ES"/>
        </w:rPr>
        <w:t>Edita con la identificación de quien remata]</w:t>
      </w:r>
      <w:r w:rsidRPr="002D050C">
        <w:rPr>
          <w:rFonts w:ascii="Arial" w:eastAsia="Times New Roman" w:hAnsi="Arial" w:cs="Arial"/>
          <w:lang w:val="es-ES_tradnl" w:eastAsia="es-ES"/>
        </w:rPr>
        <w:t>,</w:t>
      </w:r>
    </w:p>
    <w:p w14:paraId="6CC68C9A" w14:textId="77777777" w:rsidR="00660588" w:rsidRPr="002D050C" w:rsidRDefault="00660588" w:rsidP="00660588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jc w:val="both"/>
        <w:rPr>
          <w:rFonts w:ascii="Arial" w:eastAsia="Batang" w:hAnsi="Arial" w:cs="Arial"/>
        </w:rPr>
      </w:pPr>
      <w:r w:rsidRPr="002D050C">
        <w:rPr>
          <w:rFonts w:ascii="Arial" w:eastAsia="Batang" w:hAnsi="Arial" w:cs="Arial"/>
          <w:b/>
          <w:bCs/>
        </w:rPr>
        <w:t>EXPÍDASE</w:t>
      </w:r>
      <w:r w:rsidRPr="002D050C">
        <w:rPr>
          <w:rFonts w:ascii="Arial" w:eastAsia="Batang" w:hAnsi="Arial" w:cs="Arial"/>
        </w:rPr>
        <w:t xml:space="preserve"> al Rematante copia de la resolución aprobatoria de Remate y de la diligencia de Remate en firme con el fin de que inscriba y protocolicen las escrituras públicas correspondientes.</w:t>
      </w:r>
    </w:p>
    <w:p w14:paraId="3FFBDADE" w14:textId="77777777" w:rsidR="00660588" w:rsidRPr="002D050C" w:rsidRDefault="00660588" w:rsidP="00660588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jc w:val="both"/>
        <w:rPr>
          <w:rFonts w:ascii="Arial" w:eastAsia="Batang" w:hAnsi="Arial" w:cs="Arial"/>
        </w:rPr>
      </w:pPr>
      <w:r w:rsidRPr="002D050C">
        <w:rPr>
          <w:rFonts w:ascii="Arial" w:eastAsia="Batang" w:hAnsi="Arial" w:cs="Arial"/>
          <w:b/>
          <w:bCs/>
        </w:rPr>
        <w:t>COMUNICAR</w:t>
      </w:r>
      <w:r w:rsidRPr="002D050C">
        <w:rPr>
          <w:rFonts w:ascii="Arial" w:eastAsia="Batang" w:hAnsi="Arial" w:cs="Arial"/>
        </w:rPr>
        <w:t xml:space="preserve"> el presente acto administrativo al Secuestre. </w:t>
      </w:r>
      <w:r w:rsidRPr="002D050C">
        <w:rPr>
          <w:rFonts w:ascii="Arial" w:hAnsi="Arial" w:cs="Arial"/>
          <w:b/>
          <w:color w:val="FF0000"/>
        </w:rPr>
        <w:t xml:space="preserve">[Edita con nombre y la identificación del secuestre] </w:t>
      </w:r>
      <w:r w:rsidRPr="002D050C">
        <w:rPr>
          <w:rFonts w:ascii="Arial" w:eastAsia="Batang" w:hAnsi="Arial" w:cs="Arial"/>
        </w:rPr>
        <w:t>para que haga la correspondiente diligencia de entrega de los bienes rematados.</w:t>
      </w:r>
    </w:p>
    <w:p w14:paraId="2504C898" w14:textId="77777777" w:rsidR="00660588" w:rsidRPr="002D050C" w:rsidRDefault="00660588" w:rsidP="0066058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val="es-MX"/>
        </w:rPr>
      </w:pPr>
      <w:r w:rsidRPr="002D050C">
        <w:rPr>
          <w:rFonts w:ascii="Arial" w:eastAsia="Batang" w:hAnsi="Arial" w:cs="Arial"/>
          <w:b/>
          <w:bCs/>
        </w:rPr>
        <w:t>ORDENAR</w:t>
      </w:r>
      <w:r w:rsidRPr="002D050C">
        <w:rPr>
          <w:rFonts w:ascii="Arial" w:eastAsia="Batang" w:hAnsi="Arial" w:cs="Arial"/>
        </w:rPr>
        <w:t xml:space="preserve"> el traslado de las sumas de dinero consignadas en la cuenta judicial </w:t>
      </w:r>
      <w:r w:rsidRPr="002D050C">
        <w:rPr>
          <w:rFonts w:ascii="Arial" w:hAnsi="Arial" w:cs="Arial"/>
          <w:b/>
          <w:color w:val="FF0000"/>
        </w:rPr>
        <w:t>[Edita con el número de cuenta judicial de la oficina seccional]</w:t>
      </w:r>
      <w:r w:rsidRPr="002D050C">
        <w:rPr>
          <w:rFonts w:ascii="Arial" w:eastAsia="Batang" w:hAnsi="Arial" w:cs="Arial"/>
        </w:rPr>
        <w:t xml:space="preserve">, a la cuenta de </w:t>
      </w:r>
      <w:r w:rsidRPr="002D050C">
        <w:rPr>
          <w:rFonts w:ascii="Arial" w:hAnsi="Arial" w:cs="Arial"/>
          <w:b/>
          <w:color w:val="FF0000"/>
        </w:rPr>
        <w:t xml:space="preserve">[Edita con el número de cuenta destino del recaudo] </w:t>
      </w:r>
      <w:r w:rsidRPr="002D050C">
        <w:rPr>
          <w:rFonts w:ascii="Arial" w:eastAsia="Batang" w:hAnsi="Arial" w:cs="Arial"/>
        </w:rPr>
        <w:t>del Banco Agrario de Colombia y una vez confirmado este hecho, aplíquese el recaudo correspondiente en el Sistema de Gestión de Cobro Coactivo - GCC</w:t>
      </w:r>
    </w:p>
    <w:p w14:paraId="33B56FE9" w14:textId="7B92C4D8" w:rsidR="00660588" w:rsidRPr="002D050C" w:rsidRDefault="00660588" w:rsidP="002D050C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jc w:val="both"/>
        <w:rPr>
          <w:rFonts w:ascii="Arial" w:eastAsia="Batang" w:hAnsi="Arial" w:cs="Arial"/>
        </w:rPr>
      </w:pPr>
      <w:r w:rsidRPr="002D050C">
        <w:rPr>
          <w:rFonts w:ascii="Arial" w:eastAsia="Batang" w:hAnsi="Arial" w:cs="Arial"/>
          <w:b/>
          <w:bCs/>
        </w:rPr>
        <w:t>NOTIFICAR</w:t>
      </w:r>
      <w:r w:rsidRPr="002D050C">
        <w:rPr>
          <w:rFonts w:ascii="Arial" w:eastAsia="Batang" w:hAnsi="Arial" w:cs="Arial"/>
        </w:rPr>
        <w:t xml:space="preserve"> el presente acto administrativo a </w:t>
      </w:r>
      <w:r w:rsidR="0096693E" w:rsidRPr="006F38AC">
        <w:rPr>
          <w:rFonts w:ascii="Arial" w:eastAsia="Batang" w:hAnsi="Arial" w:cs="Arial"/>
        </w:rPr>
        <w:fldChar w:fldCharType="begin"/>
      </w:r>
      <w:r w:rsidR="0096693E" w:rsidRPr="006F38AC">
        <w:rPr>
          <w:rFonts w:ascii="Arial" w:eastAsia="Batang" w:hAnsi="Arial" w:cs="Arial"/>
        </w:rPr>
        <w:instrText xml:space="preserve"> MERGEFIELD Sancionado </w:instrText>
      </w:r>
      <w:r w:rsidR="0096693E" w:rsidRPr="006F38AC">
        <w:rPr>
          <w:rFonts w:ascii="Arial" w:eastAsia="Batang" w:hAnsi="Arial" w:cs="Arial"/>
        </w:rPr>
        <w:fldChar w:fldCharType="separate"/>
      </w:r>
      <w:r w:rsidR="00934F3A">
        <w:rPr>
          <w:rFonts w:ascii="Arial" w:eastAsia="Batang" w:hAnsi="Arial" w:cs="Arial"/>
        </w:rPr>
        <w:t>${</w:t>
      </w:r>
      <w:r w:rsidR="0096693E" w:rsidRPr="006F38AC">
        <w:rPr>
          <w:rFonts w:ascii="Arial" w:eastAsia="Batang" w:hAnsi="Arial" w:cs="Arial"/>
        </w:rPr>
        <w:t>Sancionado</w:t>
      </w:r>
      <w:r w:rsidR="00934F3A">
        <w:rPr>
          <w:rFonts w:ascii="Arial" w:eastAsia="Batang" w:hAnsi="Arial" w:cs="Arial"/>
        </w:rPr>
        <w:t>}</w:t>
      </w:r>
      <w:r w:rsidR="0096693E" w:rsidRPr="006F38AC">
        <w:rPr>
          <w:rFonts w:ascii="Arial" w:eastAsia="Batang" w:hAnsi="Arial" w:cs="Arial"/>
        </w:rPr>
        <w:fldChar w:fldCharType="end"/>
      </w:r>
      <w:r w:rsidR="0096693E" w:rsidRPr="006F38AC">
        <w:rPr>
          <w:rFonts w:ascii="Arial" w:eastAsia="Batang" w:hAnsi="Arial" w:cs="Arial"/>
        </w:rPr>
        <w:t xml:space="preserve">, Identificado(a) con </w:t>
      </w:r>
      <w:r w:rsidR="0096693E" w:rsidRPr="006F38AC">
        <w:rPr>
          <w:rFonts w:ascii="Arial" w:eastAsia="Batang" w:hAnsi="Arial" w:cs="Arial"/>
        </w:rPr>
        <w:fldChar w:fldCharType="begin"/>
      </w:r>
      <w:r w:rsidR="0096693E" w:rsidRPr="006F38AC">
        <w:rPr>
          <w:rFonts w:ascii="Arial" w:eastAsia="Batang" w:hAnsi="Arial" w:cs="Arial"/>
        </w:rPr>
        <w:instrText xml:space="preserve"> MERGEFIELD TipoDocumento </w:instrText>
      </w:r>
      <w:r w:rsidR="0096693E" w:rsidRPr="006F38AC">
        <w:rPr>
          <w:rFonts w:ascii="Arial" w:eastAsia="Batang" w:hAnsi="Arial" w:cs="Arial"/>
        </w:rPr>
        <w:fldChar w:fldCharType="separate"/>
      </w:r>
      <w:r w:rsidR="00934F3A">
        <w:rPr>
          <w:rFonts w:ascii="Arial" w:eastAsia="Batang" w:hAnsi="Arial" w:cs="Arial"/>
        </w:rPr>
        <w:t>${</w:t>
      </w:r>
      <w:proofErr w:type="spellStart"/>
      <w:r w:rsidR="0096693E" w:rsidRPr="006F38AC">
        <w:rPr>
          <w:rFonts w:ascii="Arial" w:eastAsia="Batang" w:hAnsi="Arial" w:cs="Arial"/>
        </w:rPr>
        <w:t>TipoDocumento</w:t>
      </w:r>
      <w:proofErr w:type="spellEnd"/>
      <w:r w:rsidR="00934F3A">
        <w:rPr>
          <w:rFonts w:ascii="Arial" w:eastAsia="Batang" w:hAnsi="Arial" w:cs="Arial"/>
        </w:rPr>
        <w:t>}</w:t>
      </w:r>
      <w:r w:rsidR="0096693E" w:rsidRPr="006F38AC">
        <w:rPr>
          <w:rFonts w:ascii="Arial" w:eastAsia="Batang" w:hAnsi="Arial" w:cs="Arial"/>
        </w:rPr>
        <w:fldChar w:fldCharType="end"/>
      </w:r>
      <w:r w:rsidR="0096693E" w:rsidRPr="006F38AC">
        <w:rPr>
          <w:rFonts w:ascii="Arial" w:eastAsia="Batang" w:hAnsi="Arial" w:cs="Arial"/>
        </w:rPr>
        <w:t xml:space="preserve"> </w:t>
      </w:r>
      <w:proofErr w:type="spellStart"/>
      <w:r w:rsidR="006F38AC" w:rsidRPr="006F38AC">
        <w:rPr>
          <w:rFonts w:ascii="Arial" w:eastAsia="Batang" w:hAnsi="Arial" w:cs="Arial"/>
        </w:rPr>
        <w:t>n°</w:t>
      </w:r>
      <w:proofErr w:type="spellEnd"/>
      <w:r w:rsidR="0096693E" w:rsidRPr="006F38AC">
        <w:rPr>
          <w:rFonts w:ascii="Arial" w:eastAsia="Batang" w:hAnsi="Arial" w:cs="Arial"/>
        </w:rPr>
        <w:t xml:space="preserve">. </w:t>
      </w:r>
      <w:r w:rsidR="0096693E" w:rsidRPr="006F38AC">
        <w:rPr>
          <w:rFonts w:ascii="Arial" w:eastAsia="Batang" w:hAnsi="Arial" w:cs="Arial"/>
        </w:rPr>
        <w:fldChar w:fldCharType="begin"/>
      </w:r>
      <w:r w:rsidR="0096693E" w:rsidRPr="006F38AC">
        <w:rPr>
          <w:rFonts w:ascii="Arial" w:eastAsia="Batang" w:hAnsi="Arial" w:cs="Arial"/>
        </w:rPr>
        <w:instrText xml:space="preserve"> MERGEFIELD documento </w:instrText>
      </w:r>
      <w:r w:rsidR="0096693E" w:rsidRPr="006F38AC">
        <w:rPr>
          <w:rFonts w:ascii="Arial" w:eastAsia="Batang" w:hAnsi="Arial" w:cs="Arial"/>
        </w:rPr>
        <w:fldChar w:fldCharType="separate"/>
      </w:r>
      <w:r w:rsidR="00934F3A">
        <w:rPr>
          <w:rFonts w:ascii="Arial" w:eastAsia="Batang" w:hAnsi="Arial" w:cs="Arial"/>
        </w:rPr>
        <w:t>${</w:t>
      </w:r>
      <w:r w:rsidR="0096693E" w:rsidRPr="006F38AC">
        <w:rPr>
          <w:rFonts w:ascii="Arial" w:eastAsia="Batang" w:hAnsi="Arial" w:cs="Arial"/>
        </w:rPr>
        <w:t>documento</w:t>
      </w:r>
      <w:r w:rsidR="00934F3A">
        <w:rPr>
          <w:rFonts w:ascii="Arial" w:eastAsia="Batang" w:hAnsi="Arial" w:cs="Arial"/>
        </w:rPr>
        <w:t>}</w:t>
      </w:r>
      <w:r w:rsidR="0096693E" w:rsidRPr="006F38AC">
        <w:rPr>
          <w:rFonts w:ascii="Arial" w:eastAsia="Batang" w:hAnsi="Arial" w:cs="Arial"/>
        </w:rPr>
        <w:fldChar w:fldCharType="end"/>
      </w:r>
      <w:r w:rsidRPr="006F38AC">
        <w:rPr>
          <w:rFonts w:ascii="Arial" w:eastAsia="Batang" w:hAnsi="Arial" w:cs="Arial"/>
        </w:rPr>
        <w:t>,</w:t>
      </w:r>
      <w:r w:rsidRPr="002D050C">
        <w:rPr>
          <w:rFonts w:ascii="Arial" w:eastAsia="Batang" w:hAnsi="Arial" w:cs="Arial"/>
        </w:rPr>
        <w:t xml:space="preserve"> a la dirección que tiene registrada en la Dirección de Impuestos y Aduanas Nacionales – DIAN, de conformidad con el inciso primero del artículo 565 y siguientes del Estatuto Tributario, advirtiéndole que, contra el mismo, no procede recurso alguno según lo normado por el artículo 833-1 </w:t>
      </w:r>
      <w:proofErr w:type="spellStart"/>
      <w:r w:rsidRPr="002D050C">
        <w:rPr>
          <w:rFonts w:ascii="Arial" w:eastAsia="Batang" w:hAnsi="Arial" w:cs="Arial"/>
        </w:rPr>
        <w:t>ibídem</w:t>
      </w:r>
      <w:proofErr w:type="spellEnd"/>
      <w:r w:rsidRPr="002D050C">
        <w:rPr>
          <w:rFonts w:ascii="Arial" w:eastAsia="Batang" w:hAnsi="Arial" w:cs="Arial"/>
        </w:rPr>
        <w:t xml:space="preserve">. </w:t>
      </w:r>
    </w:p>
    <w:p w14:paraId="5293020E" w14:textId="77777777" w:rsidR="00660588" w:rsidRPr="002D050C" w:rsidRDefault="00660588" w:rsidP="00660588">
      <w:pPr>
        <w:numPr>
          <w:ilvl w:val="0"/>
          <w:numId w:val="2"/>
        </w:numPr>
        <w:tabs>
          <w:tab w:val="clear" w:pos="720"/>
          <w:tab w:val="num" w:pos="1276"/>
        </w:tabs>
        <w:spacing w:after="0" w:line="240" w:lineRule="auto"/>
        <w:jc w:val="both"/>
        <w:rPr>
          <w:rFonts w:ascii="Arial" w:eastAsia="Batang" w:hAnsi="Arial" w:cs="Arial"/>
          <w:color w:val="FF0000"/>
        </w:rPr>
      </w:pPr>
      <w:r w:rsidRPr="002D050C">
        <w:rPr>
          <w:rFonts w:ascii="Arial" w:hAnsi="Arial" w:cs="Arial"/>
          <w:b/>
          <w:color w:val="000000"/>
          <w:lang w:val="es-ES_tradnl"/>
        </w:rPr>
        <w:t xml:space="preserve">ORDÉNESE </w:t>
      </w:r>
      <w:r w:rsidRPr="002D050C">
        <w:rPr>
          <w:rFonts w:ascii="Arial" w:hAnsi="Arial" w:cs="Arial"/>
          <w:color w:val="000000"/>
          <w:lang w:val="es-ES_tradnl"/>
        </w:rPr>
        <w:t>la devolución</w:t>
      </w:r>
      <w:r w:rsidRPr="002D050C">
        <w:rPr>
          <w:rFonts w:ascii="Arial" w:hAnsi="Arial" w:cs="Arial"/>
          <w:b/>
          <w:color w:val="000000"/>
          <w:lang w:val="es-ES_tradnl"/>
        </w:rPr>
        <w:t xml:space="preserve"> </w:t>
      </w:r>
      <w:r w:rsidRPr="002D050C">
        <w:rPr>
          <w:rFonts w:ascii="Arial" w:hAnsi="Arial" w:cs="Arial"/>
          <w:color w:val="000000"/>
          <w:lang w:val="es-ES_tradnl"/>
        </w:rPr>
        <w:t xml:space="preserve">al acreedor de los remanentes del remate, de ser el caso </w:t>
      </w:r>
      <w:r w:rsidRPr="002D050C">
        <w:rPr>
          <w:rFonts w:ascii="Arial" w:hAnsi="Arial" w:cs="Arial"/>
          <w:color w:val="FF0000"/>
          <w:lang w:val="es-ES_tradnl"/>
        </w:rPr>
        <w:t>(o poner a disposición de la autoridad que embargó remanentes)</w:t>
      </w:r>
    </w:p>
    <w:p w14:paraId="6CC2A6B4" w14:textId="77777777" w:rsidR="00660588" w:rsidRPr="002D050C" w:rsidRDefault="00660588" w:rsidP="00660588">
      <w:pPr>
        <w:spacing w:after="0" w:line="240" w:lineRule="auto"/>
        <w:jc w:val="both"/>
        <w:rPr>
          <w:rFonts w:ascii="Arial" w:eastAsia="Batang" w:hAnsi="Arial" w:cs="Arial"/>
        </w:rPr>
      </w:pPr>
    </w:p>
    <w:p w14:paraId="02823C82" w14:textId="77777777" w:rsidR="00660588" w:rsidRPr="002D050C" w:rsidRDefault="00660588" w:rsidP="00660588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 w:rsidRPr="002D050C">
        <w:rPr>
          <w:rFonts w:ascii="Arial" w:hAnsi="Arial" w:cs="Arial"/>
          <w:b/>
        </w:rPr>
        <w:t>NOTIFÍQUESE Y CÚMPLASE</w:t>
      </w:r>
    </w:p>
    <w:p w14:paraId="53178474" w14:textId="77777777" w:rsidR="00660588" w:rsidRPr="002D050C" w:rsidRDefault="00660588" w:rsidP="00660588">
      <w:pPr>
        <w:spacing w:after="0" w:line="240" w:lineRule="auto"/>
        <w:jc w:val="center"/>
        <w:rPr>
          <w:rFonts w:ascii="Arial" w:hAnsi="Arial" w:cs="Arial"/>
        </w:rPr>
      </w:pPr>
    </w:p>
    <w:p w14:paraId="48412FAE" w14:textId="77777777" w:rsidR="00660588" w:rsidRPr="002D050C" w:rsidRDefault="00660588" w:rsidP="002D050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D050C">
        <w:rPr>
          <w:rFonts w:ascii="Arial" w:hAnsi="Arial" w:cs="Arial"/>
          <w:sz w:val="22"/>
          <w:szCs w:val="22"/>
        </w:rPr>
        <w:t>[SIGNATURE-R]</w:t>
      </w:r>
    </w:p>
    <w:p w14:paraId="07CF0260" w14:textId="51F8F414" w:rsidR="00660588" w:rsidRPr="002D050C" w:rsidRDefault="00660588" w:rsidP="002D050C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sz w:val="22"/>
          <w:szCs w:val="22"/>
        </w:rPr>
      </w:pPr>
      <w:r w:rsidRPr="002D050C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2D050C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2D050C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934F3A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2D050C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934F3A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2D050C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2B9AE063" w14:textId="7E9BA6DD" w:rsidR="00660588" w:rsidRPr="002D050C" w:rsidRDefault="00660588" w:rsidP="002D050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2D050C">
        <w:rPr>
          <w:rFonts w:ascii="Arial" w:hAnsi="Arial" w:cs="Arial"/>
          <w:b/>
          <w:sz w:val="22"/>
          <w:szCs w:val="22"/>
        </w:rPr>
        <w:fldChar w:fldCharType="begin"/>
      </w:r>
      <w:r w:rsidRPr="002D050C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2D050C">
        <w:rPr>
          <w:rFonts w:ascii="Arial" w:hAnsi="Arial" w:cs="Arial"/>
          <w:b/>
          <w:sz w:val="22"/>
          <w:szCs w:val="22"/>
        </w:rPr>
        <w:fldChar w:fldCharType="separate"/>
      </w:r>
      <w:r w:rsidR="00934F3A">
        <w:rPr>
          <w:rFonts w:ascii="Arial" w:hAnsi="Arial" w:cs="Arial"/>
          <w:b/>
          <w:noProof/>
          <w:sz w:val="22"/>
          <w:szCs w:val="22"/>
        </w:rPr>
        <w:t>${</w:t>
      </w:r>
      <w:r w:rsidRPr="002D050C">
        <w:rPr>
          <w:rFonts w:ascii="Arial" w:hAnsi="Arial" w:cs="Arial"/>
          <w:b/>
          <w:noProof/>
          <w:sz w:val="22"/>
          <w:szCs w:val="22"/>
        </w:rPr>
        <w:t>AbogadoEjecutor</w:t>
      </w:r>
      <w:r w:rsidR="00934F3A">
        <w:rPr>
          <w:rFonts w:ascii="Arial" w:hAnsi="Arial" w:cs="Arial"/>
          <w:b/>
          <w:noProof/>
          <w:sz w:val="22"/>
          <w:szCs w:val="22"/>
        </w:rPr>
        <w:t>}</w:t>
      </w:r>
      <w:r w:rsidRPr="002D050C">
        <w:rPr>
          <w:rFonts w:ascii="Arial" w:hAnsi="Arial" w:cs="Arial"/>
          <w:b/>
          <w:sz w:val="22"/>
          <w:szCs w:val="22"/>
        </w:rPr>
        <w:fldChar w:fldCharType="end"/>
      </w:r>
    </w:p>
    <w:p w14:paraId="6F9F02B0" w14:textId="77777777" w:rsidR="00660588" w:rsidRPr="002D050C" w:rsidRDefault="00660588" w:rsidP="0066058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2371A24" w14:textId="77777777" w:rsidR="00660588" w:rsidRPr="002D050C" w:rsidRDefault="00660588" w:rsidP="0066058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A3595BE" w14:textId="00E0D4AC" w:rsidR="006E235C" w:rsidRPr="002D050C" w:rsidRDefault="00660588" w:rsidP="0066058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  <w:r w:rsidRPr="002D050C">
        <w:rPr>
          <w:rFonts w:ascii="Arial" w:hAnsi="Arial" w:cs="Arial"/>
          <w:sz w:val="22"/>
          <w:szCs w:val="22"/>
        </w:rPr>
        <w:t xml:space="preserve">Elaboró: </w:t>
      </w:r>
      <w:r w:rsidRPr="002D050C">
        <w:rPr>
          <w:rFonts w:ascii="Arial" w:hAnsi="Arial" w:cs="Arial"/>
          <w:sz w:val="22"/>
          <w:szCs w:val="22"/>
        </w:rPr>
        <w:fldChar w:fldCharType="begin"/>
      </w:r>
      <w:r w:rsidRPr="002D050C">
        <w:rPr>
          <w:rFonts w:ascii="Arial" w:hAnsi="Arial" w:cs="Arial"/>
          <w:sz w:val="22"/>
          <w:szCs w:val="22"/>
        </w:rPr>
        <w:instrText xml:space="preserve"> MERGEFIELD  usuario </w:instrText>
      </w:r>
      <w:r w:rsidRPr="002D050C">
        <w:rPr>
          <w:rFonts w:ascii="Arial" w:hAnsi="Arial" w:cs="Arial"/>
          <w:sz w:val="22"/>
          <w:szCs w:val="22"/>
        </w:rPr>
        <w:fldChar w:fldCharType="separate"/>
      </w:r>
      <w:r w:rsidR="00934F3A">
        <w:rPr>
          <w:rFonts w:ascii="Arial" w:hAnsi="Arial" w:cs="Arial"/>
          <w:noProof/>
          <w:sz w:val="22"/>
          <w:szCs w:val="22"/>
        </w:rPr>
        <w:t>${</w:t>
      </w:r>
      <w:r w:rsidRPr="002D050C">
        <w:rPr>
          <w:rFonts w:ascii="Arial" w:hAnsi="Arial" w:cs="Arial"/>
          <w:noProof/>
          <w:sz w:val="22"/>
          <w:szCs w:val="22"/>
        </w:rPr>
        <w:t>usuario</w:t>
      </w:r>
      <w:r w:rsidR="00934F3A">
        <w:rPr>
          <w:rFonts w:ascii="Arial" w:hAnsi="Arial" w:cs="Arial"/>
          <w:noProof/>
          <w:sz w:val="22"/>
          <w:szCs w:val="22"/>
        </w:rPr>
        <w:t>}</w:t>
      </w:r>
      <w:r w:rsidRPr="002D050C">
        <w:rPr>
          <w:rFonts w:ascii="Arial" w:hAnsi="Arial" w:cs="Arial"/>
          <w:sz w:val="22"/>
          <w:szCs w:val="22"/>
        </w:rPr>
        <w:fldChar w:fldCharType="end"/>
      </w:r>
    </w:p>
    <w:sectPr w:rsidR="006E235C" w:rsidRPr="002D050C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96693E" w:rsidRDefault="0096693E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96693E" w:rsidRDefault="0096693E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96693E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73F839CD" w:rsidR="0096693E" w:rsidRDefault="0096693E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34F3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934F3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96693E" w:rsidRDefault="0096693E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96693E" w:rsidRDefault="009669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96693E" w:rsidRDefault="0096693E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96693E" w:rsidRDefault="0096693E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96693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96693E" w:rsidRDefault="0096693E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96693E" w:rsidRDefault="0096693E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96693E" w:rsidRDefault="0096693E" w:rsidP="00D063FB">
          <w:pPr>
            <w:spacing w:after="0" w:line="1" w:lineRule="auto"/>
            <w:rPr>
              <w:sz w:val="2"/>
            </w:rPr>
          </w:pPr>
        </w:p>
      </w:tc>
    </w:tr>
    <w:tr w:rsidR="0096693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96693E" w:rsidRDefault="0096693E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96693E" w:rsidRDefault="0096693E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96693E" w:rsidRDefault="0096693E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8BBA611" w:rsidR="0096693E" w:rsidRDefault="0096693E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34F3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934F3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96693E" w:rsidRDefault="0096693E" w:rsidP="00CD5892">
    <w:pPr>
      <w:pStyle w:val="Sinespaciado"/>
      <w:rPr>
        <w:rFonts w:ascii="Arial" w:hAnsi="Arial" w:cs="Arial"/>
      </w:rPr>
    </w:pPr>
  </w:p>
  <w:p w14:paraId="7116F61D" w14:textId="77777777" w:rsidR="0096693E" w:rsidRPr="00CD5892" w:rsidRDefault="0096693E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0D9D"/>
    <w:multiLevelType w:val="hybridMultilevel"/>
    <w:tmpl w:val="EF12071E"/>
    <w:lvl w:ilvl="0" w:tplc="59F22098">
      <w:start w:val="1"/>
      <w:numFmt w:val="ordinalText"/>
      <w:lvlText w:val="%1: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/>
        <w:i w:val="0"/>
        <w:caps/>
        <w:color w:val="auto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6B4825"/>
    <w:multiLevelType w:val="hybridMultilevel"/>
    <w:tmpl w:val="FA181C0E"/>
    <w:lvl w:ilvl="0" w:tplc="9A8C741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454189">
    <w:abstractNumId w:val="1"/>
  </w:num>
  <w:num w:numId="2" w16cid:durableId="95310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050C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60588"/>
    <w:rsid w:val="006C4995"/>
    <w:rsid w:val="006E235C"/>
    <w:rsid w:val="006E76CA"/>
    <w:rsid w:val="006F13D5"/>
    <w:rsid w:val="006F38AC"/>
    <w:rsid w:val="006F6036"/>
    <w:rsid w:val="006F78B1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34F3A"/>
    <w:rsid w:val="00940D4A"/>
    <w:rsid w:val="009622CF"/>
    <w:rsid w:val="0096693E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E26F5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16E24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60588"/>
    <w:pPr>
      <w:spacing w:after="30" w:line="240" w:lineRule="auto"/>
      <w:ind w:left="720" w:hanging="10"/>
      <w:contextualSpacing/>
      <w:jc w:val="both"/>
    </w:pPr>
    <w:rPr>
      <w:rFonts w:ascii="Tahoma" w:eastAsia="Tahoma" w:hAnsi="Tahoma" w:cs="Tahoma"/>
      <w:color w:val="000000"/>
      <w:sz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C2E2-9648-4FE7-BF60-E9F54019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2023-07-14T13:41:00Z</dcterms:created>
  <dcterms:modified xsi:type="dcterms:W3CDTF">2024-03-14T22:02:00Z</dcterms:modified>
</cp:coreProperties>
</file>