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2111" w14:textId="2EC52EAD" w:rsidR="00DE0A89" w:rsidRDefault="00DE0A89" w:rsidP="0089184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D80EB2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D80EB2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D80EB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D80EB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5A05761F" w14:textId="56FE8F99" w:rsidR="00891845" w:rsidRPr="00B06361" w:rsidRDefault="00891845" w:rsidP="00891845">
      <w:pPr>
        <w:pStyle w:val="Ttulo2"/>
        <w:jc w:val="center"/>
        <w:rPr>
          <w:rFonts w:cs="Arial"/>
          <w:b/>
          <w:bCs/>
          <w:i w:val="0"/>
          <w:iCs w:val="0"/>
          <w:sz w:val="22"/>
          <w:szCs w:val="22"/>
        </w:rPr>
      </w:pPr>
      <w:r w:rsidRPr="00B06361">
        <w:rPr>
          <w:rFonts w:cs="Arial"/>
          <w:b/>
          <w:bCs/>
          <w:i w:val="0"/>
          <w:iCs w:val="0"/>
          <w:sz w:val="22"/>
          <w:szCs w:val="22"/>
        </w:rPr>
        <w:t xml:space="preserve">RESOLUCIÓN No. </w:t>
      </w:r>
      <w:r w:rsidRPr="00B06361">
        <w:rPr>
          <w:rFonts w:cs="Arial"/>
          <w:b/>
          <w:bCs/>
          <w:i w:val="0"/>
          <w:iCs w:val="0"/>
          <w:sz w:val="22"/>
          <w:szCs w:val="22"/>
        </w:rPr>
        <w:fldChar w:fldCharType="begin"/>
      </w:r>
      <w:r w:rsidRPr="00B06361">
        <w:rPr>
          <w:rFonts w:cs="Arial"/>
          <w:b/>
          <w:bCs/>
          <w:i w:val="0"/>
          <w:iCs w:val="0"/>
          <w:sz w:val="22"/>
          <w:szCs w:val="22"/>
        </w:rPr>
        <w:instrText xml:space="preserve"> MERGEFIELD  Resolucion  \* MERGEFORMAT </w:instrText>
      </w:r>
      <w:r w:rsidRPr="00B06361">
        <w:rPr>
          <w:rFonts w:cs="Arial"/>
          <w:b/>
          <w:bCs/>
          <w:i w:val="0"/>
          <w:iCs w:val="0"/>
          <w:sz w:val="22"/>
          <w:szCs w:val="22"/>
        </w:rPr>
        <w:fldChar w:fldCharType="separate"/>
      </w:r>
      <w:r w:rsidR="00D80EB2">
        <w:rPr>
          <w:rFonts w:cs="Arial"/>
          <w:b/>
          <w:bCs/>
          <w:i w:val="0"/>
          <w:iCs w:val="0"/>
          <w:noProof/>
          <w:sz w:val="22"/>
          <w:szCs w:val="22"/>
        </w:rPr>
        <w:t>${</w:t>
      </w:r>
      <w:r w:rsidRPr="00B06361">
        <w:rPr>
          <w:rFonts w:cs="Arial"/>
          <w:b/>
          <w:bCs/>
          <w:i w:val="0"/>
          <w:iCs w:val="0"/>
          <w:noProof/>
          <w:sz w:val="22"/>
          <w:szCs w:val="22"/>
        </w:rPr>
        <w:t>Resolucion</w:t>
      </w:r>
      <w:r w:rsidR="00D80EB2">
        <w:rPr>
          <w:rFonts w:cs="Arial"/>
          <w:b/>
          <w:bCs/>
          <w:i w:val="0"/>
          <w:iCs w:val="0"/>
          <w:noProof/>
          <w:sz w:val="22"/>
          <w:szCs w:val="22"/>
        </w:rPr>
        <w:t>}</w:t>
      </w:r>
      <w:r w:rsidRPr="00B06361">
        <w:rPr>
          <w:rFonts w:cs="Arial"/>
          <w:b/>
          <w:bCs/>
          <w:i w:val="0"/>
          <w:iCs w:val="0"/>
          <w:sz w:val="22"/>
          <w:szCs w:val="22"/>
        </w:rPr>
        <w:fldChar w:fldCharType="end"/>
      </w:r>
    </w:p>
    <w:p w14:paraId="1E91614D" w14:textId="77777777" w:rsidR="00891845" w:rsidRPr="00B06361" w:rsidRDefault="00891845" w:rsidP="00891845">
      <w:pPr>
        <w:spacing w:after="0" w:line="240" w:lineRule="auto"/>
        <w:jc w:val="center"/>
        <w:rPr>
          <w:rFonts w:ascii="Arial" w:hAnsi="Arial" w:cs="Arial"/>
        </w:rPr>
      </w:pPr>
    </w:p>
    <w:p w14:paraId="4A4E78E0" w14:textId="77777777" w:rsidR="00891845" w:rsidRPr="00B06361" w:rsidRDefault="00891845" w:rsidP="00891845">
      <w:pPr>
        <w:spacing w:after="0" w:line="240" w:lineRule="auto"/>
        <w:jc w:val="center"/>
        <w:rPr>
          <w:rFonts w:ascii="Arial" w:hAnsi="Arial" w:cs="Arial"/>
        </w:rPr>
      </w:pPr>
      <w:r w:rsidRPr="00B06361">
        <w:rPr>
          <w:rFonts w:ascii="Arial" w:hAnsi="Arial" w:cs="Arial"/>
        </w:rPr>
        <w:t>“</w:t>
      </w:r>
      <w:r w:rsidRPr="004D756C">
        <w:rPr>
          <w:rFonts w:ascii="Arial" w:hAnsi="Arial" w:cs="Arial"/>
          <w:b/>
        </w:rPr>
        <w:t>Por la cual se da cumplimiento a una orden judicial</w:t>
      </w:r>
      <w:r w:rsidRPr="00B06361">
        <w:rPr>
          <w:rFonts w:ascii="Arial" w:hAnsi="Arial" w:cs="Arial"/>
        </w:rPr>
        <w:t>”</w:t>
      </w:r>
    </w:p>
    <w:p w14:paraId="3F80022A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2CDFE877" w14:textId="5EBDA1A6" w:rsidR="00891845" w:rsidRPr="00B06361" w:rsidRDefault="00891845" w:rsidP="00891845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B06361">
        <w:rPr>
          <w:rFonts w:ascii="Arial" w:hAnsi="Arial" w:cs="Arial"/>
        </w:rPr>
        <w:t>Exp</w:t>
      </w:r>
      <w:proofErr w:type="spellEnd"/>
      <w:r w:rsidRPr="00B06361">
        <w:rPr>
          <w:rFonts w:ascii="Arial" w:hAnsi="Arial" w:cs="Arial"/>
        </w:rPr>
        <w:t xml:space="preserve">. </w:t>
      </w:r>
      <w:proofErr w:type="spellStart"/>
      <w:r w:rsidR="008C4BDF">
        <w:rPr>
          <w:rFonts w:ascii="Arial" w:hAnsi="Arial" w:cs="Arial"/>
        </w:rPr>
        <w:t>n°</w:t>
      </w:r>
      <w:proofErr w:type="spellEnd"/>
      <w:r w:rsidRPr="00B06361">
        <w:rPr>
          <w:rFonts w:ascii="Arial" w:hAnsi="Arial" w:cs="Arial"/>
        </w:rPr>
        <w:t xml:space="preserve">. </w:t>
      </w:r>
      <w:r w:rsidRPr="00B06361">
        <w:rPr>
          <w:rFonts w:ascii="Arial" w:hAnsi="Arial" w:cs="Arial"/>
        </w:rPr>
        <w:fldChar w:fldCharType="begin"/>
      </w:r>
      <w:r w:rsidRPr="00B06361">
        <w:rPr>
          <w:rFonts w:ascii="Arial" w:hAnsi="Arial" w:cs="Arial"/>
        </w:rPr>
        <w:instrText xml:space="preserve"> MERGEFIELD  Numero  \* MERGEFORMAT </w:instrText>
      </w:r>
      <w:r w:rsidRPr="00B06361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Pr="00B06361">
        <w:rPr>
          <w:rFonts w:ascii="Arial" w:hAnsi="Arial" w:cs="Arial"/>
          <w:noProof/>
        </w:rPr>
        <w:t>Numero</w:t>
      </w:r>
      <w:r w:rsidR="00D80EB2">
        <w:rPr>
          <w:rFonts w:ascii="Arial" w:hAnsi="Arial" w:cs="Arial"/>
          <w:noProof/>
        </w:rPr>
        <w:t>}</w:t>
      </w:r>
      <w:r w:rsidRPr="00B06361">
        <w:rPr>
          <w:rFonts w:ascii="Arial" w:hAnsi="Arial" w:cs="Arial"/>
        </w:rPr>
        <w:fldChar w:fldCharType="end"/>
      </w:r>
    </w:p>
    <w:p w14:paraId="24E5E397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              </w:t>
      </w:r>
    </w:p>
    <w:p w14:paraId="2258E0D6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46B6486F" w14:textId="14682981" w:rsidR="008C4BDF" w:rsidRPr="00810D40" w:rsidRDefault="008C4BDF" w:rsidP="008C4B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810D40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D80EB2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810D40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D80EB2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810D40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810D40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p w14:paraId="5A05AA3B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 </w:t>
      </w:r>
    </w:p>
    <w:p w14:paraId="26608675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6012F4FE" w14:textId="77777777" w:rsidR="00891845" w:rsidRPr="00B06361" w:rsidRDefault="00891845" w:rsidP="00891845">
      <w:pPr>
        <w:spacing w:after="0" w:line="240" w:lineRule="auto"/>
        <w:jc w:val="center"/>
        <w:rPr>
          <w:rFonts w:ascii="Arial" w:hAnsi="Arial" w:cs="Arial"/>
          <w:b/>
        </w:rPr>
      </w:pPr>
      <w:r w:rsidRPr="00B06361">
        <w:rPr>
          <w:rFonts w:ascii="Arial" w:hAnsi="Arial" w:cs="Arial"/>
          <w:b/>
        </w:rPr>
        <w:t>CONSIDERANDO</w:t>
      </w:r>
    </w:p>
    <w:p w14:paraId="524DA0D8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07205FE1" w14:textId="7196957F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 el (la)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Despacho \* FirstCap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Despacho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, mediante sentencia de fecha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FechaProvidenciaLarga \* Lower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fechaprovidencialarga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, impuso una multa equivalente a 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ObligacionLetras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ObligacionLetras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(</w:t>
      </w:r>
      <w:r w:rsidR="008C4BDF">
        <w:rPr>
          <w:rFonts w:ascii="Arial" w:hAnsi="Arial" w:cs="Arial"/>
          <w:noProof/>
        </w:rPr>
        <w:fldChar w:fldCharType="begin"/>
      </w:r>
      <w:r w:rsidR="008C4BDF">
        <w:rPr>
          <w:rFonts w:ascii="Arial" w:hAnsi="Arial" w:cs="Arial"/>
          <w:noProof/>
        </w:rPr>
        <w:instrText xml:space="preserve"> MERGEFIELD  Obligacion  \* MERGEFORMAT </w:instrText>
      </w:r>
      <w:r w:rsidR="008C4BDF">
        <w:rPr>
          <w:rFonts w:ascii="Arial" w:hAnsi="Arial" w:cs="Arial"/>
          <w:noProof/>
        </w:rPr>
        <w:fldChar w:fldCharType="separate"/>
      </w:r>
      <w:r w:rsidR="00D80EB2">
        <w:rPr>
          <w:rFonts w:ascii="Arial" w:hAnsi="Arial" w:cs="Arial"/>
          <w:noProof/>
        </w:rPr>
        <w:t>${</w:t>
      </w:r>
      <w:proofErr w:type="spellStart"/>
      <w:r w:rsidR="008C4BDF">
        <w:rPr>
          <w:rFonts w:ascii="Arial" w:hAnsi="Arial" w:cs="Arial"/>
          <w:noProof/>
        </w:rPr>
        <w:t>Obligacion</w:t>
      </w:r>
      <w:proofErr w:type="spellEnd"/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  <w:noProof/>
        </w:rPr>
        <w:fldChar w:fldCharType="end"/>
      </w:r>
      <w:r w:rsidRPr="00B06361">
        <w:rPr>
          <w:rFonts w:ascii="Arial" w:hAnsi="Arial" w:cs="Arial"/>
        </w:rPr>
        <w:t xml:space="preserve">), a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ElSenor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ElSenor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>,</w:t>
      </w:r>
      <w:r w:rsidR="008C4BDF">
        <w:rPr>
          <w:rFonts w:ascii="Arial" w:hAnsi="Arial" w:cs="Arial"/>
        </w:rPr>
        <w:t xml:space="preserve">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Sancionado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Identificado(a) con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TipoDocumento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TipoDocumento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No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Documento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Documento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</w:p>
    <w:p w14:paraId="000AF350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3F24FCDC" w14:textId="1EF4A5EB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ElAbogadoEjecutor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ElAbogadoEjecutor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</w:t>
      </w:r>
      <w:r w:rsidR="008C4BDF" w:rsidRPr="00810D40">
        <w:rPr>
          <w:rFonts w:ascii="Arial" w:eastAsia="Times New Roman" w:hAnsi="Arial" w:cs="Arial"/>
          <w:color w:val="000000"/>
          <w:lang w:val="es-ES" w:eastAsia="es-CO"/>
        </w:rPr>
        <w:t xml:space="preserve">de la Dirección Ejecutiva de Administración Judicial </w:t>
      </w:r>
      <w:proofErr w:type="spellStart"/>
      <w:r w:rsidR="008C4BDF" w:rsidRPr="00810D40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="008C4BDF" w:rsidRPr="00810D40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</w:t>
      </w:r>
      <w:r w:rsidRPr="00B06361">
        <w:rPr>
          <w:rFonts w:ascii="Arial" w:hAnsi="Arial" w:cs="Arial"/>
        </w:rPr>
        <w:t xml:space="preserve">, una vez revisados los requisitos establecidos en la Ley 1437 de 2011, El Código General del Proceso y el Estatuto Tributario </w:t>
      </w:r>
      <w:proofErr w:type="spellStart"/>
      <w:r w:rsidRPr="00B06361">
        <w:rPr>
          <w:rFonts w:ascii="Arial" w:hAnsi="Arial" w:cs="Arial"/>
        </w:rPr>
        <w:t>aperturó</w:t>
      </w:r>
      <w:proofErr w:type="spellEnd"/>
      <w:r w:rsidRPr="00B06361">
        <w:rPr>
          <w:rFonts w:ascii="Arial" w:hAnsi="Arial" w:cs="Arial"/>
        </w:rPr>
        <w:t xml:space="preserve"> el proceso de cobro coactivo </w:t>
      </w:r>
      <w:proofErr w:type="spellStart"/>
      <w:r w:rsidR="008C4BDF">
        <w:rPr>
          <w:rFonts w:ascii="Arial" w:hAnsi="Arial" w:cs="Arial"/>
        </w:rPr>
        <w:t>n°</w:t>
      </w:r>
      <w:proofErr w:type="spellEnd"/>
      <w:r w:rsidRPr="00B06361">
        <w:rPr>
          <w:rFonts w:ascii="Arial" w:hAnsi="Arial" w:cs="Arial"/>
        </w:rPr>
        <w:t xml:space="preserve">. </w:t>
      </w:r>
      <w:r w:rsidR="008C4BDF" w:rsidRPr="00B06361">
        <w:rPr>
          <w:rFonts w:ascii="Arial" w:hAnsi="Arial" w:cs="Arial"/>
        </w:rPr>
        <w:fldChar w:fldCharType="begin"/>
      </w:r>
      <w:r w:rsidR="008C4BDF" w:rsidRPr="00B06361">
        <w:rPr>
          <w:rFonts w:ascii="Arial" w:hAnsi="Arial" w:cs="Arial"/>
        </w:rPr>
        <w:instrText xml:space="preserve"> MERGEFIELD  Numero  \* MERGEFORMAT </w:instrText>
      </w:r>
      <w:r w:rsidR="008C4BDF" w:rsidRPr="00B06361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 w:rsidRPr="00B06361">
        <w:rPr>
          <w:rFonts w:ascii="Arial" w:hAnsi="Arial" w:cs="Arial"/>
          <w:noProof/>
        </w:rPr>
        <w:t>Numero</w:t>
      </w:r>
      <w:r w:rsidR="00D80EB2">
        <w:rPr>
          <w:rFonts w:ascii="Arial" w:hAnsi="Arial" w:cs="Arial"/>
          <w:noProof/>
        </w:rPr>
        <w:t>}</w:t>
      </w:r>
      <w:r w:rsidR="008C4BDF" w:rsidRPr="00B06361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, para el pago de la obligación, contra,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ElSenor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ElSenor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>
        <w:rPr>
          <w:rFonts w:ascii="Arial" w:hAnsi="Arial" w:cs="Arial"/>
        </w:rPr>
        <w:t xml:space="preserve">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Sancionado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>.</w:t>
      </w:r>
    </w:p>
    <w:p w14:paraId="090551A1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2C19361A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 con oficio persuasivo </w:t>
      </w:r>
      <w:r w:rsidRPr="008C4BDF">
        <w:rPr>
          <w:rFonts w:ascii="Arial" w:hAnsi="Arial" w:cs="Arial"/>
          <w:color w:val="FF0000"/>
        </w:rPr>
        <w:t xml:space="preserve">[EDITA Registrar número de oficio y </w:t>
      </w:r>
      <w:proofErr w:type="gramStart"/>
      <w:r w:rsidRPr="008C4BDF">
        <w:rPr>
          <w:rFonts w:ascii="Arial" w:hAnsi="Arial" w:cs="Arial"/>
          <w:color w:val="FF0000"/>
        </w:rPr>
        <w:t xml:space="preserve">fecha </w:t>
      </w:r>
      <w:r w:rsidRPr="00B06361">
        <w:rPr>
          <w:rFonts w:ascii="Arial" w:hAnsi="Arial" w:cs="Arial"/>
        </w:rPr>
        <w:t>]</w:t>
      </w:r>
      <w:proofErr w:type="gramEnd"/>
      <w:r w:rsidRPr="00B06361">
        <w:rPr>
          <w:rFonts w:ascii="Arial" w:hAnsi="Arial" w:cs="Arial"/>
        </w:rPr>
        <w:t xml:space="preserve">, con el objeto de evitar mayores costos por intereses y gastos de cobro coactivo se le informó al obligado que deberá cancelar el valor de la multa dentro de los diez días al recibo de la misma comunicación. </w:t>
      </w:r>
    </w:p>
    <w:p w14:paraId="5E3D4827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7005EFA9" w14:textId="38C57CBB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>Que {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ElSenor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proofErr w:type="spellStart"/>
      <w:r w:rsidR="008C4BDF">
        <w:rPr>
          <w:rFonts w:ascii="Arial" w:hAnsi="Arial" w:cs="Arial"/>
          <w:noProof/>
        </w:rPr>
        <w:t>ElSenor</w:t>
      </w:r>
      <w:proofErr w:type="spellEnd"/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>
        <w:rPr>
          <w:rFonts w:ascii="Arial" w:hAnsi="Arial" w:cs="Arial"/>
        </w:rPr>
        <w:t xml:space="preserve">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Sancionado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 w:rsidRPr="00B06361">
        <w:rPr>
          <w:rFonts w:ascii="Arial" w:hAnsi="Arial" w:cs="Arial"/>
        </w:rPr>
        <w:t>.</w:t>
      </w:r>
      <w:r w:rsidRPr="00B06361">
        <w:rPr>
          <w:rFonts w:ascii="Arial" w:hAnsi="Arial" w:cs="Arial"/>
        </w:rPr>
        <w:t xml:space="preserve">mediante consignación </w:t>
      </w:r>
      <w:r w:rsidRPr="00B06361">
        <w:rPr>
          <w:rFonts w:ascii="Arial" w:hAnsi="Arial" w:cs="Arial"/>
          <w:color w:val="FF0000"/>
        </w:rPr>
        <w:t>[EDITA numero de la consignación y Banco</w:t>
      </w:r>
      <w:r w:rsidRPr="00B06361">
        <w:rPr>
          <w:rFonts w:ascii="Arial" w:hAnsi="Arial" w:cs="Arial"/>
        </w:rPr>
        <w:t xml:space="preserve">] demostró el pago de la obligación por valor de a 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ObligacionLetras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ObligacionLetras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 w:rsidRPr="00B06361">
        <w:rPr>
          <w:rFonts w:ascii="Arial" w:hAnsi="Arial" w:cs="Arial"/>
        </w:rPr>
        <w:t xml:space="preserve"> (</w:t>
      </w:r>
      <w:r w:rsidR="008C4BDF">
        <w:rPr>
          <w:rFonts w:ascii="Arial" w:hAnsi="Arial" w:cs="Arial"/>
          <w:noProof/>
        </w:rPr>
        <w:fldChar w:fldCharType="begin"/>
      </w:r>
      <w:r w:rsidR="008C4BDF">
        <w:rPr>
          <w:rFonts w:ascii="Arial" w:hAnsi="Arial" w:cs="Arial"/>
          <w:noProof/>
        </w:rPr>
        <w:instrText xml:space="preserve"> MERGEFIELD  Obligacion  \* MERGEFORMAT </w:instrText>
      </w:r>
      <w:r w:rsidR="008C4BDF">
        <w:rPr>
          <w:rFonts w:ascii="Arial" w:hAnsi="Arial" w:cs="Arial"/>
          <w:noProof/>
        </w:rPr>
        <w:fldChar w:fldCharType="separate"/>
      </w:r>
      <w:r w:rsidR="00D80EB2">
        <w:rPr>
          <w:rFonts w:ascii="Arial" w:hAnsi="Arial" w:cs="Arial"/>
          <w:noProof/>
        </w:rPr>
        <w:t>${</w:t>
      </w:r>
      <w:proofErr w:type="spellStart"/>
      <w:r w:rsidR="008C4BDF">
        <w:rPr>
          <w:rFonts w:ascii="Arial" w:hAnsi="Arial" w:cs="Arial"/>
          <w:noProof/>
        </w:rPr>
        <w:t>Obligacion</w:t>
      </w:r>
      <w:proofErr w:type="spellEnd"/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  <w:noProof/>
        </w:rPr>
        <w:fldChar w:fldCharType="end"/>
      </w:r>
      <w:r w:rsidR="008C4BDF" w:rsidRPr="00B06361">
        <w:rPr>
          <w:rFonts w:ascii="Arial" w:hAnsi="Arial" w:cs="Arial"/>
        </w:rPr>
        <w:t>),</w:t>
      </w:r>
      <w:r w:rsidRPr="00B06361">
        <w:rPr>
          <w:rFonts w:ascii="Arial" w:hAnsi="Arial" w:cs="Arial"/>
        </w:rPr>
        <w:t>.</w:t>
      </w:r>
    </w:p>
    <w:p w14:paraId="2EC80B06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4B5BBCEC" w14:textId="03BD526F" w:rsidR="008C4BDF" w:rsidRPr="00B06361" w:rsidRDefault="00891845" w:rsidP="008C4BDF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 mediante resolución No. </w:t>
      </w:r>
      <w:r w:rsidRPr="00B06361">
        <w:rPr>
          <w:rFonts w:ascii="Arial" w:hAnsi="Arial" w:cs="Arial"/>
          <w:color w:val="FF0000"/>
        </w:rPr>
        <w:t xml:space="preserve">[EDITA numero de la resolución y </w:t>
      </w:r>
      <w:proofErr w:type="gramStart"/>
      <w:r w:rsidRPr="00B06361">
        <w:rPr>
          <w:rFonts w:ascii="Arial" w:hAnsi="Arial" w:cs="Arial"/>
          <w:color w:val="FF0000"/>
        </w:rPr>
        <w:t xml:space="preserve">fecha </w:t>
      </w:r>
      <w:r w:rsidRPr="00B06361">
        <w:rPr>
          <w:rFonts w:ascii="Arial" w:hAnsi="Arial" w:cs="Arial"/>
        </w:rPr>
        <w:t>]</w:t>
      </w:r>
      <w:proofErr w:type="gramEnd"/>
      <w:r w:rsidRPr="00B06361">
        <w:rPr>
          <w:rFonts w:ascii="Arial" w:hAnsi="Arial" w:cs="Arial"/>
        </w:rPr>
        <w:t xml:space="preserve"> se declaró la terminación del proceso de cobro coactivo No. </w:t>
      </w:r>
      <w:r w:rsidR="008C4BDF" w:rsidRPr="00B06361">
        <w:rPr>
          <w:rFonts w:ascii="Arial" w:hAnsi="Arial" w:cs="Arial"/>
        </w:rPr>
        <w:fldChar w:fldCharType="begin"/>
      </w:r>
      <w:r w:rsidR="008C4BDF" w:rsidRPr="00B06361">
        <w:rPr>
          <w:rFonts w:ascii="Arial" w:hAnsi="Arial" w:cs="Arial"/>
        </w:rPr>
        <w:instrText xml:space="preserve"> MERGEFIELD  Numero  \* MERGEFORMAT </w:instrText>
      </w:r>
      <w:r w:rsidR="008C4BDF" w:rsidRPr="00B06361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 w:rsidRPr="00B06361">
        <w:rPr>
          <w:rFonts w:ascii="Arial" w:hAnsi="Arial" w:cs="Arial"/>
          <w:noProof/>
        </w:rPr>
        <w:t>Numero</w:t>
      </w:r>
      <w:r w:rsidR="00D80EB2">
        <w:rPr>
          <w:rFonts w:ascii="Arial" w:hAnsi="Arial" w:cs="Arial"/>
          <w:noProof/>
        </w:rPr>
        <w:t>}</w:t>
      </w:r>
      <w:r w:rsidR="008C4BDF" w:rsidRPr="00B06361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contra,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ElSenor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ElSenor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>
        <w:rPr>
          <w:rFonts w:ascii="Arial" w:hAnsi="Arial" w:cs="Arial"/>
        </w:rPr>
        <w:t xml:space="preserve"> </w:t>
      </w:r>
      <w:r w:rsidR="008C4BDF">
        <w:rPr>
          <w:rFonts w:ascii="Arial" w:hAnsi="Arial" w:cs="Arial"/>
        </w:rPr>
        <w:fldChar w:fldCharType="begin"/>
      </w:r>
      <w:r w:rsidR="008C4BDF">
        <w:rPr>
          <w:rFonts w:ascii="Arial" w:hAnsi="Arial" w:cs="Arial"/>
        </w:rPr>
        <w:instrText xml:space="preserve"> MERGEFIELD  Sancionado  \* MERGEFORMAT </w:instrText>
      </w:r>
      <w:r w:rsidR="008C4BDF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8C4BDF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8C4BDF">
        <w:rPr>
          <w:rFonts w:ascii="Arial" w:hAnsi="Arial" w:cs="Arial"/>
        </w:rPr>
        <w:fldChar w:fldCharType="end"/>
      </w:r>
      <w:r w:rsidR="008C4BDF" w:rsidRPr="00B06361">
        <w:rPr>
          <w:rFonts w:ascii="Arial" w:hAnsi="Arial" w:cs="Arial"/>
        </w:rPr>
        <w:t>.</w:t>
      </w:r>
    </w:p>
    <w:p w14:paraId="196B781D" w14:textId="77777777" w:rsidR="00891845" w:rsidRPr="00B06361" w:rsidRDefault="00891845" w:rsidP="008C4BDF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>, por pago total de la obligación.</w:t>
      </w:r>
    </w:p>
    <w:p w14:paraId="4AEBA3DC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4CFA1905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[EDITA </w:t>
      </w:r>
      <w:r w:rsidRPr="00B06361">
        <w:rPr>
          <w:rFonts w:ascii="Arial" w:hAnsi="Arial" w:cs="Arial"/>
          <w:color w:val="FF0000"/>
        </w:rPr>
        <w:t xml:space="preserve">Que mediante oficio SSCL No. 20694 del 22 de marzo de 2019 la secretaria de la Corte Suprema de Justicia Sala de Casación </w:t>
      </w:r>
      <w:r w:rsidR="004D756C" w:rsidRPr="00B06361">
        <w:rPr>
          <w:rFonts w:ascii="Arial" w:hAnsi="Arial" w:cs="Arial"/>
          <w:color w:val="FF0000"/>
        </w:rPr>
        <w:t>Laboral da</w:t>
      </w:r>
      <w:r w:rsidRPr="00B06361">
        <w:rPr>
          <w:rFonts w:ascii="Arial" w:hAnsi="Arial" w:cs="Arial"/>
          <w:color w:val="FF0000"/>
        </w:rPr>
        <w:t xml:space="preserve"> a conocer el auto de fecha 30 de enero de 2019 mediante el cual se resolvió “</w:t>
      </w:r>
      <w:r w:rsidRPr="00B06361">
        <w:rPr>
          <w:rFonts w:ascii="Arial" w:hAnsi="Arial" w:cs="Arial"/>
          <w:b/>
          <w:i/>
          <w:color w:val="FF0000"/>
        </w:rPr>
        <w:t>PRIMERO</w:t>
      </w:r>
      <w:r w:rsidRPr="00B06361">
        <w:rPr>
          <w:rFonts w:ascii="Arial" w:hAnsi="Arial" w:cs="Arial"/>
          <w:i/>
          <w:color w:val="FF0000"/>
        </w:rPr>
        <w:t xml:space="preserve">: ANULAR todo lo actuado desde el </w:t>
      </w:r>
      <w:r w:rsidRPr="00B06361">
        <w:rPr>
          <w:rFonts w:ascii="Arial" w:hAnsi="Arial" w:cs="Arial"/>
          <w:i/>
          <w:color w:val="FF0000"/>
        </w:rPr>
        <w:lastRenderedPageBreak/>
        <w:t xml:space="preserve">traslado a la parte recurrente del 5 de agosto de 2015, por las motivaciones expuestas. </w:t>
      </w:r>
      <w:r w:rsidRPr="00B06361">
        <w:rPr>
          <w:rFonts w:ascii="Arial" w:hAnsi="Arial" w:cs="Arial"/>
          <w:b/>
          <w:i/>
          <w:color w:val="FF0000"/>
        </w:rPr>
        <w:t xml:space="preserve">SEGUNDO: COMUNICAR </w:t>
      </w:r>
      <w:r w:rsidRPr="00B06361">
        <w:rPr>
          <w:rFonts w:ascii="Arial" w:hAnsi="Arial" w:cs="Arial"/>
          <w:i/>
          <w:color w:val="FF0000"/>
        </w:rPr>
        <w:t>a la autoridad competente de la exoneración de la sanción que pesare en contra del Dr. Andrés Gerardo Quintero Ramirez, identificado con la cedula de ciudadanía No. 1.016.013.629 y tarjeta profesional No. 201.461, con la consecuente devolución de los dineros consignados por este</w:t>
      </w:r>
      <w:r w:rsidRPr="00B06361">
        <w:rPr>
          <w:rFonts w:ascii="Arial" w:hAnsi="Arial" w:cs="Arial"/>
        </w:rPr>
        <w:t>”]</w:t>
      </w:r>
    </w:p>
    <w:p w14:paraId="319EB673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30CA2741" w14:textId="10AD5532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 con oficio radicado en esta entidad bajo el número de Sigobius [EDITA registra oficio y </w:t>
      </w:r>
      <w:proofErr w:type="gramStart"/>
      <w:r w:rsidRPr="00B06361">
        <w:rPr>
          <w:rFonts w:ascii="Arial" w:hAnsi="Arial" w:cs="Arial"/>
        </w:rPr>
        <w:t>fecha ,</w:t>
      </w:r>
      <w:proofErr w:type="gramEnd"/>
      <w:r w:rsidRPr="00B06361">
        <w:rPr>
          <w:rFonts w:ascii="Arial" w:hAnsi="Arial" w:cs="Arial"/>
        </w:rPr>
        <w:t xml:space="preserve">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ElSenor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ElSenor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="004D756C">
        <w:rPr>
          <w:rFonts w:ascii="Arial" w:hAnsi="Arial" w:cs="Arial"/>
        </w:rPr>
        <w:t xml:space="preserve">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Sancionado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,  solicito la devolución de los dineros consignado al proceso de cobro coactivo </w:t>
      </w:r>
      <w:proofErr w:type="spellStart"/>
      <w:r w:rsidR="004D756C">
        <w:rPr>
          <w:rFonts w:ascii="Arial" w:hAnsi="Arial" w:cs="Arial"/>
        </w:rPr>
        <w:t>n°</w:t>
      </w:r>
      <w:proofErr w:type="spellEnd"/>
      <w:r w:rsidRPr="00B06361">
        <w:rPr>
          <w:rFonts w:ascii="Arial" w:hAnsi="Arial" w:cs="Arial"/>
        </w:rPr>
        <w:t xml:space="preserve"> </w:t>
      </w:r>
      <w:r w:rsidR="004D756C" w:rsidRPr="00B06361">
        <w:rPr>
          <w:rFonts w:ascii="Arial" w:hAnsi="Arial" w:cs="Arial"/>
        </w:rPr>
        <w:fldChar w:fldCharType="begin"/>
      </w:r>
      <w:r w:rsidR="004D756C" w:rsidRPr="00B06361">
        <w:rPr>
          <w:rFonts w:ascii="Arial" w:hAnsi="Arial" w:cs="Arial"/>
        </w:rPr>
        <w:instrText xml:space="preserve"> MERGEFIELD  Numero  \* MERGEFORMAT </w:instrText>
      </w:r>
      <w:r w:rsidR="004D756C" w:rsidRPr="00B06361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 w:rsidRPr="00B06361">
        <w:rPr>
          <w:rFonts w:ascii="Arial" w:hAnsi="Arial" w:cs="Arial"/>
          <w:noProof/>
        </w:rPr>
        <w:t>Numero</w:t>
      </w:r>
      <w:r w:rsidR="00D80EB2">
        <w:rPr>
          <w:rFonts w:ascii="Arial" w:hAnsi="Arial" w:cs="Arial"/>
          <w:noProof/>
        </w:rPr>
        <w:t>}</w:t>
      </w:r>
      <w:r w:rsidR="004D756C" w:rsidRPr="00B06361">
        <w:rPr>
          <w:rFonts w:ascii="Arial" w:hAnsi="Arial" w:cs="Arial"/>
        </w:rPr>
        <w:fldChar w:fldCharType="end"/>
      </w:r>
    </w:p>
    <w:p w14:paraId="5650BB68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723279F7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</w:rPr>
        <w:t xml:space="preserve">Que, por lo anteriormente expuesto, </w:t>
      </w:r>
      <w:smartTag w:uri="urn:schemas-microsoft-com:office:smarttags" w:element="PersonName">
        <w:smartTagPr>
          <w:attr w:name="ProductID" w:val="la Direcci￳n Ejecutiva"/>
        </w:smartTagPr>
        <w:r w:rsidRPr="00B06361">
          <w:rPr>
            <w:rFonts w:ascii="Arial" w:hAnsi="Arial" w:cs="Arial"/>
          </w:rPr>
          <w:t>la Dirección Ejecutiva</w:t>
        </w:r>
      </w:smartTag>
      <w:r w:rsidRPr="00B06361">
        <w:rPr>
          <w:rFonts w:ascii="Arial" w:hAnsi="Arial" w:cs="Arial"/>
        </w:rPr>
        <w:t xml:space="preserve"> de Administración Judicial a través de su Abogado Ejecutor.</w:t>
      </w:r>
    </w:p>
    <w:p w14:paraId="157DFC3C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1D4234E2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0FF38697" w14:textId="77777777" w:rsidR="00891845" w:rsidRPr="00B06361" w:rsidRDefault="00891845" w:rsidP="00891845">
      <w:pPr>
        <w:spacing w:after="0" w:line="240" w:lineRule="auto"/>
        <w:jc w:val="center"/>
        <w:rPr>
          <w:rFonts w:ascii="Arial" w:hAnsi="Arial" w:cs="Arial"/>
          <w:b/>
        </w:rPr>
      </w:pPr>
      <w:r w:rsidRPr="00B06361">
        <w:rPr>
          <w:rFonts w:ascii="Arial" w:hAnsi="Arial" w:cs="Arial"/>
          <w:b/>
        </w:rPr>
        <w:t>RESUELVE</w:t>
      </w:r>
    </w:p>
    <w:p w14:paraId="0C7F0315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  <w:b/>
        </w:rPr>
      </w:pPr>
    </w:p>
    <w:p w14:paraId="7FA60741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  <w:b/>
        </w:rPr>
        <w:t xml:space="preserve">ARTICULO </w:t>
      </w:r>
      <w:proofErr w:type="gramStart"/>
      <w:r w:rsidRPr="00B06361">
        <w:rPr>
          <w:rFonts w:ascii="Arial" w:hAnsi="Arial" w:cs="Arial"/>
          <w:b/>
        </w:rPr>
        <w:t>PRIMERO.-</w:t>
      </w:r>
      <w:proofErr w:type="gramEnd"/>
      <w:r w:rsidRPr="00B06361">
        <w:rPr>
          <w:rFonts w:ascii="Arial" w:hAnsi="Arial" w:cs="Arial"/>
          <w:b/>
        </w:rPr>
        <w:t xml:space="preserve"> </w:t>
      </w:r>
      <w:r w:rsidRPr="00B06361">
        <w:rPr>
          <w:rFonts w:ascii="Arial" w:hAnsi="Arial" w:cs="Arial"/>
        </w:rPr>
        <w:t xml:space="preserve">Acatar lo ordenado por la [EDITA Sala de Casación Laboral de la Corte Suprema de Justicia en auto de fecha 30 de enero de 2019].  </w:t>
      </w:r>
    </w:p>
    <w:p w14:paraId="1F714585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5784D15D" w14:textId="3DFC3E9B" w:rsidR="004D756C" w:rsidRPr="00B06361" w:rsidRDefault="00891845" w:rsidP="004D756C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  <w:b/>
        </w:rPr>
        <w:t xml:space="preserve">ARTICULO </w:t>
      </w:r>
      <w:proofErr w:type="gramStart"/>
      <w:r w:rsidRPr="00B06361">
        <w:rPr>
          <w:rFonts w:ascii="Arial" w:hAnsi="Arial" w:cs="Arial"/>
          <w:b/>
        </w:rPr>
        <w:t>SEGUNDO.-</w:t>
      </w:r>
      <w:proofErr w:type="gramEnd"/>
      <w:r w:rsidRPr="00B06361">
        <w:rPr>
          <w:rFonts w:ascii="Arial" w:hAnsi="Arial" w:cs="Arial"/>
          <w:b/>
        </w:rPr>
        <w:t xml:space="preserve"> </w:t>
      </w:r>
      <w:r w:rsidRPr="00B06361">
        <w:rPr>
          <w:rFonts w:ascii="Arial" w:hAnsi="Arial" w:cs="Arial"/>
        </w:rPr>
        <w:t xml:space="preserve">ordenar la devolución de los dineros consignados por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ElSenor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ElSenor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="004D756C" w:rsidRPr="00B06361">
        <w:rPr>
          <w:rFonts w:ascii="Arial" w:hAnsi="Arial" w:cs="Arial"/>
        </w:rPr>
        <w:t>,</w:t>
      </w:r>
      <w:r w:rsidR="004D756C">
        <w:rPr>
          <w:rFonts w:ascii="Arial" w:hAnsi="Arial" w:cs="Arial"/>
        </w:rPr>
        <w:t xml:space="preserve">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Sancionado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Sancionado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="004D756C" w:rsidRPr="00B06361">
        <w:rPr>
          <w:rFonts w:ascii="Arial" w:hAnsi="Arial" w:cs="Arial"/>
        </w:rPr>
        <w:t xml:space="preserve"> Identificado(a) con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TipoDocumento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TipoDocumento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="004D756C" w:rsidRPr="00B06361">
        <w:rPr>
          <w:rFonts w:ascii="Arial" w:hAnsi="Arial" w:cs="Arial"/>
        </w:rPr>
        <w:t xml:space="preserve"> </w:t>
      </w:r>
      <w:proofErr w:type="spellStart"/>
      <w:r w:rsidR="004D756C">
        <w:rPr>
          <w:rFonts w:ascii="Arial" w:hAnsi="Arial" w:cs="Arial"/>
        </w:rPr>
        <w:t>n°</w:t>
      </w:r>
      <w:proofErr w:type="spellEnd"/>
      <w:r w:rsidR="004D756C">
        <w:rPr>
          <w:rFonts w:ascii="Arial" w:hAnsi="Arial" w:cs="Arial"/>
        </w:rPr>
        <w:t>.</w:t>
      </w:r>
      <w:r w:rsidR="004D756C" w:rsidRPr="00B06361">
        <w:rPr>
          <w:rFonts w:ascii="Arial" w:hAnsi="Arial" w:cs="Arial"/>
        </w:rPr>
        <w:t xml:space="preserve">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Documento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Documento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a cargo del proceso de cobro coactivo </w:t>
      </w:r>
      <w:proofErr w:type="spellStart"/>
      <w:r w:rsidR="004D756C">
        <w:rPr>
          <w:rFonts w:ascii="Arial" w:hAnsi="Arial" w:cs="Arial"/>
        </w:rPr>
        <w:t>n°</w:t>
      </w:r>
      <w:proofErr w:type="spellEnd"/>
      <w:r w:rsidR="004D756C">
        <w:rPr>
          <w:rFonts w:ascii="Arial" w:hAnsi="Arial" w:cs="Arial"/>
        </w:rPr>
        <w:t>.</w:t>
      </w:r>
      <w:r w:rsidRPr="00B06361">
        <w:rPr>
          <w:rFonts w:ascii="Arial" w:hAnsi="Arial" w:cs="Arial"/>
        </w:rPr>
        <w:t xml:space="preserve"> </w:t>
      </w:r>
      <w:r w:rsidR="004D756C" w:rsidRPr="00B06361">
        <w:rPr>
          <w:rFonts w:ascii="Arial" w:hAnsi="Arial" w:cs="Arial"/>
        </w:rPr>
        <w:fldChar w:fldCharType="begin"/>
      </w:r>
      <w:r w:rsidR="004D756C" w:rsidRPr="00B06361">
        <w:rPr>
          <w:rFonts w:ascii="Arial" w:hAnsi="Arial" w:cs="Arial"/>
        </w:rPr>
        <w:instrText xml:space="preserve"> MERGEFIELD  Numero  \* MERGEFORMAT </w:instrText>
      </w:r>
      <w:r w:rsidR="004D756C" w:rsidRPr="00B06361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 w:rsidRPr="00B06361">
        <w:rPr>
          <w:rFonts w:ascii="Arial" w:hAnsi="Arial" w:cs="Arial"/>
          <w:noProof/>
        </w:rPr>
        <w:t>Numero</w:t>
      </w:r>
      <w:r w:rsidR="00D80EB2">
        <w:rPr>
          <w:rFonts w:ascii="Arial" w:hAnsi="Arial" w:cs="Arial"/>
          <w:noProof/>
        </w:rPr>
        <w:t>}</w:t>
      </w:r>
      <w:r w:rsidR="004D756C" w:rsidRPr="00B06361">
        <w:rPr>
          <w:rFonts w:ascii="Arial" w:hAnsi="Arial" w:cs="Arial"/>
        </w:rPr>
        <w:fldChar w:fldCharType="end"/>
      </w:r>
      <w:r w:rsidRPr="00B06361">
        <w:rPr>
          <w:rFonts w:ascii="Arial" w:hAnsi="Arial" w:cs="Arial"/>
        </w:rPr>
        <w:t xml:space="preserve"> equivalente a la suma de </w:t>
      </w:r>
      <w:r w:rsidR="004D756C">
        <w:rPr>
          <w:rFonts w:ascii="Arial" w:hAnsi="Arial" w:cs="Arial"/>
        </w:rPr>
        <w:fldChar w:fldCharType="begin"/>
      </w:r>
      <w:r w:rsidR="004D756C">
        <w:rPr>
          <w:rFonts w:ascii="Arial" w:hAnsi="Arial" w:cs="Arial"/>
        </w:rPr>
        <w:instrText xml:space="preserve"> MERGEFIELD  ObligacionLetras  \* MERGEFORMAT </w:instrText>
      </w:r>
      <w:r w:rsidR="004D756C">
        <w:rPr>
          <w:rFonts w:ascii="Arial" w:hAnsi="Arial" w:cs="Arial"/>
        </w:rPr>
        <w:fldChar w:fldCharType="separate"/>
      </w:r>
      <w:r w:rsidR="00D80EB2">
        <w:rPr>
          <w:rFonts w:ascii="Arial" w:hAnsi="Arial" w:cs="Arial"/>
          <w:noProof/>
        </w:rPr>
        <w:t>${</w:t>
      </w:r>
      <w:r w:rsidR="004D756C">
        <w:rPr>
          <w:rFonts w:ascii="Arial" w:hAnsi="Arial" w:cs="Arial"/>
          <w:noProof/>
        </w:rPr>
        <w:t>ObligacionLetras</w:t>
      </w:r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</w:rPr>
        <w:fldChar w:fldCharType="end"/>
      </w:r>
      <w:r w:rsidR="004D756C" w:rsidRPr="00B06361">
        <w:rPr>
          <w:rFonts w:ascii="Arial" w:hAnsi="Arial" w:cs="Arial"/>
        </w:rPr>
        <w:t xml:space="preserve"> (</w:t>
      </w:r>
      <w:r w:rsidR="004D756C">
        <w:rPr>
          <w:rFonts w:ascii="Arial" w:hAnsi="Arial" w:cs="Arial"/>
          <w:noProof/>
        </w:rPr>
        <w:fldChar w:fldCharType="begin"/>
      </w:r>
      <w:r w:rsidR="004D756C">
        <w:rPr>
          <w:rFonts w:ascii="Arial" w:hAnsi="Arial" w:cs="Arial"/>
          <w:noProof/>
        </w:rPr>
        <w:instrText xml:space="preserve"> MERGEFIELD  Obligacion  \* MERGEFORMAT </w:instrText>
      </w:r>
      <w:r w:rsidR="004D756C">
        <w:rPr>
          <w:rFonts w:ascii="Arial" w:hAnsi="Arial" w:cs="Arial"/>
          <w:noProof/>
        </w:rPr>
        <w:fldChar w:fldCharType="separate"/>
      </w:r>
      <w:r w:rsidR="00D80EB2">
        <w:rPr>
          <w:rFonts w:ascii="Arial" w:hAnsi="Arial" w:cs="Arial"/>
          <w:noProof/>
        </w:rPr>
        <w:t>${</w:t>
      </w:r>
      <w:proofErr w:type="spellStart"/>
      <w:r w:rsidR="004D756C">
        <w:rPr>
          <w:rFonts w:ascii="Arial" w:hAnsi="Arial" w:cs="Arial"/>
          <w:noProof/>
        </w:rPr>
        <w:t>Obligacion</w:t>
      </w:r>
      <w:proofErr w:type="spellEnd"/>
      <w:r w:rsidR="00D80EB2">
        <w:rPr>
          <w:rFonts w:ascii="Arial" w:hAnsi="Arial" w:cs="Arial"/>
          <w:noProof/>
        </w:rPr>
        <w:t>}</w:t>
      </w:r>
      <w:r w:rsidR="004D756C">
        <w:rPr>
          <w:rFonts w:ascii="Arial" w:hAnsi="Arial" w:cs="Arial"/>
          <w:noProof/>
        </w:rPr>
        <w:fldChar w:fldCharType="end"/>
      </w:r>
      <w:r w:rsidR="004D756C" w:rsidRPr="00B06361">
        <w:rPr>
          <w:rFonts w:ascii="Arial" w:hAnsi="Arial" w:cs="Arial"/>
        </w:rPr>
        <w:t>).</w:t>
      </w:r>
    </w:p>
    <w:p w14:paraId="1D60B2A8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21B290A7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  <w:b/>
        </w:rPr>
        <w:t>ARTICULO TERCERO</w:t>
      </w:r>
      <w:r w:rsidRPr="00B06361">
        <w:rPr>
          <w:rFonts w:ascii="Arial" w:hAnsi="Arial" w:cs="Arial"/>
        </w:rPr>
        <w:t>. -REMITIR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5A64244B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4ED131FA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  <w:r w:rsidRPr="00B06361">
        <w:rPr>
          <w:rFonts w:ascii="Arial" w:hAnsi="Arial" w:cs="Arial"/>
          <w:b/>
        </w:rPr>
        <w:t xml:space="preserve">ARTÍCULO </w:t>
      </w:r>
      <w:proofErr w:type="gramStart"/>
      <w:r w:rsidRPr="00B06361">
        <w:rPr>
          <w:rFonts w:ascii="Arial" w:hAnsi="Arial" w:cs="Arial"/>
          <w:b/>
        </w:rPr>
        <w:t>CUARTO.-</w:t>
      </w:r>
      <w:proofErr w:type="gramEnd"/>
      <w:r w:rsidRPr="00B06361">
        <w:rPr>
          <w:rFonts w:ascii="Arial" w:hAnsi="Arial" w:cs="Arial"/>
        </w:rPr>
        <w:t xml:space="preserve"> </w:t>
      </w:r>
      <w:r w:rsidRPr="00B06361">
        <w:rPr>
          <w:rFonts w:ascii="Arial" w:hAnsi="Arial" w:cs="Arial"/>
          <w:b/>
        </w:rPr>
        <w:t>ORDENAR</w:t>
      </w:r>
      <w:r w:rsidRPr="00B06361">
        <w:rPr>
          <w:rFonts w:ascii="Arial" w:hAnsi="Arial" w:cs="Arial"/>
        </w:rPr>
        <w:t xml:space="preserve"> el traslado si a ello hubiere lugar de sumas de dinero Con lo anteriormente expuesto, entra  analizar el abogado ejecutor de conformidad con la Ley aplicable el artículo 831 del Estatuto Tributario, que dispone: “EXCEPCIONES. Contra el mandamiento de pago procederán las siguientes excepciones:</w:t>
      </w:r>
    </w:p>
    <w:p w14:paraId="4A7730C4" w14:textId="77777777" w:rsidR="00891845" w:rsidRPr="00B06361" w:rsidRDefault="00891845" w:rsidP="00891845">
      <w:pPr>
        <w:spacing w:after="0" w:line="240" w:lineRule="auto"/>
        <w:jc w:val="both"/>
        <w:rPr>
          <w:rFonts w:ascii="Arial" w:hAnsi="Arial" w:cs="Arial"/>
        </w:rPr>
      </w:pPr>
    </w:p>
    <w:p w14:paraId="5996AD16" w14:textId="77777777" w:rsidR="00DB5A97" w:rsidRPr="000D337E" w:rsidRDefault="00891845" w:rsidP="0089184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06361">
        <w:rPr>
          <w:rFonts w:ascii="Arial" w:hAnsi="Arial" w:cs="Arial"/>
          <w:b/>
        </w:rPr>
        <w:t>ARTÍCULO QUINTO -</w:t>
      </w:r>
      <w:r w:rsidRPr="00B06361">
        <w:rPr>
          <w:rFonts w:ascii="Arial" w:hAnsi="Arial" w:cs="Arial"/>
        </w:rPr>
        <w:t xml:space="preserve"> La presente resolución rige a partir de la fecha de su expedición y queda ejecutoriada en la misma fecha</w:t>
      </w:r>
      <w:proofErr w:type="gramStart"/>
      <w:r w:rsidRPr="00B06361">
        <w:rPr>
          <w:rFonts w:ascii="Arial" w:hAnsi="Arial" w:cs="Arial"/>
        </w:rPr>
        <w:t>. </w:t>
      </w:r>
      <w:r w:rsidR="00DB5A97" w:rsidRPr="000D337E"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</w:p>
    <w:p w14:paraId="047B15B0" w14:textId="77777777" w:rsidR="00900D05" w:rsidRPr="000D337E" w:rsidRDefault="00900D05" w:rsidP="0089184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FBBB9C" w14:textId="77777777" w:rsidR="00DB5A97" w:rsidRPr="000D337E" w:rsidRDefault="00DB5A97" w:rsidP="0089184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54590BC3" w14:textId="77777777" w:rsidR="002D41B4" w:rsidRDefault="00E152F4" w:rsidP="0089184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E152F4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77252B9A" w14:textId="061039B8" w:rsidR="00DB5A97" w:rsidRPr="000D337E" w:rsidRDefault="0054389E" w:rsidP="0089184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80EB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D80EB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DB5A97" w:rsidRPr="000D337E">
        <w:rPr>
          <w:rFonts w:ascii="Arial" w:eastAsia="Times New Roman" w:hAnsi="Arial" w:cs="Arial"/>
          <w:color w:val="000000"/>
          <w:lang w:eastAsia="es-CO"/>
        </w:rPr>
        <w:br/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80EB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D80EB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806B099" w14:textId="77777777" w:rsidR="00DB5A97" w:rsidRPr="000D337E" w:rsidRDefault="00DB5A97" w:rsidP="0089184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63B1CEF2" w14:textId="77777777" w:rsidR="00DB5A97" w:rsidRPr="000D337E" w:rsidRDefault="00DB5A97" w:rsidP="0089184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5D134C" w14:textId="5254BD24" w:rsidR="00F61E4F" w:rsidRPr="00DE0A89" w:rsidRDefault="00900D05" w:rsidP="00891845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="00F61E4F">
        <w:rPr>
          <w:rFonts w:ascii="Arial" w:hAnsi="Arial" w:cs="Arial"/>
          <w:color w:val="000000"/>
          <w:sz w:val="22"/>
          <w:szCs w:val="22"/>
        </w:rPr>
        <w:fldChar w:fldCharType="begin"/>
      </w:r>
      <w:r w:rsidR="00F61E4F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="00F61E4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80EB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F61E4F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D80EB2">
        <w:rPr>
          <w:rFonts w:ascii="Arial" w:hAnsi="Arial" w:cs="Arial"/>
          <w:noProof/>
          <w:color w:val="000000"/>
          <w:sz w:val="22"/>
          <w:szCs w:val="22"/>
        </w:rPr>
        <w:t>}</w:t>
      </w:r>
      <w:r w:rsidR="00F61E4F">
        <w:rPr>
          <w:rFonts w:ascii="Arial" w:hAnsi="Arial" w:cs="Arial"/>
          <w:color w:val="000000"/>
          <w:sz w:val="22"/>
          <w:szCs w:val="22"/>
        </w:rPr>
        <w:fldChar w:fldCharType="end"/>
      </w:r>
      <w:r w:rsidR="00F61E4F"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 w:rsidR="00F61E4F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="00F61E4F"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="00F61E4F" w:rsidRPr="00DE0A89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="00F61E4F" w:rsidRPr="00DE0A89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="00F61E4F" w:rsidRPr="00DE0A89">
        <w:rPr>
          <w:rFonts w:ascii="Arial" w:hAnsi="Arial" w:cs="Arial"/>
          <w:color w:val="FFFFFF" w:themeColor="background1"/>
          <w:sz w:val="16"/>
          <w:szCs w:val="16"/>
        </w:rPr>
        <w:t>c</w:t>
      </w:r>
      <w:r w:rsidR="00F61E4F"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="00F61E4F"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="00F61E4F"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D80EB2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D80EB2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="00F61E4F" w:rsidRPr="00DE0A89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D80EB2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="00F61E4F" w:rsidRPr="00DE0A8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sectPr w:rsidR="00F61E4F" w:rsidRPr="00DE0A89" w:rsidSect="00A6685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6B86" w14:textId="77777777" w:rsidR="00A6685F" w:rsidRDefault="00A6685F" w:rsidP="00836A7F">
      <w:pPr>
        <w:spacing w:after="0" w:line="240" w:lineRule="auto"/>
      </w:pPr>
      <w:r>
        <w:separator/>
      </w:r>
    </w:p>
  </w:endnote>
  <w:endnote w:type="continuationSeparator" w:id="0">
    <w:p w14:paraId="6492D13E" w14:textId="77777777" w:rsidR="00A6685F" w:rsidRDefault="00A6685F" w:rsidP="0083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36A7F" w14:paraId="36834B5F" w14:textId="77777777" w:rsidTr="00A137AA">
      <w:trPr>
        <w:trHeight w:hRule="exact" w:val="960"/>
      </w:trPr>
      <w:tc>
        <w:tcPr>
          <w:tcW w:w="8220" w:type="dxa"/>
        </w:tcPr>
        <w:p w14:paraId="5B9B4DEE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70097967" w14:textId="77777777" w:rsidR="00836A7F" w:rsidRDefault="00DE0A89" w:rsidP="00836A7F">
          <w:pPr>
            <w:spacing w:after="0" w:line="240" w:lineRule="auto"/>
            <w:rPr>
              <w:sz w:val="2"/>
            </w:rPr>
          </w:pPr>
          <w:r>
            <w:object w:dxaOrig="2280" w:dyaOrig="1470" w14:anchorId="53AF0C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2001129" r:id="rId2"/>
            </w:object>
          </w:r>
        </w:p>
      </w:tc>
    </w:tr>
    <w:tr w:rsidR="00836A7F" w:rsidRPr="008143CD" w14:paraId="273D4B4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5EF452A" w14:textId="17D3EE3B" w:rsidR="00836A7F" w:rsidRPr="008143CD" w:rsidRDefault="0054389E" w:rsidP="00836A7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36A7F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80EB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0D337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80EB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757EAA27" w14:textId="77777777" w:rsidR="00836A7F" w:rsidRDefault="00836A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A8BE" w14:textId="77777777" w:rsidR="00A6685F" w:rsidRDefault="00A6685F" w:rsidP="00836A7F">
      <w:pPr>
        <w:spacing w:after="0" w:line="240" w:lineRule="auto"/>
      </w:pPr>
      <w:r>
        <w:separator/>
      </w:r>
    </w:p>
  </w:footnote>
  <w:footnote w:type="continuationSeparator" w:id="0">
    <w:p w14:paraId="5EFD8B23" w14:textId="77777777" w:rsidR="00A6685F" w:rsidRDefault="00A6685F" w:rsidP="0083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36A7F" w14:paraId="741DEA57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4734179" w14:textId="77777777" w:rsidR="00836A7F" w:rsidRDefault="00836A7F" w:rsidP="00836A7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57F9D89" wp14:editId="4BCB5CAC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4A39C05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3A53639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</w:tr>
    <w:tr w:rsidR="00836A7F" w14:paraId="48B164B3" w14:textId="77777777" w:rsidTr="00A137AA">
      <w:trPr>
        <w:trHeight w:hRule="exact" w:val="285"/>
      </w:trPr>
      <w:tc>
        <w:tcPr>
          <w:tcW w:w="3975" w:type="dxa"/>
          <w:vMerge/>
        </w:tcPr>
        <w:p w14:paraId="3AB4104E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8E24E30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CDE56B7" w14:textId="54ECFA30" w:rsidR="00836A7F" w:rsidRDefault="0054389E" w:rsidP="00836A7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36A7F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80EB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0D337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80EB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8710609" w14:textId="77777777" w:rsidR="00836A7F" w:rsidRDefault="00836A7F">
    <w:pPr>
      <w:pStyle w:val="Encabezado"/>
    </w:pPr>
  </w:p>
  <w:p w14:paraId="03016D67" w14:textId="77777777" w:rsidR="00836A7F" w:rsidRDefault="00836A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97"/>
    <w:rsid w:val="00043511"/>
    <w:rsid w:val="000639DA"/>
    <w:rsid w:val="000D337E"/>
    <w:rsid w:val="000D4EB2"/>
    <w:rsid w:val="000E3CAE"/>
    <w:rsid w:val="000E436C"/>
    <w:rsid w:val="00151104"/>
    <w:rsid w:val="00245AD8"/>
    <w:rsid w:val="002C6ED1"/>
    <w:rsid w:val="002D41B4"/>
    <w:rsid w:val="002E7FD2"/>
    <w:rsid w:val="00321195"/>
    <w:rsid w:val="003218DB"/>
    <w:rsid w:val="0035406A"/>
    <w:rsid w:val="0042287F"/>
    <w:rsid w:val="004B505C"/>
    <w:rsid w:val="004D756C"/>
    <w:rsid w:val="0054389E"/>
    <w:rsid w:val="00575C49"/>
    <w:rsid w:val="00576528"/>
    <w:rsid w:val="006A7317"/>
    <w:rsid w:val="006C56EC"/>
    <w:rsid w:val="006D63FB"/>
    <w:rsid w:val="006E1B4E"/>
    <w:rsid w:val="007D7278"/>
    <w:rsid w:val="00834CC4"/>
    <w:rsid w:val="00836A7F"/>
    <w:rsid w:val="008748F4"/>
    <w:rsid w:val="00891845"/>
    <w:rsid w:val="008C4BDF"/>
    <w:rsid w:val="00900D05"/>
    <w:rsid w:val="009846E8"/>
    <w:rsid w:val="009F1926"/>
    <w:rsid w:val="00A02502"/>
    <w:rsid w:val="00A6685F"/>
    <w:rsid w:val="00AA3146"/>
    <w:rsid w:val="00AA6EB3"/>
    <w:rsid w:val="00AE1171"/>
    <w:rsid w:val="00B1207F"/>
    <w:rsid w:val="00B178A4"/>
    <w:rsid w:val="00B1796B"/>
    <w:rsid w:val="00B80E0B"/>
    <w:rsid w:val="00C405B5"/>
    <w:rsid w:val="00CD6427"/>
    <w:rsid w:val="00D15F63"/>
    <w:rsid w:val="00D54722"/>
    <w:rsid w:val="00D80EB2"/>
    <w:rsid w:val="00DA7238"/>
    <w:rsid w:val="00DB5A97"/>
    <w:rsid w:val="00DE0A89"/>
    <w:rsid w:val="00E01389"/>
    <w:rsid w:val="00E11069"/>
    <w:rsid w:val="00E14F66"/>
    <w:rsid w:val="00E152F4"/>
    <w:rsid w:val="00E544F0"/>
    <w:rsid w:val="00E96F1C"/>
    <w:rsid w:val="00EA4D7F"/>
    <w:rsid w:val="00EE3A53"/>
    <w:rsid w:val="00F61E4F"/>
    <w:rsid w:val="00F63C8A"/>
    <w:rsid w:val="00F74B2F"/>
    <w:rsid w:val="00F91261"/>
    <w:rsid w:val="00FA1BEB"/>
    <w:rsid w:val="00FA5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591EAF0"/>
  <w15:docId w15:val="{E0F2E647-FB29-4ED6-A55D-69B17D4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17"/>
  </w:style>
  <w:style w:type="paragraph" w:styleId="Ttulo2">
    <w:name w:val="heading 2"/>
    <w:basedOn w:val="Normal"/>
    <w:next w:val="Normal"/>
    <w:link w:val="Ttulo2Car"/>
    <w:qFormat/>
    <w:rsid w:val="00891845"/>
    <w:pPr>
      <w:keepNext/>
      <w:spacing w:after="0" w:line="240" w:lineRule="auto"/>
      <w:outlineLvl w:val="1"/>
    </w:pPr>
    <w:rPr>
      <w:rFonts w:ascii="Arial" w:eastAsia="Times New Roman" w:hAnsi="Arial" w:cs="Times New Roman"/>
      <w:i/>
      <w:iCs/>
      <w:sz w:val="18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B5A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36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A7F"/>
  </w:style>
  <w:style w:type="paragraph" w:styleId="Piedepgina">
    <w:name w:val="footer"/>
    <w:basedOn w:val="Normal"/>
    <w:link w:val="PiedepginaCar"/>
    <w:uiPriority w:val="99"/>
    <w:unhideWhenUsed/>
    <w:rsid w:val="00836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A7F"/>
  </w:style>
  <w:style w:type="paragraph" w:styleId="Textodeglobo">
    <w:name w:val="Balloon Text"/>
    <w:basedOn w:val="Normal"/>
    <w:link w:val="TextodegloboCar"/>
    <w:uiPriority w:val="99"/>
    <w:semiHidden/>
    <w:unhideWhenUsed/>
    <w:rsid w:val="00F6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E4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891845"/>
    <w:rPr>
      <w:rFonts w:ascii="Arial" w:eastAsia="Times New Roman" w:hAnsi="Arial" w:cs="Times New Roman"/>
      <w:i/>
      <w:i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144D-444C-49BF-B12A-DD6B4D06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2022-09-27T12:57:00Z</dcterms:created>
  <dcterms:modified xsi:type="dcterms:W3CDTF">2024-03-15T14:46:00Z</dcterms:modified>
</cp:coreProperties>
</file>