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${Seccional}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${Desde} al </w:t>
      </w:r>
      <w:r w:rsidR="001F33EE">
        <w:t>${Hasta}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oa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pb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ob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pc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oc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pd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od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pe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oe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pf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of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pg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og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ia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ib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ic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id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ie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if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ig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ca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cb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cc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cd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ce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cf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cg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${DeteAnte}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${DeteActu}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${sumRec}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${sumCol}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${sumCol1}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${sumNov}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${sumTot}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${pa1}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${oa1}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${pb1}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${pc1}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${oc1}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${pd1}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${od1}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${pe1}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${oe1}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${pf1}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${of1}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${pg1}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${og1}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${ia1}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${ic1}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${id1}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${ie1}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${if1}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${ig1}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${ca1}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${cc1}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${cd1}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${ce1}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${cf1}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${cg1}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${pa2}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${oa2}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${pb2}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${pc2}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${oc2}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${pd2}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${od2}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${pe2}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${oe2}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${pf2}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${of2}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${pg2}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${og2}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${ia2}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${ic2}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${id2}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${ie2}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${if2}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${ig2}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${ca2}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${cc2}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${cd2}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${ce2}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${cf2}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${cg2}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6D7B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eteAnte</w:t>
            </w:r>
            <w:r w:rsidR="006D7B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${DeteActuR}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${sumRecR}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${sumColR}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${sumCol1R}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${sumNovR}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${sumtotR}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${spb}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${spc}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${spd}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${sumCasB3}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${spe}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${sumCasB4}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${spf}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${sumCasB5}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${sumtotA}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${sumTT}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${spb}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${sumTT1}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${spc}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${sumTT2}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${spd}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${spe}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${spf}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${sumCasB5}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${sumtotB}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${</w:t>
      </w:r>
      <w:r w:rsidR="007B7EB0">
        <w:rPr>
          <w:sz w:val="16"/>
          <w:szCs w:val="16"/>
        </w:rPr>
        <w:t>Director</w:t>
      </w:r>
      <w:r>
        <w:rPr>
          <w:sz w:val="16"/>
          <w:szCs w:val="16"/>
        </w:rPr>
        <w:t>}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${</w:t>
      </w:r>
      <w:r w:rsidR="007B7EB0">
        <w:rPr>
          <w:sz w:val="16"/>
          <w:szCs w:val="16"/>
        </w:rPr>
        <w:t>Abogad</w:t>
      </w:r>
      <w:r w:rsidR="0099489C">
        <w:rPr>
          <w:sz w:val="16"/>
          <w:szCs w:val="16"/>
        </w:rPr>
        <w:t>o}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${Contador}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${date}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