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${Ciudad}</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${Fecha}</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DEAJGCC19-3693</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11001079000020180085200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DESPACHO 001 DEL TRIBUNAL SUPERIOR DE CUNDINAMARCA SALA PENAL </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14 de noviembre de 2017</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MARIA MAGDALENA FLOREZ RAMOS</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UN MILLON CUATROCIENTOS CINCUENTA Y DOS MIL DOSCIENTOS VEINTISIETE PESOS M/CTE </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1452227</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MARIA MAGDALENA FLOREZ RAMOS</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UN MILLON CUATROCIENTOS CINCUENTA Y DOS MIL DOSCIENTOS VEINTISIETE PESOS M/CTE </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1452227</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ADRIANA DE BRIGARD AGUIRRE</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Abogada Ejecutora</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MARIA MAGDALENA FLOREZ RAMOS</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11001079000020180085200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DEAJGCC19-3693</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${Fecha}</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DEAJGCC19-3693</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