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D2A734" w14:textId="756103C0" w:rsidR="00007AF2" w:rsidRDefault="002443EE" w:rsidP="002443EE">
      <w:pPr>
        <w:jc w:val="both"/>
        <w:rPr>
          <w:rFonts w:ascii="Arial" w:hAnsi="Arial" w:cs="Arial"/>
          <w:sz w:val="24"/>
        </w:rPr>
      </w:pPr>
      <w:r w:rsidRPr="002443EE">
        <w:rPr>
          <w:rFonts w:ascii="Arial" w:hAnsi="Arial" w:cs="Arial"/>
          <w:sz w:val="24"/>
        </w:rPr>
        <w:t>Manual programa equivalencia de autómatas</w:t>
      </w:r>
    </w:p>
    <w:p w14:paraId="5BB60F91" w14:textId="2B27FC29" w:rsidR="002443EE" w:rsidRDefault="002443EE" w:rsidP="002443E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Primero se debe de elegir el tipo de autómata a evaluar, el tipo se elige con el </w:t>
      </w:r>
      <w:proofErr w:type="spellStart"/>
      <w:r>
        <w:rPr>
          <w:rFonts w:ascii="Arial" w:hAnsi="Arial" w:cs="Arial"/>
          <w:sz w:val="24"/>
        </w:rPr>
        <w:t>comboBox</w:t>
      </w:r>
      <w:proofErr w:type="spellEnd"/>
      <w:r>
        <w:rPr>
          <w:rFonts w:ascii="Arial" w:hAnsi="Arial" w:cs="Arial"/>
          <w:sz w:val="24"/>
        </w:rPr>
        <w:t xml:space="preserve"> de la parte superior derecha.</w:t>
      </w:r>
    </w:p>
    <w:p w14:paraId="584B12BF" w14:textId="568E1018" w:rsidR="002443EE" w:rsidRDefault="002443EE" w:rsidP="002443E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Segundo, se debe de especificar el numero de inputs que tendrán las máquinas, esto se hace ingresando un numero entero no negativo en el </w:t>
      </w:r>
      <w:proofErr w:type="spellStart"/>
      <w:r>
        <w:rPr>
          <w:rFonts w:ascii="Arial" w:hAnsi="Arial" w:cs="Arial"/>
          <w:sz w:val="24"/>
        </w:rPr>
        <w:t>textBox</w:t>
      </w:r>
      <w:proofErr w:type="spellEnd"/>
      <w:r>
        <w:rPr>
          <w:rFonts w:ascii="Arial" w:hAnsi="Arial" w:cs="Arial"/>
          <w:sz w:val="24"/>
        </w:rPr>
        <w:t xml:space="preserve"> contiguo al tipo de autómata.</w:t>
      </w:r>
    </w:p>
    <w:p w14:paraId="566BF681" w14:textId="5B7E9CD5" w:rsidR="002443EE" w:rsidRDefault="002443EE" w:rsidP="002443E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Tercero, se especifican las entradas de la máquina, se tienen que escribir exactamente el numero de entradas especificado previamente, las entradas se escriben separadas por una coma y sin espacios (Ej: </w:t>
      </w:r>
      <w:proofErr w:type="spellStart"/>
      <w:proofErr w:type="gramStart"/>
      <w:r>
        <w:rPr>
          <w:rFonts w:ascii="Arial" w:hAnsi="Arial" w:cs="Arial"/>
          <w:sz w:val="24"/>
        </w:rPr>
        <w:t>a,b</w:t>
      </w:r>
      <w:proofErr w:type="spellEnd"/>
      <w:proofErr w:type="gramEnd"/>
      <w:r>
        <w:rPr>
          <w:rFonts w:ascii="Arial" w:hAnsi="Arial" w:cs="Arial"/>
          <w:sz w:val="24"/>
        </w:rPr>
        <w:t xml:space="preserve">) en su </w:t>
      </w:r>
      <w:proofErr w:type="spellStart"/>
      <w:r>
        <w:rPr>
          <w:rFonts w:ascii="Arial" w:hAnsi="Arial" w:cs="Arial"/>
          <w:sz w:val="24"/>
        </w:rPr>
        <w:t>textBox</w:t>
      </w:r>
      <w:proofErr w:type="spellEnd"/>
      <w:r>
        <w:rPr>
          <w:rFonts w:ascii="Arial" w:hAnsi="Arial" w:cs="Arial"/>
          <w:sz w:val="24"/>
        </w:rPr>
        <w:t xml:space="preserve"> correspondiente. </w:t>
      </w:r>
    </w:p>
    <w:p w14:paraId="45F5BD3E" w14:textId="40EFD92B" w:rsidR="002443EE" w:rsidRDefault="002443EE" w:rsidP="002443E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Cuarto, se ingresa el numero de estados de las maquinas, esta entrada debe de ser un numero entero no negativo, para la maquina uno se ingresa su numero de estados en el </w:t>
      </w:r>
      <w:proofErr w:type="spellStart"/>
      <w:r>
        <w:rPr>
          <w:rFonts w:ascii="Arial" w:hAnsi="Arial" w:cs="Arial"/>
          <w:sz w:val="24"/>
        </w:rPr>
        <w:t>textBox</w:t>
      </w:r>
      <w:proofErr w:type="spellEnd"/>
      <w:r>
        <w:rPr>
          <w:rFonts w:ascii="Arial" w:hAnsi="Arial" w:cs="Arial"/>
          <w:sz w:val="24"/>
        </w:rPr>
        <w:t xml:space="preserve"> de M1 y para la maquina dos se ingresa su número de estados en el </w:t>
      </w:r>
      <w:proofErr w:type="spellStart"/>
      <w:r>
        <w:rPr>
          <w:rFonts w:ascii="Arial" w:hAnsi="Arial" w:cs="Arial"/>
          <w:sz w:val="24"/>
        </w:rPr>
        <w:t>textBox</w:t>
      </w:r>
      <w:proofErr w:type="spellEnd"/>
      <w:r>
        <w:rPr>
          <w:rFonts w:ascii="Arial" w:hAnsi="Arial" w:cs="Arial"/>
          <w:sz w:val="24"/>
        </w:rPr>
        <w:t xml:space="preserve"> de M2.</w:t>
      </w:r>
    </w:p>
    <w:p w14:paraId="4C6B26C1" w14:textId="436779FF" w:rsidR="002443EE" w:rsidRDefault="002443EE" w:rsidP="002443E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Quinto, se hace clic en el botón “Generar”, para generar las tablas de transiciones donde serán ingresados los demás datos.</w:t>
      </w:r>
    </w:p>
    <w:p w14:paraId="73C0132F" w14:textId="08CEBD63" w:rsidR="002443EE" w:rsidRDefault="002443EE" w:rsidP="002443E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Sexto, para las maquinas de Moore se deberá de ingresar en cada casilla de la tabla, el estado al que se dirige la maqui</w:t>
      </w:r>
      <w:r w:rsidR="00F63AC7">
        <w:rPr>
          <w:rFonts w:ascii="Arial" w:hAnsi="Arial" w:cs="Arial"/>
          <w:sz w:val="24"/>
        </w:rPr>
        <w:t>na desde el estado actual con su respectiva entrada</w:t>
      </w:r>
      <w:r>
        <w:rPr>
          <w:rFonts w:ascii="Arial" w:hAnsi="Arial" w:cs="Arial"/>
          <w:sz w:val="24"/>
        </w:rPr>
        <w:t xml:space="preserve">. Los estados deben de ser escritos en el formato </w:t>
      </w:r>
      <w:proofErr w:type="spellStart"/>
      <w:r>
        <w:rPr>
          <w:rFonts w:ascii="Arial" w:hAnsi="Arial" w:cs="Arial"/>
          <w:sz w:val="24"/>
        </w:rPr>
        <w:t>qi</w:t>
      </w:r>
      <w:proofErr w:type="spellEnd"/>
      <w:r>
        <w:rPr>
          <w:rFonts w:ascii="Arial" w:hAnsi="Arial" w:cs="Arial"/>
          <w:sz w:val="24"/>
        </w:rPr>
        <w:t xml:space="preserve"> donde </w:t>
      </w:r>
      <w:r w:rsidR="007F1090">
        <w:rPr>
          <w:rFonts w:ascii="Arial" w:hAnsi="Arial" w:cs="Arial"/>
          <w:sz w:val="24"/>
        </w:rPr>
        <w:t>i es un entero positivo.</w:t>
      </w:r>
      <w:r>
        <w:rPr>
          <w:rFonts w:ascii="Arial" w:hAnsi="Arial" w:cs="Arial"/>
          <w:sz w:val="24"/>
        </w:rPr>
        <w:t xml:space="preserve"> </w:t>
      </w:r>
      <w:r w:rsidR="008837FF">
        <w:rPr>
          <w:rFonts w:ascii="Arial" w:hAnsi="Arial" w:cs="Arial"/>
          <w:sz w:val="24"/>
        </w:rPr>
        <w:t xml:space="preserve">Para las </w:t>
      </w:r>
      <w:r w:rsidR="00DB3085">
        <w:rPr>
          <w:rFonts w:ascii="Arial" w:hAnsi="Arial" w:cs="Arial"/>
          <w:sz w:val="24"/>
        </w:rPr>
        <w:t>máquinas</w:t>
      </w:r>
      <w:r w:rsidR="008837FF">
        <w:rPr>
          <w:rFonts w:ascii="Arial" w:hAnsi="Arial" w:cs="Arial"/>
          <w:sz w:val="24"/>
        </w:rPr>
        <w:t xml:space="preserve"> de </w:t>
      </w:r>
      <w:proofErr w:type="spellStart"/>
      <w:r w:rsidR="008837FF">
        <w:rPr>
          <w:rFonts w:ascii="Arial" w:hAnsi="Arial" w:cs="Arial"/>
          <w:sz w:val="24"/>
        </w:rPr>
        <w:t>Mealy</w:t>
      </w:r>
      <w:proofErr w:type="spellEnd"/>
      <w:r w:rsidR="008837FF">
        <w:rPr>
          <w:rFonts w:ascii="Arial" w:hAnsi="Arial" w:cs="Arial"/>
          <w:sz w:val="24"/>
        </w:rPr>
        <w:t xml:space="preserve"> se deberá ingresar en cada casilla de la tabl</w:t>
      </w:r>
      <w:r w:rsidR="003B5140">
        <w:rPr>
          <w:rFonts w:ascii="Arial" w:hAnsi="Arial" w:cs="Arial"/>
          <w:sz w:val="24"/>
        </w:rPr>
        <w:t>a, el estado al que se dirige dado un input</w:t>
      </w:r>
      <w:r w:rsidR="008837FF">
        <w:rPr>
          <w:rFonts w:ascii="Arial" w:hAnsi="Arial" w:cs="Arial"/>
          <w:sz w:val="24"/>
        </w:rPr>
        <w:t xml:space="preserve">, y además la salida </w:t>
      </w:r>
      <w:r w:rsidR="00DB3085">
        <w:rPr>
          <w:rFonts w:ascii="Arial" w:hAnsi="Arial" w:cs="Arial"/>
          <w:sz w:val="24"/>
        </w:rPr>
        <w:t>asociada a la transición (Ej: q0,1; para S</w:t>
      </w:r>
      <w:proofErr w:type="gramStart"/>
      <w:r w:rsidR="00DB3085">
        <w:rPr>
          <w:rFonts w:ascii="Arial" w:hAnsi="Arial" w:cs="Arial"/>
          <w:sz w:val="24"/>
        </w:rPr>
        <w:t>={</w:t>
      </w:r>
      <w:proofErr w:type="gramEnd"/>
      <w:r w:rsidR="00DB3085">
        <w:rPr>
          <w:rFonts w:ascii="Arial" w:hAnsi="Arial" w:cs="Arial"/>
          <w:sz w:val="24"/>
        </w:rPr>
        <w:t>0,1} y R={0,1})</w:t>
      </w:r>
      <w:r w:rsidR="003B5140">
        <w:rPr>
          <w:rFonts w:ascii="Arial" w:hAnsi="Arial" w:cs="Arial"/>
          <w:sz w:val="24"/>
        </w:rPr>
        <w:t>.</w:t>
      </w:r>
    </w:p>
    <w:p w14:paraId="11F1A656" w14:textId="6AEA5F0F" w:rsidR="007F1090" w:rsidRPr="002443EE" w:rsidRDefault="007F1090" w:rsidP="002443E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ultimo se hace clic en el botón “=~” y aparecerá un mensaje diciendo si los autómatas son equivale</w:t>
      </w:r>
      <w:bookmarkStart w:id="0" w:name="_GoBack"/>
      <w:bookmarkEnd w:id="0"/>
      <w:r>
        <w:rPr>
          <w:rFonts w:ascii="Arial" w:hAnsi="Arial" w:cs="Arial"/>
          <w:sz w:val="24"/>
        </w:rPr>
        <w:t>ntes o no.</w:t>
      </w:r>
    </w:p>
    <w:sectPr w:rsidR="007F1090" w:rsidRPr="00244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83B35"/>
    <w:multiLevelType w:val="hybridMultilevel"/>
    <w:tmpl w:val="339A1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3EE"/>
    <w:rsid w:val="000B7780"/>
    <w:rsid w:val="001F5748"/>
    <w:rsid w:val="002443EE"/>
    <w:rsid w:val="00303580"/>
    <w:rsid w:val="003170F3"/>
    <w:rsid w:val="003B4C86"/>
    <w:rsid w:val="003B5140"/>
    <w:rsid w:val="00556C47"/>
    <w:rsid w:val="00680E71"/>
    <w:rsid w:val="007F1090"/>
    <w:rsid w:val="00822BAF"/>
    <w:rsid w:val="008837FF"/>
    <w:rsid w:val="008E1EEE"/>
    <w:rsid w:val="00DB3085"/>
    <w:rsid w:val="00E263A9"/>
    <w:rsid w:val="00F6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1AEE"/>
  <w15:chartTrackingRefBased/>
  <w15:docId w15:val="{4C9AFD61-E834-410F-AE81-E902E9BA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4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Giraldo Botello</dc:creator>
  <cp:keywords/>
  <dc:description/>
  <cp:lastModifiedBy>david bolivar saldarriaga</cp:lastModifiedBy>
  <cp:revision>2</cp:revision>
  <dcterms:created xsi:type="dcterms:W3CDTF">2019-03-17T22:31:00Z</dcterms:created>
  <dcterms:modified xsi:type="dcterms:W3CDTF">2019-03-17T22:31:00Z</dcterms:modified>
</cp:coreProperties>
</file>