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8736D" w14:textId="77777777" w:rsidR="006750E7" w:rsidRDefault="006750E7">
      <w:pPr>
        <w:pStyle w:val="Textoindependiente"/>
        <w:rPr>
          <w:rFonts w:ascii="Times New Roman"/>
          <w:sz w:val="20"/>
        </w:rPr>
      </w:pPr>
    </w:p>
    <w:p w14:paraId="7C710379" w14:textId="77777777" w:rsidR="006750E7" w:rsidRDefault="006750E7">
      <w:pPr>
        <w:pStyle w:val="Textoindependiente"/>
        <w:rPr>
          <w:rFonts w:ascii="Times New Roman"/>
          <w:sz w:val="20"/>
        </w:rPr>
      </w:pPr>
    </w:p>
    <w:p w14:paraId="169F21DC" w14:textId="77777777" w:rsidR="006750E7" w:rsidRDefault="00000000">
      <w:pPr>
        <w:spacing w:before="214"/>
        <w:ind w:left="854"/>
        <w:rPr>
          <w:sz w:val="28"/>
        </w:rPr>
      </w:pPr>
      <w:r>
        <w:pict w14:anchorId="7B318FF6">
          <v:rect id="_x0000_s2052" style="position:absolute;left:0;text-align:left;margin-left:83.65pt;margin-top:28.75pt;width:428.05pt;height:.5pt;z-index:-15728640;mso-wrap-distance-left:0;mso-wrap-distance-right:0;mso-position-horizontal-relative:page" fillcolor="black" stroked="f">
            <w10:wrap type="topAndBottom" anchorx="page"/>
          </v:rect>
        </w:pict>
      </w:r>
      <w:r>
        <w:rPr>
          <w:spacing w:val="14"/>
          <w:sz w:val="28"/>
        </w:rPr>
        <w:t>GUIA</w:t>
      </w:r>
      <w:r>
        <w:rPr>
          <w:spacing w:val="44"/>
          <w:sz w:val="28"/>
        </w:rPr>
        <w:t xml:space="preserve"> </w:t>
      </w:r>
      <w:r>
        <w:rPr>
          <w:spacing w:val="13"/>
          <w:sz w:val="28"/>
        </w:rPr>
        <w:t>PARA</w:t>
      </w:r>
      <w:r>
        <w:rPr>
          <w:spacing w:val="44"/>
          <w:sz w:val="28"/>
        </w:rPr>
        <w:t xml:space="preserve"> </w:t>
      </w:r>
      <w:r>
        <w:rPr>
          <w:spacing w:val="10"/>
          <w:sz w:val="28"/>
        </w:rPr>
        <w:t>LA</w:t>
      </w:r>
      <w:r>
        <w:rPr>
          <w:spacing w:val="44"/>
          <w:sz w:val="28"/>
        </w:rPr>
        <w:t xml:space="preserve"> </w:t>
      </w:r>
      <w:r>
        <w:rPr>
          <w:spacing w:val="17"/>
          <w:sz w:val="28"/>
        </w:rPr>
        <w:t>FORMULACIÓN</w:t>
      </w:r>
      <w:r>
        <w:rPr>
          <w:spacing w:val="42"/>
          <w:sz w:val="28"/>
        </w:rPr>
        <w:t xml:space="preserve"> </w:t>
      </w:r>
      <w:r>
        <w:rPr>
          <w:spacing w:val="12"/>
          <w:sz w:val="28"/>
        </w:rPr>
        <w:t>DEL</w:t>
      </w:r>
      <w:r>
        <w:rPr>
          <w:spacing w:val="44"/>
          <w:sz w:val="28"/>
        </w:rPr>
        <w:t xml:space="preserve"> </w:t>
      </w:r>
      <w:r>
        <w:rPr>
          <w:spacing w:val="16"/>
          <w:sz w:val="28"/>
        </w:rPr>
        <w:t>INFORME</w:t>
      </w:r>
      <w:r>
        <w:rPr>
          <w:spacing w:val="42"/>
          <w:sz w:val="28"/>
        </w:rPr>
        <w:t xml:space="preserve"> </w:t>
      </w:r>
      <w:r>
        <w:rPr>
          <w:sz w:val="28"/>
        </w:rPr>
        <w:t>5</w:t>
      </w:r>
    </w:p>
    <w:p w14:paraId="71E2B3C9" w14:textId="77777777" w:rsidR="006750E7" w:rsidRDefault="006750E7">
      <w:pPr>
        <w:pStyle w:val="Textoindependiente"/>
        <w:spacing w:before="10"/>
        <w:rPr>
          <w:sz w:val="16"/>
        </w:rPr>
      </w:pPr>
    </w:p>
    <w:p w14:paraId="21180F12" w14:textId="77777777" w:rsidR="006750E7" w:rsidRDefault="00000000">
      <w:pPr>
        <w:pStyle w:val="Ttulo1"/>
        <w:spacing w:before="89" w:line="252" w:lineRule="auto"/>
        <w:ind w:left="465" w:right="474"/>
        <w:jc w:val="center"/>
      </w:pPr>
      <w:r>
        <w:rPr>
          <w:spacing w:val="9"/>
        </w:rPr>
        <w:t xml:space="preserve">PROCEDIMIENTO </w:t>
      </w:r>
      <w:r>
        <w:t>DE</w:t>
      </w:r>
      <w:r>
        <w:rPr>
          <w:spacing w:val="1"/>
        </w:rPr>
        <w:t xml:space="preserve"> </w:t>
      </w:r>
      <w:r>
        <w:t>ADQUISICIÓN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SELECCIÓN</w:t>
      </w:r>
      <w:r>
        <w:rPr>
          <w:spacing w:val="-86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TECNOLOGÍA</w:t>
      </w:r>
      <w:r>
        <w:rPr>
          <w:spacing w:val="23"/>
        </w:rPr>
        <w:t xml:space="preserve"> </w:t>
      </w:r>
      <w:r>
        <w:rPr>
          <w:spacing w:val="9"/>
        </w:rPr>
        <w:t>SANITARIA</w:t>
      </w:r>
    </w:p>
    <w:p w14:paraId="3306F27E" w14:textId="77777777" w:rsidR="006750E7" w:rsidRDefault="00000000">
      <w:pPr>
        <w:pStyle w:val="Textoindependiente"/>
        <w:spacing w:before="323" w:line="252" w:lineRule="auto"/>
        <w:ind w:left="141" w:right="628"/>
        <w:rPr>
          <w:rFonts w:ascii="Calibri" w:hAnsi="Calibri"/>
        </w:rPr>
      </w:pPr>
      <w:r>
        <w:t>OBJETIVO</w:t>
      </w:r>
      <w:r>
        <w:rPr>
          <w:spacing w:val="10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t>GUÍA:</w:t>
      </w:r>
      <w:r>
        <w:rPr>
          <w:spacing w:val="15"/>
        </w:rPr>
        <w:t xml:space="preserve"> </w:t>
      </w:r>
      <w:r>
        <w:rPr>
          <w:rFonts w:ascii="Calibri" w:hAnsi="Calibri"/>
        </w:rPr>
        <w:t>Aprender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sobre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</w:rPr>
        <w:t>diferentes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</w:rPr>
        <w:t>procedimientos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adquisición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selección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tecnología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sanitaria.</w:t>
      </w:r>
    </w:p>
    <w:p w14:paraId="2C919428" w14:textId="77777777" w:rsidR="006750E7" w:rsidRDefault="006750E7">
      <w:pPr>
        <w:pStyle w:val="Textoindependiente"/>
        <w:rPr>
          <w:rFonts w:ascii="Calibri"/>
        </w:rPr>
      </w:pPr>
    </w:p>
    <w:p w14:paraId="67ED87D6" w14:textId="77777777" w:rsidR="006750E7" w:rsidRDefault="006750E7">
      <w:pPr>
        <w:pStyle w:val="Textoindependiente"/>
        <w:rPr>
          <w:rFonts w:ascii="Calibri"/>
        </w:rPr>
      </w:pPr>
    </w:p>
    <w:p w14:paraId="1E811D9F" w14:textId="77777777" w:rsidR="006750E7" w:rsidRDefault="006750E7">
      <w:pPr>
        <w:pStyle w:val="Textoindependiente"/>
        <w:rPr>
          <w:rFonts w:ascii="Calibri"/>
        </w:rPr>
      </w:pPr>
    </w:p>
    <w:p w14:paraId="5A5A206C" w14:textId="77777777" w:rsidR="006750E7" w:rsidRDefault="006750E7">
      <w:pPr>
        <w:pStyle w:val="Textoindependiente"/>
        <w:spacing w:before="3"/>
        <w:rPr>
          <w:rFonts w:ascii="Calibri"/>
          <w:sz w:val="25"/>
        </w:rPr>
      </w:pPr>
    </w:p>
    <w:p w14:paraId="4E9AA9E6" w14:textId="77777777" w:rsidR="006750E7" w:rsidRDefault="00000000">
      <w:pPr>
        <w:pStyle w:val="Ttulo2"/>
      </w:pPr>
      <w:r>
        <w:pict w14:anchorId="376CCF99">
          <v:rect id="_x0000_s2051" style="position:absolute;left:0;text-align:left;margin-left:83.65pt;margin-top:16.35pt;width:428.05pt;height:.5pt;z-index:-15728128;mso-wrap-distance-left:0;mso-wrap-distance-right:0;mso-position-horizontal-relative:page" fillcolor="#622323" stroked="f">
            <w10:wrap type="topAndBottom" anchorx="page"/>
          </v:rect>
        </w:pict>
      </w:r>
      <w:r>
        <w:rPr>
          <w:spacing w:val="12"/>
        </w:rPr>
        <w:t>DESARROLLO</w:t>
      </w:r>
      <w:r>
        <w:rPr>
          <w:spacing w:val="32"/>
        </w:rPr>
        <w:t xml:space="preserve"> </w:t>
      </w:r>
      <w:r>
        <w:rPr>
          <w:spacing w:val="9"/>
        </w:rPr>
        <w:t>DEL</w:t>
      </w:r>
      <w:r>
        <w:rPr>
          <w:spacing w:val="33"/>
        </w:rPr>
        <w:t xml:space="preserve"> </w:t>
      </w:r>
      <w:r>
        <w:rPr>
          <w:spacing w:val="12"/>
        </w:rPr>
        <w:t>INFORME</w:t>
      </w:r>
    </w:p>
    <w:p w14:paraId="1E74AE27" w14:textId="77777777" w:rsidR="006750E7" w:rsidRDefault="006750E7">
      <w:pPr>
        <w:pStyle w:val="Textoindependiente"/>
        <w:spacing w:before="1"/>
        <w:rPr>
          <w:rFonts w:ascii="Calibri"/>
          <w:sz w:val="6"/>
        </w:rPr>
      </w:pPr>
    </w:p>
    <w:p w14:paraId="7D49E096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before="93" w:line="360" w:lineRule="auto"/>
        <w:ind w:right="137"/>
      </w:pPr>
      <w:r>
        <w:t>En</w:t>
      </w:r>
      <w:r>
        <w:rPr>
          <w:spacing w:val="20"/>
        </w:rPr>
        <w:t xml:space="preserve"> </w:t>
      </w:r>
      <w:r>
        <w:t>el</w:t>
      </w:r>
      <w:r>
        <w:rPr>
          <w:spacing w:val="21"/>
        </w:rPr>
        <w:t xml:space="preserve"> </w:t>
      </w:r>
      <w:r>
        <w:t>marco</w:t>
      </w:r>
      <w:r>
        <w:rPr>
          <w:spacing w:val="18"/>
        </w:rPr>
        <w:t xml:space="preserve"> </w:t>
      </w:r>
      <w:r>
        <w:t>del</w:t>
      </w:r>
      <w:r>
        <w:rPr>
          <w:spacing w:val="21"/>
        </w:rPr>
        <w:t xml:space="preserve"> </w:t>
      </w:r>
      <w:r>
        <w:t>sector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salud</w:t>
      </w:r>
      <w:r>
        <w:rPr>
          <w:spacing w:val="21"/>
        </w:rPr>
        <w:t xml:space="preserve"> </w:t>
      </w:r>
      <w:r>
        <w:t>público</w:t>
      </w:r>
      <w:r>
        <w:rPr>
          <w:spacing w:val="21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Entre</w:t>
      </w:r>
      <w:r>
        <w:rPr>
          <w:spacing w:val="20"/>
        </w:rPr>
        <w:t xml:space="preserve"> </w:t>
      </w:r>
      <w:r>
        <w:t>Ríos</w:t>
      </w:r>
      <w:r>
        <w:rPr>
          <w:spacing w:val="21"/>
        </w:rPr>
        <w:t xml:space="preserve"> </w:t>
      </w:r>
      <w:r>
        <w:t>explique</w:t>
      </w:r>
      <w:r>
        <w:rPr>
          <w:spacing w:val="21"/>
        </w:rPr>
        <w:t xml:space="preserve"> </w:t>
      </w:r>
      <w:r>
        <w:t>los</w:t>
      </w:r>
      <w:r>
        <w:rPr>
          <w:spacing w:val="21"/>
        </w:rPr>
        <w:t xml:space="preserve"> </w:t>
      </w:r>
      <w:r>
        <w:t>diferentes</w:t>
      </w:r>
      <w:r>
        <w:rPr>
          <w:spacing w:val="-58"/>
        </w:rPr>
        <w:t xml:space="preserve"> </w:t>
      </w:r>
      <w:r>
        <w:t>procedimientos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compras</w:t>
      </w:r>
      <w:r>
        <w:rPr>
          <w:spacing w:val="2"/>
        </w:rPr>
        <w:t xml:space="preserve"> </w:t>
      </w:r>
      <w:r>
        <w:t>utilizados.</w:t>
      </w:r>
    </w:p>
    <w:p w14:paraId="1639D334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line="252" w:lineRule="exact"/>
        <w:ind w:hanging="361"/>
      </w:pPr>
      <w:proofErr w:type="gramStart"/>
      <w:r>
        <w:t>Éstos</w:t>
      </w:r>
      <w:proofErr w:type="gramEnd"/>
      <w:r>
        <w:rPr>
          <w:spacing w:val="-2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pueden aplicarse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sector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salud</w:t>
      </w:r>
      <w:r>
        <w:rPr>
          <w:spacing w:val="-2"/>
        </w:rPr>
        <w:t xml:space="preserve"> </w:t>
      </w:r>
      <w:r>
        <w:t>privado? Justifique</w:t>
      </w:r>
    </w:p>
    <w:p w14:paraId="43683D58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before="127"/>
        <w:ind w:hanging="361"/>
      </w:pPr>
      <w:proofErr w:type="gramStart"/>
      <w:r>
        <w:t>En qué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diferencia</w:t>
      </w:r>
      <w:r>
        <w:rPr>
          <w:spacing w:val="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desarrolla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otra provincia</w:t>
      </w:r>
      <w:r>
        <w:rPr>
          <w:spacing w:val="-3"/>
        </w:rPr>
        <w:t xml:space="preserve"> </w:t>
      </w:r>
      <w:r>
        <w:t>argentina?</w:t>
      </w:r>
      <w:proofErr w:type="gramEnd"/>
    </w:p>
    <w:p w14:paraId="11062F70" w14:textId="77777777" w:rsidR="006750E7" w:rsidRDefault="006750E7">
      <w:pPr>
        <w:pStyle w:val="Textoindependiente"/>
        <w:spacing w:before="6"/>
        <w:rPr>
          <w:sz w:val="21"/>
        </w:rPr>
      </w:pPr>
    </w:p>
    <w:p w14:paraId="3556A6B1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before="1" w:line="360" w:lineRule="auto"/>
        <w:ind w:right="137"/>
        <w:jc w:val="both"/>
      </w:pPr>
      <w:proofErr w:type="gramStart"/>
      <w:r>
        <w:t>Cuántos tipos de pliegos conoce, para un procedimiento de adquisición por</w:t>
      </w:r>
      <w:r>
        <w:rPr>
          <w:spacing w:val="1"/>
        </w:rPr>
        <w:t xml:space="preserve"> </w:t>
      </w:r>
      <w:r>
        <w:t>Licitación?</w:t>
      </w:r>
      <w:proofErr w:type="gramEnd"/>
      <w:r>
        <w:rPr>
          <w:spacing w:val="-1"/>
        </w:rPr>
        <w:t xml:space="preserve"> </w:t>
      </w:r>
      <w:proofErr w:type="gramStart"/>
      <w:r>
        <w:t>En</w:t>
      </w:r>
      <w:r>
        <w:rPr>
          <w:spacing w:val="1"/>
        </w:rPr>
        <w:t xml:space="preserve"> </w:t>
      </w:r>
      <w:r>
        <w:t>cuál de</w:t>
      </w:r>
      <w:r>
        <w:rPr>
          <w:spacing w:val="-2"/>
        </w:rPr>
        <w:t xml:space="preserve"> </w:t>
      </w:r>
      <w:r>
        <w:t>ellos</w:t>
      </w:r>
      <w:r>
        <w:rPr>
          <w:spacing w:val="-1"/>
        </w:rPr>
        <w:t xml:space="preserve"> </w:t>
      </w:r>
      <w:r>
        <w:t>participa el Ingeniero</w:t>
      </w:r>
      <w:r>
        <w:rPr>
          <w:spacing w:val="-3"/>
        </w:rPr>
        <w:t xml:space="preserve"> </w:t>
      </w:r>
      <w:r>
        <w:t>Clínico?</w:t>
      </w:r>
      <w:proofErr w:type="gramEnd"/>
    </w:p>
    <w:p w14:paraId="5845A752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before="119" w:line="360" w:lineRule="auto"/>
        <w:ind w:right="133"/>
        <w:jc w:val="both"/>
      </w:pPr>
      <w:r>
        <w:t>Sitúese en un procedimiento de compras en el subsector público de salud,</w:t>
      </w:r>
      <w:r>
        <w:rPr>
          <w:spacing w:val="6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 momento de análisis de ofertas. Ocurre que 2 empresas proponen el mismo</w:t>
      </w:r>
      <w:r>
        <w:rPr>
          <w:spacing w:val="1"/>
        </w:rPr>
        <w:t xml:space="preserve"> </w:t>
      </w:r>
      <w:r>
        <w:t>equipo (marca y modelo) y al mismo precio, ambas cumplen técnicamente, y</w:t>
      </w:r>
      <w:r>
        <w:rPr>
          <w:spacing w:val="1"/>
        </w:rPr>
        <w:t xml:space="preserve"> </w:t>
      </w:r>
      <w:r>
        <w:t>han</w:t>
      </w:r>
      <w:r>
        <w:rPr>
          <w:spacing w:val="1"/>
        </w:rPr>
        <w:t xml:space="preserve"> </w:t>
      </w:r>
      <w:r>
        <w:t>presentado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documentación</w:t>
      </w:r>
      <w:r>
        <w:rPr>
          <w:spacing w:val="1"/>
        </w:rPr>
        <w:t xml:space="preserve"> </w:t>
      </w:r>
      <w:r>
        <w:t>completa.</w:t>
      </w:r>
      <w:r>
        <w:rPr>
          <w:spacing w:val="1"/>
        </w:rPr>
        <w:t xml:space="preserve"> </w:t>
      </w:r>
      <w:proofErr w:type="gramStart"/>
      <w:r>
        <w:t>Qué</w:t>
      </w:r>
      <w:r>
        <w:rPr>
          <w:spacing w:val="1"/>
        </w:rPr>
        <w:t xml:space="preserve"> </w:t>
      </w:r>
      <w:r>
        <w:t>consideraría</w:t>
      </w:r>
      <w:r>
        <w:rPr>
          <w:spacing w:val="62"/>
        </w:rPr>
        <w:t xml:space="preserve"> </w:t>
      </w:r>
      <w:r>
        <w:t>para</w:t>
      </w:r>
      <w:r>
        <w:rPr>
          <w:spacing w:val="6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selección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 oferta</w:t>
      </w:r>
      <w:r>
        <w:rPr>
          <w:spacing w:val="1"/>
        </w:rPr>
        <w:t xml:space="preserve"> </w:t>
      </w:r>
      <w:r>
        <w:t>adjudicataria?</w:t>
      </w:r>
      <w:proofErr w:type="gramEnd"/>
      <w:r>
        <w:rPr>
          <w:spacing w:val="-1"/>
        </w:rPr>
        <w:t xml:space="preserve"> </w:t>
      </w:r>
      <w:r>
        <w:t>Justifique</w:t>
      </w:r>
    </w:p>
    <w:p w14:paraId="0330D886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before="119" w:line="360" w:lineRule="auto"/>
        <w:ind w:right="137"/>
        <w:jc w:val="both"/>
      </w:pPr>
      <w:r>
        <w:t>Una vez que se ha emitido la orden de compra de un producto tecnológico, por</w:t>
      </w:r>
      <w:r>
        <w:rPr>
          <w:spacing w:val="1"/>
        </w:rPr>
        <w:t xml:space="preserve"> </w:t>
      </w:r>
      <w:proofErr w:type="gramStart"/>
      <w:r>
        <w:t>ejemplo</w:t>
      </w:r>
      <w:proofErr w:type="gramEnd"/>
      <w:r>
        <w:t xml:space="preserve"> un tomógrafo. Indique cuál será la intervención del Ingeniero Clínico</w:t>
      </w:r>
      <w:r>
        <w:rPr>
          <w:spacing w:val="1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el vencimiento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período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garantía.</w:t>
      </w:r>
    </w:p>
    <w:p w14:paraId="03EF3718" w14:textId="77777777" w:rsidR="006750E7" w:rsidRDefault="00000000">
      <w:pPr>
        <w:pStyle w:val="Prrafodelista"/>
        <w:numPr>
          <w:ilvl w:val="0"/>
          <w:numId w:val="1"/>
        </w:numPr>
        <w:tabs>
          <w:tab w:val="left" w:pos="862"/>
        </w:tabs>
        <w:spacing w:before="121"/>
        <w:ind w:hanging="361"/>
        <w:jc w:val="both"/>
      </w:pP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Institución</w:t>
      </w:r>
      <w:r>
        <w:rPr>
          <w:spacing w:val="1"/>
        </w:rPr>
        <w:t xml:space="preserve"> </w:t>
      </w:r>
      <w:r>
        <w:t>visitada,</w:t>
      </w:r>
    </w:p>
    <w:p w14:paraId="0B213FDB" w14:textId="77777777" w:rsidR="006750E7" w:rsidRDefault="006750E7">
      <w:pPr>
        <w:pStyle w:val="Textoindependiente"/>
        <w:spacing w:before="5"/>
        <w:rPr>
          <w:sz w:val="21"/>
        </w:rPr>
      </w:pPr>
    </w:p>
    <w:p w14:paraId="159B7E82" w14:textId="77777777" w:rsidR="006750E7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line="360" w:lineRule="auto"/>
        <w:ind w:right="136"/>
      </w:pPr>
      <w:r>
        <w:t>puede</w:t>
      </w:r>
      <w:r>
        <w:rPr>
          <w:spacing w:val="25"/>
        </w:rPr>
        <w:t xml:space="preserve"> </w:t>
      </w:r>
      <w:r>
        <w:t>identificar</w:t>
      </w:r>
      <w:r>
        <w:rPr>
          <w:spacing w:val="24"/>
        </w:rPr>
        <w:t xml:space="preserve"> </w:t>
      </w:r>
      <w:r>
        <w:t>al</w:t>
      </w:r>
      <w:r>
        <w:rPr>
          <w:spacing w:val="24"/>
        </w:rPr>
        <w:t xml:space="preserve"> </w:t>
      </w:r>
      <w:r>
        <w:t>menos</w:t>
      </w:r>
      <w:r>
        <w:rPr>
          <w:spacing w:val="25"/>
        </w:rPr>
        <w:t xml:space="preserve"> </w:t>
      </w:r>
      <w:r>
        <w:t>3</w:t>
      </w:r>
      <w:r>
        <w:rPr>
          <w:spacing w:val="24"/>
        </w:rPr>
        <w:t xml:space="preserve"> </w:t>
      </w:r>
      <w:r>
        <w:t>incorporaciones</w:t>
      </w:r>
      <w:r>
        <w:rPr>
          <w:spacing w:val="23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tecnología</w:t>
      </w:r>
      <w:r>
        <w:rPr>
          <w:spacing w:val="22"/>
        </w:rPr>
        <w:t xml:space="preserve"> </w:t>
      </w:r>
      <w:r>
        <w:t>que</w:t>
      </w:r>
      <w:r>
        <w:rPr>
          <w:spacing w:val="23"/>
        </w:rPr>
        <w:t xml:space="preserve"> </w:t>
      </w:r>
      <w:r>
        <w:t>hayan</w:t>
      </w:r>
      <w:r>
        <w:rPr>
          <w:spacing w:val="-58"/>
        </w:rPr>
        <w:t xml:space="preserve"> </w:t>
      </w:r>
      <w:r>
        <w:t>ocurrido</w:t>
      </w:r>
      <w:r>
        <w:rPr>
          <w:spacing w:val="-1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marzo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2020 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fecha.</w:t>
      </w:r>
    </w:p>
    <w:p w14:paraId="0950F02A" w14:textId="77777777" w:rsidR="006750E7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before="120"/>
        <w:ind w:hanging="361"/>
      </w:pPr>
      <w:proofErr w:type="gramStart"/>
      <w:r>
        <w:t>Qué</w:t>
      </w:r>
      <w:r>
        <w:rPr>
          <w:spacing w:val="-4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procedimiento de</w:t>
      </w:r>
      <w:r>
        <w:rPr>
          <w:spacing w:val="-3"/>
        </w:rPr>
        <w:t xml:space="preserve"> </w:t>
      </w:r>
      <w:r>
        <w:t>adquisición</w:t>
      </w:r>
      <w:r>
        <w:rPr>
          <w:spacing w:val="-1"/>
        </w:rPr>
        <w:t xml:space="preserve"> </w:t>
      </w:r>
      <w:r>
        <w:t>emplearon en</w:t>
      </w:r>
      <w:r>
        <w:rPr>
          <w:spacing w:val="-2"/>
        </w:rPr>
        <w:t xml:space="preserve"> </w:t>
      </w:r>
      <w:r>
        <w:t>cada caso?</w:t>
      </w:r>
      <w:proofErr w:type="gramEnd"/>
    </w:p>
    <w:p w14:paraId="011A2AEB" w14:textId="77777777" w:rsidR="006750E7" w:rsidRDefault="006750E7">
      <w:pPr>
        <w:pStyle w:val="Textoindependiente"/>
        <w:spacing w:before="4"/>
        <w:rPr>
          <w:sz w:val="21"/>
        </w:rPr>
      </w:pPr>
    </w:p>
    <w:p w14:paraId="63ED1A90" w14:textId="77777777" w:rsidR="006750E7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line="360" w:lineRule="auto"/>
        <w:ind w:right="136"/>
      </w:pPr>
      <w:r>
        <w:t>Realice</w:t>
      </w:r>
      <w:r>
        <w:rPr>
          <w:spacing w:val="3"/>
        </w:rPr>
        <w:t xml:space="preserve"> </w:t>
      </w:r>
      <w:r>
        <w:t>un análisis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elabore</w:t>
      </w:r>
      <w:r>
        <w:rPr>
          <w:spacing w:val="2"/>
        </w:rPr>
        <w:t xml:space="preserve"> </w:t>
      </w:r>
      <w:r>
        <w:t>conclusiones</w:t>
      </w:r>
      <w:r>
        <w:rPr>
          <w:spacing w:val="3"/>
        </w:rPr>
        <w:t xml:space="preserve"> </w:t>
      </w:r>
      <w:r>
        <w:t>enfocándose</w:t>
      </w:r>
      <w:r>
        <w:rPr>
          <w:spacing w:val="4"/>
        </w:rPr>
        <w:t xml:space="preserve"> </w:t>
      </w:r>
      <w:r>
        <w:t>en el</w:t>
      </w:r>
      <w:r>
        <w:rPr>
          <w:spacing w:val="1"/>
        </w:rPr>
        <w:t xml:space="preserve"> </w:t>
      </w:r>
      <w:r>
        <w:t>ciclo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59"/>
        </w:rPr>
        <w:t xml:space="preserve"> </w:t>
      </w:r>
      <w:r>
        <w:t>TS y</w:t>
      </w:r>
      <w:r>
        <w:rPr>
          <w:spacing w:val="-2"/>
        </w:rPr>
        <w:t xml:space="preserve"> </w:t>
      </w:r>
      <w:r>
        <w:t>el contexto de</w:t>
      </w:r>
      <w:r>
        <w:rPr>
          <w:spacing w:val="-2"/>
        </w:rPr>
        <w:t xml:space="preserve"> </w:t>
      </w:r>
      <w:r>
        <w:t>pandemia.</w:t>
      </w:r>
    </w:p>
    <w:p w14:paraId="1A20F210" w14:textId="77777777" w:rsidR="006750E7" w:rsidRDefault="006750E7">
      <w:pPr>
        <w:spacing w:line="360" w:lineRule="auto"/>
        <w:sectPr w:rsidR="006750E7">
          <w:headerReference w:type="default" r:id="rId7"/>
          <w:footerReference w:type="default" r:id="rId8"/>
          <w:type w:val="continuous"/>
          <w:pgSz w:w="11910" w:h="16840"/>
          <w:pgMar w:top="1660" w:right="1560" w:bottom="1420" w:left="1560" w:header="538" w:footer="1222" w:gutter="0"/>
          <w:pgNumType w:start="1"/>
          <w:cols w:space="720"/>
        </w:sectPr>
      </w:pPr>
    </w:p>
    <w:p w14:paraId="7CF31664" w14:textId="77777777" w:rsidR="006750E7" w:rsidRDefault="006750E7">
      <w:pPr>
        <w:pStyle w:val="Textoindependiente"/>
        <w:spacing w:before="8"/>
        <w:rPr>
          <w:sz w:val="15"/>
        </w:rPr>
      </w:pPr>
    </w:p>
    <w:p w14:paraId="14AEFE94" w14:textId="77777777" w:rsidR="006750E7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before="94" w:line="360" w:lineRule="auto"/>
        <w:ind w:right="138"/>
        <w:jc w:val="both"/>
      </w:pPr>
      <w:proofErr w:type="gramStart"/>
      <w:r>
        <w:t>Si estas incorporaciones se hubieran realizado en la actualidad, algo</w:t>
      </w:r>
      <w:r>
        <w:rPr>
          <w:spacing w:val="1"/>
        </w:rPr>
        <w:t xml:space="preserve"> </w:t>
      </w:r>
      <w:r>
        <w:t>hubiera</w:t>
      </w:r>
      <w:r>
        <w:rPr>
          <w:spacing w:val="-3"/>
        </w:rPr>
        <w:t xml:space="preserve"> </w:t>
      </w:r>
      <w:r>
        <w:t>cambiado?</w:t>
      </w:r>
      <w:proofErr w:type="gramEnd"/>
    </w:p>
    <w:p w14:paraId="18693E2C" w14:textId="77777777" w:rsidR="006750E7" w:rsidRDefault="00000000">
      <w:pPr>
        <w:pStyle w:val="Prrafodelista"/>
        <w:numPr>
          <w:ilvl w:val="1"/>
          <w:numId w:val="1"/>
        </w:numPr>
        <w:tabs>
          <w:tab w:val="left" w:pos="1582"/>
        </w:tabs>
        <w:spacing w:before="120" w:line="360" w:lineRule="auto"/>
        <w:ind w:right="135"/>
        <w:jc w:val="both"/>
      </w:pPr>
      <w:r>
        <w:t>Si la Institución visitada pertenece al subsector privado,</w:t>
      </w:r>
      <w:r>
        <w:rPr>
          <w:spacing w:val="61"/>
        </w:rPr>
        <w:t xml:space="preserve"> </w:t>
      </w:r>
      <w:r>
        <w:t>indique como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hubieran</w:t>
      </w:r>
      <w:r>
        <w:rPr>
          <w:spacing w:val="1"/>
        </w:rPr>
        <w:t xml:space="preserve"> </w:t>
      </w:r>
      <w:r>
        <w:t>realizado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adquisiciones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subsector</w:t>
      </w:r>
      <w:r>
        <w:rPr>
          <w:spacing w:val="1"/>
        </w:rPr>
        <w:t xml:space="preserve"> </w:t>
      </w:r>
      <w:r>
        <w:t>público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viceversa.</w:t>
      </w:r>
      <w:r>
        <w:rPr>
          <w:spacing w:val="1"/>
        </w:rPr>
        <w:t xml:space="preserve"> </w:t>
      </w:r>
      <w:r>
        <w:t>Justifique</w:t>
      </w:r>
      <w:r>
        <w:rPr>
          <w:spacing w:val="1"/>
        </w:rPr>
        <w:t xml:space="preserve"> </w:t>
      </w:r>
      <w:r>
        <w:t>cada</w:t>
      </w:r>
      <w:r>
        <w:rPr>
          <w:spacing w:val="2"/>
        </w:rPr>
        <w:t xml:space="preserve"> </w:t>
      </w:r>
      <w:r>
        <w:t>acción</w:t>
      </w:r>
    </w:p>
    <w:p w14:paraId="515A1894" w14:textId="77777777" w:rsidR="006750E7" w:rsidRDefault="006750E7">
      <w:pPr>
        <w:spacing w:line="360" w:lineRule="auto"/>
        <w:jc w:val="both"/>
      </w:pPr>
    </w:p>
    <w:p w14:paraId="6FC9B518" w14:textId="77777777" w:rsidR="006750E7" w:rsidRDefault="006750E7">
      <w:pPr>
        <w:pStyle w:val="Textoindependiente"/>
        <w:spacing w:before="11"/>
        <w:rPr>
          <w:sz w:val="15"/>
        </w:rPr>
      </w:pPr>
    </w:p>
    <w:p w14:paraId="28354DDC" w14:textId="77777777" w:rsidR="006750E7" w:rsidRDefault="00000000">
      <w:pPr>
        <w:pStyle w:val="Textoindependiente"/>
        <w:spacing w:before="94"/>
        <w:ind w:left="141"/>
      </w:pPr>
      <w:r>
        <w:t>Estructura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informe:</w:t>
      </w:r>
    </w:p>
    <w:p w14:paraId="1FF8B961" w14:textId="77777777" w:rsidR="006750E7" w:rsidRDefault="006750E7">
      <w:pPr>
        <w:pStyle w:val="Textoindependiente"/>
        <w:spacing w:before="7"/>
        <w:rPr>
          <w:sz w:val="27"/>
        </w:rPr>
      </w:pPr>
    </w:p>
    <w:p w14:paraId="23EC8A84" w14:textId="77777777" w:rsidR="006750E7" w:rsidRDefault="00000000">
      <w:pPr>
        <w:pStyle w:val="Ttulo2"/>
        <w:spacing w:before="92"/>
        <w:ind w:left="461"/>
        <w:rPr>
          <w:rFonts w:ascii="Arial MT"/>
        </w:rPr>
      </w:pPr>
      <w:r>
        <w:pict w14:anchorId="6464E48A">
          <v:rect id="_x0000_s2050" style="position:absolute;left:0;text-align:left;margin-left:83.65pt;margin-top:20.3pt;width:428.05pt;height:.5pt;z-index:-15727616;mso-wrap-distance-left:0;mso-wrap-distance-right:0;mso-position-horizontal-relative:page" fillcolor="#622323" stroked="f">
            <w10:wrap type="topAndBottom" anchorx="page"/>
          </v:rect>
        </w:pict>
      </w:r>
      <w:r>
        <w:rPr>
          <w:rFonts w:ascii="Arial MT"/>
          <w:spacing w:val="12"/>
        </w:rPr>
        <w:t>CARATULA</w:t>
      </w:r>
    </w:p>
    <w:p w14:paraId="448AC058" w14:textId="77777777" w:rsidR="006750E7" w:rsidRDefault="006750E7">
      <w:pPr>
        <w:pStyle w:val="Textoindependiente"/>
        <w:spacing w:before="7"/>
        <w:rPr>
          <w:sz w:val="6"/>
        </w:rPr>
      </w:pPr>
    </w:p>
    <w:p w14:paraId="1A01DA5F" w14:textId="77777777" w:rsidR="006750E7" w:rsidRDefault="00000000">
      <w:pPr>
        <w:pStyle w:val="Textoindependiente"/>
        <w:spacing w:before="94"/>
        <w:ind w:left="850"/>
        <w:jc w:val="both"/>
      </w:pPr>
      <w:r>
        <w:t>Título</w:t>
      </w:r>
      <w:r>
        <w:rPr>
          <w:spacing w:val="-2"/>
        </w:rPr>
        <w:t xml:space="preserve"> </w:t>
      </w:r>
      <w:r>
        <w:t>del informe:</w:t>
      </w:r>
    </w:p>
    <w:p w14:paraId="54231F4A" w14:textId="77777777" w:rsidR="006750E7" w:rsidRDefault="00000000">
      <w:pPr>
        <w:pStyle w:val="Textoindependiente"/>
        <w:spacing w:before="213"/>
        <w:ind w:left="850"/>
        <w:jc w:val="both"/>
      </w:pPr>
      <w:r>
        <w:t>Organización</w:t>
      </w:r>
      <w:r>
        <w:rPr>
          <w:spacing w:val="-2"/>
        </w:rPr>
        <w:t xml:space="preserve"> </w:t>
      </w:r>
      <w:r>
        <w:t>visitada:</w:t>
      </w:r>
    </w:p>
    <w:p w14:paraId="62743D3C" w14:textId="77777777" w:rsidR="006750E7" w:rsidRDefault="00000000">
      <w:pPr>
        <w:pStyle w:val="Textoindependiente"/>
        <w:spacing w:before="212"/>
        <w:ind w:left="850"/>
        <w:jc w:val="both"/>
      </w:pPr>
      <w:r>
        <w:t>Nombre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Alumno:</w:t>
      </w:r>
    </w:p>
    <w:p w14:paraId="205E2175" w14:textId="77777777" w:rsidR="006750E7" w:rsidRDefault="00000000">
      <w:pPr>
        <w:pStyle w:val="Textoindependiente"/>
        <w:spacing w:before="213" w:line="441" w:lineRule="auto"/>
        <w:ind w:left="850" w:right="3959" w:hanging="1"/>
        <w:jc w:val="both"/>
      </w:pPr>
      <w:r>
        <w:t xml:space="preserve">Docente a cargo del tema: Mónica </w:t>
      </w:r>
      <w:proofErr w:type="spellStart"/>
      <w:r>
        <w:t>Baroli</w:t>
      </w:r>
      <w:proofErr w:type="spellEnd"/>
      <w:r>
        <w:rPr>
          <w:spacing w:val="-59"/>
        </w:rPr>
        <w:t xml:space="preserve"> </w:t>
      </w:r>
      <w:r>
        <w:t>Palabras</w:t>
      </w:r>
      <w:r>
        <w:rPr>
          <w:spacing w:val="1"/>
        </w:rPr>
        <w:t xml:space="preserve"> </w:t>
      </w:r>
      <w:r>
        <w:t>clave</w:t>
      </w:r>
      <w:r>
        <w:rPr>
          <w:spacing w:val="1"/>
        </w:rPr>
        <w:t xml:space="preserve"> </w:t>
      </w:r>
      <w:r>
        <w:t>CINCO</w:t>
      </w:r>
      <w:r>
        <w:rPr>
          <w:spacing w:val="-1"/>
        </w:rPr>
        <w:t xml:space="preserve"> </w:t>
      </w:r>
      <w:r>
        <w:t>(5):</w:t>
      </w:r>
    </w:p>
    <w:p w14:paraId="5636463E" w14:textId="77777777" w:rsidR="006750E7" w:rsidRDefault="00000000">
      <w:pPr>
        <w:pStyle w:val="Textoindependiente"/>
        <w:spacing w:line="252" w:lineRule="auto"/>
        <w:ind w:left="141" w:right="138"/>
        <w:jc w:val="both"/>
      </w:pPr>
      <w:r>
        <w:t>La</w:t>
      </w:r>
      <w:r>
        <w:rPr>
          <w:spacing w:val="42"/>
        </w:rPr>
        <w:t xml:space="preserve"> </w:t>
      </w:r>
      <w:r>
        <w:t>carátula</w:t>
      </w:r>
      <w:r>
        <w:rPr>
          <w:spacing w:val="41"/>
        </w:rPr>
        <w:t xml:space="preserve"> </w:t>
      </w:r>
      <w:r>
        <w:t>además</w:t>
      </w:r>
      <w:r>
        <w:rPr>
          <w:spacing w:val="41"/>
        </w:rPr>
        <w:t xml:space="preserve"> </w:t>
      </w:r>
      <w:r>
        <w:t>debe</w:t>
      </w:r>
      <w:r>
        <w:rPr>
          <w:spacing w:val="42"/>
        </w:rPr>
        <w:t xml:space="preserve"> </w:t>
      </w:r>
      <w:r>
        <w:t>incluir:</w:t>
      </w:r>
      <w:r>
        <w:rPr>
          <w:spacing w:val="42"/>
        </w:rPr>
        <w:t xml:space="preserve"> </w:t>
      </w:r>
      <w:r>
        <w:t>Nombre</w:t>
      </w:r>
      <w:r>
        <w:rPr>
          <w:spacing w:val="41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la</w:t>
      </w:r>
      <w:r>
        <w:rPr>
          <w:spacing w:val="42"/>
        </w:rPr>
        <w:t xml:space="preserve"> </w:t>
      </w:r>
      <w:r>
        <w:t>asignatura,</w:t>
      </w:r>
      <w:r>
        <w:rPr>
          <w:spacing w:val="41"/>
        </w:rPr>
        <w:t xml:space="preserve"> </w:t>
      </w:r>
      <w:r>
        <w:t>el</w:t>
      </w:r>
      <w:r>
        <w:rPr>
          <w:spacing w:val="41"/>
        </w:rPr>
        <w:t xml:space="preserve"> </w:t>
      </w:r>
      <w:r>
        <w:t>logo</w:t>
      </w:r>
      <w:r>
        <w:rPr>
          <w:spacing w:val="39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la</w:t>
      </w:r>
      <w:r>
        <w:rPr>
          <w:spacing w:val="42"/>
        </w:rPr>
        <w:t xml:space="preserve"> </w:t>
      </w:r>
      <w:r>
        <w:t>U.N.E.R.,</w:t>
      </w:r>
      <w:r>
        <w:rPr>
          <w:spacing w:val="-59"/>
        </w:rPr>
        <w:t xml:space="preserve"> </w:t>
      </w:r>
      <w:r>
        <w:t xml:space="preserve">fecha de presentación, </w:t>
      </w:r>
      <w:proofErr w:type="spellStart"/>
      <w:r>
        <w:t>nº</w:t>
      </w:r>
      <w:proofErr w:type="spellEnd"/>
      <w:r>
        <w:rPr>
          <w:spacing w:val="1"/>
        </w:rPr>
        <w:t xml:space="preserve"> </w:t>
      </w:r>
      <w:r>
        <w:t>de versión y el nombre del docente responsable de la</w:t>
      </w:r>
      <w:r>
        <w:rPr>
          <w:spacing w:val="1"/>
        </w:rPr>
        <w:t xml:space="preserve"> </w:t>
      </w:r>
      <w:r>
        <w:t>evaluación del tema.</w:t>
      </w:r>
    </w:p>
    <w:p w14:paraId="0AE4D179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764272B5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5FCEDA8D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198B7EE6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0A4C387E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49B7F818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1B8EAD43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62017624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3C6CB9D0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3E93E10F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592701B6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7AE07076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3F92CD3C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6F3E2783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20BFE24A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7BF7EFAA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5F98929D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008A0A69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77E7DBBE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57F60978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75BAFABE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1F6EB969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242EAEA1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227F3DB2" w14:textId="77777777" w:rsidR="001C1FD9" w:rsidRDefault="001C1FD9">
      <w:pPr>
        <w:pStyle w:val="Textoindependiente"/>
        <w:spacing w:line="252" w:lineRule="auto"/>
        <w:ind w:left="141" w:right="138"/>
        <w:jc w:val="both"/>
      </w:pPr>
    </w:p>
    <w:p w14:paraId="558939ED" w14:textId="668C5CD4" w:rsidR="00655EDA" w:rsidRDefault="001C1FD9" w:rsidP="00655EDA">
      <w:pPr>
        <w:pStyle w:val="Textoindependiente"/>
        <w:numPr>
          <w:ilvl w:val="0"/>
          <w:numId w:val="5"/>
        </w:numPr>
        <w:spacing w:line="252" w:lineRule="auto"/>
        <w:ind w:right="138"/>
        <w:jc w:val="both"/>
      </w:pPr>
      <w:r>
        <w:lastRenderedPageBreak/>
        <w:t xml:space="preserve">Los diferentes procedimientos de compra del sector de salud pública de Entre Ríos se encuentran definidos en el articulo 26 de la ley </w:t>
      </w:r>
      <w:proofErr w:type="spellStart"/>
      <w:r>
        <w:t>n°</w:t>
      </w:r>
      <w:proofErr w:type="spellEnd"/>
      <w:r>
        <w:t xml:space="preserve"> 5140:</w:t>
      </w:r>
    </w:p>
    <w:p w14:paraId="661BF582" w14:textId="5C333563" w:rsidR="00655EDA" w:rsidRDefault="00655EDA" w:rsidP="00655EDA">
      <w:pPr>
        <w:pStyle w:val="Textoindependiente"/>
        <w:numPr>
          <w:ilvl w:val="0"/>
          <w:numId w:val="4"/>
        </w:numPr>
        <w:spacing w:line="252" w:lineRule="auto"/>
        <w:ind w:right="138"/>
        <w:jc w:val="both"/>
      </w:pPr>
      <w:r>
        <w:t>Licitación: Es el procedimiento administrativo para la adquisición de suministros, realización de servicios o ejecución de obras que celebren los entes, organismos y entidades que forman parte del sector público. Esta puede ser:</w:t>
      </w:r>
    </w:p>
    <w:p w14:paraId="4DEE7BFB" w14:textId="77777777" w:rsidR="00655EDA" w:rsidRDefault="00655EDA" w:rsidP="00655EDA">
      <w:pPr>
        <w:pStyle w:val="Textoindependiente"/>
        <w:spacing w:line="252" w:lineRule="auto"/>
        <w:ind w:left="720" w:right="138"/>
        <w:jc w:val="both"/>
      </w:pPr>
    </w:p>
    <w:p w14:paraId="1DE18C9C" w14:textId="77777777" w:rsidR="001C1FD9" w:rsidRDefault="001C1FD9" w:rsidP="00655EDA">
      <w:pPr>
        <w:pStyle w:val="Textoindependiente"/>
        <w:numPr>
          <w:ilvl w:val="1"/>
          <w:numId w:val="4"/>
        </w:numPr>
        <w:spacing w:line="252" w:lineRule="auto"/>
        <w:ind w:right="138"/>
        <w:jc w:val="both"/>
      </w:pPr>
      <w:r>
        <w:t>Licitación pública: Será pública cuando el importe a contratar supere el monto que fije la ley anual de presupuesto para licitación privada y no esté contemplada ninguna excepción. La invitación a participar debe realizarse por medios de comunicación públicos escritos.</w:t>
      </w:r>
    </w:p>
    <w:p w14:paraId="5DF7527A" w14:textId="77777777" w:rsidR="001C1FD9" w:rsidRDefault="001C1FD9" w:rsidP="00655EDA">
      <w:pPr>
        <w:pStyle w:val="Textoindependiente"/>
        <w:numPr>
          <w:ilvl w:val="1"/>
          <w:numId w:val="4"/>
        </w:numPr>
        <w:spacing w:line="252" w:lineRule="auto"/>
        <w:ind w:right="138"/>
        <w:jc w:val="both"/>
      </w:pPr>
      <w:r>
        <w:t>Licitación Privada: Será privada cuando no se supere el monto que fije la ley anual de presupuesto. La invitación a participar se realiza mediante comunicación directa con un mínimo de tres firmas.</w:t>
      </w:r>
    </w:p>
    <w:p w14:paraId="3F5E934B" w14:textId="716C55AD" w:rsidR="001C1FD9" w:rsidRDefault="001C1FD9" w:rsidP="001C1FD9">
      <w:pPr>
        <w:pStyle w:val="Textoindependiente"/>
        <w:numPr>
          <w:ilvl w:val="0"/>
          <w:numId w:val="4"/>
        </w:numPr>
        <w:spacing w:line="252" w:lineRule="auto"/>
        <w:ind w:right="138"/>
        <w:jc w:val="both"/>
      </w:pPr>
      <w:r>
        <w:t xml:space="preserve"> </w:t>
      </w:r>
      <w:r w:rsidR="006F00D8">
        <w:t xml:space="preserve">Contratación directa por vía de excepción: </w:t>
      </w:r>
    </w:p>
    <w:sectPr w:rsidR="001C1FD9">
      <w:pgSz w:w="11910" w:h="16840"/>
      <w:pgMar w:top="1660" w:right="1560" w:bottom="1420" w:left="1560" w:header="538" w:footer="1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41615" w14:textId="77777777" w:rsidR="00241BFC" w:rsidRDefault="00241BFC">
      <w:r>
        <w:separator/>
      </w:r>
    </w:p>
  </w:endnote>
  <w:endnote w:type="continuationSeparator" w:id="0">
    <w:p w14:paraId="7C8B5AFE" w14:textId="77777777" w:rsidR="00241BFC" w:rsidRDefault="00241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A71DA" w14:textId="77777777" w:rsidR="006750E7" w:rsidRDefault="00000000">
    <w:pPr>
      <w:pStyle w:val="Textoindependiente"/>
      <w:spacing w:line="14" w:lineRule="auto"/>
      <w:rPr>
        <w:sz w:val="20"/>
      </w:rPr>
    </w:pPr>
    <w:r>
      <w:pict w14:anchorId="10EA400F">
        <v:rect id="_x0000_s1027" style="position:absolute;margin-left:83.65pt;margin-top:766.8pt;width:428.05pt;height:.5pt;z-index:-15774720;mso-position-horizontal-relative:page;mso-position-vertical-relative:page" fillcolor="black" stroked="f">
          <w10:wrap anchorx="page" anchory="page"/>
        </v:rect>
      </w:pict>
    </w:r>
    <w:r>
      <w:pict w14:anchorId="05A83FE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69.1pt;margin-top:767.45pt;width:44.05pt;height:14.35pt;z-index:-15774208;mso-position-horizontal-relative:page;mso-position-vertical-relative:page" filled="f" stroked="f">
          <v:textbox inset="0,0,0,0">
            <w:txbxContent>
              <w:p w14:paraId="71F4C805" w14:textId="77777777" w:rsidR="006750E7" w:rsidRDefault="00000000">
                <w:pPr>
                  <w:spacing w:before="13"/>
                  <w:ind w:left="20"/>
                </w:pPr>
                <w:r>
                  <w:rPr>
                    <w:sz w:val="20"/>
                  </w:rPr>
                  <w:t>Página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22A7C966">
        <v:shape id="_x0000_s1025" type="#_x0000_t202" style="position:absolute;margin-left:84.1pt;margin-top:768.4pt;width:174.4pt;height:13.15pt;z-index:-15773696;mso-position-horizontal-relative:page;mso-position-vertical-relative:page" filled="f" stroked="f">
          <v:textbox inset="0,0,0,0">
            <w:txbxContent>
              <w:p w14:paraId="60C76C2F" w14:textId="77777777" w:rsidR="006750E7" w:rsidRDefault="00000000">
                <w:pPr>
                  <w:spacing w:before="12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Ingeniería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Clínica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–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Adquisición</w:t>
                </w:r>
                <w:r>
                  <w:rPr>
                    <w:spacing w:val="5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de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TS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E85E6" w14:textId="77777777" w:rsidR="00241BFC" w:rsidRDefault="00241BFC">
      <w:r>
        <w:separator/>
      </w:r>
    </w:p>
  </w:footnote>
  <w:footnote w:type="continuationSeparator" w:id="0">
    <w:p w14:paraId="7948E001" w14:textId="77777777" w:rsidR="00241BFC" w:rsidRDefault="00241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0FF58" w14:textId="77777777" w:rsidR="006750E7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0736" behindDoc="1" locked="0" layoutInCell="1" allowOverlap="1" wp14:anchorId="6B7841C1" wp14:editId="7F7F674B">
          <wp:simplePos x="0" y="0"/>
          <wp:positionH relativeFrom="page">
            <wp:posOffset>1127760</wp:posOffset>
          </wp:positionH>
          <wp:positionV relativeFrom="page">
            <wp:posOffset>341376</wp:posOffset>
          </wp:positionV>
          <wp:extent cx="2478023" cy="682751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8023" cy="68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5AAB4E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84.7pt;margin-top:34.7pt;width:126.55pt;height:19.85pt;z-index:-15775232;mso-position-horizontal-relative:page;mso-position-vertical-relative:page" filled="f" stroked="f">
          <v:textbox inset="0,0,0,0">
            <w:txbxContent>
              <w:p w14:paraId="19E6110B" w14:textId="77777777" w:rsidR="006750E7" w:rsidRDefault="00000000">
                <w:pPr>
                  <w:spacing w:before="9"/>
                  <w:ind w:left="20"/>
                  <w:rPr>
                    <w:sz w:val="32"/>
                  </w:rPr>
                </w:pPr>
                <w:r>
                  <w:rPr>
                    <w:sz w:val="32"/>
                  </w:rPr>
                  <w:t>Ingeniería</w:t>
                </w:r>
                <w:r>
                  <w:rPr>
                    <w:spacing w:val="-2"/>
                    <w:sz w:val="32"/>
                  </w:rPr>
                  <w:t xml:space="preserve"> </w:t>
                </w:r>
                <w:r>
                  <w:rPr>
                    <w:sz w:val="32"/>
                  </w:rPr>
                  <w:t>Clínica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F3DE2"/>
    <w:multiLevelType w:val="hybridMultilevel"/>
    <w:tmpl w:val="F8DE05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54C10"/>
    <w:multiLevelType w:val="hybridMultilevel"/>
    <w:tmpl w:val="12C802D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504DD"/>
    <w:multiLevelType w:val="hybridMultilevel"/>
    <w:tmpl w:val="9C0AB5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A5B2F"/>
    <w:multiLevelType w:val="hybridMultilevel"/>
    <w:tmpl w:val="C6CC33E0"/>
    <w:lvl w:ilvl="0" w:tplc="7666B002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s-ES" w:eastAsia="en-US" w:bidi="ar-SA"/>
      </w:rPr>
    </w:lvl>
    <w:lvl w:ilvl="1" w:tplc="E8CED232">
      <w:start w:val="1"/>
      <w:numFmt w:val="lowerLetter"/>
      <w:lvlText w:val="%2."/>
      <w:lvlJc w:val="left"/>
      <w:pPr>
        <w:ind w:left="1581" w:hanging="360"/>
        <w:jc w:val="left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s-ES" w:eastAsia="en-US" w:bidi="ar-SA"/>
      </w:rPr>
    </w:lvl>
    <w:lvl w:ilvl="2" w:tplc="5240D1AA">
      <w:numFmt w:val="bullet"/>
      <w:lvlText w:val="•"/>
      <w:lvlJc w:val="left"/>
      <w:pPr>
        <w:ind w:left="2380" w:hanging="360"/>
      </w:pPr>
      <w:rPr>
        <w:rFonts w:hint="default"/>
        <w:lang w:val="es-ES" w:eastAsia="en-US" w:bidi="ar-SA"/>
      </w:rPr>
    </w:lvl>
    <w:lvl w:ilvl="3" w:tplc="DE2CBC28">
      <w:numFmt w:val="bullet"/>
      <w:lvlText w:val="•"/>
      <w:lvlJc w:val="left"/>
      <w:pPr>
        <w:ind w:left="3181" w:hanging="360"/>
      </w:pPr>
      <w:rPr>
        <w:rFonts w:hint="default"/>
        <w:lang w:val="es-ES" w:eastAsia="en-US" w:bidi="ar-SA"/>
      </w:rPr>
    </w:lvl>
    <w:lvl w:ilvl="4" w:tplc="ED9E5AD0">
      <w:numFmt w:val="bullet"/>
      <w:lvlText w:val="•"/>
      <w:lvlJc w:val="left"/>
      <w:pPr>
        <w:ind w:left="3982" w:hanging="360"/>
      </w:pPr>
      <w:rPr>
        <w:rFonts w:hint="default"/>
        <w:lang w:val="es-ES" w:eastAsia="en-US" w:bidi="ar-SA"/>
      </w:rPr>
    </w:lvl>
    <w:lvl w:ilvl="5" w:tplc="2F042830">
      <w:numFmt w:val="bullet"/>
      <w:lvlText w:val="•"/>
      <w:lvlJc w:val="left"/>
      <w:pPr>
        <w:ind w:left="4782" w:hanging="360"/>
      </w:pPr>
      <w:rPr>
        <w:rFonts w:hint="default"/>
        <w:lang w:val="es-ES" w:eastAsia="en-US" w:bidi="ar-SA"/>
      </w:rPr>
    </w:lvl>
    <w:lvl w:ilvl="6" w:tplc="09601FFA">
      <w:numFmt w:val="bullet"/>
      <w:lvlText w:val="•"/>
      <w:lvlJc w:val="left"/>
      <w:pPr>
        <w:ind w:left="5583" w:hanging="360"/>
      </w:pPr>
      <w:rPr>
        <w:rFonts w:hint="default"/>
        <w:lang w:val="es-ES" w:eastAsia="en-US" w:bidi="ar-SA"/>
      </w:rPr>
    </w:lvl>
    <w:lvl w:ilvl="7" w:tplc="3D86C314">
      <w:numFmt w:val="bullet"/>
      <w:lvlText w:val="•"/>
      <w:lvlJc w:val="left"/>
      <w:pPr>
        <w:ind w:left="6384" w:hanging="360"/>
      </w:pPr>
      <w:rPr>
        <w:rFonts w:hint="default"/>
        <w:lang w:val="es-ES" w:eastAsia="en-US" w:bidi="ar-SA"/>
      </w:rPr>
    </w:lvl>
    <w:lvl w:ilvl="8" w:tplc="5A6C6DFC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2A27FE4"/>
    <w:multiLevelType w:val="hybridMultilevel"/>
    <w:tmpl w:val="A48E4C1C"/>
    <w:lvl w:ilvl="0" w:tplc="B50292D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21" w:hanging="360"/>
      </w:pPr>
    </w:lvl>
    <w:lvl w:ilvl="2" w:tplc="2C0A001B" w:tentative="1">
      <w:start w:val="1"/>
      <w:numFmt w:val="lowerRoman"/>
      <w:lvlText w:val="%3."/>
      <w:lvlJc w:val="right"/>
      <w:pPr>
        <w:ind w:left="1941" w:hanging="180"/>
      </w:pPr>
    </w:lvl>
    <w:lvl w:ilvl="3" w:tplc="2C0A000F" w:tentative="1">
      <w:start w:val="1"/>
      <w:numFmt w:val="decimal"/>
      <w:lvlText w:val="%4."/>
      <w:lvlJc w:val="left"/>
      <w:pPr>
        <w:ind w:left="2661" w:hanging="360"/>
      </w:pPr>
    </w:lvl>
    <w:lvl w:ilvl="4" w:tplc="2C0A0019" w:tentative="1">
      <w:start w:val="1"/>
      <w:numFmt w:val="lowerLetter"/>
      <w:lvlText w:val="%5."/>
      <w:lvlJc w:val="left"/>
      <w:pPr>
        <w:ind w:left="3381" w:hanging="360"/>
      </w:pPr>
    </w:lvl>
    <w:lvl w:ilvl="5" w:tplc="2C0A001B" w:tentative="1">
      <w:start w:val="1"/>
      <w:numFmt w:val="lowerRoman"/>
      <w:lvlText w:val="%6."/>
      <w:lvlJc w:val="right"/>
      <w:pPr>
        <w:ind w:left="4101" w:hanging="180"/>
      </w:pPr>
    </w:lvl>
    <w:lvl w:ilvl="6" w:tplc="2C0A000F" w:tentative="1">
      <w:start w:val="1"/>
      <w:numFmt w:val="decimal"/>
      <w:lvlText w:val="%7."/>
      <w:lvlJc w:val="left"/>
      <w:pPr>
        <w:ind w:left="4821" w:hanging="360"/>
      </w:pPr>
    </w:lvl>
    <w:lvl w:ilvl="7" w:tplc="2C0A0019" w:tentative="1">
      <w:start w:val="1"/>
      <w:numFmt w:val="lowerLetter"/>
      <w:lvlText w:val="%8."/>
      <w:lvlJc w:val="left"/>
      <w:pPr>
        <w:ind w:left="5541" w:hanging="360"/>
      </w:pPr>
    </w:lvl>
    <w:lvl w:ilvl="8" w:tplc="2C0A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677201153">
    <w:abstractNumId w:val="3"/>
  </w:num>
  <w:num w:numId="2" w16cid:durableId="1141772972">
    <w:abstractNumId w:val="0"/>
  </w:num>
  <w:num w:numId="3" w16cid:durableId="1249190145">
    <w:abstractNumId w:val="4"/>
  </w:num>
  <w:num w:numId="4" w16cid:durableId="784422842">
    <w:abstractNumId w:val="2"/>
  </w:num>
  <w:num w:numId="5" w16cid:durableId="168886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50E7"/>
    <w:rsid w:val="001C1FD9"/>
    <w:rsid w:val="00241BFC"/>
    <w:rsid w:val="003747F2"/>
    <w:rsid w:val="00655EDA"/>
    <w:rsid w:val="006750E7"/>
    <w:rsid w:val="006F00D8"/>
    <w:rsid w:val="009419EF"/>
    <w:rsid w:val="00D44036"/>
    <w:rsid w:val="00F4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303227B"/>
  <w15:docId w15:val="{AB903C53-81C1-48C7-B95B-1233ED65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"/>
      <w:ind w:left="20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459" w:right="474"/>
      <w:jc w:val="center"/>
      <w:outlineLvl w:val="1"/>
    </w:pPr>
    <w:rPr>
      <w:rFonts w:ascii="Calibri" w:eastAsia="Calibri" w:hAnsi="Calibri" w:cs="Calibr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3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para la formulación de Informe 5  Adquisición</vt:lpstr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para la formulación de Informe 5  Adquisición</dc:title>
  <dc:creator>monic</dc:creator>
  <cp:lastModifiedBy>juan grigolatto</cp:lastModifiedBy>
  <cp:revision>2</cp:revision>
  <dcterms:created xsi:type="dcterms:W3CDTF">2024-09-07T20:38:00Z</dcterms:created>
  <dcterms:modified xsi:type="dcterms:W3CDTF">2024-09-08T16:26:00Z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2022-03-22T00:00:00Z</vt:filetime>
  </property>
  <property fmtid="{D5CDD505-2E9C-101B-9397-08002B2CF9AE}" pid="3" name="LastSaved">
    <vt:filetime>2024-09-07T00:00:00Z</vt:filetime>
  </property>
</Properties>
</file>