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4.2 Plan de Pruebas No Funcionales - GestiPork</w:t>
      </w:r>
    </w:p>
    <w:p>
      <w:r>
        <w:t>Este apartado recoge las pruebas no funcionales realizadas sobre la aplicación GestiPork. El objetivo es evaluar aspectos como la facilidad de uso, claridad de la interfaz y navegación. Para ello, se ha contado con la colaboración de tres perfiles diferentes de usuario:</w:t>
        <w:br/>
        <w:br/>
        <w:t>- 🐷 Un ganadero real, usuario potencial del sistema.</w:t>
        <w:br/>
        <w:t>- 💻 Un informático de la unidad de desarrollo de la Universidad de Extremadura.</w:t>
        <w:br/>
        <w:t>- 👤 Una persona sin conocimientos técnicos ni en informática ni en ganadería.</w:t>
      </w:r>
    </w:p>
    <w:p>
      <w:pPr>
        <w:pStyle w:val="Heading2"/>
      </w:pPr>
      <w:r>
        <w:t>4.2.1 Aspectos evaluados</w:t>
      </w:r>
    </w:p>
    <w:p>
      <w:r>
        <w:t>Se han definido las siguientes dimensiones a evaluar:</w:t>
        <w:br/>
        <w:br/>
        <w:t>- Experiencia de usuario general.</w:t>
        <w:br/>
        <w:t>- Facilidad para completar tareas básicas.</w:t>
        <w:br/>
        <w:t>- Claridad de los menús y botones.</w:t>
        <w:br/>
        <w:t>- Fluidez en la navegación entre pantallas.</w:t>
        <w:br/>
        <w:t>- Comprensión de los mensajes y validaciones.</w:t>
        <w:br/>
        <w:t>- Estética general de la app.</w:t>
        <w:br/>
      </w:r>
    </w:p>
    <w:p>
      <w:pPr>
        <w:pStyle w:val="Heading2"/>
      </w:pPr>
      <w:r>
        <w:t>4.2.2 Resultados de las pruebas</w:t>
      </w:r>
    </w:p>
    <w:p>
      <w:r>
        <w:t>La siguiente tabla recoge una valoración cualitativa y comentarios de cada usuario sobre la experiencia con la app.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Usuario</w:t>
            </w:r>
          </w:p>
        </w:tc>
        <w:tc>
          <w:tcPr>
            <w:tcW w:type="dxa" w:w="1728"/>
          </w:tcPr>
          <w:p>
            <w:r>
              <w:t>Perfil</w:t>
            </w:r>
          </w:p>
        </w:tc>
        <w:tc>
          <w:tcPr>
            <w:tcW w:type="dxa" w:w="1728"/>
          </w:tcPr>
          <w:p>
            <w:r>
              <w:t>Valoración general (1-5)</w:t>
            </w:r>
          </w:p>
        </w:tc>
        <w:tc>
          <w:tcPr>
            <w:tcW w:type="dxa" w:w="1728"/>
          </w:tcPr>
          <w:p>
            <w:r>
              <w:t>Aspecto más positivo</w:t>
            </w:r>
          </w:p>
        </w:tc>
        <w:tc>
          <w:tcPr>
            <w:tcW w:type="dxa" w:w="1728"/>
          </w:tcPr>
          <w:p>
            <w:r>
              <w:t>Sugerencia de mejora</w:t>
            </w:r>
          </w:p>
        </w:tc>
      </w:tr>
      <w:tr>
        <w:tc>
          <w:tcPr>
            <w:tcW w:type="dxa" w:w="1728"/>
          </w:tcPr>
          <w:p>
            <w:r>
              <w:t>Usuario 1</w:t>
            </w:r>
          </w:p>
        </w:tc>
        <w:tc>
          <w:tcPr>
            <w:tcW w:type="dxa" w:w="1728"/>
          </w:tcPr>
          <w:p>
            <w:r>
              <w:t>Ganadero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Navegación sencilla y menú claro</w:t>
            </w:r>
          </w:p>
        </w:tc>
        <w:tc>
          <w:tcPr>
            <w:tcW w:type="dxa" w:w="1728"/>
          </w:tcPr>
          <w:p>
            <w:r>
              <w:t>Botón de volver más visible en algunas pantallas</w:t>
            </w:r>
          </w:p>
        </w:tc>
      </w:tr>
      <w:tr>
        <w:tc>
          <w:tcPr>
            <w:tcW w:type="dxa" w:w="1728"/>
          </w:tcPr>
          <w:p>
            <w:r>
              <w:t>Usuario 2</w:t>
            </w:r>
          </w:p>
        </w:tc>
        <w:tc>
          <w:tcPr>
            <w:tcW w:type="dxa" w:w="1728"/>
          </w:tcPr>
          <w:p>
            <w:r>
              <w:t>Informático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Estructura lógica y sin errores</w:t>
            </w:r>
          </w:p>
        </w:tc>
        <w:tc>
          <w:tcPr>
            <w:tcW w:type="dxa" w:w="1728"/>
          </w:tcPr>
          <w:p>
            <w:r>
              <w:t>Agregar un tutorial inicial sería útil</w:t>
            </w:r>
          </w:p>
        </w:tc>
      </w:tr>
      <w:tr>
        <w:tc>
          <w:tcPr>
            <w:tcW w:type="dxa" w:w="1728"/>
          </w:tcPr>
          <w:p>
            <w:r>
              <w:t>Usuario 3</w:t>
            </w:r>
          </w:p>
        </w:tc>
        <w:tc>
          <w:tcPr>
            <w:tcW w:type="dxa" w:w="1728"/>
          </w:tcPr>
          <w:p>
            <w:r>
              <w:t>Usuario no técnico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Iconos fáciles de reconocer</w:t>
            </w:r>
          </w:p>
        </w:tc>
        <w:tc>
          <w:tcPr>
            <w:tcW w:type="dxa" w:w="1728"/>
          </w:tcPr>
          <w:p>
            <w:r>
              <w:t>El texto de algunos botones es pequeño</w:t>
            </w:r>
          </w:p>
        </w:tc>
      </w:tr>
    </w:tbl>
    <w:p>
      <w:r>
        <w:br/>
        <w:t>En general, los resultados fueron positivos y se considera que la aplicación es usable para su público objetivo, aunque se tomarán en cuenta las sugerencias de mejora para próximas versiones.</w:t>
      </w:r>
    </w:p>
    <w:p>
      <w:r>
        <w:br w:type="page"/>
      </w:r>
    </w:p>
    <w:p>
      <w:pPr>
        <w:pStyle w:val="Heading2"/>
      </w:pPr>
      <w:r>
        <w:t>4.2.3 Cuestionario de Evaluación de Usabilidad</w:t>
      </w:r>
    </w:p>
    <w:p>
      <w:r>
        <w:t>Tras la realización de las pruebas no funcionales, se entregó un cuestionario de evaluación a los tres perfiles participantes. Cada ítem fue valorado de 1 a 5, donde 1 es 'Muy en desacuerdo' y 5 es 'Muy de acuerdo'. A continuación se muestran los resultados: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Ítem</w:t>
            </w:r>
          </w:p>
        </w:tc>
        <w:tc>
          <w:tcPr>
            <w:tcW w:type="dxa" w:w="2160"/>
          </w:tcPr>
          <w:p>
            <w:r>
              <w:t>Ganadero</w:t>
            </w:r>
          </w:p>
        </w:tc>
        <w:tc>
          <w:tcPr>
            <w:tcW w:type="dxa" w:w="2160"/>
          </w:tcPr>
          <w:p>
            <w:r>
              <w:t>Informático</w:t>
            </w:r>
          </w:p>
        </w:tc>
        <w:tc>
          <w:tcPr>
            <w:tcW w:type="dxa" w:w="2160"/>
          </w:tcPr>
          <w:p>
            <w:r>
              <w:t>Usuario no técnico</w:t>
            </w:r>
          </w:p>
        </w:tc>
      </w:tr>
      <w:tr>
        <w:tc>
          <w:tcPr>
            <w:tcW w:type="dxa" w:w="2160"/>
          </w:tcPr>
          <w:p>
            <w:r>
              <w:t>La app es fácil de entender y usar.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La navegación entre pantallas es clara y fluida.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Los textos y botones son legibles.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Pude realizar tareas básicas sin ayuda externa.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 app responde rápido y sin errores.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La estética general de la app es adecuada y agradable.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Me sentiría cómodo/a utilizando esta app con frecuencia en mi trabajo.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r>
        <w:br/>
        <w:t>Los resultados muestran una buena valoración global, especialmente por parte del ganadero y el informático. El usuario no técnico identificó algunas dificultades iniciales que pueden ser solucionadas con mejoras en los textos explicativos y tamaños de botones.</w:t>
      </w:r>
    </w:p>
    <w:p>
      <w:r>
        <w:br w:type="page"/>
      </w:r>
    </w:p>
    <w:p>
      <w:pPr>
        <w:pStyle w:val="Heading2"/>
      </w:pPr>
      <w:r>
        <w:t>4.2.4 Conclusiones de las pruebas no funcionales</w:t>
      </w:r>
    </w:p>
    <w:p>
      <w:r>
        <w:t>Las pruebas no funcionales realizadas sobre la aplicación GestiPork han permitido evaluar aspectos clave de la experiencia de usuario, accesibilidad y comprensión de la interfaz. A partir de la evaluación de tres perfiles diferentes —un ganadero, un informático y un usuario sin conocimientos técnicos— se obtienen las siguientes conclusiones:</w:t>
        <w:br/>
        <w:br/>
        <w:t>- 🟢 La aplicación fue bien valorada en general, con puntuaciones medias entre 3 y 5 en todas las dimensiones evaluadas.</w:t>
        <w:br/>
        <w:t>- 👨‍🌾 El ganadero, como usuario objetivo, destacó la claridad del menú, la lógica del flujo y la utilidad práctica de las funciones implementadas. Su valoración general fue muy positiva (4,4 sobre 5).</w:t>
        <w:br/>
        <w:t>- 👨‍💻 El informático valoró especialmente la estabilidad, la fluidez y la estructura clara del sistema. Su única sugerencia fue la posible incorporación de un pequeño tutorial inicial.</w:t>
        <w:br/>
        <w:t>- 👤 El usuario no técnico mostró ciertas dificultades en la comprensión de algunas pantallas, principalmente por el tamaño de algunos textos o botones. Sin embargo, logró completar tareas básicas tras una breve orientación.</w:t>
        <w:br/>
        <w:br/>
        <w:t>En general:</w:t>
        <w:br/>
        <w:t>✅ La navegación entre pantallas fue percibida como fluida por todos los usuarios.</w:t>
        <w:br/>
        <w:t>✅ La identificación de iconos y menús fue correcta, incluso para perfiles no técnicos.</w:t>
        <w:br/>
        <w:t>⚠️ Se detectó necesidad de mejorar la accesibilidad visual (tamaño de botones y fuentes), lo cual se incorporará como mejora en futuras versiones.</w:t>
        <w:br/>
        <w:br/>
        <w:t>Se concluye que GestiPork es una aplicación usable, clara y accesible para su público principal, con margen de mejora en el diseño adaptado a usuarios con menor experiencia tecnológica.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