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E74B5"/>
          <w:sz w:val="50"/>
        </w:rPr>
        <w:t>GUÍA PARA DILIGENCIAR</w:t>
        <w:br/>
        <w:t>DISEÑO UX/UI Y SISTEMA DE DISEÑO</w:t>
      </w:r>
    </w:p>
    <w:p>
      <w:pPr>
        <w:jc w:val="center"/>
      </w:pPr>
      <w:r>
        <w:rPr>
          <w:b/>
          <w:sz w:val="26"/>
        </w:rPr>
        <w:t>Proyecto: Sistema digital para gestión comercial y operativa EL VITRAL</w:t>
      </w:r>
    </w:p>
    <w:p>
      <w:r>
        <w:rPr>
          <w:b w:val="0"/>
          <w:i/>
          <w:color w:val="9B1C1C"/>
        </w:rPr>
        <w:t>Esta NO reemplaza el formato SENA. Abre el PDF/Word institucional y, en cada página, copia el contenido de esta guía dentro de la tabla o sección correspondiente.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= no borres el texto institucional. Reemplazar = cambia el ejemplo genérico por el texto indicado. Pendiente = escribir exactamente “Pendiente de validar/elaborar” hasta contar con evidencia real.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Símbolo</w:t>
            </w:r>
          </w:p>
        </w:tc>
        <w:tc>
          <w:tcPr>
            <w:tcW w:type="dxa" w:w="4968"/>
            <w:shd w:fill="E8EEF5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debes hacer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CONSERVAR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Deja título, encabezado o explicación como viene.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REEMPLAZAR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 la celda modelo por el texto de EL VITRAL.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Incluye filas nuevas cuando la tabla lo permita.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inventes firmas, entrevistas, resultados o aprobaciones.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1 - Portada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los campos vacíos de la tabla “Campo / Información”. Conserva el texto explicativo inferior.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 del formato</w:t>
            </w:r>
          </w:p>
        </w:tc>
        <w:tc>
          <w:tcPr>
            <w:tcW w:type="dxa" w:w="4968"/>
            <w:shd w:fill="E8EEF5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Escribe exactamente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del proyecto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Sistema digital para gestión comercial y operativa EL VITRAL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Centro de formación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CONFIRMAR EN SOFIA Plus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Regional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Antioquia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Ficha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3144585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Programa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Tecnología en Análisis y Desarrollo de Software - ADSO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responsable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Simón Sierra López, José Manuel Ruiz Zapata y Juan José Giraldo Monsalve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 UX/UI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 Owner / cliente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Simón Sierra López (Product Owner). Agregar nombre del dueño del negocio si participa como cliente validador.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Instructor(es)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CONFIRMAR: los documentos existentes mencionan a Juan Carlos Quintero Romero y Paula Andrea Bolívar Uribe.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Versión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10/08/2026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2 -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“Borrador / En revisión...” por el estado actual y completar historial/aprobaciones sin inventar firmas.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4968"/>
            <w:shd w:fill="E8EEF5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Detalle para escribir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 documental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ADSO-UXUI-01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Diseño UX/UI y Sistema de Diseño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Clasificación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Documento de diseño, validación y especificación visual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 revisión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Propietario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 / responsable UX/UI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Revisor funcional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 Owner o dueño de EL VITRAL - PENDIENTE de confirmar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Revisor técnico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frontend EL VITRAL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Revisor académico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 responsable - PENDIENTE de confirmar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Ubicación oficial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Repositorio EL VITRAL: /docs/diseno/ y enlace al prototipo editable cuando exista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Periodicidad de revisión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 cada iteración con cambios de interfaz, flujo o componente</w:t>
            </w:r>
          </w:p>
        </w:tc>
      </w:tr>
    </w:tbl>
    <w:p/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987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987"/>
            <w:shd w:fill="E8EEF5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987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987"/>
            <w:shd w:fill="E8EEF5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Aprobado por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987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Wireframes y mockups iniciales documentados.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  <w:tc>
          <w:tcPr>
            <w:tcW w:type="dxa" w:w="1987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Diseño aprobado para implementación.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  <w:tc>
          <w:tcPr>
            <w:tcW w:type="dxa" w:w="1987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10/08/2026</w:t>
            </w:r>
          </w:p>
        </w:tc>
        <w:tc>
          <w:tcPr>
            <w:tcW w:type="dxa" w:w="1987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Actualización de pantallas, flujos, estados, accesibilidad y trazabilidad.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  <w:tc>
          <w:tcPr>
            <w:tcW w:type="dxa" w:w="1987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2"/>
      </w:pPr>
      <w:r>
        <w:t>Registro de aprobaciones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1987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87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987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987"/>
            <w:shd w:fill="E8EEF5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 funcional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aprobación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flujos críticos.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representante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validación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Realizar prueba de usabilidad.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Líder frontend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revisión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Verificar diseño vs. código.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revisión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Aprobación académica.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Páginas originales 3, 4 y 5 - Tabla de contenido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CONSERVAR. No copies contenido nuevo aquí. Actualiza números de página solo al finalizar el documento completo en Word.</w:t>
            </w:r>
          </w:p>
        </w:tc>
      </w:tr>
    </w:tbl>
    <w:p/>
    <w:p>
      <w:r>
        <w:rPr>
          <w:b w:val="0"/>
          <w:i w:val="0"/>
        </w:rPr>
        <w:t>Si el documento no actualiza automáticamente la tabla de contenido: clic derecho sobre ella &gt; “Actualizar campo” &gt; “Actualizar toda la tabla”. No borres secciones aunque todavía estén pendientes.</w:t>
      </w:r>
    </w:p>
    <w:p>
      <w:r>
        <w:br w:type="page"/>
      </w:r>
    </w:p>
    <w:p>
      <w:pPr>
        <w:pStyle w:val="Heading1"/>
      </w:pPr>
      <w:r>
        <w:t>Página original 6 - 1. Propósito, alcance y principios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la explicación institucional. Debajo o en la zona disponible agrega el siguiente texto para contextualizar EL VITRAL.</w:t>
            </w:r>
          </w:p>
        </w:tc>
      </w:tr>
    </w:tbl>
    <w:p/>
    <w:p>
      <w:pPr>
        <w:pStyle w:val="Heading2"/>
      </w:pPr>
      <w:r>
        <w:t>Texto para el propósito</w:t>
      </w:r>
    </w:p>
    <w:p>
      <w:r>
        <w:rPr>
          <w:b w:val="0"/>
          <w:i w:val="0"/>
        </w:rPr>
        <w:t>El presente documento define cómo EL VITRAL comprenderá las necesidades de sus clientes y administradores, estructurará la información, diseñará y validará flujos, y aplicará reglas visuales durante la implementación. Su finalidad es digitalizar la cotización, gestión de pedidos, inventario, agenda y administración de usuarios, reduciendo ambigüedad, errores manuales y retrabajo.</w:t>
      </w:r>
    </w:p>
    <w:p>
      <w:pPr>
        <w:pStyle w:val="Heading2"/>
      </w:pPr>
      <w:r>
        <w:t>1.1 Objetivos específicos - conserva los de la plantilla y agrega estas precisiones</w:t>
      </w:r>
    </w:p>
    <w:p>
      <w:pPr>
        <w:pStyle w:val="ListBullet"/>
      </w:pPr>
      <w:r>
        <w:t>Representar los flujos de registro, inicio de sesión, cotización, pedido, agenda, inventario y administración.</w:t>
      </w:r>
    </w:p>
    <w:p>
      <w:pPr>
        <w:pStyle w:val="ListBullet"/>
      </w:pPr>
      <w:r>
        <w:t>Documentar las 18 pantallas identificadas en el código actual.</w:t>
      </w:r>
    </w:p>
    <w:p>
      <w:pPr>
        <w:pStyle w:val="ListBullet"/>
      </w:pPr>
      <w:r>
        <w:t>Definir componentes reutilizables para navegación, formularios, tablas, modales, estados y mensajes.</w:t>
      </w:r>
    </w:p>
    <w:p>
      <w:pPr>
        <w:pStyle w:val="ListBullet"/>
      </w:pPr>
      <w:r>
        <w:t>Validar que la interfaz mantenga coherencia con los requisitos, el código y las pruebas.</w:t>
      </w:r>
    </w:p>
    <w:p>
      <w:pPr>
        <w:pStyle w:val="Heading2"/>
      </w:pPr>
      <w:r>
        <w:t>1.2 Principios de diseño - reemplaza la columna “Aplicación”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Principio</w:t>
            </w:r>
          </w:p>
        </w:tc>
        <w:tc>
          <w:tcPr>
            <w:tcW w:type="dxa" w:w="4968"/>
            <w:shd w:fill="E8EEF5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Aplicación en EL VITRAL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Centrado en las personas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cotización evita cálculos manuales y permite ingresar medidas, cantidad y producto.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Consistencia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Formularios, botones, tablas, colores y navegación siguen los mismos patrones.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Claridad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Cada pantalla debe comunicar título, acción posible, estado y resultado.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verifican etiquetas, contraste, foco y navegación por teclado.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Prevención de errores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validan campos, se confirman acciones sensibles y se exige fecha antes de entregar.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Diseño verificable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Cada pantalla/flujo se vincula a HU, RF, código o prueba.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Simplicidad responsable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incluir pagos, facturación DIAN, contabilidad ni modo offline.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7 - 2. Relación con otros 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el contenido de las tres columnas, pero CONSERVAR las filas y los encabezados del formato.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Artefacto</w:t>
            </w:r>
          </w:p>
        </w:tc>
        <w:tc>
          <w:tcPr>
            <w:tcW w:type="dxa" w:w="3312"/>
            <w:shd w:fill="E8EEF5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Aporta</w:t>
            </w:r>
          </w:p>
        </w:tc>
        <w:tc>
          <w:tcPr>
            <w:tcW w:type="dxa" w:w="3312"/>
            <w:shd w:fill="E8EEF5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Recibe de UX/UI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Formulación y alcance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 de constitución y DOCAL: problema de procesos manuales, usuarios, límites y objetivos.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 de navegación, pantallas, flujos y restricciones de uso propuestas.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ELVITRAL-RF: historias, funciones, reglas, RNF y permisos.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Pantallas, flujos, componentes y criterios de usabilidad.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Backlog e historias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Historias de usuario y criterios de aceptación existentes en ELVITRAL-RF.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Mockups, prototipos y escenarios visuales relacionados.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 Next.js, backend Node.js, MySQL, Docker, autenticación y restricciones técnicas.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Necesidades de frontend, estados y contratos de interacción.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Matriz de trazabilidad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CONSOLIDAR. Debe contener códigos HU, RF, UI, pruebas y evidencia.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UI, flujo, versión, validación y evidencia.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Plan de pruebas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Suite Jest y escenarios documentados en README-TEST. Plan formal pendiente de consolidar.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Casos de usabilidad, accesibilidad y compatibilidad.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8 - 3. Investigación y comprensión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 tabla de fuentes. Para las personas, agrega las filas siguientes. No afirmes que hubo entrevistas si no se hicieron.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  <w:tc>
          <w:tcPr>
            <w:tcW w:type="dxa" w:w="3312"/>
            <w:shd w:fill="E8EEF5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Propósito</w:t>
            </w:r>
          </w:p>
        </w:tc>
        <w:tc>
          <w:tcPr>
            <w:tcW w:type="dxa" w:w="3312"/>
            <w:shd w:fill="E8EEF5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 de constitución y DOCAL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Comprender problema, alcance, actores y límites.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docs/actaconstitucion.pdf y docs/DOCAL.pdf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ELVITRAL-RF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Identificar historias, criterios, roles y reglas.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docs/ELVITRAL-RF.pdf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implementado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Contrastar funciones y pantallas reales.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 frontend, backend y base de datos.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Suite de pruebas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Identificar validaciones y errores contemplados.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backend/__test__ y README-TEST.md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Entrevista / prueba con usuarios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necesidades y fricciones reales.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REALIZAR</w:t>
            </w:r>
          </w:p>
        </w:tc>
      </w:tr>
    </w:tbl>
    <w:p/>
    <w:p>
      <w:pPr>
        <w:pStyle w:val="Heading2"/>
      </w:pPr>
      <w:r>
        <w:t>3.2 Perfil o persona - agrega estas cuatro fichas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PER-001 Cliente final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del perfil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 final de EL VITRAL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 productos, consultar pedidos y agendar una cita.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Tareas frecuentes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catálogo, crear cotización, convertir cotización en pedido, ver pedidos y responder encuesta.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Conocimientos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Nivel digital básico/intermedio; usa lenguaje no técnico.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Contexto de uso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Móvil o computador; necesita respuesta rápida y clara.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Posibles dificultades visuales/motoras: verificar contraste, foco y tamaño táctil.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Frustraciones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Esperas, cálculos manuales, poca visibilidad del pedido.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Motivadores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Rapidez, precio estimado, seguimiento y confianza.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Requisitos/historias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HU-01, HU-02, HU-03; RF-001, RF-002, RF-004, RF-006.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Fuente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Acta, DOCAL, ELVITRAL-RF.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9 - Investigación: perfiles y necesidades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AGREGAR las fichas de administrador, asesor e instalador. Luego completa la matriz de necesidades con estas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PER-002 Administrador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usuarios, productos, inventario, cotizaciones, pedidos y agenda.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Tareas frecuentes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Aprobar usuarios, crear/editar productos, registrar entradas, actualizar estados de pedido.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Conocimientos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Nivel digital intermedio; utiliza principalmente escritorio.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Contexto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Uso en oficina; requiere tablas y datos actualizados.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Frustraciones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 visual, datos dispersos y seguimiento manual.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 relacionados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RF-004, RF-005, RF-006 y gestión de pedidos.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Fuente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DOCAL, código y esquema de base de datos.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1419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Necesidad</w:t>
            </w:r>
          </w:p>
        </w:tc>
        <w:tc>
          <w:tcPr>
            <w:tcW w:type="dxa" w:w="1419"/>
            <w:shd w:fill="E8EEF5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Problema actual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Impacto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1419"/>
            <w:shd w:fill="E8EEF5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NEC-001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PER-001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 con medidas y cantidades.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Proceso manual lento y propenso a errores.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Acta/RF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NEC-002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PER-001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cotización y pedido.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Seguimiento no centralizado.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DOCAL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NEC-003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PER-002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productos e inventario.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Control visual y pérdida de información.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Acta/DOCAL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NEC-004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PER-002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Organizar agenda y entregas.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Coordinación por llamadas.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DOCAL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NEC-005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PER-002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Conocer satisfacción del cliente.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registro consistente.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</w:tbl>
    <w:p/>
    <w:p>
      <w:r>
        <w:rPr>
          <w:b w:val="0"/>
          <w:i/>
          <w:color w:val="9B1C1C"/>
        </w:rPr>
        <w:t>PER-003 Asesor comercial y PER-004 Instalador: regístralos como perfiles definidos en DOCAL, pero con estado “no implementado como rol independiente en la versión actual”.</w:t>
      </w:r>
    </w:p>
    <w:p>
      <w:r>
        <w:br w:type="page"/>
      </w:r>
    </w:p>
    <w:p>
      <w:pPr>
        <w:pStyle w:val="Heading1"/>
      </w:pPr>
      <w:r>
        <w:t>Página original 10 - 4. Arquitectura de información y 5.1 catálogo de flujos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 por las siguientes. Inserta el mapa del sitio como imagen o enlace editable.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 / función</w:t>
            </w:r>
          </w:p>
        </w:tc>
        <w:tc>
          <w:tcPr>
            <w:tcW w:type="dxa" w:w="1419"/>
            <w:shd w:fill="E8EEF5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Usuario</w:t>
            </w:r>
          </w:p>
        </w:tc>
        <w:tc>
          <w:tcPr>
            <w:tcW w:type="dxa" w:w="1419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Frecuencia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419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419"/>
            <w:shd w:fill="E8EEF5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CONT-001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Inicio, proyectos y contacto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CONT-002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 y filtro por tipo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/catalogo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CONT-003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con cálculo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/cotizar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RF-001/RF-002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CONT-004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Autenticación y perfil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Visitante/usuario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/login, /registro, /perfil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HU-02/RF-004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CONT-005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 y pedidos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Usuario/admin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/cotizaciones, /mis-pedidos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CONT-006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Administración e inventario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/admin/*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CONT-007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 y encuesta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Usuario/admin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Agenda/pedidos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RF-006/RNF-003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1656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656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Usuarios</w:t>
            </w:r>
          </w:p>
        </w:tc>
        <w:tc>
          <w:tcPr>
            <w:tcW w:type="dxa" w:w="1656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Elementos hijos</w:t>
            </w:r>
          </w:p>
        </w:tc>
        <w:tc>
          <w:tcPr>
            <w:tcW w:type="dxa" w:w="1656"/>
            <w:shd w:fill="E8EEF5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Reglas de acceso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Explorar servicios.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Catálogo, proyectos, contacto.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Público.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productos.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Filtro y tarjetas.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Público.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Cuenta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acceso.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Visitante/usuario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Login, registro, perfil.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Según sesión.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 y pedidos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Seguimiento comercial.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Autenticado/admin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Detalle, conversión, encuesta.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propios o admin.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Administración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Operación del negocio.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Usuarios, productos, inventario, pedidos, agenda.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 admin.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 diagrama</w:t>
            </w:r>
          </w:p>
        </w:tc>
        <w:tc>
          <w:tcPr>
            <w:tcW w:type="dxa" w:w="1656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656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656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Validado por</w:t>
            </w:r>
          </w:p>
        </w:tc>
        <w:tc>
          <w:tcPr>
            <w:tcW w:type="dxa" w:w="1656"/>
            <w:shd w:fill="E8EEF5"/>
            <w:tcW w:w="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</w:tr>
      <w:tr>
        <w:tc>
          <w:tcPr>
            <w:tcW w:type="dxa" w:w="1656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DIA-IA-01</w:t>
            </w:r>
          </w:p>
        </w:tc>
        <w:tc>
          <w:tcPr>
            <w:tcW w:type="dxa" w:w="1656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Mapa general de navegación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existe todavía</w:t>
            </w:r>
          </w:p>
        </w:tc>
        <w:tc>
          <w:tcPr>
            <w:tcW w:type="dxa" w:w="1656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  <w:tc>
          <w:tcPr>
            <w:tcW w:type="dxa" w:w="1656"/>
            <w:tcW w:w="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</w:tr>
      <w:tr>
        <w:tc>
          <w:tcPr>
            <w:tcW w:type="dxa" w:w="1656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DIA-IA-02</w:t>
            </w:r>
          </w:p>
        </w:tc>
        <w:tc>
          <w:tcPr>
            <w:tcW w:type="dxa" w:w="1656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 móvil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existe todavía</w:t>
            </w:r>
          </w:p>
        </w:tc>
        <w:tc>
          <w:tcPr>
            <w:tcW w:type="dxa" w:w="1656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  <w:tc>
          <w:tcPr>
            <w:tcW w:type="dxa" w:w="1656"/>
            <w:tcW w:w="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11 - 5. Flujos y reglas de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 tabla de catálogo y crear una ficha por flujo crítico. Copia como mínimo estas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242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242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Inicio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Fin</w:t>
            </w:r>
          </w:p>
        </w:tc>
        <w:tc>
          <w:tcPr>
            <w:tcW w:type="dxa" w:w="1242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HU/RF</w:t>
            </w:r>
          </w:p>
        </w:tc>
        <w:tc>
          <w:tcPr>
            <w:tcW w:type="dxa" w:w="1242"/>
            <w:shd w:fill="E8EEF5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FLU-001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 e inicio de sesión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cuenta e ingresar.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Registro/Login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HU-02/RF-004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FLU-002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Restablecer contraseña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Recuperar acceso.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Olvidé contraseña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FLU-003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Generar cotización con código.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Confirmación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HU-03/RF-001/RF-002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FLU-004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Consultar/convertir cotización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Cliente/Admin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detalle y crear pedido.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FLU-005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pedido/encuesta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pedido y calificar servicio.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Mis pedidos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Encuesta enviada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RNF-003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FLU-006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cita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Cliente/Admin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Crear/eliminar cita.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 actualizada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FLU-007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productos/inventario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catálogo y stock.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 actualizado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FLU-008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pedidos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Cambiar estado y entrega.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pedidos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 actualizado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</w:tbl>
    <w:p/>
    <w:p>
      <w:pPr>
        <w:pStyle w:val="Heading2"/>
      </w:pPr>
      <w:r>
        <w:t>Ficha para FLU-003 - Crear cotización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 que debes escribir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Actor/perfil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PER-001 Cliente final autenticado.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 y valor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Obtener una estimación y código de cotización sin cálculos manuales.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Disparador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Selecciona “Cotizar” o el botón “Cotizar” desde catálogo.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Precondiciones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Sesión activa y productos disponibles.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Camino feliz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 datos, selecciona producto, define medidas/cantidad, agrega ítems y genera cotización.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Alternativas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eliminar un ítem o agregar más productos antes de generar.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 y recuperación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incompletos, correo inválido, lista vacía o producto inexistente; conservar datos válidos e indicar corrección.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Permisos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usuario autenticado.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 y UI-003.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Criterio de éxito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guarda la cotización y se muestra código único.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Evidencia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 /cotizar; pruebas de cotización.</w:t>
            </w:r>
          </w:p>
        </w:tc>
      </w:tr>
    </w:tbl>
    <w:p/>
    <w:p>
      <w:r>
        <w:rPr>
          <w:b/>
          <w:i w:val="0"/>
          <w:color w:val="9B1C1C"/>
        </w:rPr>
        <w:t>DÓNDE PEGARLO EN EL FORMATO ORIGINAL: esta ficha va en la tabla de la sección 5.2 “Ficha de flujo” (página original 11). Si no cabe completa, duplica esa misma tabla inmediatamente debajo y escribe como título “5.2 Ficha de flujo - continuación”.</w:t>
      </w:r>
    </w:p>
    <w:p>
      <w:pPr>
        <w:pStyle w:val="Heading2"/>
      </w:pPr>
      <w:r>
        <w:t>5.3 Reglas de navegación - tabla para copiar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Esta tabla va en la sección 5.3, justo DEBAJO de la tabla “Ficha de flujo” de la página original 11. Reemplaza las filas NAV-001 y NAV-002 de ejemplo y agrega las otras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Origen</w:t>
            </w:r>
          </w:p>
        </w:tc>
        <w:tc>
          <w:tcPr>
            <w:tcW w:type="dxa" w:w="1656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</w:t>
            </w:r>
          </w:p>
        </w:tc>
        <w:tc>
          <w:tcPr>
            <w:tcW w:type="dxa" w:w="1656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Destino</w:t>
            </w:r>
          </w:p>
        </w:tc>
        <w:tc>
          <w:tcPr>
            <w:tcW w:type="dxa" w:w="1656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Condición</w:t>
            </w:r>
          </w:p>
        </w:tc>
        <w:tc>
          <w:tcPr>
            <w:tcW w:type="dxa" w:w="1656"/>
            <w:shd w:fill="E8EEF5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Comportamiento de retorno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 Catálogo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Seleccionar “Cotizar” en un producto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Siempre; puede llevar el producto seleccionado.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volver al catálogo mediante la navegación principal.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NAV-002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Generar cotización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Confirmación en UI-003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Sesión activa, datos válidos y mínimo un producto.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revisar o modificar la cotización antes de generarla.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NAV-003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Intentar cotizar sin sesión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UI-004 Login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no autenticado.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Tras iniciar sesión, regresar a cotizar.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NAV-004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Cerrar confirmación o consultar cotización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 Mis cotizaciones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creada correctamente.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volver a cotizar o abrir sus cotizaciones.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NAV-005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 Mis cotizaciones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Convertir cotización en pedido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UI-011 Mis pedidos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no convertida previamente.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consultar detalle del pedido creado.</w:t>
            </w:r>
          </w:p>
        </w:tc>
      </w:tr>
    </w:tbl>
    <w:p/>
    <w:p>
      <w:r>
        <w:rPr>
          <w:b w:val="0"/>
          <w:i/>
        </w:rPr>
        <w:t>Regla: cada fila de NAV describe una transición real entre pantallas. No necesitas inventar una por cada botón; documenta solo los cambios de pantalla o los cambios importantes de estado.</w:t>
      </w:r>
    </w:p>
    <w:p>
      <w:r>
        <w:br w:type="page"/>
      </w:r>
    </w:p>
    <w:p>
      <w:pPr>
        <w:pStyle w:val="Heading1"/>
      </w:pPr>
      <w:r>
        <w:t>Página original 12 - 6. Inventario y ficha de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ejemplo. Si la tabla no tiene espacio, continúa en la página siguiente sin borrar encabezados.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242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HU/RF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242"/>
            <w:shd w:fill="E8EEF5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Explorar servicios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productos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RF-001/RF-002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UI-004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Iniciar sesión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UI-005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cuenta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UI-006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Recuperar/restablecer contraseña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Recuperar acceso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UI-007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Sobre nosotros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Conocer empresa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UI-008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 de proyecto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proyecto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</w:tbl>
    <w:p/>
    <w:p>
      <w:pPr>
        <w:pStyle w:val="Heading2"/>
      </w:pPr>
      <w:r>
        <w:t>Ficha de pantalla: UI-003 Cotizar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 y nombre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UI-003 - Cotizar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Permitir generar cotización con medidas, cantidad y productos.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Usuarios / roles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autenticado.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Requisitos/historias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HU-03; RF-001 y RF-002.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FLU-003.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mostrados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Nombre, email, teléfono, dirección, producto, medidas, cantidad, subtotal y total.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Acciones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producto, eliminar producto, generar cotización.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Reglas/validaciones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Campos requeridos, email válido, lista no vacía y productos existentes.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Carga, vacío, éxito, validación, error y sesión no válida.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Responsive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Dos columnas en escritorio; una columna en móvil.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labels persistentes, foco y mensajes asociados.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MK-003 / versión 1.1 pendiente de actualizar.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13 - Inventario de pantallas y matriz pantalla-rol-acción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AGREGAR estas filas para completar las pantallas que no estaban en el mockup inicial.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242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HU/RF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242"/>
            <w:shd w:fill="E8EEF5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UI-009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Perfil/editar perfil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Consultar/actualizar datos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Mis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Consultar/convertir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UI-011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Mis pedidos/encuesta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y calificar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pedidos/RNF-003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UI-012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Panel admin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Acceder a módulos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UI-013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usuarios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Aprobar usuarios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productos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productos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inventario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Registrar entradas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UI-016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Consultar/convertir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UI-017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pedidos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estados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Widget/página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Autenticado/Admin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citas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Consultar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Crear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Editar</w:t>
            </w:r>
          </w:p>
        </w:tc>
        <w:tc>
          <w:tcPr>
            <w:tcW w:type="dxa" w:w="1242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Eliminar/desactivar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Exportar</w:t>
            </w:r>
          </w:p>
        </w:tc>
        <w:tc>
          <w:tcPr>
            <w:tcW w:type="dxa" w:w="1242"/>
            <w:shd w:fill="E8EEF5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productos activos.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 (ítem)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UI-010/UI-011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 desde cotización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información propia.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UI-013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Aprobar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Usuarios.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Entradas inventario.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UI-016/UI-017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Cotizaciones/pedidos.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14 - 7. Wireframes y 8.1 mockups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ejemplo. Los enlaces/ubicaciones deben apuntar a los archivos reales cuando los creen.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Formato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242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242"/>
            <w:shd w:fill="E8EEF5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Validado por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WF-001 a WF-016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 a UI-016 iniciales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Estructura y navegación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Media/alta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docs/Mockup-ELVITRAL.pdf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Documentado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WF-017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 Inventario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Documentar pantalla actual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WF-018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 Agenda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Documentar widget/página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WF-019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UI-006/UI-009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Contraseña y perfil editado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419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Dispositivo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419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Enlace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419"/>
            <w:shd w:fill="E8EEF5"/>
            <w:tcW w:w="6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Aprobación</w:t>
            </w:r>
          </w:p>
        </w:tc>
      </w:tr>
      <w:tr>
        <w:tc>
          <w:tcPr>
            <w:tcW w:type="dxa" w:w="1419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MK-001 a MK-016</w:t>
            </w:r>
          </w:p>
        </w:tc>
        <w:tc>
          <w:tcPr>
            <w:tcW w:type="dxa" w:w="1419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 del mockup inicial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 y móvil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1.0.1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docs/Mockup-ELVITRAL.pdf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Documentado</w:t>
            </w:r>
          </w:p>
        </w:tc>
        <w:tc>
          <w:tcPr>
            <w:tcW w:type="dxa" w:w="1419"/>
            <w:tcW w:w="6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MK-017 a MK-019</w:t>
            </w:r>
          </w:p>
        </w:tc>
        <w:tc>
          <w:tcPr>
            <w:tcW w:type="dxa" w:w="1419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Inventario, agenda, recuperación/perfil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 y móvil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6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ListBullet"/>
      </w:pPr>
      <w:r>
        <w:t>En “Criterios de aprobación” marca Sí solo después de revisar la estructura, navegación, errores/estados y alcance.</w:t>
      </w:r>
    </w:p>
    <w:p>
      <w:pPr>
        <w:pStyle w:val="ListBullet"/>
      </w:pPr>
      <w:r>
        <w:t>No pegues capturas sin código, fecha, versión, nombre y ubicación editable.</w:t>
      </w:r>
    </w:p>
    <w:p>
      <w:r>
        <w:br w:type="page"/>
      </w:r>
    </w:p>
    <w:p>
      <w:pPr>
        <w:pStyle w:val="Heading1"/>
      </w:pPr>
      <w:r>
        <w:t>Página original 15 - 8.2 Prototipos y versionamiento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COMPLETAR el registro. Si no existe Figma u otro prototipo navegable, escribe “Pendiente de elaborar”; no pongas un enlace inexistente.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Flujo</w:t>
            </w:r>
          </w:p>
        </w:tc>
        <w:tc>
          <w:tcPr>
            <w:tcW w:type="dxa" w:w="1419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1419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419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Enlace</w:t>
            </w:r>
          </w:p>
        </w:tc>
        <w:tc>
          <w:tcPr>
            <w:tcW w:type="dxa" w:w="1419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Instrucciones</w:t>
            </w:r>
          </w:p>
        </w:tc>
        <w:tc>
          <w:tcPr>
            <w:tcW w:type="dxa" w:w="1419"/>
            <w:shd w:fill="E8EEF5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Validado por</w:t>
            </w:r>
          </w:p>
        </w:tc>
      </w:tr>
      <w:tr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PRT-001</w:t>
            </w:r>
          </w:p>
        </w:tc>
        <w:tc>
          <w:tcPr>
            <w:tcW w:type="dxa" w:w="1419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FLU-001 Registro e inicio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Interactivo</w:t>
            </w:r>
          </w:p>
        </w:tc>
        <w:tc>
          <w:tcPr>
            <w:tcW w:type="dxa" w:w="1419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elaborar/enlazar</w:t>
            </w:r>
          </w:p>
        </w:tc>
        <w:tc>
          <w:tcPr>
            <w:tcW w:type="dxa" w:w="1419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registro, login y redirección.</w:t>
            </w:r>
          </w:p>
        </w:tc>
        <w:tc>
          <w:tcPr>
            <w:tcW w:type="dxa" w:w="1419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PRT-002</w:t>
            </w:r>
          </w:p>
        </w:tc>
        <w:tc>
          <w:tcPr>
            <w:tcW w:type="dxa" w:w="1419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FLU-003 Cotización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Interactivo</w:t>
            </w:r>
          </w:p>
        </w:tc>
        <w:tc>
          <w:tcPr>
            <w:tcW w:type="dxa" w:w="1419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elaborar/enlazar</w:t>
            </w:r>
          </w:p>
        </w:tc>
        <w:tc>
          <w:tcPr>
            <w:tcW w:type="dxa" w:w="1419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 con producto, medidas y cantidad.</w:t>
            </w:r>
          </w:p>
        </w:tc>
        <w:tc>
          <w:tcPr>
            <w:tcW w:type="dxa" w:w="1419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PRT-003</w:t>
            </w:r>
          </w:p>
        </w:tc>
        <w:tc>
          <w:tcPr>
            <w:tcW w:type="dxa" w:w="1419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FLU-008 Pedidos admin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Interactivo</w:t>
            </w:r>
          </w:p>
        </w:tc>
        <w:tc>
          <w:tcPr>
            <w:tcW w:type="dxa" w:w="1419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elaborar/enlazar</w:t>
            </w:r>
          </w:p>
        </w:tc>
        <w:tc>
          <w:tcPr>
            <w:tcW w:type="dxa" w:w="1419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Cambiar estado y definir fecha de entrega.</w:t>
            </w:r>
          </w:p>
        </w:tc>
        <w:tc>
          <w:tcPr>
            <w:tcW w:type="dxa" w:w="1419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r>
        <w:rPr>
          <w:b w:val="0"/>
          <w:i w:val="0"/>
        </w:rPr>
        <w:t>En “Reglas de versionamiento” conserva todos los puntos de la plantilla. Añade: “La versión 1.1 incorpora pantallas existentes que no estaban descritas en el mockup 1.0.1”.</w:t>
      </w:r>
    </w:p>
    <w:p>
      <w:r>
        <w:br w:type="page"/>
      </w:r>
    </w:p>
    <w:p>
      <w:pPr>
        <w:pStyle w:val="Heading1"/>
      </w:pPr>
      <w:r>
        <w:t>Página original 16 - 9. Estados y comportamiento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la tabla de estados obligatorios. En la columna “Comportamiento esperado” puedes mantener el texto institucional. Completa la matriz y registra mensajes del proyecto.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E8EEF5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Inicial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Carga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Vacío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Éxito</w:t>
            </w:r>
          </w:p>
        </w:tc>
        <w:tc>
          <w:tcPr>
            <w:tcW w:type="dxa" w:w="994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Validación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Error</w:t>
            </w:r>
          </w:p>
        </w:tc>
        <w:tc>
          <w:tcPr>
            <w:tcW w:type="dxa" w:w="994"/>
            <w:shd w:fill="E8EEF5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Permiso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Sesión</w:t>
            </w:r>
          </w:p>
        </w:tc>
        <w:tc>
          <w:tcPr>
            <w:tcW w:type="dxa" w:w="994"/>
            <w:shd w:fill="E8EEF5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 Catálogo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 activos.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cotiza sin sesión.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 Cotizaciones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Detalle/conversión.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UI-011 Pedidos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Encuesta.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 Productos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Confirmar eliminación.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 Inventario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Cantidad válida.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UI-017 Pedidos admin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antes de entregar.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 Agenda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no anterior a hoy.</w:t>
            </w:r>
          </w:p>
        </w:tc>
      </w:tr>
    </w:tbl>
    <w:p/>
    <w:p>
      <w:pPr>
        <w:pStyle w:val="ListBullet"/>
      </w:pPr>
      <w:r>
        <w:t>No usar “Algo salió mal”. Escribir la causa y una acción: “No se pudo guardar. Intenta nuevamente”.</w:t>
      </w:r>
    </w:p>
    <w:p>
      <w:pPr>
        <w:pStyle w:val="ListBullet"/>
      </w:pPr>
      <w:r>
        <w:t>Conservar los datos correctos si falla un formulario.</w:t>
      </w:r>
    </w:p>
    <w:p>
      <w:pPr>
        <w:pStyle w:val="ListBullet"/>
      </w:pPr>
      <w:r>
        <w:t>Durante carga, evitar envíos duplicados.</w:t>
      </w:r>
    </w:p>
    <w:p>
      <w:r>
        <w:br w:type="page"/>
      </w:r>
    </w:p>
    <w:p>
      <w:pPr>
        <w:pStyle w:val="Heading1"/>
      </w:pPr>
      <w:r>
        <w:t>Página original 17 - 10. Responsive y compatibilidad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filas de ejemplo por las siguientes. Los resultados de compatibilidad quedan pendientes hasta probarlos.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Rango/dispositivo</w:t>
            </w:r>
          </w:p>
        </w:tc>
        <w:tc>
          <w:tcPr>
            <w:tcW w:type="dxa" w:w="1987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987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Orientación</w:t>
            </w:r>
          </w:p>
        </w:tc>
        <w:tc>
          <w:tcPr>
            <w:tcW w:type="dxa" w:w="1987"/>
            <w:shd w:fill="E8EEF5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 de aceptación</w:t>
            </w:r>
          </w:p>
        </w:tc>
      </w:tr>
      <w:tr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Móvil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320-767 px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Vertical</w:t>
            </w:r>
          </w:p>
        </w:tc>
        <w:tc>
          <w:tcPr>
            <w:tcW w:type="dxa" w:w="1987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desbordamiento; controles táctiles; formularios en una columna.</w:t>
            </w:r>
          </w:p>
        </w:tc>
      </w:tr>
      <w:tr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Tableta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768-1023 px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Vertical/horizontal</w:t>
            </w:r>
          </w:p>
        </w:tc>
        <w:tc>
          <w:tcPr>
            <w:tcW w:type="dxa" w:w="1987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Grid y formularios se adaptan sin perder jerarquía.</w:t>
            </w:r>
          </w:p>
        </w:tc>
      </w:tr>
      <w:tr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&gt;=1024 px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Horizontal</w:t>
            </w:r>
          </w:p>
        </w:tc>
        <w:tc>
          <w:tcPr>
            <w:tcW w:type="dxa" w:w="1987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Tablas, paneles y navegación completa.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Componente/pantalla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Móvil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Tableta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Escritorio</w:t>
            </w:r>
          </w:p>
        </w:tc>
        <w:tc>
          <w:tcPr>
            <w:tcW w:type="dxa" w:w="1987"/>
            <w:shd w:fill="E8EEF5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Navegación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Hamburguesa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Compacta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Enlaces visibles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Usar breakpoints md/lg.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 columna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 columnas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 columnas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recortar tarjetas.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Columnas apiladas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Ajustable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Dos columnas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Campos legibles.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 de datos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Scroll horizontal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Ajuste por ancho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ocultar datos críticos.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Modal/panel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90% ancho y scroll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Adaptativo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Ancho de contenido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foco.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Plataforma</w:t>
            </w:r>
          </w:p>
        </w:tc>
        <w:tc>
          <w:tcPr>
            <w:tcW w:type="dxa" w:w="1987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 objetivo</w:t>
            </w:r>
          </w:p>
        </w:tc>
        <w:tc>
          <w:tcPr>
            <w:tcW w:type="dxa" w:w="1987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987"/>
            <w:shd w:fill="E8EEF5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Método de prueba</w:t>
            </w:r>
          </w:p>
        </w:tc>
        <w:tc>
          <w:tcPr>
            <w:tcW w:type="dxa" w:w="1987"/>
            <w:shd w:fill="E8EEF5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Chrome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Última estable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Última estable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Firefox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Última estable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Android Chrome / iOS Safari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Dispositivo o emulador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18 - 11. Accesibilidad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“Sí / No” por el estado real de abajo. No marques Sí si no hay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N.°</w:t>
            </w:r>
          </w:p>
        </w:tc>
        <w:tc>
          <w:tcPr>
            <w:tcW w:type="dxa" w:w="2484"/>
            <w:shd w:fill="E8EEF5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248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Cumple</w:t>
            </w:r>
          </w:p>
        </w:tc>
        <w:tc>
          <w:tcPr>
            <w:tcW w:type="dxa" w:w="2484"/>
            <w:shd w:fill="E8EEF5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Contraste suficiente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Paleta definida; falta medición WCAG.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Foco y orden de teclado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Requiere prueba manual.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Etiquetas persistentes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Algunos campos usan placeholder.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accesible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Auditar iconos y botones.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depender solo del color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badges/estados.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Zoom y texto legible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zoom 200%.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Alternativa textual imágenes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Logo/productos tienen alt; auditar resto.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Tablas comprensibles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thead/encabezados.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Foco en modales/menús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evidencia de focus trap.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 corregibles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Existen alertas; mejorar asociación.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Tamaño táctil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en móvil.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Reducir movimiento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configuración evidenciada.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Pantalla/componente</w:t>
            </w:r>
          </w:p>
        </w:tc>
        <w:tc>
          <w:tcPr>
            <w:tcW w:type="dxa" w:w="1419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1419"/>
            <w:shd w:fill="E8EEF5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1419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</w:t>
            </w:r>
          </w:p>
        </w:tc>
        <w:tc>
          <w:tcPr>
            <w:tcW w:type="dxa" w:w="1419"/>
            <w:shd w:fill="E8EEF5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ACC-001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Formularios públicos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Etiquetas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Placeholder como etiqueta principal.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Añadir labels persistentes.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ACC-002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Modales/menús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Foco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evidencia de gestión de foco.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Implementar foco inicial, Esc y retorno.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ACC-003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Badges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Falta validar contraste y texto.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texto/icono y medir.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ACC-004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Mensajes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Alertas nativas no son consistentes.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alerta accesible.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19 - Continuación de accesibilidad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No hay tabla adicional obligatoria. Usa esta página para detallar evidencias cuando realices las pruebas.</w:t>
            </w:r>
          </w:p>
        </w:tc>
      </w:tr>
    </w:tbl>
    <w:p/>
    <w:p>
      <w:r>
        <w:rPr>
          <w:b w:val="0"/>
          <w:i w:val="0"/>
        </w:rPr>
        <w:t>Texto sugerido: “La verificación de accesibilidad se encuentra en proceso. Antes de la aprobación final se realizarán pruebas de contraste, navegación con teclado, foco en modales, zoom al 200%, etiquetas de formularios y pruebas básicas con lector de pantalla. Los hallazgos ACC-001 a ACC-004 deberán cerrarse o justificarse”.</w:t>
      </w:r>
    </w:p>
    <w:p>
      <w:r>
        <w:br w:type="page"/>
      </w:r>
    </w:p>
    <w:p>
      <w:pPr>
        <w:pStyle w:val="Heading1"/>
      </w:pPr>
      <w:r>
        <w:t>Página original 20 - 12. Sistema de diseño: tokens, color y tipografía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 por estos tokens. Debes validar contraste antes de poner “Sí”.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987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987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1987"/>
            <w:shd w:fill="E8EEF5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987"/>
            <w:shd w:fill="E8EEF5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Restricción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color.background.primary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#101828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Fondo principal oscuro.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usar texto oscuro sin contraste.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color.surface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#1E2939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Tarjetas y modales.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contraste.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color.surface.secondary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#0F172A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Fondo secundario.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Uso limitado.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color.primary.500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#3B82F6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Acción principal.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contraste; consolidar token.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color.text.primary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#FFFFFF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principal.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Sobre fondos oscuros.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color.text.secondary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#CBD5E1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secundario.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usar para información crítica sin validar.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Espaciado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space.4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16 px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Separación estándar.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Aplicar escala consistente.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radius.md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 px recomendado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Controles y contenedores.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mezclar radios arbitrarios.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Movimiento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motion.fast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150-200 ms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Transición breve.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Respetar reduced motion.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Muestra/hexadecimal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987"/>
            <w:shd w:fill="E8EEF5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Contraste validado</w:t>
            </w:r>
          </w:p>
        </w:tc>
        <w:tc>
          <w:tcPr>
            <w:tcW w:type="dxa" w:w="1987"/>
            <w:shd w:fill="E8EEF5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color.primary.500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#3B82F6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Botones/enlaces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Medir contra fondo.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color.success.500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Verde Tailwind por consolidar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Confirmaciones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depender solo de color.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color.warning.500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Ámbar Tailwind por consolidar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Advertencias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Añadir icono/texto.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color.error.500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Rojo Tailwind por consolidar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Añadir explicación.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color.neutral.900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#FFFFFF en tema oscuro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principal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nomenclatura.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color.surface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#1E2939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Tarjetas/modales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Fondo oscuro.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21 - Tipografía, espaciado, grid y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la tabla de tipografía y de la tabla de grid.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656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  <w:tc>
          <w:tcPr>
            <w:tcW w:type="dxa" w:w="1656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Peso</w:t>
            </w:r>
          </w:p>
        </w:tc>
        <w:tc>
          <w:tcPr>
            <w:tcW w:type="dxa" w:w="1656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Tamaño/línea</w:t>
            </w:r>
          </w:p>
        </w:tc>
        <w:tc>
          <w:tcPr>
            <w:tcW w:type="dxa" w:w="1656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656"/>
            <w:shd w:fill="E8EEF5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Responsive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font.display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40-48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Portada/hero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 móvil; 48 escritorio.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font.heading.lg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30-36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Título de página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30 móvil; 36 escritorio.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font.heading.md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20-24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20 móvil; 24 escritorio.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font.body.md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16 px / 24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general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legible.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font.label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14-16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Etiquetas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sustituir con placeholder.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font.caption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12-14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Ayuda secundaria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Contraste suficiente.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3312"/>
            <w:shd w:fill="E8EEF5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Escala/valor</w:t>
            </w:r>
          </w:p>
        </w:tc>
        <w:tc>
          <w:tcPr>
            <w:tcW w:type="dxa" w:w="3312"/>
            <w:shd w:fill="E8EEF5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 de uso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Unidad base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 px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Usar múltiplos de 4 px.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Contenedor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max-w-7xl; 16/24/32 px de margen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Evitar contenido pegado al borde.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 columna móvil, 2 tableta, 3 escritorio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Adaptar por contenido.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Breakpoints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Móvil &lt;768; md 768; lg 1024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Usar para navegación, grid y formularios.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Densidad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Controles con aire y área táctil suficiente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comprimir formularios/tablas.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22 - 13.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el catálogo y diligenciar una ficha por componente crítico. Comienza con estas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1419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Variantes</w:t>
            </w:r>
          </w:p>
        </w:tc>
        <w:tc>
          <w:tcPr>
            <w:tcW w:type="dxa" w:w="1419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Estados</w:t>
            </w:r>
          </w:p>
        </w:tc>
        <w:tc>
          <w:tcPr>
            <w:tcW w:type="dxa" w:w="1419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419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 usar cuando</w:t>
            </w:r>
          </w:p>
        </w:tc>
        <w:tc>
          <w:tcPr>
            <w:tcW w:type="dxa" w:w="1419"/>
            <w:shd w:fill="E8EEF5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Implementación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CMP-UI-001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Navbar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Escritorio/móvil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Abierto/cerrado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Navegación y sesión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usar como menú admin completo en móvil sin pruebas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NavBar.tsx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CMP-UI-002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Botón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Primario/secundario/peligro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Default, hover, focus, disabled, loading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Acciones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 ambigua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Reutilizable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CMP-UI-003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 de texto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Texto/email/password/número/fecha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Default, focus, error, disabled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label persistente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Auth/cotización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CMP-UI-004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Default/error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Focus, error, disabled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Producto/estado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Muchas opciones sin búsqueda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Cotización/productos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CMP-UI-005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Desktop/móvil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Carga, vacío, error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Listas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muy simples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Admin/pedidos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CMP-UI-006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Detalle/confirmación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Abierto/cerrado/error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Acciones sensibles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foco/teclado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Cotizaciones/pedidos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23 - Ficha de componente y patrones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Para “Ficha de componente” usa el botón como ejemplo. Para patrones, reemplaza/añade las filas siguientes.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CMP-UI-002 - Botón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Ejecutar una acción clara y visible.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Anatomía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Etiqueta; icono opcional; indicador de carga opcional.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Variantes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Primario, secundario y peligro.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Default, hover, focus visible, active, disabled y loading.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Contenido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Verbo + objeto: “Guardar cambios”, “Generar cotización”.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Comportamiento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Mouse, teclado Enter/Espacio y táctil.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accesible, foco visible, contraste y no solo color.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Responsive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área táctil y evitar textos cortados.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Tokens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color.primary.500, font.label, space.3/4, radius.md.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Ejemplo incorrecto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“Aceptar” cuando la acción no es clara.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Visual, teclado y disabled/loading.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Patrón</w:t>
            </w:r>
          </w:p>
        </w:tc>
        <w:tc>
          <w:tcPr>
            <w:tcW w:type="dxa" w:w="3312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3312"/>
            <w:shd w:fill="E8EEF5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Reglas mínimas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Capturar datos y prevenir errores.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Labels persistentes, ayuda, validación cercana y conservar datos correctos.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 y filtros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Explorar registros.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Encabezados, carga, vacío, scroll móvil y acciones identificables.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Confirmación sensible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Evitar acciones accidentales.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Consecuencia clara; acción específica y cancelar.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 de archivos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 en la versión actual.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Marcar N.A. hasta que exista funcionalidad.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Notificación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Informar resultado.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Severidad, mensaje accionable y componente accesible.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24 - 14. UX writing y 15.1 plan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voz y tono de la plantilla. REEMPLAZAR la tabla de mensajes y llenar el plan de prueba con el siguiente contenido.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987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Contexto</w:t>
            </w:r>
          </w:p>
        </w:tc>
        <w:tc>
          <w:tcPr>
            <w:tcW w:type="dxa" w:w="1987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987"/>
            <w:shd w:fill="E8EEF5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Mensaje</w:t>
            </w:r>
          </w:p>
        </w:tc>
        <w:tc>
          <w:tcPr>
            <w:tcW w:type="dxa" w:w="1987"/>
            <w:shd w:fill="E8EEF5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MSG-001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creada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Éxito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creada correctamente. Tu código es {codigo}.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Guardar/consultar código.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MSG-002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Campos incompletos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 los campos obligatorios para continuar.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Indicar campo inválido.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MSG-003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Correo inválido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Ingresa un correo electrónico válido.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Corregir correo.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MSG-004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permiso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 seguro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tienes permisos para realizar esta acción.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Volver/iniciar sesión.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MSG-005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resultados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Vacío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registros para mostrar todavía.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Ofrecer acción útil.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MSG-006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Entrega sin fecha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Define la fecha de entrega antes de marcar el pedido como entregado.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Abrir fecha.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USAB-001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Verificar que clientes y administrador completen flujos críticos sin ayuda mayor.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Hipótesis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 cliente cotiza y consulta pedido; el admin actualiza inventario y pedido.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Perfiles participantes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 clientes potenciales y 1 administrador o representante autorizado.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Cantidad y selección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 personas; registrar consentimiento y perfil.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Tareas críticas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Registro/login, cotización, pedido, agenda, producto/inventario, entrega.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Prototipo/versión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PRT-001 a PRT-003, versión 1.1 cuando estén disponibles.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Modalidad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Moderada, presencial o remota.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Métricas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Éxito, tiempo, errores, satisfacción y comentarios.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Criterio de aprobación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80% completa cada tarea crítica sin ayuda mayor.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Responsable/fecha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 / PENDIENTE de programar.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25 - Guion, resultados y hallazgos de usabilidad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La tabla de tareas sí puedes llenarla ya. La de resultados/hallazgos debe quedar “Pendiente” hasta ejecutar la prueba.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987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Escenario</w:t>
            </w:r>
          </w:p>
        </w:tc>
        <w:tc>
          <w:tcPr>
            <w:tcW w:type="dxa" w:w="1987"/>
            <w:shd w:fill="E8EEF5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1987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Éxito esperado</w:t>
            </w:r>
          </w:p>
        </w:tc>
        <w:tc>
          <w:tcPr>
            <w:tcW w:type="dxa" w:w="1987"/>
            <w:shd w:fill="E8EEF5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Dato a observar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TAR-USAB-01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 nuevo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Registrarse e iniciar sesión.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Accede a cuenta.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 y comprensión.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TAR-USAB-02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 con medidas.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Obtiene código.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Tiempo/campos dudosos.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TAR-USAB-03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pedido y encuesta.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 detalle y envía respuesta.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Comprensión de estados.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TAR-USAB-04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producto y registrar entrada.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Producto/entrada visibles.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Navegación/validaciones.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TAR-USAB-05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Cambiar pedido a entregado.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Define fecha y confirma.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Comprensión de regla.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Participante</w:t>
            </w:r>
          </w:p>
        </w:tc>
        <w:tc>
          <w:tcPr>
            <w:tcW w:type="dxa" w:w="1419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1419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Completó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Tiempo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Errores</w:t>
            </w:r>
          </w:p>
        </w:tc>
        <w:tc>
          <w:tcPr>
            <w:tcW w:type="dxa" w:w="1419"/>
            <w:shd w:fill="E8EEF5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1419"/>
            <w:shd w:fill="E8EEF5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Severidad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P-01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TAR-USAB-01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P-02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TAR-USAB-02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P-03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TAR-USAB-03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P-04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TAR-USAB-04/TAR-USAB-05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1419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1419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1419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419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419"/>
            <w:shd w:fill="E8EEF5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UXH-001</w:t>
            </w:r>
          </w:p>
        </w:tc>
        <w:tc>
          <w:tcPr>
            <w:tcW w:type="dxa" w:w="1419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Notas/video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UXH-002</w:t>
            </w:r>
          </w:p>
        </w:tc>
        <w:tc>
          <w:tcPr>
            <w:tcW w:type="dxa" w:w="1419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Notas/video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26 - 16. Handoff, decisiones y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celdas de ubicación/responsable/verificación. Agrega las decisiones ya tomadas y registra cambios futuros.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1987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987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987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987"/>
            <w:shd w:fill="E8EEF5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Verificación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 versionado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 o Figma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UX/UI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enlace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 de pantallas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6 / docs/diseno/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UX/UI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 a UI-018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Tokens y estilos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12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Consolidar primary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Componentes y estados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Secciones 9 y 13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Auditoría pendiente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Assets exportables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Según aplique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frontend/public y docs/diseno/assets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Verificar origen/licencia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Reglas responsive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10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dispositivos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11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Cerrar ACC abiertos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Mensajes/contenido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14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UX/UI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Migrar alertas nativas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Trazabilidad UI-HU-RF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17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Actualizar versión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Hallazgos pendientes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Secciones 11/15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antes entrega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242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Contexto</w:t>
            </w:r>
          </w:p>
        </w:tc>
        <w:tc>
          <w:tcPr>
            <w:tcW w:type="dxa" w:w="1242"/>
            <w:shd w:fill="E8EEF5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Alternativas</w:t>
            </w:r>
          </w:p>
        </w:tc>
        <w:tc>
          <w:tcPr>
            <w:tcW w:type="dxa" w:w="1242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242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Justificación</w:t>
            </w:r>
          </w:p>
        </w:tc>
        <w:tc>
          <w:tcPr>
            <w:tcW w:type="dxa" w:w="1242"/>
            <w:shd w:fill="E8EEF5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Impacto</w:t>
            </w:r>
          </w:p>
        </w:tc>
        <w:tc>
          <w:tcPr>
            <w:tcW w:type="dxa" w:w="1242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DD-001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Alcance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Web/app nativa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Web responsive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Recursos y alcance.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Breakpoints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DD-002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Varios roles/dos roles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y admin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Roles reales de BD.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Asesor/instalador pendientes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DD-003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Funciones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Incluir/no incluir pagos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Excluir pagos/facturación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Fuera del MVP.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crear pantallas pago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DD-004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10/08/2026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Documentación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16/18 pantallas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Documentar UI-001 a UI-018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 tiene más vistas.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Actualizar mockups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27 - 17. Trazabilidad, indicadores 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 matriz con estas filas. En el checklist marca “Parcial” o “Pendiente” hasta tener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UI/flujo</w:t>
            </w:r>
          </w:p>
        </w:tc>
        <w:tc>
          <w:tcPr>
            <w:tcW w:type="dxa" w:w="1104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1104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HU/CU</w:t>
            </w:r>
          </w:p>
        </w:tc>
        <w:tc>
          <w:tcPr>
            <w:tcW w:type="dxa" w:w="1104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RF/RNF</w:t>
            </w:r>
          </w:p>
        </w:tc>
        <w:tc>
          <w:tcPr>
            <w:tcW w:type="dxa" w:w="110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Reglas</w:t>
            </w:r>
          </w:p>
        </w:tc>
        <w:tc>
          <w:tcPr>
            <w:tcW w:type="dxa" w:w="110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1104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Prueba</w:t>
            </w:r>
          </w:p>
        </w:tc>
        <w:tc>
          <w:tcPr>
            <w:tcW w:type="dxa" w:w="110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1104"/>
            <w:shd w:fill="E8EEF5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UI-001/UI-002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 activos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Navbar/cards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Mockup/código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UI-003/FLU-003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HU-03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RF-001/RF-002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válidos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Formulario/select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UI-004/UI-005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Credenciales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Inputs/captcha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Login/registro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UI-010/UI-011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RNF-003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propios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Tabla/modal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UI-014/UI-015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 admin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Tabla/formulario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Productos/inventario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UI-017/FLU-008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entrega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Tabla/modal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UI-018/FLU-006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Cliente/Admin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válida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UX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1987"/>
            <w:shd w:fill="E8EEF5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Fórmula/método</w:t>
            </w:r>
          </w:p>
        </w:tc>
        <w:tc>
          <w:tcPr>
            <w:tcW w:type="dxa" w:w="1987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Meta</w:t>
            </w:r>
          </w:p>
        </w:tc>
        <w:tc>
          <w:tcPr>
            <w:tcW w:type="dxa" w:w="1987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Frecuencia</w:t>
            </w:r>
          </w:p>
        </w:tc>
        <w:tc>
          <w:tcPr>
            <w:tcW w:type="dxa" w:w="1987"/>
            <w:shd w:fill="E8EEF5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Cobertura pantallas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 trazadas / inventariadas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versión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Matriz UI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Flujos críticos validados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Flujos aprobados / críticos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100% antes entrega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iteración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Pruebas UX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Éxito de tareas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Participantes que completan / total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&gt;=80%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prueba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Resultados USAB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Hallazgos críticos abiertos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Conteo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 antes de entrega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Semanal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 UX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Cobertura de estados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 diseñados / aplicables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versión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Ficha UI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Componentes reutilizados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Uso componentes / total aplicable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línea base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release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Código/diseño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28 - Checklist final y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La respuesta correcta hoy NO es “Sí” para todo. Usa el estado indicado hasta conseguir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N.°</w:t>
            </w:r>
          </w:p>
        </w:tc>
        <w:tc>
          <w:tcPr>
            <w:tcW w:type="dxa" w:w="2484"/>
            <w:shd w:fill="E8EEF5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248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Cumple</w:t>
            </w:r>
          </w:p>
        </w:tc>
        <w:tc>
          <w:tcPr>
            <w:tcW w:type="dxa" w:w="2484"/>
            <w:shd w:fill="E8EEF5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Evidencia/observación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Perfiles/necesidades tienen fuente o validación.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Fuentes documentales; falta validación directa.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 coincide con alcance.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Mapa documentado; validar visualmente.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Flujos principales, alternativos y errores documentados.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Faltan diagramas detallados de todos.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 tienen código y trazabilidad.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 a UI-018 inventariadas.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Prototipos versionados y aprobados.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 1.0.1; faltan actualizaciones/aprobación.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 definidos.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9.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Responsive especificado.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10; falta prueba completa.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 verificada.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Hallazgos ACC abiertos.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Sistema diseño con tokens/componentes.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Documentado; consolidar token primary.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Textos consistentes/accionables.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 inicial; mejorar alertas.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Pruebas de usabilidad o justificación.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Plan creado; prueba sin ejecutar.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Handoff sin ambigüedad.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Faltan prototipos finales.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Interfaz corresponde versión aprobada.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Esperar aprobación.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Cambios posteriores registrados.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16.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1987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87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987"/>
            <w:shd w:fill="E8EEF5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987"/>
            <w:shd w:fill="E8EEF5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Firma/evidencia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 funcional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representante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Líder frontend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29 - Anexos A, B y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el Anexo A de prefijos. En el Anexo B usa la estructura siguiente; en el C marca el nivel actual con honestidad.</w:t>
            </w:r>
          </w:p>
        </w:tc>
      </w:tr>
    </w:tbl>
    <w:p/>
    <w:p>
      <w:r>
        <w:rPr>
          <w:b w:val="0"/>
          <w:i w:val="0"/>
        </w:rPr>
        <w:t>Anexo A: no cambies los prefijos PER, NEC, CONT, FLU, NAV, UI, WF, MK, PRT, CMP-UI, MSG, USAB, UXH, DD y CHG-UX.</w:t>
      </w:r>
    </w:p>
    <w:p>
      <w:r>
        <w:rPr>
          <w:b w:val="0"/>
          <w:i w:val="0"/>
        </w:rPr>
        <w:t>Anexo B - estructura a crear en el repositorio:</w:t>
      </w:r>
    </w:p>
    <w:p>
      <w:r>
        <w:rPr>
          <w:b w:val="0"/>
          <w:i w:val="0"/>
        </w:rPr>
        <w:t>/docs/diseno/</w:t>
        <w:br/>
        <w:t xml:space="preserve">  investigacion/</w:t>
        <w:br/>
        <w:t xml:space="preserve">  arquitectura-informacion/</w:t>
        <w:br/>
        <w:t xml:space="preserve">  flujos/</w:t>
        <w:br/>
        <w:t xml:space="preserve">  pantallas/</w:t>
        <w:br/>
        <w:t xml:space="preserve">  sistema-diseno/</w:t>
        <w:br/>
        <w:t xml:space="preserve">  pruebas-usabilidad/</w:t>
        <w:br/>
        <w:t xml:space="preserve">  decisiones/</w:t>
        <w:br/>
        <w:t xml:space="preserve">  assets/</w:t>
        <w:br/>
        <w:t xml:space="preserve">  README.md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3312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 actual para EL VITRAL</w:t>
            </w:r>
          </w:p>
        </w:tc>
        <w:tc>
          <w:tcPr>
            <w:tcW w:type="dxa" w:w="3312"/>
            <w:shd w:fill="E8EEF5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falta para marcarlo completo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Formulación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Perfiles preliminares, mapa de sitio y wireframes críticos.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Construcción inicial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Mockups de UI-015, UI-018, UI-006/UI-009 y validación.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funcional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 navegable, accesibilidad básica y prueba de usabilidad.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profesional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Biblioteca, pruebas visuales, auditoría a11y y control versiones.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avanzado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 por ahora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Analítica, experimentación y automatización visual.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30 - Anexo D y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los errores frecuentes de la plantilla. Añade los pendientes reales del proyecto como evidencia de control.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Pendiente real</w:t>
            </w:r>
          </w:p>
        </w:tc>
        <w:tc>
          <w:tcPr>
            <w:tcW w:type="dxa" w:w="4968"/>
            <w:shd w:fill="E8EEF5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debes hacer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institucionales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Confirmar centro de formación, regional, instructor y aprobadores.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Mockups faltantes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Crear/actualizar UI-006, UI-009, UI-015 y UI-018.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 de usabilidad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Ejecutar USAB-001 y llenar resultados/hallazgos.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Resolver ACC-001 a ACC-004 y realizar verificación.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Design tokens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de forma centralizada color.primary.500.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Mensajes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Reemplazar alert()/confirm() nativos por mensajes y modales consistentes/accesibles.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Compatibilidad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Chrome, Edge, Firefox, Android y Safari/iOS.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Aprobaciones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Completar solo al final con evidencia real.</w:t>
            </w:r>
          </w:p>
        </w:tc>
      </w:tr>
    </w:tbl>
    <w:p/>
    <w:p>
      <w:r>
        <w:rPr>
          <w:b w:val="0"/>
          <w:i/>
        </w:rPr>
        <w:t>Cierre para conservar/adaptar: “El documento se considerará completo cuando una persona externa pueda entender los usuarios, recorrer los flujos, localizar las pantallas, implementar los componentes y verificar la experiencia sin depender de explicaciones informales.”</w:t>
      </w:r>
    </w:p>
    <w:p>
      <w:r>
        <w:rPr>
          <w:b w:val="0"/>
          <w:i/>
          <w:color w:val="1F4D78"/>
        </w:rPr>
        <w:t>Fuentes usadas para esta guía: formato SENA de 30 páginas, Acta de constitución, DOCAL, ELVITRAL-RF, Mockup-ELVITRAL, código frontend/backend, esquema de base de datos y README-TEST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Usa esta guía junto al formato institucional original.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Guía de diligenciamiento | EL VITRAL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