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A6FC5" w14:textId="77777777" w:rsidR="006E4B70" w:rsidRDefault="006E4B70" w:rsidP="006E4B70">
      <w:pPr>
        <w:jc w:val="center"/>
        <w:rPr>
          <w:noProof/>
        </w:rPr>
      </w:pPr>
    </w:p>
    <w:p w14:paraId="5C57E5AD" w14:textId="77777777" w:rsidR="006E4B70" w:rsidRDefault="006E4B70" w:rsidP="006E4B70">
      <w:pPr>
        <w:jc w:val="center"/>
        <w:rPr>
          <w:noProof/>
        </w:rPr>
      </w:pPr>
    </w:p>
    <w:p w14:paraId="27A48A4E" w14:textId="48411D99" w:rsidR="00EC0EE4" w:rsidRDefault="006E4B70" w:rsidP="006E4B70">
      <w:pPr>
        <w:jc w:val="center"/>
      </w:pPr>
      <w:r>
        <w:rPr>
          <w:noProof/>
        </w:rPr>
        <w:drawing>
          <wp:inline distT="0" distB="0" distL="0" distR="0" wp14:anchorId="7747EC44" wp14:editId="6CCAA7AC">
            <wp:extent cx="3835099"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1289" cy="1619709"/>
                    </a:xfrm>
                    <a:prstGeom prst="rect">
                      <a:avLst/>
                    </a:prstGeom>
                  </pic:spPr>
                </pic:pic>
              </a:graphicData>
            </a:graphic>
          </wp:inline>
        </w:drawing>
      </w:r>
    </w:p>
    <w:p w14:paraId="0519493B" w14:textId="361B1D53" w:rsidR="006E4B70" w:rsidRDefault="006E4B70" w:rsidP="006E4B70">
      <w:pPr>
        <w:jc w:val="center"/>
      </w:pPr>
    </w:p>
    <w:p w14:paraId="4940B82B" w14:textId="52E61A3E" w:rsidR="006E4B70" w:rsidRDefault="006E4B70" w:rsidP="006E4B70">
      <w:pPr>
        <w:jc w:val="center"/>
      </w:pPr>
    </w:p>
    <w:p w14:paraId="6089A772" w14:textId="1BE9A1F9" w:rsidR="006E4B70" w:rsidRDefault="006E4B70" w:rsidP="006E4B70">
      <w:pPr>
        <w:jc w:val="center"/>
      </w:pPr>
    </w:p>
    <w:p w14:paraId="5B37B227" w14:textId="416C5A09" w:rsidR="006E4B70" w:rsidRPr="006E4B70" w:rsidRDefault="006E4B70" w:rsidP="006E4B70">
      <w:pPr>
        <w:jc w:val="center"/>
        <w:rPr>
          <w:b/>
          <w:bCs/>
        </w:rPr>
      </w:pPr>
      <w:r>
        <w:rPr>
          <w:b/>
          <w:bCs/>
        </w:rPr>
        <w:t>ENHANCING MODEL EVALUATION AND MODEL SELECTION DECISIONS USING PROPER SCORING RULES</w:t>
      </w:r>
    </w:p>
    <w:p w14:paraId="6CF793F6" w14:textId="74C6D8BE" w:rsidR="006E4B70" w:rsidRDefault="006E4B70" w:rsidP="006E4B70">
      <w:pPr>
        <w:jc w:val="center"/>
        <w:rPr>
          <w:b/>
          <w:bCs/>
        </w:rPr>
      </w:pPr>
      <w:r w:rsidRPr="006E4B70">
        <w:rPr>
          <w:b/>
          <w:bCs/>
        </w:rPr>
        <w:t>Progress Report</w:t>
      </w:r>
    </w:p>
    <w:p w14:paraId="0B75EA30" w14:textId="45A5DBF9" w:rsidR="006E4B70" w:rsidRDefault="006E4B70" w:rsidP="006E4B70">
      <w:pPr>
        <w:jc w:val="center"/>
        <w:rPr>
          <w:b/>
          <w:bCs/>
        </w:rPr>
      </w:pPr>
    </w:p>
    <w:p w14:paraId="06F4C391" w14:textId="76FF388F" w:rsidR="006E4B70" w:rsidRDefault="006E4B70" w:rsidP="006E4B70">
      <w:pPr>
        <w:jc w:val="center"/>
        <w:rPr>
          <w:b/>
          <w:bCs/>
        </w:rPr>
      </w:pPr>
    </w:p>
    <w:p w14:paraId="3829D091" w14:textId="37332604" w:rsidR="006E4B70" w:rsidRDefault="006E4B70" w:rsidP="006E4B70">
      <w:pPr>
        <w:jc w:val="center"/>
        <w:rPr>
          <w:b/>
          <w:bCs/>
        </w:rPr>
      </w:pPr>
    </w:p>
    <w:p w14:paraId="40462B0A" w14:textId="5EEDF253" w:rsidR="006E4B70" w:rsidRDefault="006E4B70" w:rsidP="006E4B70">
      <w:pPr>
        <w:jc w:val="center"/>
        <w:rPr>
          <w:b/>
          <w:bCs/>
        </w:rPr>
      </w:pPr>
    </w:p>
    <w:p w14:paraId="6976563B" w14:textId="7BD70DD7" w:rsidR="006E4B70" w:rsidRDefault="006E4B70" w:rsidP="006E4B70">
      <w:pPr>
        <w:jc w:val="center"/>
        <w:rPr>
          <w:b/>
          <w:bCs/>
        </w:rPr>
      </w:pPr>
    </w:p>
    <w:p w14:paraId="077A3D20" w14:textId="357E81EE" w:rsidR="002C23C7" w:rsidRDefault="002C23C7" w:rsidP="006E4B70">
      <w:pPr>
        <w:jc w:val="center"/>
      </w:pPr>
      <w:r>
        <w:t xml:space="preserve">by </w:t>
      </w:r>
      <w:r>
        <w:t>Juan Jaya Jauanda</w:t>
      </w:r>
      <w:r>
        <w:t xml:space="preserve"> </w:t>
      </w:r>
    </w:p>
    <w:p w14:paraId="294EAA5F" w14:textId="77777777" w:rsidR="002C23C7" w:rsidRDefault="002C23C7" w:rsidP="006E4B70">
      <w:pPr>
        <w:jc w:val="center"/>
      </w:pPr>
      <w:r>
        <w:t xml:space="preserve">School of Information Technology and Electrical Engineering, </w:t>
      </w:r>
    </w:p>
    <w:p w14:paraId="50F27E97" w14:textId="514B6160" w:rsidR="006E4B70" w:rsidRDefault="002C23C7" w:rsidP="006E4B70">
      <w:pPr>
        <w:jc w:val="center"/>
      </w:pPr>
      <w:r>
        <w:t>the University of Queensland.</w:t>
      </w:r>
    </w:p>
    <w:p w14:paraId="53E37884" w14:textId="58933538" w:rsidR="002C23C7" w:rsidRDefault="002C23C7" w:rsidP="006E4B70">
      <w:pPr>
        <w:jc w:val="center"/>
      </w:pPr>
    </w:p>
    <w:p w14:paraId="226D9A4F" w14:textId="61C590EE" w:rsidR="002C23C7" w:rsidRDefault="002C23C7" w:rsidP="006E4B70">
      <w:pPr>
        <w:jc w:val="center"/>
      </w:pPr>
    </w:p>
    <w:p w14:paraId="7355D832" w14:textId="3F53D8EC" w:rsidR="002C23C7" w:rsidRDefault="002C23C7" w:rsidP="006E4B70">
      <w:pPr>
        <w:jc w:val="center"/>
      </w:pPr>
    </w:p>
    <w:p w14:paraId="1FE55C26" w14:textId="77777777" w:rsidR="002C23C7" w:rsidRDefault="002C23C7" w:rsidP="006E4B70">
      <w:pPr>
        <w:jc w:val="center"/>
      </w:pPr>
    </w:p>
    <w:p w14:paraId="33ADDBD3" w14:textId="77777777" w:rsidR="002C23C7" w:rsidRDefault="002C23C7" w:rsidP="006E4B70">
      <w:pPr>
        <w:jc w:val="center"/>
      </w:pPr>
    </w:p>
    <w:p w14:paraId="65029891" w14:textId="05E1A18E" w:rsidR="002C23C7" w:rsidRDefault="002C23C7" w:rsidP="006E4B70">
      <w:pPr>
        <w:jc w:val="center"/>
      </w:pPr>
      <w:r>
        <w:t xml:space="preserve">Submitted for Master of Data Science Capstone </w:t>
      </w:r>
      <w:r>
        <w:t>2</w:t>
      </w:r>
    </w:p>
    <w:p w14:paraId="3BFF845A" w14:textId="54853A46" w:rsidR="002C23C7" w:rsidRDefault="002C23C7" w:rsidP="006E4B70">
      <w:pPr>
        <w:jc w:val="center"/>
      </w:pPr>
    </w:p>
    <w:p w14:paraId="16197782" w14:textId="77777777" w:rsidR="002C23C7" w:rsidRDefault="002C23C7" w:rsidP="006E4B70">
      <w:pPr>
        <w:jc w:val="center"/>
      </w:pPr>
    </w:p>
    <w:p w14:paraId="6F2A2F87" w14:textId="0BA14825" w:rsidR="002C23C7" w:rsidRDefault="002C23C7" w:rsidP="00540BA4">
      <w:pPr>
        <w:jc w:val="center"/>
      </w:pPr>
      <w:r>
        <w:t>8</w:t>
      </w:r>
      <w:r>
        <w:t xml:space="preserve">th </w:t>
      </w:r>
      <w:r>
        <w:t>April</w:t>
      </w:r>
      <w:r>
        <w:t xml:space="preserve"> 20</w:t>
      </w:r>
      <w:r>
        <w:t>25</w:t>
      </w:r>
    </w:p>
    <w:p w14:paraId="45595E73" w14:textId="279EB57C" w:rsidR="00540BA4" w:rsidRPr="00540BA4" w:rsidRDefault="00540BA4" w:rsidP="00540BA4">
      <w:pPr>
        <w:jc w:val="center"/>
        <w:rPr>
          <w:b/>
          <w:bCs/>
        </w:rPr>
      </w:pPr>
      <w:r w:rsidRPr="00540BA4">
        <w:rPr>
          <w:b/>
          <w:bCs/>
        </w:rPr>
        <w:lastRenderedPageBreak/>
        <w:t>SUMMARY</w:t>
      </w:r>
    </w:p>
    <w:p w14:paraId="0EA50CBF" w14:textId="6CE6C5CA" w:rsidR="00540BA4" w:rsidRDefault="00540BA4" w:rsidP="00540BA4">
      <w:pPr>
        <w:jc w:val="both"/>
      </w:pPr>
    </w:p>
    <w:p w14:paraId="6C3EBE62" w14:textId="6078B50E" w:rsidR="00540BA4" w:rsidRDefault="00540BA4" w:rsidP="00540BA4">
      <w:pPr>
        <w:jc w:val="both"/>
      </w:pPr>
      <w:r>
        <w:t>Write the summary of all the report</w:t>
      </w:r>
    </w:p>
    <w:p w14:paraId="11C6D2F3" w14:textId="1397673B" w:rsidR="00540BA4" w:rsidRDefault="00540BA4">
      <w:r>
        <w:br w:type="page"/>
      </w:r>
    </w:p>
    <w:sdt>
      <w:sdtPr>
        <w:rPr>
          <w:rFonts w:asciiTheme="minorHAnsi" w:hAnsiTheme="minorHAnsi" w:cstheme="minorHAnsi"/>
          <w:b/>
          <w:bCs/>
          <w:color w:val="000000" w:themeColor="text1"/>
        </w:rPr>
        <w:id w:val="652954309"/>
        <w:docPartObj>
          <w:docPartGallery w:val="Table of Contents"/>
          <w:docPartUnique/>
        </w:docPartObj>
      </w:sdtPr>
      <w:sdtEndPr>
        <w:rPr>
          <w:rFonts w:eastAsiaTheme="minorHAnsi" w:cstheme="minorBidi"/>
          <w:noProof/>
          <w:color w:val="auto"/>
          <w:sz w:val="22"/>
          <w:szCs w:val="22"/>
          <w:lang w:val="en-ID"/>
        </w:rPr>
      </w:sdtEndPr>
      <w:sdtContent>
        <w:p w14:paraId="04BED63F" w14:textId="0F0DBB04" w:rsidR="00092A45" w:rsidRPr="004A4C7B" w:rsidRDefault="00092A45" w:rsidP="00092A45">
          <w:pPr>
            <w:pStyle w:val="TOCHeading"/>
            <w:jc w:val="center"/>
            <w:rPr>
              <w:rFonts w:asciiTheme="minorHAnsi" w:hAnsiTheme="minorHAnsi" w:cstheme="minorHAnsi"/>
              <w:b/>
              <w:bCs/>
              <w:color w:val="000000" w:themeColor="text1"/>
              <w:sz w:val="24"/>
              <w:szCs w:val="24"/>
            </w:rPr>
          </w:pPr>
          <w:r w:rsidRPr="004A4C7B">
            <w:rPr>
              <w:rFonts w:asciiTheme="minorHAnsi" w:hAnsiTheme="minorHAnsi" w:cstheme="minorHAnsi"/>
              <w:b/>
              <w:bCs/>
              <w:color w:val="000000" w:themeColor="text1"/>
              <w:sz w:val="24"/>
              <w:szCs w:val="24"/>
            </w:rPr>
            <w:t>Table of Contents</w:t>
          </w:r>
        </w:p>
        <w:p w14:paraId="1CCC4107" w14:textId="77777777" w:rsidR="00092A45" w:rsidRPr="004A4C7B" w:rsidRDefault="00092A45" w:rsidP="00092A45">
          <w:pPr>
            <w:rPr>
              <w:lang w:val="en-US"/>
            </w:rPr>
          </w:pPr>
        </w:p>
        <w:p w14:paraId="30669F22" w14:textId="569E48D7" w:rsidR="004A4C7B" w:rsidRPr="004A4C7B" w:rsidRDefault="00092A45">
          <w:pPr>
            <w:pStyle w:val="TOC1"/>
            <w:tabs>
              <w:tab w:val="right" w:leader="dot" w:pos="9016"/>
            </w:tabs>
            <w:rPr>
              <w:rFonts w:eastAsiaTheme="minorEastAsia"/>
              <w:noProof/>
              <w:lang w:eastAsia="en-ID"/>
            </w:rPr>
          </w:pPr>
          <w:r w:rsidRPr="004A4C7B">
            <w:fldChar w:fldCharType="begin"/>
          </w:r>
          <w:r w:rsidRPr="004A4C7B">
            <w:instrText xml:space="preserve"> TOC \o "1-3" \h \z \u </w:instrText>
          </w:r>
          <w:r w:rsidRPr="004A4C7B">
            <w:fldChar w:fldCharType="separate"/>
          </w:r>
          <w:hyperlink w:anchor="_Toc195108016" w:history="1">
            <w:r w:rsidR="004A4C7B" w:rsidRPr="004A4C7B">
              <w:rPr>
                <w:rStyle w:val="Hyperlink"/>
                <w:rFonts w:cstheme="minorHAnsi"/>
                <w:noProof/>
              </w:rPr>
              <w:t>1. Introduction</w:t>
            </w:r>
            <w:r w:rsidR="004A4C7B" w:rsidRPr="004A4C7B">
              <w:rPr>
                <w:noProof/>
                <w:webHidden/>
              </w:rPr>
              <w:tab/>
            </w:r>
            <w:r w:rsidR="004A4C7B" w:rsidRPr="004A4C7B">
              <w:rPr>
                <w:noProof/>
                <w:webHidden/>
              </w:rPr>
              <w:fldChar w:fldCharType="begin"/>
            </w:r>
            <w:r w:rsidR="004A4C7B" w:rsidRPr="004A4C7B">
              <w:rPr>
                <w:noProof/>
                <w:webHidden/>
              </w:rPr>
              <w:instrText xml:space="preserve"> PAGEREF _Toc195108016 \h </w:instrText>
            </w:r>
            <w:r w:rsidR="004A4C7B" w:rsidRPr="004A4C7B">
              <w:rPr>
                <w:noProof/>
                <w:webHidden/>
              </w:rPr>
            </w:r>
            <w:r w:rsidR="004A4C7B" w:rsidRPr="004A4C7B">
              <w:rPr>
                <w:noProof/>
                <w:webHidden/>
              </w:rPr>
              <w:fldChar w:fldCharType="separate"/>
            </w:r>
            <w:r w:rsidR="004A4C7B" w:rsidRPr="004A4C7B">
              <w:rPr>
                <w:noProof/>
                <w:webHidden/>
              </w:rPr>
              <w:t>5</w:t>
            </w:r>
            <w:r w:rsidR="004A4C7B" w:rsidRPr="004A4C7B">
              <w:rPr>
                <w:noProof/>
                <w:webHidden/>
              </w:rPr>
              <w:fldChar w:fldCharType="end"/>
            </w:r>
          </w:hyperlink>
        </w:p>
        <w:p w14:paraId="6BF3A082" w14:textId="59779251" w:rsidR="004A4C7B" w:rsidRPr="004A4C7B" w:rsidRDefault="004A4C7B">
          <w:pPr>
            <w:pStyle w:val="TOC2"/>
            <w:tabs>
              <w:tab w:val="right" w:leader="dot" w:pos="9016"/>
            </w:tabs>
            <w:rPr>
              <w:rFonts w:eastAsiaTheme="minorEastAsia"/>
              <w:noProof/>
              <w:lang w:eastAsia="en-ID"/>
            </w:rPr>
          </w:pPr>
          <w:hyperlink w:anchor="_Toc195108017" w:history="1">
            <w:r w:rsidRPr="004A4C7B">
              <w:rPr>
                <w:rStyle w:val="Hyperlink"/>
                <w:rFonts w:cstheme="minorHAnsi"/>
                <w:noProof/>
              </w:rPr>
              <w:t>1.1 Description of the problem</w:t>
            </w:r>
            <w:r w:rsidRPr="004A4C7B">
              <w:rPr>
                <w:noProof/>
                <w:webHidden/>
              </w:rPr>
              <w:tab/>
            </w:r>
            <w:r w:rsidRPr="004A4C7B">
              <w:rPr>
                <w:noProof/>
                <w:webHidden/>
              </w:rPr>
              <w:fldChar w:fldCharType="begin"/>
            </w:r>
            <w:r w:rsidRPr="004A4C7B">
              <w:rPr>
                <w:noProof/>
                <w:webHidden/>
              </w:rPr>
              <w:instrText xml:space="preserve"> PAGEREF _Toc195108017 \h </w:instrText>
            </w:r>
            <w:r w:rsidRPr="004A4C7B">
              <w:rPr>
                <w:noProof/>
                <w:webHidden/>
              </w:rPr>
            </w:r>
            <w:r w:rsidRPr="004A4C7B">
              <w:rPr>
                <w:noProof/>
                <w:webHidden/>
              </w:rPr>
              <w:fldChar w:fldCharType="separate"/>
            </w:r>
            <w:r w:rsidRPr="004A4C7B">
              <w:rPr>
                <w:noProof/>
                <w:webHidden/>
              </w:rPr>
              <w:t>6</w:t>
            </w:r>
            <w:r w:rsidRPr="004A4C7B">
              <w:rPr>
                <w:noProof/>
                <w:webHidden/>
              </w:rPr>
              <w:fldChar w:fldCharType="end"/>
            </w:r>
          </w:hyperlink>
        </w:p>
        <w:p w14:paraId="7C618E2A" w14:textId="77E2F7AC" w:rsidR="004A4C7B" w:rsidRPr="004A4C7B" w:rsidRDefault="004A4C7B">
          <w:pPr>
            <w:pStyle w:val="TOC3"/>
            <w:tabs>
              <w:tab w:val="right" w:leader="dot" w:pos="9016"/>
            </w:tabs>
            <w:rPr>
              <w:rFonts w:eastAsiaTheme="minorEastAsia"/>
              <w:noProof/>
              <w:lang w:eastAsia="en-ID"/>
            </w:rPr>
          </w:pPr>
          <w:hyperlink w:anchor="_Toc195108018" w:history="1">
            <w:r w:rsidRPr="004A4C7B">
              <w:rPr>
                <w:rStyle w:val="Hyperlink"/>
                <w:rFonts w:ascii="Calibri" w:hAnsi="Calibri" w:cs="Calibri"/>
                <w:noProof/>
              </w:rPr>
              <w:t>1.1.1 Diverse data formats and inconsistent tools</w:t>
            </w:r>
            <w:r w:rsidRPr="004A4C7B">
              <w:rPr>
                <w:noProof/>
                <w:webHidden/>
              </w:rPr>
              <w:tab/>
            </w:r>
            <w:r w:rsidRPr="004A4C7B">
              <w:rPr>
                <w:noProof/>
                <w:webHidden/>
              </w:rPr>
              <w:fldChar w:fldCharType="begin"/>
            </w:r>
            <w:r w:rsidRPr="004A4C7B">
              <w:rPr>
                <w:noProof/>
                <w:webHidden/>
              </w:rPr>
              <w:instrText xml:space="preserve"> PAGEREF _Toc195108018 \h </w:instrText>
            </w:r>
            <w:r w:rsidRPr="004A4C7B">
              <w:rPr>
                <w:noProof/>
                <w:webHidden/>
              </w:rPr>
            </w:r>
            <w:r w:rsidRPr="004A4C7B">
              <w:rPr>
                <w:noProof/>
                <w:webHidden/>
              </w:rPr>
              <w:fldChar w:fldCharType="separate"/>
            </w:r>
            <w:r w:rsidRPr="004A4C7B">
              <w:rPr>
                <w:noProof/>
                <w:webHidden/>
              </w:rPr>
              <w:t>6</w:t>
            </w:r>
            <w:r w:rsidRPr="004A4C7B">
              <w:rPr>
                <w:noProof/>
                <w:webHidden/>
              </w:rPr>
              <w:fldChar w:fldCharType="end"/>
            </w:r>
          </w:hyperlink>
        </w:p>
        <w:p w14:paraId="4597D3AC" w14:textId="7CA45AFC" w:rsidR="004A4C7B" w:rsidRPr="004A4C7B" w:rsidRDefault="004A4C7B">
          <w:pPr>
            <w:pStyle w:val="TOC3"/>
            <w:tabs>
              <w:tab w:val="right" w:leader="dot" w:pos="9016"/>
            </w:tabs>
            <w:rPr>
              <w:rFonts w:eastAsiaTheme="minorEastAsia"/>
              <w:noProof/>
              <w:lang w:eastAsia="en-ID"/>
            </w:rPr>
          </w:pPr>
          <w:hyperlink w:anchor="_Toc195108019" w:history="1">
            <w:r w:rsidRPr="004A4C7B">
              <w:rPr>
                <w:rStyle w:val="Hyperlink"/>
                <w:rFonts w:ascii="Calibri" w:hAnsi="Calibri" w:cs="Calibri"/>
                <w:noProof/>
              </w:rPr>
              <w:t>1.1.2 Lack of standardized evaluation methods</w:t>
            </w:r>
            <w:r w:rsidRPr="004A4C7B">
              <w:rPr>
                <w:noProof/>
                <w:webHidden/>
              </w:rPr>
              <w:tab/>
            </w:r>
            <w:r w:rsidRPr="004A4C7B">
              <w:rPr>
                <w:noProof/>
                <w:webHidden/>
              </w:rPr>
              <w:fldChar w:fldCharType="begin"/>
            </w:r>
            <w:r w:rsidRPr="004A4C7B">
              <w:rPr>
                <w:noProof/>
                <w:webHidden/>
              </w:rPr>
              <w:instrText xml:space="preserve"> PAGEREF _Toc195108019 \h </w:instrText>
            </w:r>
            <w:r w:rsidRPr="004A4C7B">
              <w:rPr>
                <w:noProof/>
                <w:webHidden/>
              </w:rPr>
            </w:r>
            <w:r w:rsidRPr="004A4C7B">
              <w:rPr>
                <w:noProof/>
                <w:webHidden/>
              </w:rPr>
              <w:fldChar w:fldCharType="separate"/>
            </w:r>
            <w:r w:rsidRPr="004A4C7B">
              <w:rPr>
                <w:noProof/>
                <w:webHidden/>
              </w:rPr>
              <w:t>6</w:t>
            </w:r>
            <w:r w:rsidRPr="004A4C7B">
              <w:rPr>
                <w:noProof/>
                <w:webHidden/>
              </w:rPr>
              <w:fldChar w:fldCharType="end"/>
            </w:r>
          </w:hyperlink>
        </w:p>
        <w:p w14:paraId="6CA05568" w14:textId="1E1DF92B" w:rsidR="004A4C7B" w:rsidRPr="004A4C7B" w:rsidRDefault="004A4C7B">
          <w:pPr>
            <w:pStyle w:val="TOC2"/>
            <w:tabs>
              <w:tab w:val="right" w:leader="dot" w:pos="9016"/>
            </w:tabs>
            <w:rPr>
              <w:rFonts w:eastAsiaTheme="minorEastAsia"/>
              <w:noProof/>
              <w:lang w:eastAsia="en-ID"/>
            </w:rPr>
          </w:pPr>
          <w:hyperlink w:anchor="_Toc195108020" w:history="1">
            <w:r w:rsidRPr="004A4C7B">
              <w:rPr>
                <w:rStyle w:val="Hyperlink"/>
                <w:rFonts w:cstheme="minorHAnsi"/>
                <w:noProof/>
              </w:rPr>
              <w:t>1.2 Project aims</w:t>
            </w:r>
            <w:r w:rsidRPr="004A4C7B">
              <w:rPr>
                <w:noProof/>
                <w:webHidden/>
              </w:rPr>
              <w:tab/>
            </w:r>
            <w:r w:rsidRPr="004A4C7B">
              <w:rPr>
                <w:noProof/>
                <w:webHidden/>
              </w:rPr>
              <w:fldChar w:fldCharType="begin"/>
            </w:r>
            <w:r w:rsidRPr="004A4C7B">
              <w:rPr>
                <w:noProof/>
                <w:webHidden/>
              </w:rPr>
              <w:instrText xml:space="preserve"> PAGEREF _Toc195108020 \h </w:instrText>
            </w:r>
            <w:r w:rsidRPr="004A4C7B">
              <w:rPr>
                <w:noProof/>
                <w:webHidden/>
              </w:rPr>
            </w:r>
            <w:r w:rsidRPr="004A4C7B">
              <w:rPr>
                <w:noProof/>
                <w:webHidden/>
              </w:rPr>
              <w:fldChar w:fldCharType="separate"/>
            </w:r>
            <w:r w:rsidRPr="004A4C7B">
              <w:rPr>
                <w:noProof/>
                <w:webHidden/>
              </w:rPr>
              <w:t>7</w:t>
            </w:r>
            <w:r w:rsidRPr="004A4C7B">
              <w:rPr>
                <w:noProof/>
                <w:webHidden/>
              </w:rPr>
              <w:fldChar w:fldCharType="end"/>
            </w:r>
          </w:hyperlink>
        </w:p>
        <w:p w14:paraId="5DF97482" w14:textId="11F18AFA" w:rsidR="004A4C7B" w:rsidRPr="004A4C7B" w:rsidRDefault="004A4C7B">
          <w:pPr>
            <w:pStyle w:val="TOC3"/>
            <w:tabs>
              <w:tab w:val="right" w:leader="dot" w:pos="9016"/>
            </w:tabs>
            <w:rPr>
              <w:rFonts w:eastAsiaTheme="minorEastAsia"/>
              <w:noProof/>
              <w:lang w:eastAsia="en-ID"/>
            </w:rPr>
          </w:pPr>
          <w:hyperlink w:anchor="_Toc195108021" w:history="1">
            <w:r w:rsidRPr="004A4C7B">
              <w:rPr>
                <w:rStyle w:val="Hyperlink"/>
                <w:rFonts w:ascii="Calibri" w:hAnsi="Calibri" w:cs="Calibri"/>
                <w:noProof/>
              </w:rPr>
              <w:t>1.2.1 Prediction Standardization</w:t>
            </w:r>
            <w:r w:rsidRPr="004A4C7B">
              <w:rPr>
                <w:noProof/>
                <w:webHidden/>
              </w:rPr>
              <w:tab/>
            </w:r>
            <w:r w:rsidRPr="004A4C7B">
              <w:rPr>
                <w:noProof/>
                <w:webHidden/>
              </w:rPr>
              <w:fldChar w:fldCharType="begin"/>
            </w:r>
            <w:r w:rsidRPr="004A4C7B">
              <w:rPr>
                <w:noProof/>
                <w:webHidden/>
              </w:rPr>
              <w:instrText xml:space="preserve"> PAGEREF _Toc195108021 \h </w:instrText>
            </w:r>
            <w:r w:rsidRPr="004A4C7B">
              <w:rPr>
                <w:noProof/>
                <w:webHidden/>
              </w:rPr>
            </w:r>
            <w:r w:rsidRPr="004A4C7B">
              <w:rPr>
                <w:noProof/>
                <w:webHidden/>
              </w:rPr>
              <w:fldChar w:fldCharType="separate"/>
            </w:r>
            <w:r w:rsidRPr="004A4C7B">
              <w:rPr>
                <w:noProof/>
                <w:webHidden/>
              </w:rPr>
              <w:t>8</w:t>
            </w:r>
            <w:r w:rsidRPr="004A4C7B">
              <w:rPr>
                <w:noProof/>
                <w:webHidden/>
              </w:rPr>
              <w:fldChar w:fldCharType="end"/>
            </w:r>
          </w:hyperlink>
        </w:p>
        <w:p w14:paraId="45F797A3" w14:textId="78FDAED0" w:rsidR="004A4C7B" w:rsidRPr="004A4C7B" w:rsidRDefault="004A4C7B">
          <w:pPr>
            <w:pStyle w:val="TOC3"/>
            <w:tabs>
              <w:tab w:val="right" w:leader="dot" w:pos="9016"/>
            </w:tabs>
            <w:rPr>
              <w:rFonts w:eastAsiaTheme="minorEastAsia"/>
              <w:noProof/>
              <w:lang w:eastAsia="en-ID"/>
            </w:rPr>
          </w:pPr>
          <w:hyperlink w:anchor="_Toc195108022" w:history="1">
            <w:r w:rsidRPr="004A4C7B">
              <w:rPr>
                <w:rStyle w:val="Hyperlink"/>
                <w:rFonts w:ascii="Calibri" w:hAnsi="Calibri" w:cs="Calibri"/>
                <w:noProof/>
              </w:rPr>
              <w:t>1.2.2 Scoring and Evaluation Framework</w:t>
            </w:r>
            <w:r w:rsidRPr="004A4C7B">
              <w:rPr>
                <w:noProof/>
                <w:webHidden/>
              </w:rPr>
              <w:tab/>
            </w:r>
            <w:r w:rsidRPr="004A4C7B">
              <w:rPr>
                <w:noProof/>
                <w:webHidden/>
              </w:rPr>
              <w:fldChar w:fldCharType="begin"/>
            </w:r>
            <w:r w:rsidRPr="004A4C7B">
              <w:rPr>
                <w:noProof/>
                <w:webHidden/>
              </w:rPr>
              <w:instrText xml:space="preserve"> PAGEREF _Toc195108022 \h </w:instrText>
            </w:r>
            <w:r w:rsidRPr="004A4C7B">
              <w:rPr>
                <w:noProof/>
                <w:webHidden/>
              </w:rPr>
            </w:r>
            <w:r w:rsidRPr="004A4C7B">
              <w:rPr>
                <w:noProof/>
                <w:webHidden/>
              </w:rPr>
              <w:fldChar w:fldCharType="separate"/>
            </w:r>
            <w:r w:rsidRPr="004A4C7B">
              <w:rPr>
                <w:noProof/>
                <w:webHidden/>
              </w:rPr>
              <w:t>8</w:t>
            </w:r>
            <w:r w:rsidRPr="004A4C7B">
              <w:rPr>
                <w:noProof/>
                <w:webHidden/>
              </w:rPr>
              <w:fldChar w:fldCharType="end"/>
            </w:r>
          </w:hyperlink>
        </w:p>
        <w:p w14:paraId="46811E15" w14:textId="6D53A676" w:rsidR="004A4C7B" w:rsidRPr="004A4C7B" w:rsidRDefault="004A4C7B">
          <w:pPr>
            <w:pStyle w:val="TOC3"/>
            <w:tabs>
              <w:tab w:val="right" w:leader="dot" w:pos="9016"/>
            </w:tabs>
            <w:rPr>
              <w:rFonts w:eastAsiaTheme="minorEastAsia"/>
              <w:noProof/>
              <w:lang w:eastAsia="en-ID"/>
            </w:rPr>
          </w:pPr>
          <w:hyperlink w:anchor="_Toc195108023" w:history="1">
            <w:r w:rsidRPr="004A4C7B">
              <w:rPr>
                <w:rStyle w:val="Hyperlink"/>
                <w:rFonts w:ascii="Calibri" w:hAnsi="Calibri" w:cs="Calibri"/>
                <w:noProof/>
              </w:rPr>
              <w:t>1.2.3 Visualization and Interpretation</w:t>
            </w:r>
            <w:r w:rsidRPr="004A4C7B">
              <w:rPr>
                <w:noProof/>
                <w:webHidden/>
              </w:rPr>
              <w:tab/>
            </w:r>
            <w:r w:rsidRPr="004A4C7B">
              <w:rPr>
                <w:noProof/>
                <w:webHidden/>
              </w:rPr>
              <w:fldChar w:fldCharType="begin"/>
            </w:r>
            <w:r w:rsidRPr="004A4C7B">
              <w:rPr>
                <w:noProof/>
                <w:webHidden/>
              </w:rPr>
              <w:instrText xml:space="preserve"> PAGEREF _Toc195108023 \h </w:instrText>
            </w:r>
            <w:r w:rsidRPr="004A4C7B">
              <w:rPr>
                <w:noProof/>
                <w:webHidden/>
              </w:rPr>
            </w:r>
            <w:r w:rsidRPr="004A4C7B">
              <w:rPr>
                <w:noProof/>
                <w:webHidden/>
              </w:rPr>
              <w:fldChar w:fldCharType="separate"/>
            </w:r>
            <w:r w:rsidRPr="004A4C7B">
              <w:rPr>
                <w:noProof/>
                <w:webHidden/>
              </w:rPr>
              <w:t>8</w:t>
            </w:r>
            <w:r w:rsidRPr="004A4C7B">
              <w:rPr>
                <w:noProof/>
                <w:webHidden/>
              </w:rPr>
              <w:fldChar w:fldCharType="end"/>
            </w:r>
          </w:hyperlink>
        </w:p>
        <w:p w14:paraId="626BEB9C" w14:textId="2EE46E3D" w:rsidR="004A4C7B" w:rsidRPr="004A4C7B" w:rsidRDefault="004A4C7B">
          <w:pPr>
            <w:pStyle w:val="TOC3"/>
            <w:tabs>
              <w:tab w:val="right" w:leader="dot" w:pos="9016"/>
            </w:tabs>
            <w:rPr>
              <w:rFonts w:eastAsiaTheme="minorEastAsia"/>
              <w:noProof/>
              <w:lang w:eastAsia="en-ID"/>
            </w:rPr>
          </w:pPr>
          <w:hyperlink w:anchor="_Toc195108024" w:history="1">
            <w:r w:rsidRPr="004A4C7B">
              <w:rPr>
                <w:rStyle w:val="Hyperlink"/>
                <w:rFonts w:ascii="Calibri" w:hAnsi="Calibri" w:cs="Calibri"/>
                <w:noProof/>
              </w:rPr>
              <w:t>1.2.4 Performance Optimization and Scalability</w:t>
            </w:r>
            <w:r w:rsidRPr="004A4C7B">
              <w:rPr>
                <w:noProof/>
                <w:webHidden/>
              </w:rPr>
              <w:tab/>
            </w:r>
            <w:r w:rsidRPr="004A4C7B">
              <w:rPr>
                <w:noProof/>
                <w:webHidden/>
              </w:rPr>
              <w:fldChar w:fldCharType="begin"/>
            </w:r>
            <w:r w:rsidRPr="004A4C7B">
              <w:rPr>
                <w:noProof/>
                <w:webHidden/>
              </w:rPr>
              <w:instrText xml:space="preserve"> PAGEREF _Toc195108024 \h </w:instrText>
            </w:r>
            <w:r w:rsidRPr="004A4C7B">
              <w:rPr>
                <w:noProof/>
                <w:webHidden/>
              </w:rPr>
            </w:r>
            <w:r w:rsidRPr="004A4C7B">
              <w:rPr>
                <w:noProof/>
                <w:webHidden/>
              </w:rPr>
              <w:fldChar w:fldCharType="separate"/>
            </w:r>
            <w:r w:rsidRPr="004A4C7B">
              <w:rPr>
                <w:noProof/>
                <w:webHidden/>
              </w:rPr>
              <w:t>9</w:t>
            </w:r>
            <w:r w:rsidRPr="004A4C7B">
              <w:rPr>
                <w:noProof/>
                <w:webHidden/>
              </w:rPr>
              <w:fldChar w:fldCharType="end"/>
            </w:r>
          </w:hyperlink>
        </w:p>
        <w:p w14:paraId="613AB3A9" w14:textId="29C859D2" w:rsidR="004A4C7B" w:rsidRPr="004A4C7B" w:rsidRDefault="004A4C7B">
          <w:pPr>
            <w:pStyle w:val="TOC3"/>
            <w:tabs>
              <w:tab w:val="right" w:leader="dot" w:pos="9016"/>
            </w:tabs>
            <w:rPr>
              <w:rFonts w:eastAsiaTheme="minorEastAsia"/>
              <w:noProof/>
              <w:lang w:eastAsia="en-ID"/>
            </w:rPr>
          </w:pPr>
          <w:hyperlink w:anchor="_Toc195108025" w:history="1">
            <w:r w:rsidRPr="004A4C7B">
              <w:rPr>
                <w:rStyle w:val="Hyperlink"/>
                <w:rFonts w:ascii="Calibri" w:hAnsi="Calibri" w:cs="Calibri"/>
                <w:noProof/>
              </w:rPr>
              <w:t>1.2.5 Modularity and Extensibility</w:t>
            </w:r>
            <w:r w:rsidRPr="004A4C7B">
              <w:rPr>
                <w:noProof/>
                <w:webHidden/>
              </w:rPr>
              <w:tab/>
            </w:r>
            <w:r w:rsidRPr="004A4C7B">
              <w:rPr>
                <w:noProof/>
                <w:webHidden/>
              </w:rPr>
              <w:fldChar w:fldCharType="begin"/>
            </w:r>
            <w:r w:rsidRPr="004A4C7B">
              <w:rPr>
                <w:noProof/>
                <w:webHidden/>
              </w:rPr>
              <w:instrText xml:space="preserve"> PAGEREF _Toc195108025 \h </w:instrText>
            </w:r>
            <w:r w:rsidRPr="004A4C7B">
              <w:rPr>
                <w:noProof/>
                <w:webHidden/>
              </w:rPr>
            </w:r>
            <w:r w:rsidRPr="004A4C7B">
              <w:rPr>
                <w:noProof/>
                <w:webHidden/>
              </w:rPr>
              <w:fldChar w:fldCharType="separate"/>
            </w:r>
            <w:r w:rsidRPr="004A4C7B">
              <w:rPr>
                <w:noProof/>
                <w:webHidden/>
              </w:rPr>
              <w:t>9</w:t>
            </w:r>
            <w:r w:rsidRPr="004A4C7B">
              <w:rPr>
                <w:noProof/>
                <w:webHidden/>
              </w:rPr>
              <w:fldChar w:fldCharType="end"/>
            </w:r>
          </w:hyperlink>
        </w:p>
        <w:p w14:paraId="240B3B21" w14:textId="118AF334" w:rsidR="004A4C7B" w:rsidRPr="004A4C7B" w:rsidRDefault="004A4C7B">
          <w:pPr>
            <w:pStyle w:val="TOC2"/>
            <w:tabs>
              <w:tab w:val="right" w:leader="dot" w:pos="9016"/>
            </w:tabs>
            <w:rPr>
              <w:rFonts w:eastAsiaTheme="minorEastAsia"/>
              <w:noProof/>
              <w:lang w:eastAsia="en-ID"/>
            </w:rPr>
          </w:pPr>
          <w:hyperlink w:anchor="_Toc195108026" w:history="1">
            <w:r w:rsidRPr="004A4C7B">
              <w:rPr>
                <w:rStyle w:val="Hyperlink"/>
                <w:rFonts w:ascii="Calibri" w:hAnsi="Calibri" w:cs="Calibri"/>
                <w:noProof/>
              </w:rPr>
              <w:t>1.3 Structure of progress report</w:t>
            </w:r>
            <w:r w:rsidRPr="004A4C7B">
              <w:rPr>
                <w:noProof/>
                <w:webHidden/>
              </w:rPr>
              <w:tab/>
            </w:r>
            <w:r w:rsidRPr="004A4C7B">
              <w:rPr>
                <w:noProof/>
                <w:webHidden/>
              </w:rPr>
              <w:fldChar w:fldCharType="begin"/>
            </w:r>
            <w:r w:rsidRPr="004A4C7B">
              <w:rPr>
                <w:noProof/>
                <w:webHidden/>
              </w:rPr>
              <w:instrText xml:space="preserve"> PAGEREF _Toc195108026 \h </w:instrText>
            </w:r>
            <w:r w:rsidRPr="004A4C7B">
              <w:rPr>
                <w:noProof/>
                <w:webHidden/>
              </w:rPr>
            </w:r>
            <w:r w:rsidRPr="004A4C7B">
              <w:rPr>
                <w:noProof/>
                <w:webHidden/>
              </w:rPr>
              <w:fldChar w:fldCharType="separate"/>
            </w:r>
            <w:r w:rsidRPr="004A4C7B">
              <w:rPr>
                <w:noProof/>
                <w:webHidden/>
              </w:rPr>
              <w:t>9</w:t>
            </w:r>
            <w:r w:rsidRPr="004A4C7B">
              <w:rPr>
                <w:noProof/>
                <w:webHidden/>
              </w:rPr>
              <w:fldChar w:fldCharType="end"/>
            </w:r>
          </w:hyperlink>
        </w:p>
        <w:p w14:paraId="5DE82792" w14:textId="0CBAC50E" w:rsidR="004A4C7B" w:rsidRPr="004A4C7B" w:rsidRDefault="004A4C7B">
          <w:pPr>
            <w:pStyle w:val="TOC1"/>
            <w:tabs>
              <w:tab w:val="right" w:leader="dot" w:pos="9016"/>
            </w:tabs>
            <w:rPr>
              <w:rFonts w:eastAsiaTheme="minorEastAsia"/>
              <w:noProof/>
              <w:lang w:eastAsia="en-ID"/>
            </w:rPr>
          </w:pPr>
          <w:hyperlink w:anchor="_Toc195108027" w:history="1">
            <w:r w:rsidRPr="004A4C7B">
              <w:rPr>
                <w:rStyle w:val="Hyperlink"/>
                <w:rFonts w:ascii="Calibri" w:hAnsi="Calibri" w:cs="Calibri"/>
                <w:noProof/>
              </w:rPr>
              <w:t>2. Background</w:t>
            </w:r>
            <w:r w:rsidRPr="004A4C7B">
              <w:rPr>
                <w:noProof/>
                <w:webHidden/>
              </w:rPr>
              <w:tab/>
            </w:r>
            <w:r w:rsidRPr="004A4C7B">
              <w:rPr>
                <w:noProof/>
                <w:webHidden/>
              </w:rPr>
              <w:fldChar w:fldCharType="begin"/>
            </w:r>
            <w:r w:rsidRPr="004A4C7B">
              <w:rPr>
                <w:noProof/>
                <w:webHidden/>
              </w:rPr>
              <w:instrText xml:space="preserve"> PAGEREF _Toc195108027 \h </w:instrText>
            </w:r>
            <w:r w:rsidRPr="004A4C7B">
              <w:rPr>
                <w:noProof/>
                <w:webHidden/>
              </w:rPr>
            </w:r>
            <w:r w:rsidRPr="004A4C7B">
              <w:rPr>
                <w:noProof/>
                <w:webHidden/>
              </w:rPr>
              <w:fldChar w:fldCharType="separate"/>
            </w:r>
            <w:r w:rsidRPr="004A4C7B">
              <w:rPr>
                <w:noProof/>
                <w:webHidden/>
              </w:rPr>
              <w:t>11</w:t>
            </w:r>
            <w:r w:rsidRPr="004A4C7B">
              <w:rPr>
                <w:noProof/>
                <w:webHidden/>
              </w:rPr>
              <w:fldChar w:fldCharType="end"/>
            </w:r>
          </w:hyperlink>
        </w:p>
        <w:p w14:paraId="2E42E9ED" w14:textId="319B44F5" w:rsidR="004A4C7B" w:rsidRPr="004A4C7B" w:rsidRDefault="004A4C7B">
          <w:pPr>
            <w:pStyle w:val="TOC2"/>
            <w:tabs>
              <w:tab w:val="right" w:leader="dot" w:pos="9016"/>
            </w:tabs>
            <w:rPr>
              <w:rFonts w:eastAsiaTheme="minorEastAsia"/>
              <w:noProof/>
              <w:lang w:eastAsia="en-ID"/>
            </w:rPr>
          </w:pPr>
          <w:hyperlink w:anchor="_Toc195108028" w:history="1">
            <w:r w:rsidRPr="004A4C7B">
              <w:rPr>
                <w:rStyle w:val="Hyperlink"/>
                <w:rFonts w:cstheme="minorHAnsi"/>
                <w:noProof/>
              </w:rPr>
              <w:t>2.1 The importance of prediction standardization in modelling</w:t>
            </w:r>
            <w:r w:rsidRPr="004A4C7B">
              <w:rPr>
                <w:noProof/>
                <w:webHidden/>
              </w:rPr>
              <w:tab/>
            </w:r>
            <w:r w:rsidRPr="004A4C7B">
              <w:rPr>
                <w:noProof/>
                <w:webHidden/>
              </w:rPr>
              <w:fldChar w:fldCharType="begin"/>
            </w:r>
            <w:r w:rsidRPr="004A4C7B">
              <w:rPr>
                <w:noProof/>
                <w:webHidden/>
              </w:rPr>
              <w:instrText xml:space="preserve"> PAGEREF _Toc195108028 \h </w:instrText>
            </w:r>
            <w:r w:rsidRPr="004A4C7B">
              <w:rPr>
                <w:noProof/>
                <w:webHidden/>
              </w:rPr>
            </w:r>
            <w:r w:rsidRPr="004A4C7B">
              <w:rPr>
                <w:noProof/>
                <w:webHidden/>
              </w:rPr>
              <w:fldChar w:fldCharType="separate"/>
            </w:r>
            <w:r w:rsidRPr="004A4C7B">
              <w:rPr>
                <w:noProof/>
                <w:webHidden/>
              </w:rPr>
              <w:t>11</w:t>
            </w:r>
            <w:r w:rsidRPr="004A4C7B">
              <w:rPr>
                <w:noProof/>
                <w:webHidden/>
              </w:rPr>
              <w:fldChar w:fldCharType="end"/>
            </w:r>
          </w:hyperlink>
        </w:p>
        <w:p w14:paraId="5814F36D" w14:textId="314E00DC" w:rsidR="004A4C7B" w:rsidRPr="004A4C7B" w:rsidRDefault="004A4C7B">
          <w:pPr>
            <w:pStyle w:val="TOC2"/>
            <w:tabs>
              <w:tab w:val="right" w:leader="dot" w:pos="9016"/>
            </w:tabs>
            <w:rPr>
              <w:rFonts w:eastAsiaTheme="minorEastAsia"/>
              <w:noProof/>
              <w:lang w:eastAsia="en-ID"/>
            </w:rPr>
          </w:pPr>
          <w:hyperlink w:anchor="_Toc195108029" w:history="1">
            <w:r w:rsidRPr="004A4C7B">
              <w:rPr>
                <w:rStyle w:val="Hyperlink"/>
                <w:rFonts w:cstheme="minorHAnsi"/>
                <w:noProof/>
              </w:rPr>
              <w:t>2.2 Understanding uncertainty in model predictions</w:t>
            </w:r>
            <w:r w:rsidRPr="004A4C7B">
              <w:rPr>
                <w:noProof/>
                <w:webHidden/>
              </w:rPr>
              <w:tab/>
            </w:r>
            <w:r w:rsidRPr="004A4C7B">
              <w:rPr>
                <w:noProof/>
                <w:webHidden/>
              </w:rPr>
              <w:fldChar w:fldCharType="begin"/>
            </w:r>
            <w:r w:rsidRPr="004A4C7B">
              <w:rPr>
                <w:noProof/>
                <w:webHidden/>
              </w:rPr>
              <w:instrText xml:space="preserve"> PAGEREF _Toc195108029 \h </w:instrText>
            </w:r>
            <w:r w:rsidRPr="004A4C7B">
              <w:rPr>
                <w:noProof/>
                <w:webHidden/>
              </w:rPr>
            </w:r>
            <w:r w:rsidRPr="004A4C7B">
              <w:rPr>
                <w:noProof/>
                <w:webHidden/>
              </w:rPr>
              <w:fldChar w:fldCharType="separate"/>
            </w:r>
            <w:r w:rsidRPr="004A4C7B">
              <w:rPr>
                <w:noProof/>
                <w:webHidden/>
              </w:rPr>
              <w:t>12</w:t>
            </w:r>
            <w:r w:rsidRPr="004A4C7B">
              <w:rPr>
                <w:noProof/>
                <w:webHidden/>
              </w:rPr>
              <w:fldChar w:fldCharType="end"/>
            </w:r>
          </w:hyperlink>
        </w:p>
        <w:p w14:paraId="36CB7DA1" w14:textId="6410917D" w:rsidR="004A4C7B" w:rsidRPr="004A4C7B" w:rsidRDefault="004A4C7B">
          <w:pPr>
            <w:pStyle w:val="TOC2"/>
            <w:tabs>
              <w:tab w:val="right" w:leader="dot" w:pos="9016"/>
            </w:tabs>
            <w:rPr>
              <w:rFonts w:eastAsiaTheme="minorEastAsia"/>
              <w:noProof/>
              <w:lang w:eastAsia="en-ID"/>
            </w:rPr>
          </w:pPr>
          <w:hyperlink w:anchor="_Toc195108030" w:history="1">
            <w:r w:rsidRPr="004A4C7B">
              <w:rPr>
                <w:rStyle w:val="Hyperlink"/>
                <w:rFonts w:cstheme="minorHAnsi"/>
                <w:noProof/>
              </w:rPr>
              <w:t>2.3 Review of related packages</w:t>
            </w:r>
            <w:r w:rsidRPr="004A4C7B">
              <w:rPr>
                <w:noProof/>
                <w:webHidden/>
              </w:rPr>
              <w:tab/>
            </w:r>
            <w:r w:rsidRPr="004A4C7B">
              <w:rPr>
                <w:noProof/>
                <w:webHidden/>
              </w:rPr>
              <w:fldChar w:fldCharType="begin"/>
            </w:r>
            <w:r w:rsidRPr="004A4C7B">
              <w:rPr>
                <w:noProof/>
                <w:webHidden/>
              </w:rPr>
              <w:instrText xml:space="preserve"> PAGEREF _Toc195108030 \h </w:instrText>
            </w:r>
            <w:r w:rsidRPr="004A4C7B">
              <w:rPr>
                <w:noProof/>
                <w:webHidden/>
              </w:rPr>
            </w:r>
            <w:r w:rsidRPr="004A4C7B">
              <w:rPr>
                <w:noProof/>
                <w:webHidden/>
              </w:rPr>
              <w:fldChar w:fldCharType="separate"/>
            </w:r>
            <w:r w:rsidRPr="004A4C7B">
              <w:rPr>
                <w:noProof/>
                <w:webHidden/>
              </w:rPr>
              <w:t>14</w:t>
            </w:r>
            <w:r w:rsidRPr="004A4C7B">
              <w:rPr>
                <w:noProof/>
                <w:webHidden/>
              </w:rPr>
              <w:fldChar w:fldCharType="end"/>
            </w:r>
          </w:hyperlink>
        </w:p>
        <w:p w14:paraId="379F6BF2" w14:textId="1E6CF080" w:rsidR="004A4C7B" w:rsidRPr="004A4C7B" w:rsidRDefault="004A4C7B">
          <w:pPr>
            <w:pStyle w:val="TOC3"/>
            <w:tabs>
              <w:tab w:val="right" w:leader="dot" w:pos="9016"/>
            </w:tabs>
            <w:rPr>
              <w:rFonts w:eastAsiaTheme="minorEastAsia"/>
              <w:noProof/>
              <w:lang w:eastAsia="en-ID"/>
            </w:rPr>
          </w:pPr>
          <w:hyperlink w:anchor="_Toc195108031" w:history="1">
            <w:r w:rsidRPr="004A4C7B">
              <w:rPr>
                <w:rStyle w:val="Hyperlink"/>
                <w:rFonts w:cstheme="minorHAnsi"/>
                <w:noProof/>
              </w:rPr>
              <w:t>2.3.1 marginaleffects</w:t>
            </w:r>
            <w:r w:rsidRPr="004A4C7B">
              <w:rPr>
                <w:noProof/>
                <w:webHidden/>
              </w:rPr>
              <w:tab/>
            </w:r>
            <w:r w:rsidRPr="004A4C7B">
              <w:rPr>
                <w:noProof/>
                <w:webHidden/>
              </w:rPr>
              <w:fldChar w:fldCharType="begin"/>
            </w:r>
            <w:r w:rsidRPr="004A4C7B">
              <w:rPr>
                <w:noProof/>
                <w:webHidden/>
              </w:rPr>
              <w:instrText xml:space="preserve"> PAGEREF _Toc195108031 \h </w:instrText>
            </w:r>
            <w:r w:rsidRPr="004A4C7B">
              <w:rPr>
                <w:noProof/>
                <w:webHidden/>
              </w:rPr>
            </w:r>
            <w:r w:rsidRPr="004A4C7B">
              <w:rPr>
                <w:noProof/>
                <w:webHidden/>
              </w:rPr>
              <w:fldChar w:fldCharType="separate"/>
            </w:r>
            <w:r w:rsidRPr="004A4C7B">
              <w:rPr>
                <w:noProof/>
                <w:webHidden/>
              </w:rPr>
              <w:t>15</w:t>
            </w:r>
            <w:r w:rsidRPr="004A4C7B">
              <w:rPr>
                <w:noProof/>
                <w:webHidden/>
              </w:rPr>
              <w:fldChar w:fldCharType="end"/>
            </w:r>
          </w:hyperlink>
        </w:p>
        <w:p w14:paraId="79FCF050" w14:textId="53EF8750" w:rsidR="004A4C7B" w:rsidRPr="004A4C7B" w:rsidRDefault="004A4C7B">
          <w:pPr>
            <w:pStyle w:val="TOC3"/>
            <w:tabs>
              <w:tab w:val="right" w:leader="dot" w:pos="9016"/>
            </w:tabs>
            <w:rPr>
              <w:rFonts w:eastAsiaTheme="minorEastAsia"/>
              <w:noProof/>
              <w:lang w:eastAsia="en-ID"/>
            </w:rPr>
          </w:pPr>
          <w:hyperlink w:anchor="_Toc195108032" w:history="1">
            <w:r w:rsidRPr="004A4C7B">
              <w:rPr>
                <w:rStyle w:val="Hyperlink"/>
                <w:rFonts w:cstheme="minorHAnsi"/>
                <w:noProof/>
              </w:rPr>
              <w:t>2.3.2 scoringRules</w:t>
            </w:r>
            <w:r w:rsidRPr="004A4C7B">
              <w:rPr>
                <w:noProof/>
                <w:webHidden/>
              </w:rPr>
              <w:tab/>
            </w:r>
            <w:r w:rsidRPr="004A4C7B">
              <w:rPr>
                <w:noProof/>
                <w:webHidden/>
              </w:rPr>
              <w:fldChar w:fldCharType="begin"/>
            </w:r>
            <w:r w:rsidRPr="004A4C7B">
              <w:rPr>
                <w:noProof/>
                <w:webHidden/>
              </w:rPr>
              <w:instrText xml:space="preserve"> PAGEREF _Toc195108032 \h </w:instrText>
            </w:r>
            <w:r w:rsidRPr="004A4C7B">
              <w:rPr>
                <w:noProof/>
                <w:webHidden/>
              </w:rPr>
            </w:r>
            <w:r w:rsidRPr="004A4C7B">
              <w:rPr>
                <w:noProof/>
                <w:webHidden/>
              </w:rPr>
              <w:fldChar w:fldCharType="separate"/>
            </w:r>
            <w:r w:rsidRPr="004A4C7B">
              <w:rPr>
                <w:noProof/>
                <w:webHidden/>
              </w:rPr>
              <w:t>15</w:t>
            </w:r>
            <w:r w:rsidRPr="004A4C7B">
              <w:rPr>
                <w:noProof/>
                <w:webHidden/>
              </w:rPr>
              <w:fldChar w:fldCharType="end"/>
            </w:r>
          </w:hyperlink>
        </w:p>
        <w:p w14:paraId="779C1F40" w14:textId="0714FEB4" w:rsidR="004A4C7B" w:rsidRPr="004A4C7B" w:rsidRDefault="004A4C7B">
          <w:pPr>
            <w:pStyle w:val="TOC3"/>
            <w:tabs>
              <w:tab w:val="right" w:leader="dot" w:pos="9016"/>
            </w:tabs>
            <w:rPr>
              <w:rFonts w:eastAsiaTheme="minorEastAsia"/>
              <w:noProof/>
              <w:lang w:eastAsia="en-ID"/>
            </w:rPr>
          </w:pPr>
          <w:hyperlink w:anchor="_Toc195108033" w:history="1">
            <w:r w:rsidRPr="004A4C7B">
              <w:rPr>
                <w:rStyle w:val="Hyperlink"/>
                <w:rFonts w:cstheme="minorHAnsi"/>
                <w:noProof/>
              </w:rPr>
              <w:t>2.3.3 stats</w:t>
            </w:r>
            <w:r w:rsidRPr="004A4C7B">
              <w:rPr>
                <w:noProof/>
                <w:webHidden/>
              </w:rPr>
              <w:tab/>
            </w:r>
            <w:r w:rsidRPr="004A4C7B">
              <w:rPr>
                <w:noProof/>
                <w:webHidden/>
              </w:rPr>
              <w:fldChar w:fldCharType="begin"/>
            </w:r>
            <w:r w:rsidRPr="004A4C7B">
              <w:rPr>
                <w:noProof/>
                <w:webHidden/>
              </w:rPr>
              <w:instrText xml:space="preserve"> PAGEREF _Toc195108033 \h </w:instrText>
            </w:r>
            <w:r w:rsidRPr="004A4C7B">
              <w:rPr>
                <w:noProof/>
                <w:webHidden/>
              </w:rPr>
            </w:r>
            <w:r w:rsidRPr="004A4C7B">
              <w:rPr>
                <w:noProof/>
                <w:webHidden/>
              </w:rPr>
              <w:fldChar w:fldCharType="separate"/>
            </w:r>
            <w:r w:rsidRPr="004A4C7B">
              <w:rPr>
                <w:noProof/>
                <w:webHidden/>
              </w:rPr>
              <w:t>15</w:t>
            </w:r>
            <w:r w:rsidRPr="004A4C7B">
              <w:rPr>
                <w:noProof/>
                <w:webHidden/>
              </w:rPr>
              <w:fldChar w:fldCharType="end"/>
            </w:r>
          </w:hyperlink>
        </w:p>
        <w:p w14:paraId="3B67D38F" w14:textId="43216E92" w:rsidR="004A4C7B" w:rsidRPr="004A4C7B" w:rsidRDefault="004A4C7B">
          <w:pPr>
            <w:pStyle w:val="TOC3"/>
            <w:tabs>
              <w:tab w:val="right" w:leader="dot" w:pos="9016"/>
            </w:tabs>
            <w:rPr>
              <w:rFonts w:eastAsiaTheme="minorEastAsia"/>
              <w:noProof/>
              <w:lang w:eastAsia="en-ID"/>
            </w:rPr>
          </w:pPr>
          <w:hyperlink w:anchor="_Toc195108034" w:history="1">
            <w:r w:rsidRPr="004A4C7B">
              <w:rPr>
                <w:rStyle w:val="Hyperlink"/>
                <w:rFonts w:cstheme="minorHAnsi"/>
                <w:noProof/>
              </w:rPr>
              <w:t>2.3.4 ggplot2</w:t>
            </w:r>
            <w:r w:rsidRPr="004A4C7B">
              <w:rPr>
                <w:noProof/>
                <w:webHidden/>
              </w:rPr>
              <w:tab/>
            </w:r>
            <w:r w:rsidRPr="004A4C7B">
              <w:rPr>
                <w:noProof/>
                <w:webHidden/>
              </w:rPr>
              <w:fldChar w:fldCharType="begin"/>
            </w:r>
            <w:r w:rsidRPr="004A4C7B">
              <w:rPr>
                <w:noProof/>
                <w:webHidden/>
              </w:rPr>
              <w:instrText xml:space="preserve"> PAGEREF _Toc195108034 \h </w:instrText>
            </w:r>
            <w:r w:rsidRPr="004A4C7B">
              <w:rPr>
                <w:noProof/>
                <w:webHidden/>
              </w:rPr>
            </w:r>
            <w:r w:rsidRPr="004A4C7B">
              <w:rPr>
                <w:noProof/>
                <w:webHidden/>
              </w:rPr>
              <w:fldChar w:fldCharType="separate"/>
            </w:r>
            <w:r w:rsidRPr="004A4C7B">
              <w:rPr>
                <w:noProof/>
                <w:webHidden/>
              </w:rPr>
              <w:t>16</w:t>
            </w:r>
            <w:r w:rsidRPr="004A4C7B">
              <w:rPr>
                <w:noProof/>
                <w:webHidden/>
              </w:rPr>
              <w:fldChar w:fldCharType="end"/>
            </w:r>
          </w:hyperlink>
        </w:p>
        <w:p w14:paraId="192BF1CA" w14:textId="17DB4207" w:rsidR="004A4C7B" w:rsidRPr="004A4C7B" w:rsidRDefault="004A4C7B">
          <w:pPr>
            <w:pStyle w:val="TOC2"/>
            <w:tabs>
              <w:tab w:val="right" w:leader="dot" w:pos="9016"/>
            </w:tabs>
            <w:rPr>
              <w:rFonts w:eastAsiaTheme="minorEastAsia"/>
              <w:noProof/>
              <w:lang w:eastAsia="en-ID"/>
            </w:rPr>
          </w:pPr>
          <w:hyperlink w:anchor="_Toc195108035" w:history="1">
            <w:r w:rsidRPr="004A4C7B">
              <w:rPr>
                <w:rStyle w:val="Hyperlink"/>
                <w:rFonts w:cstheme="minorHAnsi"/>
                <w:noProof/>
              </w:rPr>
              <w:t>2.4 Identified gaps</w:t>
            </w:r>
            <w:r w:rsidRPr="004A4C7B">
              <w:rPr>
                <w:noProof/>
                <w:webHidden/>
              </w:rPr>
              <w:tab/>
            </w:r>
            <w:r w:rsidRPr="004A4C7B">
              <w:rPr>
                <w:noProof/>
                <w:webHidden/>
              </w:rPr>
              <w:fldChar w:fldCharType="begin"/>
            </w:r>
            <w:r w:rsidRPr="004A4C7B">
              <w:rPr>
                <w:noProof/>
                <w:webHidden/>
              </w:rPr>
              <w:instrText xml:space="preserve"> PAGEREF _Toc195108035 \h </w:instrText>
            </w:r>
            <w:r w:rsidRPr="004A4C7B">
              <w:rPr>
                <w:noProof/>
                <w:webHidden/>
              </w:rPr>
            </w:r>
            <w:r w:rsidRPr="004A4C7B">
              <w:rPr>
                <w:noProof/>
                <w:webHidden/>
              </w:rPr>
              <w:fldChar w:fldCharType="separate"/>
            </w:r>
            <w:r w:rsidRPr="004A4C7B">
              <w:rPr>
                <w:noProof/>
                <w:webHidden/>
              </w:rPr>
              <w:t>17</w:t>
            </w:r>
            <w:r w:rsidRPr="004A4C7B">
              <w:rPr>
                <w:noProof/>
                <w:webHidden/>
              </w:rPr>
              <w:fldChar w:fldCharType="end"/>
            </w:r>
          </w:hyperlink>
        </w:p>
        <w:p w14:paraId="45E787E2" w14:textId="5D4ECFCB" w:rsidR="004A4C7B" w:rsidRPr="004A4C7B" w:rsidRDefault="004A4C7B">
          <w:pPr>
            <w:pStyle w:val="TOC1"/>
            <w:tabs>
              <w:tab w:val="right" w:leader="dot" w:pos="9016"/>
            </w:tabs>
            <w:rPr>
              <w:rFonts w:eastAsiaTheme="minorEastAsia"/>
              <w:noProof/>
              <w:lang w:eastAsia="en-ID"/>
            </w:rPr>
          </w:pPr>
          <w:hyperlink w:anchor="_Toc195108036" w:history="1">
            <w:r w:rsidRPr="004A4C7B">
              <w:rPr>
                <w:rStyle w:val="Hyperlink"/>
                <w:rFonts w:ascii="Calibri" w:hAnsi="Calibri" w:cs="Calibri"/>
                <w:noProof/>
              </w:rPr>
              <w:t>3. Architectural Design and Core Modules</w:t>
            </w:r>
            <w:r w:rsidRPr="004A4C7B">
              <w:rPr>
                <w:noProof/>
                <w:webHidden/>
              </w:rPr>
              <w:tab/>
            </w:r>
            <w:r w:rsidRPr="004A4C7B">
              <w:rPr>
                <w:noProof/>
                <w:webHidden/>
              </w:rPr>
              <w:fldChar w:fldCharType="begin"/>
            </w:r>
            <w:r w:rsidRPr="004A4C7B">
              <w:rPr>
                <w:noProof/>
                <w:webHidden/>
              </w:rPr>
              <w:instrText xml:space="preserve"> PAGEREF _Toc195108036 \h </w:instrText>
            </w:r>
            <w:r w:rsidRPr="004A4C7B">
              <w:rPr>
                <w:noProof/>
                <w:webHidden/>
              </w:rPr>
            </w:r>
            <w:r w:rsidRPr="004A4C7B">
              <w:rPr>
                <w:noProof/>
                <w:webHidden/>
              </w:rPr>
              <w:fldChar w:fldCharType="separate"/>
            </w:r>
            <w:r w:rsidRPr="004A4C7B">
              <w:rPr>
                <w:noProof/>
                <w:webHidden/>
              </w:rPr>
              <w:t>18</w:t>
            </w:r>
            <w:r w:rsidRPr="004A4C7B">
              <w:rPr>
                <w:noProof/>
                <w:webHidden/>
              </w:rPr>
              <w:fldChar w:fldCharType="end"/>
            </w:r>
          </w:hyperlink>
        </w:p>
        <w:p w14:paraId="5E54B71A" w14:textId="13D007F5" w:rsidR="004A4C7B" w:rsidRPr="004A4C7B" w:rsidRDefault="004A4C7B">
          <w:pPr>
            <w:pStyle w:val="TOC2"/>
            <w:tabs>
              <w:tab w:val="right" w:leader="dot" w:pos="9016"/>
            </w:tabs>
            <w:rPr>
              <w:rFonts w:eastAsiaTheme="minorEastAsia"/>
              <w:noProof/>
              <w:lang w:eastAsia="en-ID"/>
            </w:rPr>
          </w:pPr>
          <w:hyperlink w:anchor="_Toc195108037" w:history="1">
            <w:r w:rsidRPr="004A4C7B">
              <w:rPr>
                <w:rStyle w:val="Hyperlink"/>
                <w:rFonts w:ascii="Calibri" w:hAnsi="Calibri" w:cs="Calibri"/>
                <w:noProof/>
              </w:rPr>
              <w:t>3.1 High-Level Overview of the Architecture</w:t>
            </w:r>
            <w:r w:rsidRPr="004A4C7B">
              <w:rPr>
                <w:noProof/>
                <w:webHidden/>
              </w:rPr>
              <w:tab/>
            </w:r>
            <w:r w:rsidRPr="004A4C7B">
              <w:rPr>
                <w:noProof/>
                <w:webHidden/>
              </w:rPr>
              <w:fldChar w:fldCharType="begin"/>
            </w:r>
            <w:r w:rsidRPr="004A4C7B">
              <w:rPr>
                <w:noProof/>
                <w:webHidden/>
              </w:rPr>
              <w:instrText xml:space="preserve"> PAGEREF _Toc195108037 \h </w:instrText>
            </w:r>
            <w:r w:rsidRPr="004A4C7B">
              <w:rPr>
                <w:noProof/>
                <w:webHidden/>
              </w:rPr>
            </w:r>
            <w:r w:rsidRPr="004A4C7B">
              <w:rPr>
                <w:noProof/>
                <w:webHidden/>
              </w:rPr>
              <w:fldChar w:fldCharType="separate"/>
            </w:r>
            <w:r w:rsidRPr="004A4C7B">
              <w:rPr>
                <w:noProof/>
                <w:webHidden/>
              </w:rPr>
              <w:t>18</w:t>
            </w:r>
            <w:r w:rsidRPr="004A4C7B">
              <w:rPr>
                <w:noProof/>
                <w:webHidden/>
              </w:rPr>
              <w:fldChar w:fldCharType="end"/>
            </w:r>
          </w:hyperlink>
        </w:p>
        <w:p w14:paraId="73013DA7" w14:textId="01C9F44F" w:rsidR="004A4C7B" w:rsidRPr="004A4C7B" w:rsidRDefault="004A4C7B">
          <w:pPr>
            <w:pStyle w:val="TOC3"/>
            <w:tabs>
              <w:tab w:val="right" w:leader="dot" w:pos="9016"/>
            </w:tabs>
            <w:rPr>
              <w:rFonts w:eastAsiaTheme="minorEastAsia"/>
              <w:noProof/>
              <w:lang w:eastAsia="en-ID"/>
            </w:rPr>
          </w:pPr>
          <w:hyperlink w:anchor="_Toc195108038" w:history="1">
            <w:r w:rsidRPr="004A4C7B">
              <w:rPr>
                <w:rStyle w:val="Hyperlink"/>
                <w:rFonts w:ascii="Calibri" w:hAnsi="Calibri" w:cs="Calibri"/>
                <w:noProof/>
              </w:rPr>
              <w:t>3.1.1 scoriverse_main.R</w:t>
            </w:r>
            <w:r w:rsidRPr="004A4C7B">
              <w:rPr>
                <w:noProof/>
                <w:webHidden/>
              </w:rPr>
              <w:tab/>
            </w:r>
            <w:r w:rsidRPr="004A4C7B">
              <w:rPr>
                <w:noProof/>
                <w:webHidden/>
              </w:rPr>
              <w:fldChar w:fldCharType="begin"/>
            </w:r>
            <w:r w:rsidRPr="004A4C7B">
              <w:rPr>
                <w:noProof/>
                <w:webHidden/>
              </w:rPr>
              <w:instrText xml:space="preserve"> PAGEREF _Toc195108038 \h </w:instrText>
            </w:r>
            <w:r w:rsidRPr="004A4C7B">
              <w:rPr>
                <w:noProof/>
                <w:webHidden/>
              </w:rPr>
            </w:r>
            <w:r w:rsidRPr="004A4C7B">
              <w:rPr>
                <w:noProof/>
                <w:webHidden/>
              </w:rPr>
              <w:fldChar w:fldCharType="separate"/>
            </w:r>
            <w:r w:rsidRPr="004A4C7B">
              <w:rPr>
                <w:noProof/>
                <w:webHidden/>
              </w:rPr>
              <w:t>18</w:t>
            </w:r>
            <w:r w:rsidRPr="004A4C7B">
              <w:rPr>
                <w:noProof/>
                <w:webHidden/>
              </w:rPr>
              <w:fldChar w:fldCharType="end"/>
            </w:r>
          </w:hyperlink>
        </w:p>
        <w:p w14:paraId="11A72E60" w14:textId="6BB09642" w:rsidR="004A4C7B" w:rsidRPr="004A4C7B" w:rsidRDefault="004A4C7B">
          <w:pPr>
            <w:pStyle w:val="TOC3"/>
            <w:tabs>
              <w:tab w:val="right" w:leader="dot" w:pos="9016"/>
            </w:tabs>
            <w:rPr>
              <w:rFonts w:eastAsiaTheme="minorEastAsia"/>
              <w:noProof/>
              <w:lang w:eastAsia="en-ID"/>
            </w:rPr>
          </w:pPr>
          <w:hyperlink w:anchor="_Toc195108039" w:history="1">
            <w:r w:rsidRPr="004A4C7B">
              <w:rPr>
                <w:rStyle w:val="Hyperlink"/>
                <w:rFonts w:ascii="Calibri" w:hAnsi="Calibri" w:cs="Calibri"/>
                <w:noProof/>
              </w:rPr>
              <w:t>3.1.2 prediction_extraction.R</w:t>
            </w:r>
            <w:r w:rsidRPr="004A4C7B">
              <w:rPr>
                <w:noProof/>
                <w:webHidden/>
              </w:rPr>
              <w:tab/>
            </w:r>
            <w:r w:rsidRPr="004A4C7B">
              <w:rPr>
                <w:noProof/>
                <w:webHidden/>
              </w:rPr>
              <w:fldChar w:fldCharType="begin"/>
            </w:r>
            <w:r w:rsidRPr="004A4C7B">
              <w:rPr>
                <w:noProof/>
                <w:webHidden/>
              </w:rPr>
              <w:instrText xml:space="preserve"> PAGEREF _Toc195108039 \h </w:instrText>
            </w:r>
            <w:r w:rsidRPr="004A4C7B">
              <w:rPr>
                <w:noProof/>
                <w:webHidden/>
              </w:rPr>
            </w:r>
            <w:r w:rsidRPr="004A4C7B">
              <w:rPr>
                <w:noProof/>
                <w:webHidden/>
              </w:rPr>
              <w:fldChar w:fldCharType="separate"/>
            </w:r>
            <w:r w:rsidRPr="004A4C7B">
              <w:rPr>
                <w:noProof/>
                <w:webHidden/>
              </w:rPr>
              <w:t>18</w:t>
            </w:r>
            <w:r w:rsidRPr="004A4C7B">
              <w:rPr>
                <w:noProof/>
                <w:webHidden/>
              </w:rPr>
              <w:fldChar w:fldCharType="end"/>
            </w:r>
          </w:hyperlink>
        </w:p>
        <w:p w14:paraId="55AAD258" w14:textId="1A917BC7" w:rsidR="004A4C7B" w:rsidRPr="004A4C7B" w:rsidRDefault="004A4C7B">
          <w:pPr>
            <w:pStyle w:val="TOC3"/>
            <w:tabs>
              <w:tab w:val="right" w:leader="dot" w:pos="9016"/>
            </w:tabs>
            <w:rPr>
              <w:rFonts w:eastAsiaTheme="minorEastAsia"/>
              <w:noProof/>
              <w:lang w:eastAsia="en-ID"/>
            </w:rPr>
          </w:pPr>
          <w:hyperlink w:anchor="_Toc195108040" w:history="1">
            <w:r w:rsidRPr="004A4C7B">
              <w:rPr>
                <w:rStyle w:val="Hyperlink"/>
                <w:rFonts w:ascii="Calibri" w:hAnsi="Calibri" w:cs="Calibri"/>
                <w:noProof/>
              </w:rPr>
              <w:t>3.1.3 scoring_functions.R</w:t>
            </w:r>
            <w:r w:rsidRPr="004A4C7B">
              <w:rPr>
                <w:noProof/>
                <w:webHidden/>
              </w:rPr>
              <w:tab/>
            </w:r>
            <w:r w:rsidRPr="004A4C7B">
              <w:rPr>
                <w:noProof/>
                <w:webHidden/>
              </w:rPr>
              <w:fldChar w:fldCharType="begin"/>
            </w:r>
            <w:r w:rsidRPr="004A4C7B">
              <w:rPr>
                <w:noProof/>
                <w:webHidden/>
              </w:rPr>
              <w:instrText xml:space="preserve"> PAGEREF _Toc195108040 \h </w:instrText>
            </w:r>
            <w:r w:rsidRPr="004A4C7B">
              <w:rPr>
                <w:noProof/>
                <w:webHidden/>
              </w:rPr>
            </w:r>
            <w:r w:rsidRPr="004A4C7B">
              <w:rPr>
                <w:noProof/>
                <w:webHidden/>
              </w:rPr>
              <w:fldChar w:fldCharType="separate"/>
            </w:r>
            <w:r w:rsidRPr="004A4C7B">
              <w:rPr>
                <w:noProof/>
                <w:webHidden/>
              </w:rPr>
              <w:t>18</w:t>
            </w:r>
            <w:r w:rsidRPr="004A4C7B">
              <w:rPr>
                <w:noProof/>
                <w:webHidden/>
              </w:rPr>
              <w:fldChar w:fldCharType="end"/>
            </w:r>
          </w:hyperlink>
        </w:p>
        <w:p w14:paraId="15546006" w14:textId="728EEBE6" w:rsidR="004A4C7B" w:rsidRPr="004A4C7B" w:rsidRDefault="004A4C7B">
          <w:pPr>
            <w:pStyle w:val="TOC3"/>
            <w:tabs>
              <w:tab w:val="right" w:leader="dot" w:pos="9016"/>
            </w:tabs>
            <w:rPr>
              <w:rFonts w:eastAsiaTheme="minorEastAsia"/>
              <w:noProof/>
              <w:lang w:eastAsia="en-ID"/>
            </w:rPr>
          </w:pPr>
          <w:hyperlink w:anchor="_Toc195108041" w:history="1">
            <w:r w:rsidRPr="004A4C7B">
              <w:rPr>
                <w:rStyle w:val="Hyperlink"/>
                <w:rFonts w:ascii="Calibri" w:hAnsi="Calibri" w:cs="Calibri"/>
                <w:noProof/>
              </w:rPr>
              <w:t>3.1.4 visualizations.R</w:t>
            </w:r>
            <w:r w:rsidRPr="004A4C7B">
              <w:rPr>
                <w:noProof/>
                <w:webHidden/>
              </w:rPr>
              <w:tab/>
            </w:r>
            <w:r w:rsidRPr="004A4C7B">
              <w:rPr>
                <w:noProof/>
                <w:webHidden/>
              </w:rPr>
              <w:fldChar w:fldCharType="begin"/>
            </w:r>
            <w:r w:rsidRPr="004A4C7B">
              <w:rPr>
                <w:noProof/>
                <w:webHidden/>
              </w:rPr>
              <w:instrText xml:space="preserve"> PAGEREF _Toc195108041 \h </w:instrText>
            </w:r>
            <w:r w:rsidRPr="004A4C7B">
              <w:rPr>
                <w:noProof/>
                <w:webHidden/>
              </w:rPr>
            </w:r>
            <w:r w:rsidRPr="004A4C7B">
              <w:rPr>
                <w:noProof/>
                <w:webHidden/>
              </w:rPr>
              <w:fldChar w:fldCharType="separate"/>
            </w:r>
            <w:r w:rsidRPr="004A4C7B">
              <w:rPr>
                <w:noProof/>
                <w:webHidden/>
              </w:rPr>
              <w:t>19</w:t>
            </w:r>
            <w:r w:rsidRPr="004A4C7B">
              <w:rPr>
                <w:noProof/>
                <w:webHidden/>
              </w:rPr>
              <w:fldChar w:fldCharType="end"/>
            </w:r>
          </w:hyperlink>
        </w:p>
        <w:p w14:paraId="60F488CA" w14:textId="18704C5F" w:rsidR="004A4C7B" w:rsidRPr="004A4C7B" w:rsidRDefault="004A4C7B">
          <w:pPr>
            <w:pStyle w:val="TOC3"/>
            <w:tabs>
              <w:tab w:val="right" w:leader="dot" w:pos="9016"/>
            </w:tabs>
            <w:rPr>
              <w:rFonts w:eastAsiaTheme="minorEastAsia"/>
              <w:noProof/>
              <w:lang w:eastAsia="en-ID"/>
            </w:rPr>
          </w:pPr>
          <w:hyperlink w:anchor="_Toc195108042" w:history="1">
            <w:r w:rsidRPr="004A4C7B">
              <w:rPr>
                <w:rStyle w:val="Hyperlink"/>
                <w:rFonts w:ascii="Calibri" w:hAnsi="Calibri" w:cs="Calibri"/>
                <w:noProof/>
              </w:rPr>
              <w:t>3.1.5 scoriverse-package.R</w:t>
            </w:r>
            <w:r w:rsidRPr="004A4C7B">
              <w:rPr>
                <w:noProof/>
                <w:webHidden/>
              </w:rPr>
              <w:tab/>
            </w:r>
            <w:r w:rsidRPr="004A4C7B">
              <w:rPr>
                <w:noProof/>
                <w:webHidden/>
              </w:rPr>
              <w:fldChar w:fldCharType="begin"/>
            </w:r>
            <w:r w:rsidRPr="004A4C7B">
              <w:rPr>
                <w:noProof/>
                <w:webHidden/>
              </w:rPr>
              <w:instrText xml:space="preserve"> PAGEREF _Toc195108042 \h </w:instrText>
            </w:r>
            <w:r w:rsidRPr="004A4C7B">
              <w:rPr>
                <w:noProof/>
                <w:webHidden/>
              </w:rPr>
            </w:r>
            <w:r w:rsidRPr="004A4C7B">
              <w:rPr>
                <w:noProof/>
                <w:webHidden/>
              </w:rPr>
              <w:fldChar w:fldCharType="separate"/>
            </w:r>
            <w:r w:rsidRPr="004A4C7B">
              <w:rPr>
                <w:noProof/>
                <w:webHidden/>
              </w:rPr>
              <w:t>19</w:t>
            </w:r>
            <w:r w:rsidRPr="004A4C7B">
              <w:rPr>
                <w:noProof/>
                <w:webHidden/>
              </w:rPr>
              <w:fldChar w:fldCharType="end"/>
            </w:r>
          </w:hyperlink>
        </w:p>
        <w:p w14:paraId="20309995" w14:textId="56B0A44E" w:rsidR="004A4C7B" w:rsidRPr="004A4C7B" w:rsidRDefault="004A4C7B">
          <w:pPr>
            <w:pStyle w:val="TOC3"/>
            <w:tabs>
              <w:tab w:val="right" w:leader="dot" w:pos="9016"/>
            </w:tabs>
            <w:rPr>
              <w:rFonts w:eastAsiaTheme="minorEastAsia"/>
              <w:noProof/>
              <w:lang w:eastAsia="en-ID"/>
            </w:rPr>
          </w:pPr>
          <w:hyperlink w:anchor="_Toc195108043" w:history="1">
            <w:r w:rsidRPr="004A4C7B">
              <w:rPr>
                <w:rStyle w:val="Hyperlink"/>
                <w:rFonts w:ascii="Calibri" w:hAnsi="Calibri" w:cs="Calibri"/>
                <w:noProof/>
              </w:rPr>
              <w:t>3.1.6 wrappers.R</w:t>
            </w:r>
            <w:r w:rsidRPr="004A4C7B">
              <w:rPr>
                <w:noProof/>
                <w:webHidden/>
              </w:rPr>
              <w:tab/>
            </w:r>
            <w:r w:rsidRPr="004A4C7B">
              <w:rPr>
                <w:noProof/>
                <w:webHidden/>
              </w:rPr>
              <w:fldChar w:fldCharType="begin"/>
            </w:r>
            <w:r w:rsidRPr="004A4C7B">
              <w:rPr>
                <w:noProof/>
                <w:webHidden/>
              </w:rPr>
              <w:instrText xml:space="preserve"> PAGEREF _Toc195108043 \h </w:instrText>
            </w:r>
            <w:r w:rsidRPr="004A4C7B">
              <w:rPr>
                <w:noProof/>
                <w:webHidden/>
              </w:rPr>
            </w:r>
            <w:r w:rsidRPr="004A4C7B">
              <w:rPr>
                <w:noProof/>
                <w:webHidden/>
              </w:rPr>
              <w:fldChar w:fldCharType="separate"/>
            </w:r>
            <w:r w:rsidRPr="004A4C7B">
              <w:rPr>
                <w:noProof/>
                <w:webHidden/>
              </w:rPr>
              <w:t>19</w:t>
            </w:r>
            <w:r w:rsidRPr="004A4C7B">
              <w:rPr>
                <w:noProof/>
                <w:webHidden/>
              </w:rPr>
              <w:fldChar w:fldCharType="end"/>
            </w:r>
          </w:hyperlink>
        </w:p>
        <w:p w14:paraId="0380A7B3" w14:textId="540A904F" w:rsidR="004A4C7B" w:rsidRPr="004A4C7B" w:rsidRDefault="004A4C7B">
          <w:pPr>
            <w:pStyle w:val="TOC2"/>
            <w:tabs>
              <w:tab w:val="right" w:leader="dot" w:pos="9016"/>
            </w:tabs>
            <w:rPr>
              <w:rFonts w:eastAsiaTheme="minorEastAsia"/>
              <w:noProof/>
              <w:lang w:eastAsia="en-ID"/>
            </w:rPr>
          </w:pPr>
          <w:hyperlink w:anchor="_Toc195108044" w:history="1">
            <w:r w:rsidRPr="004A4C7B">
              <w:rPr>
                <w:rStyle w:val="Hyperlink"/>
                <w:rFonts w:ascii="Calibri" w:hAnsi="Calibri" w:cs="Calibri"/>
                <w:noProof/>
              </w:rPr>
              <w:t>3.2 Core Modules of the Package</w:t>
            </w:r>
            <w:r w:rsidRPr="004A4C7B">
              <w:rPr>
                <w:noProof/>
                <w:webHidden/>
              </w:rPr>
              <w:tab/>
            </w:r>
            <w:r w:rsidRPr="004A4C7B">
              <w:rPr>
                <w:noProof/>
                <w:webHidden/>
              </w:rPr>
              <w:fldChar w:fldCharType="begin"/>
            </w:r>
            <w:r w:rsidRPr="004A4C7B">
              <w:rPr>
                <w:noProof/>
                <w:webHidden/>
              </w:rPr>
              <w:instrText xml:space="preserve"> PAGEREF _Toc195108044 \h </w:instrText>
            </w:r>
            <w:r w:rsidRPr="004A4C7B">
              <w:rPr>
                <w:noProof/>
                <w:webHidden/>
              </w:rPr>
            </w:r>
            <w:r w:rsidRPr="004A4C7B">
              <w:rPr>
                <w:noProof/>
                <w:webHidden/>
              </w:rPr>
              <w:fldChar w:fldCharType="separate"/>
            </w:r>
            <w:r w:rsidRPr="004A4C7B">
              <w:rPr>
                <w:noProof/>
                <w:webHidden/>
              </w:rPr>
              <w:t>19</w:t>
            </w:r>
            <w:r w:rsidRPr="004A4C7B">
              <w:rPr>
                <w:noProof/>
                <w:webHidden/>
              </w:rPr>
              <w:fldChar w:fldCharType="end"/>
            </w:r>
          </w:hyperlink>
        </w:p>
        <w:p w14:paraId="79AE24D6" w14:textId="0A24429C" w:rsidR="004A4C7B" w:rsidRPr="004A4C7B" w:rsidRDefault="004A4C7B">
          <w:pPr>
            <w:pStyle w:val="TOC3"/>
            <w:tabs>
              <w:tab w:val="right" w:leader="dot" w:pos="9016"/>
            </w:tabs>
            <w:rPr>
              <w:rFonts w:eastAsiaTheme="minorEastAsia"/>
              <w:noProof/>
              <w:lang w:eastAsia="en-ID"/>
            </w:rPr>
          </w:pPr>
          <w:hyperlink w:anchor="_Toc195108045" w:history="1">
            <w:r w:rsidRPr="004A4C7B">
              <w:rPr>
                <w:rStyle w:val="Hyperlink"/>
                <w:rFonts w:ascii="Calibri" w:hAnsi="Calibri" w:cs="Calibri"/>
                <w:noProof/>
              </w:rPr>
              <w:t>3.2.1 scoriverse_main.R</w:t>
            </w:r>
            <w:r w:rsidRPr="004A4C7B">
              <w:rPr>
                <w:noProof/>
                <w:webHidden/>
              </w:rPr>
              <w:tab/>
            </w:r>
            <w:r w:rsidRPr="004A4C7B">
              <w:rPr>
                <w:noProof/>
                <w:webHidden/>
              </w:rPr>
              <w:fldChar w:fldCharType="begin"/>
            </w:r>
            <w:r w:rsidRPr="004A4C7B">
              <w:rPr>
                <w:noProof/>
                <w:webHidden/>
              </w:rPr>
              <w:instrText xml:space="preserve"> PAGEREF _Toc195108045 \h </w:instrText>
            </w:r>
            <w:r w:rsidRPr="004A4C7B">
              <w:rPr>
                <w:noProof/>
                <w:webHidden/>
              </w:rPr>
            </w:r>
            <w:r w:rsidRPr="004A4C7B">
              <w:rPr>
                <w:noProof/>
                <w:webHidden/>
              </w:rPr>
              <w:fldChar w:fldCharType="separate"/>
            </w:r>
            <w:r w:rsidRPr="004A4C7B">
              <w:rPr>
                <w:noProof/>
                <w:webHidden/>
              </w:rPr>
              <w:t>19</w:t>
            </w:r>
            <w:r w:rsidRPr="004A4C7B">
              <w:rPr>
                <w:noProof/>
                <w:webHidden/>
              </w:rPr>
              <w:fldChar w:fldCharType="end"/>
            </w:r>
          </w:hyperlink>
        </w:p>
        <w:p w14:paraId="28C82965" w14:textId="11364ED9" w:rsidR="004A4C7B" w:rsidRPr="004A4C7B" w:rsidRDefault="004A4C7B">
          <w:pPr>
            <w:pStyle w:val="TOC3"/>
            <w:tabs>
              <w:tab w:val="right" w:leader="dot" w:pos="9016"/>
            </w:tabs>
            <w:rPr>
              <w:rFonts w:eastAsiaTheme="minorEastAsia"/>
              <w:noProof/>
              <w:lang w:eastAsia="en-ID"/>
            </w:rPr>
          </w:pPr>
          <w:hyperlink w:anchor="_Toc195108046" w:history="1">
            <w:r w:rsidRPr="004A4C7B">
              <w:rPr>
                <w:rStyle w:val="Hyperlink"/>
                <w:rFonts w:ascii="Calibri" w:hAnsi="Calibri" w:cs="Calibri"/>
                <w:noProof/>
              </w:rPr>
              <w:t>3.2.2 prediction_extraction.R</w:t>
            </w:r>
            <w:r w:rsidRPr="004A4C7B">
              <w:rPr>
                <w:noProof/>
                <w:webHidden/>
              </w:rPr>
              <w:tab/>
            </w:r>
            <w:r w:rsidRPr="004A4C7B">
              <w:rPr>
                <w:noProof/>
                <w:webHidden/>
              </w:rPr>
              <w:fldChar w:fldCharType="begin"/>
            </w:r>
            <w:r w:rsidRPr="004A4C7B">
              <w:rPr>
                <w:noProof/>
                <w:webHidden/>
              </w:rPr>
              <w:instrText xml:space="preserve"> PAGEREF _Toc195108046 \h </w:instrText>
            </w:r>
            <w:r w:rsidRPr="004A4C7B">
              <w:rPr>
                <w:noProof/>
                <w:webHidden/>
              </w:rPr>
            </w:r>
            <w:r w:rsidRPr="004A4C7B">
              <w:rPr>
                <w:noProof/>
                <w:webHidden/>
              </w:rPr>
              <w:fldChar w:fldCharType="separate"/>
            </w:r>
            <w:r w:rsidRPr="004A4C7B">
              <w:rPr>
                <w:noProof/>
                <w:webHidden/>
              </w:rPr>
              <w:t>20</w:t>
            </w:r>
            <w:r w:rsidRPr="004A4C7B">
              <w:rPr>
                <w:noProof/>
                <w:webHidden/>
              </w:rPr>
              <w:fldChar w:fldCharType="end"/>
            </w:r>
          </w:hyperlink>
        </w:p>
        <w:p w14:paraId="21E8C0B7" w14:textId="6D3983FA" w:rsidR="004A4C7B" w:rsidRPr="004A4C7B" w:rsidRDefault="004A4C7B">
          <w:pPr>
            <w:pStyle w:val="TOC3"/>
            <w:tabs>
              <w:tab w:val="right" w:leader="dot" w:pos="9016"/>
            </w:tabs>
            <w:rPr>
              <w:rFonts w:eastAsiaTheme="minorEastAsia"/>
              <w:noProof/>
              <w:lang w:eastAsia="en-ID"/>
            </w:rPr>
          </w:pPr>
          <w:hyperlink w:anchor="_Toc195108047" w:history="1">
            <w:r w:rsidRPr="004A4C7B">
              <w:rPr>
                <w:rStyle w:val="Hyperlink"/>
                <w:rFonts w:ascii="Calibri" w:hAnsi="Calibri" w:cs="Calibri"/>
                <w:noProof/>
              </w:rPr>
              <w:t>3.2.3 scoring_functions.R</w:t>
            </w:r>
            <w:r w:rsidRPr="004A4C7B">
              <w:rPr>
                <w:noProof/>
                <w:webHidden/>
              </w:rPr>
              <w:tab/>
            </w:r>
            <w:r w:rsidRPr="004A4C7B">
              <w:rPr>
                <w:noProof/>
                <w:webHidden/>
              </w:rPr>
              <w:fldChar w:fldCharType="begin"/>
            </w:r>
            <w:r w:rsidRPr="004A4C7B">
              <w:rPr>
                <w:noProof/>
                <w:webHidden/>
              </w:rPr>
              <w:instrText xml:space="preserve"> PAGEREF _Toc195108047 \h </w:instrText>
            </w:r>
            <w:r w:rsidRPr="004A4C7B">
              <w:rPr>
                <w:noProof/>
                <w:webHidden/>
              </w:rPr>
            </w:r>
            <w:r w:rsidRPr="004A4C7B">
              <w:rPr>
                <w:noProof/>
                <w:webHidden/>
              </w:rPr>
              <w:fldChar w:fldCharType="separate"/>
            </w:r>
            <w:r w:rsidRPr="004A4C7B">
              <w:rPr>
                <w:noProof/>
                <w:webHidden/>
              </w:rPr>
              <w:t>20</w:t>
            </w:r>
            <w:r w:rsidRPr="004A4C7B">
              <w:rPr>
                <w:noProof/>
                <w:webHidden/>
              </w:rPr>
              <w:fldChar w:fldCharType="end"/>
            </w:r>
          </w:hyperlink>
        </w:p>
        <w:p w14:paraId="7935E8B8" w14:textId="7B9F6CCC" w:rsidR="004A4C7B" w:rsidRPr="004A4C7B" w:rsidRDefault="004A4C7B">
          <w:pPr>
            <w:pStyle w:val="TOC3"/>
            <w:tabs>
              <w:tab w:val="right" w:leader="dot" w:pos="9016"/>
            </w:tabs>
            <w:rPr>
              <w:rFonts w:eastAsiaTheme="minorEastAsia"/>
              <w:noProof/>
              <w:lang w:eastAsia="en-ID"/>
            </w:rPr>
          </w:pPr>
          <w:hyperlink w:anchor="_Toc195108048" w:history="1">
            <w:r w:rsidRPr="004A4C7B">
              <w:rPr>
                <w:rStyle w:val="Hyperlink"/>
                <w:rFonts w:ascii="Calibri" w:hAnsi="Calibri" w:cs="Calibri"/>
                <w:noProof/>
              </w:rPr>
              <w:t>3.2.4 visualization.R</w:t>
            </w:r>
            <w:r w:rsidRPr="004A4C7B">
              <w:rPr>
                <w:noProof/>
                <w:webHidden/>
              </w:rPr>
              <w:tab/>
            </w:r>
            <w:r w:rsidRPr="004A4C7B">
              <w:rPr>
                <w:noProof/>
                <w:webHidden/>
              </w:rPr>
              <w:fldChar w:fldCharType="begin"/>
            </w:r>
            <w:r w:rsidRPr="004A4C7B">
              <w:rPr>
                <w:noProof/>
                <w:webHidden/>
              </w:rPr>
              <w:instrText xml:space="preserve"> PAGEREF _Toc195108048 \h </w:instrText>
            </w:r>
            <w:r w:rsidRPr="004A4C7B">
              <w:rPr>
                <w:noProof/>
                <w:webHidden/>
              </w:rPr>
            </w:r>
            <w:r w:rsidRPr="004A4C7B">
              <w:rPr>
                <w:noProof/>
                <w:webHidden/>
              </w:rPr>
              <w:fldChar w:fldCharType="separate"/>
            </w:r>
            <w:r w:rsidRPr="004A4C7B">
              <w:rPr>
                <w:noProof/>
                <w:webHidden/>
              </w:rPr>
              <w:t>21</w:t>
            </w:r>
            <w:r w:rsidRPr="004A4C7B">
              <w:rPr>
                <w:noProof/>
                <w:webHidden/>
              </w:rPr>
              <w:fldChar w:fldCharType="end"/>
            </w:r>
          </w:hyperlink>
        </w:p>
        <w:p w14:paraId="242DDC8C" w14:textId="2F1369D9" w:rsidR="004A4C7B" w:rsidRPr="004A4C7B" w:rsidRDefault="004A4C7B">
          <w:pPr>
            <w:pStyle w:val="TOC3"/>
            <w:tabs>
              <w:tab w:val="right" w:leader="dot" w:pos="9016"/>
            </w:tabs>
            <w:rPr>
              <w:rFonts w:eastAsiaTheme="minorEastAsia"/>
              <w:noProof/>
              <w:lang w:eastAsia="en-ID"/>
            </w:rPr>
          </w:pPr>
          <w:hyperlink w:anchor="_Toc195108049" w:history="1">
            <w:r w:rsidRPr="004A4C7B">
              <w:rPr>
                <w:rStyle w:val="Hyperlink"/>
                <w:rFonts w:ascii="Calibri" w:hAnsi="Calibri" w:cs="Calibri"/>
                <w:noProof/>
              </w:rPr>
              <w:t>3.2.5 scoriverse-package.R</w:t>
            </w:r>
            <w:r w:rsidRPr="004A4C7B">
              <w:rPr>
                <w:noProof/>
                <w:webHidden/>
              </w:rPr>
              <w:tab/>
            </w:r>
            <w:r w:rsidRPr="004A4C7B">
              <w:rPr>
                <w:noProof/>
                <w:webHidden/>
              </w:rPr>
              <w:fldChar w:fldCharType="begin"/>
            </w:r>
            <w:r w:rsidRPr="004A4C7B">
              <w:rPr>
                <w:noProof/>
                <w:webHidden/>
              </w:rPr>
              <w:instrText xml:space="preserve"> PAGEREF _Toc195108049 \h </w:instrText>
            </w:r>
            <w:r w:rsidRPr="004A4C7B">
              <w:rPr>
                <w:noProof/>
                <w:webHidden/>
              </w:rPr>
            </w:r>
            <w:r w:rsidRPr="004A4C7B">
              <w:rPr>
                <w:noProof/>
                <w:webHidden/>
              </w:rPr>
              <w:fldChar w:fldCharType="separate"/>
            </w:r>
            <w:r w:rsidRPr="004A4C7B">
              <w:rPr>
                <w:noProof/>
                <w:webHidden/>
              </w:rPr>
              <w:t>21</w:t>
            </w:r>
            <w:r w:rsidRPr="004A4C7B">
              <w:rPr>
                <w:noProof/>
                <w:webHidden/>
              </w:rPr>
              <w:fldChar w:fldCharType="end"/>
            </w:r>
          </w:hyperlink>
        </w:p>
        <w:p w14:paraId="0E72AA86" w14:textId="4D6F3639" w:rsidR="004A4C7B" w:rsidRPr="004A4C7B" w:rsidRDefault="004A4C7B">
          <w:pPr>
            <w:pStyle w:val="TOC3"/>
            <w:tabs>
              <w:tab w:val="right" w:leader="dot" w:pos="9016"/>
            </w:tabs>
            <w:rPr>
              <w:rFonts w:eastAsiaTheme="minorEastAsia"/>
              <w:noProof/>
              <w:lang w:eastAsia="en-ID"/>
            </w:rPr>
          </w:pPr>
          <w:hyperlink w:anchor="_Toc195108050" w:history="1">
            <w:r w:rsidRPr="004A4C7B">
              <w:rPr>
                <w:rStyle w:val="Hyperlink"/>
                <w:rFonts w:ascii="Calibri" w:hAnsi="Calibri" w:cs="Calibri"/>
                <w:noProof/>
              </w:rPr>
              <w:t>3.2.6 wrappers.R</w:t>
            </w:r>
            <w:r w:rsidRPr="004A4C7B">
              <w:rPr>
                <w:noProof/>
                <w:webHidden/>
              </w:rPr>
              <w:tab/>
            </w:r>
            <w:r w:rsidRPr="004A4C7B">
              <w:rPr>
                <w:noProof/>
                <w:webHidden/>
              </w:rPr>
              <w:fldChar w:fldCharType="begin"/>
            </w:r>
            <w:r w:rsidRPr="004A4C7B">
              <w:rPr>
                <w:noProof/>
                <w:webHidden/>
              </w:rPr>
              <w:instrText xml:space="preserve"> PAGEREF _Toc195108050 \h </w:instrText>
            </w:r>
            <w:r w:rsidRPr="004A4C7B">
              <w:rPr>
                <w:noProof/>
                <w:webHidden/>
              </w:rPr>
            </w:r>
            <w:r w:rsidRPr="004A4C7B">
              <w:rPr>
                <w:noProof/>
                <w:webHidden/>
              </w:rPr>
              <w:fldChar w:fldCharType="separate"/>
            </w:r>
            <w:r w:rsidRPr="004A4C7B">
              <w:rPr>
                <w:noProof/>
                <w:webHidden/>
              </w:rPr>
              <w:t>22</w:t>
            </w:r>
            <w:r w:rsidRPr="004A4C7B">
              <w:rPr>
                <w:noProof/>
                <w:webHidden/>
              </w:rPr>
              <w:fldChar w:fldCharType="end"/>
            </w:r>
          </w:hyperlink>
        </w:p>
        <w:p w14:paraId="60048AFA" w14:textId="0F85C830" w:rsidR="004A4C7B" w:rsidRPr="004A4C7B" w:rsidRDefault="004A4C7B">
          <w:pPr>
            <w:pStyle w:val="TOC2"/>
            <w:tabs>
              <w:tab w:val="right" w:leader="dot" w:pos="9016"/>
            </w:tabs>
            <w:rPr>
              <w:rFonts w:eastAsiaTheme="minorEastAsia"/>
              <w:noProof/>
              <w:lang w:eastAsia="en-ID"/>
            </w:rPr>
          </w:pPr>
          <w:hyperlink w:anchor="_Toc195108051" w:history="1">
            <w:r w:rsidRPr="004A4C7B">
              <w:rPr>
                <w:rStyle w:val="Hyperlink"/>
                <w:rFonts w:ascii="Calibri" w:hAnsi="Calibri" w:cs="Calibri"/>
                <w:noProof/>
              </w:rPr>
              <w:t>3.3 Design Decisions for Extensibility and Consistency</w:t>
            </w:r>
            <w:r w:rsidRPr="004A4C7B">
              <w:rPr>
                <w:noProof/>
                <w:webHidden/>
              </w:rPr>
              <w:tab/>
            </w:r>
            <w:r w:rsidRPr="004A4C7B">
              <w:rPr>
                <w:noProof/>
                <w:webHidden/>
              </w:rPr>
              <w:fldChar w:fldCharType="begin"/>
            </w:r>
            <w:r w:rsidRPr="004A4C7B">
              <w:rPr>
                <w:noProof/>
                <w:webHidden/>
              </w:rPr>
              <w:instrText xml:space="preserve"> PAGEREF _Toc195108051 \h </w:instrText>
            </w:r>
            <w:r w:rsidRPr="004A4C7B">
              <w:rPr>
                <w:noProof/>
                <w:webHidden/>
              </w:rPr>
            </w:r>
            <w:r w:rsidRPr="004A4C7B">
              <w:rPr>
                <w:noProof/>
                <w:webHidden/>
              </w:rPr>
              <w:fldChar w:fldCharType="separate"/>
            </w:r>
            <w:r w:rsidRPr="004A4C7B">
              <w:rPr>
                <w:noProof/>
                <w:webHidden/>
              </w:rPr>
              <w:t>23</w:t>
            </w:r>
            <w:r w:rsidRPr="004A4C7B">
              <w:rPr>
                <w:noProof/>
                <w:webHidden/>
              </w:rPr>
              <w:fldChar w:fldCharType="end"/>
            </w:r>
          </w:hyperlink>
        </w:p>
        <w:p w14:paraId="295490C8" w14:textId="57FC1FA7" w:rsidR="004A4C7B" w:rsidRPr="004A4C7B" w:rsidRDefault="004A4C7B">
          <w:pPr>
            <w:pStyle w:val="TOC1"/>
            <w:tabs>
              <w:tab w:val="right" w:leader="dot" w:pos="9016"/>
            </w:tabs>
            <w:rPr>
              <w:rFonts w:eastAsiaTheme="minorEastAsia"/>
              <w:noProof/>
              <w:lang w:eastAsia="en-ID"/>
            </w:rPr>
          </w:pPr>
          <w:hyperlink w:anchor="_Toc195108052" w:history="1">
            <w:r w:rsidRPr="004A4C7B">
              <w:rPr>
                <w:rStyle w:val="Hyperlink"/>
                <w:rFonts w:cstheme="minorHAnsi"/>
                <w:noProof/>
              </w:rPr>
              <w:t>Reference</w:t>
            </w:r>
            <w:r w:rsidRPr="004A4C7B">
              <w:rPr>
                <w:noProof/>
                <w:webHidden/>
              </w:rPr>
              <w:tab/>
            </w:r>
            <w:r w:rsidRPr="004A4C7B">
              <w:rPr>
                <w:noProof/>
                <w:webHidden/>
              </w:rPr>
              <w:fldChar w:fldCharType="begin"/>
            </w:r>
            <w:r w:rsidRPr="004A4C7B">
              <w:rPr>
                <w:noProof/>
                <w:webHidden/>
              </w:rPr>
              <w:instrText xml:space="preserve"> PAGEREF _Toc195108052 \h </w:instrText>
            </w:r>
            <w:r w:rsidRPr="004A4C7B">
              <w:rPr>
                <w:noProof/>
                <w:webHidden/>
              </w:rPr>
            </w:r>
            <w:r w:rsidRPr="004A4C7B">
              <w:rPr>
                <w:noProof/>
                <w:webHidden/>
              </w:rPr>
              <w:fldChar w:fldCharType="separate"/>
            </w:r>
            <w:r w:rsidRPr="004A4C7B">
              <w:rPr>
                <w:noProof/>
                <w:webHidden/>
              </w:rPr>
              <w:t>24</w:t>
            </w:r>
            <w:r w:rsidRPr="004A4C7B">
              <w:rPr>
                <w:noProof/>
                <w:webHidden/>
              </w:rPr>
              <w:fldChar w:fldCharType="end"/>
            </w:r>
          </w:hyperlink>
        </w:p>
        <w:p w14:paraId="282DE596" w14:textId="2C431B14" w:rsidR="00092A45" w:rsidRDefault="00092A45">
          <w:r w:rsidRPr="004A4C7B">
            <w:rPr>
              <w:noProof/>
            </w:rPr>
            <w:fldChar w:fldCharType="end"/>
          </w:r>
        </w:p>
      </w:sdtContent>
    </w:sdt>
    <w:p w14:paraId="5F433334" w14:textId="301030D3" w:rsidR="00540BA4" w:rsidRDefault="00540BA4" w:rsidP="00540BA4"/>
    <w:p w14:paraId="6512D2F6" w14:textId="6C798EFF" w:rsidR="004F4297" w:rsidRDefault="004F4297">
      <w:r>
        <w:br w:type="page"/>
      </w:r>
    </w:p>
    <w:p w14:paraId="0E6FB863" w14:textId="729ED994" w:rsidR="00540BA4" w:rsidRPr="00C84F54" w:rsidRDefault="00C84F54" w:rsidP="00C84F54">
      <w:pPr>
        <w:pStyle w:val="Heading1"/>
        <w:spacing w:line="360" w:lineRule="auto"/>
        <w:jc w:val="both"/>
        <w:rPr>
          <w:rFonts w:asciiTheme="minorHAnsi" w:hAnsiTheme="minorHAnsi" w:cstheme="minorHAnsi"/>
          <w:b/>
          <w:bCs/>
          <w:color w:val="000000" w:themeColor="text1"/>
          <w:sz w:val="24"/>
          <w:szCs w:val="24"/>
        </w:rPr>
      </w:pPr>
      <w:bookmarkStart w:id="0" w:name="_Toc195108016"/>
      <w:r w:rsidRPr="00C84F54">
        <w:rPr>
          <w:rFonts w:asciiTheme="minorHAnsi" w:hAnsiTheme="minorHAnsi" w:cstheme="minorHAnsi"/>
          <w:b/>
          <w:bCs/>
          <w:color w:val="000000" w:themeColor="text1"/>
          <w:sz w:val="24"/>
          <w:szCs w:val="24"/>
        </w:rPr>
        <w:lastRenderedPageBreak/>
        <w:t>1. Introduction</w:t>
      </w:r>
      <w:bookmarkEnd w:id="0"/>
    </w:p>
    <w:p w14:paraId="198555AC" w14:textId="77777777" w:rsidR="00176561" w:rsidRDefault="00B87F79" w:rsidP="002D4E52">
      <w:pPr>
        <w:spacing w:before="100" w:beforeAutospacing="1" w:after="100" w:afterAutospacing="1" w:line="360" w:lineRule="auto"/>
        <w:jc w:val="both"/>
        <w:rPr>
          <w:rFonts w:ascii="Calibri" w:eastAsia="Times New Roman" w:hAnsi="Calibri" w:cs="Calibri"/>
          <w:sz w:val="24"/>
          <w:szCs w:val="24"/>
          <w:lang w:eastAsia="en-ID"/>
        </w:rPr>
      </w:pPr>
      <w:r w:rsidRPr="00B87F79">
        <w:rPr>
          <w:rFonts w:ascii="Calibri" w:eastAsia="Times New Roman" w:hAnsi="Calibri" w:cs="Calibri"/>
          <w:sz w:val="24"/>
          <w:szCs w:val="24"/>
          <w:lang w:eastAsia="en-ID"/>
        </w:rPr>
        <w:t>This project aims to develop an R package named Scoriverse, which provides a unified and automated framework for generating probabilistic predictions and evaluating predictive models using proper scoring rules. In the rapidly evolving fields of data science and machine learning, model evaluation plays a critical role in understanding and improving predictive models (Hastie et al., 2009). Traditional evaluation methods, such as accuracy and RMSE, focus on point estimates, providing a snapshot of how well a model is performing. While useful, these methods often fail to account for the inherent uncertainty in real-world data and predictions. This limitation is particularly apparent in applications like forecasting, risk analysis, and decision-making, where uncertainty is a significant factor (Kuhn et al., 2016).</w:t>
      </w:r>
      <w:r>
        <w:rPr>
          <w:rFonts w:ascii="Calibri" w:eastAsia="Times New Roman" w:hAnsi="Calibri" w:cs="Calibri"/>
          <w:sz w:val="24"/>
          <w:szCs w:val="24"/>
          <w:lang w:eastAsia="en-ID"/>
        </w:rPr>
        <w:t xml:space="preserve"> </w:t>
      </w:r>
      <w:r w:rsidRPr="00B87F79">
        <w:rPr>
          <w:rFonts w:ascii="Calibri" w:eastAsia="Times New Roman" w:hAnsi="Calibri" w:cs="Calibri"/>
          <w:sz w:val="24"/>
          <w:szCs w:val="24"/>
          <w:lang w:eastAsia="en-ID"/>
        </w:rPr>
        <w:t xml:space="preserve">Evaluating a model’s performance is not only about assessing how well it predicts but also understanding the reliability of those predictions. Proper evaluation methods must consider the probabilistic nature of predictions and provide insights into their uncertainty (Gneiting &amp; </w:t>
      </w:r>
      <w:proofErr w:type="spellStart"/>
      <w:r w:rsidRPr="00B87F79">
        <w:rPr>
          <w:rFonts w:ascii="Calibri" w:eastAsia="Times New Roman" w:hAnsi="Calibri" w:cs="Calibri"/>
          <w:sz w:val="24"/>
          <w:szCs w:val="24"/>
          <w:lang w:eastAsia="en-ID"/>
        </w:rPr>
        <w:t>Katzfuss</w:t>
      </w:r>
      <w:proofErr w:type="spellEnd"/>
      <w:r w:rsidRPr="00B87F79">
        <w:rPr>
          <w:rFonts w:ascii="Calibri" w:eastAsia="Times New Roman" w:hAnsi="Calibri" w:cs="Calibri"/>
          <w:sz w:val="24"/>
          <w:szCs w:val="24"/>
          <w:lang w:eastAsia="en-ID"/>
        </w:rPr>
        <w:t xml:space="preserve">, 2014). </w:t>
      </w:r>
    </w:p>
    <w:p w14:paraId="312CF00D" w14:textId="10C9671C" w:rsidR="00B87F79" w:rsidRPr="00B87F79" w:rsidRDefault="00B87F79" w:rsidP="002D4E52">
      <w:pPr>
        <w:spacing w:before="100" w:beforeAutospacing="1" w:after="100" w:afterAutospacing="1" w:line="360" w:lineRule="auto"/>
        <w:jc w:val="both"/>
        <w:rPr>
          <w:rFonts w:ascii="Calibri" w:eastAsia="Times New Roman" w:hAnsi="Calibri" w:cs="Calibri"/>
          <w:sz w:val="24"/>
          <w:szCs w:val="24"/>
          <w:lang w:eastAsia="en-ID"/>
        </w:rPr>
      </w:pPr>
      <w:r w:rsidRPr="00B87F79">
        <w:rPr>
          <w:rFonts w:ascii="Calibri" w:eastAsia="Times New Roman" w:hAnsi="Calibri" w:cs="Calibri"/>
          <w:sz w:val="24"/>
          <w:szCs w:val="24"/>
          <w:lang w:eastAsia="en-ID"/>
        </w:rPr>
        <w:t>However, current approaches for handling uncertainty—such as manually implementing proper scoring rules—can be complex, error-prone, and inconsistent across different model types. This presents a significant challenge for data scientists and decision-makers who need robust, reliable evaluation metrics.</w:t>
      </w:r>
      <w:r>
        <w:rPr>
          <w:rFonts w:ascii="Calibri" w:eastAsia="Times New Roman" w:hAnsi="Calibri" w:cs="Calibri"/>
          <w:sz w:val="24"/>
          <w:szCs w:val="24"/>
          <w:lang w:eastAsia="en-ID"/>
        </w:rPr>
        <w:t xml:space="preserve"> </w:t>
      </w:r>
      <w:r w:rsidRPr="00B87F79">
        <w:rPr>
          <w:rFonts w:ascii="Calibri" w:eastAsia="Times New Roman" w:hAnsi="Calibri" w:cs="Calibri"/>
          <w:sz w:val="24"/>
          <w:szCs w:val="24"/>
          <w:lang w:eastAsia="en-ID"/>
        </w:rPr>
        <w:t>Scoriverse aims to simplify and standardize this process. The package abstracts away the complexities of probabilistic evaluation, offering a model-agnostic, plug-and-play solution. By integrating uncertainty into model evaluation, Scoriverse enables users to compare models more effectively and make better-informed decisions. Designed to be flexible and accessible, the package supports various model types, from traditional statistical models to machine learning algorithms, while ensuring a consistent, transparent evaluation process.</w:t>
      </w:r>
    </w:p>
    <w:p w14:paraId="2401E1AA" w14:textId="30E93875" w:rsidR="00B87F79" w:rsidRPr="00B87F79" w:rsidRDefault="00B87F79" w:rsidP="002D4E52">
      <w:pPr>
        <w:spacing w:before="100" w:beforeAutospacing="1" w:after="100" w:afterAutospacing="1" w:line="360" w:lineRule="auto"/>
        <w:jc w:val="both"/>
        <w:rPr>
          <w:rFonts w:ascii="Calibri" w:eastAsia="Times New Roman" w:hAnsi="Calibri" w:cs="Calibri"/>
          <w:sz w:val="24"/>
          <w:szCs w:val="24"/>
          <w:lang w:eastAsia="en-ID"/>
        </w:rPr>
      </w:pPr>
      <w:r w:rsidRPr="00B87F79">
        <w:rPr>
          <w:rFonts w:ascii="Calibri" w:eastAsia="Times New Roman" w:hAnsi="Calibri" w:cs="Calibri"/>
          <w:sz w:val="24"/>
          <w:szCs w:val="24"/>
          <w:lang w:eastAsia="en-ID"/>
        </w:rPr>
        <w:t xml:space="preserve">This chapter </w:t>
      </w:r>
      <w:r w:rsidR="00176561">
        <w:rPr>
          <w:rFonts w:ascii="Calibri" w:eastAsia="Times New Roman" w:hAnsi="Calibri" w:cs="Calibri"/>
          <w:sz w:val="24"/>
          <w:szCs w:val="24"/>
          <w:lang w:eastAsia="en-ID"/>
        </w:rPr>
        <w:t>will be divided into 3 sections.</w:t>
      </w:r>
      <w:r w:rsidRPr="00B87F79">
        <w:rPr>
          <w:rFonts w:ascii="Calibri" w:eastAsia="Times New Roman" w:hAnsi="Calibri" w:cs="Calibri"/>
          <w:sz w:val="24"/>
          <w:szCs w:val="24"/>
          <w:lang w:eastAsia="en-ID"/>
        </w:rPr>
        <w:t xml:space="preserve"> Section 1.1 discusses the challenges faced by traditional evaluation methods, </w:t>
      </w:r>
      <w:r w:rsidR="00176561">
        <w:rPr>
          <w:rFonts w:ascii="Calibri" w:eastAsia="Times New Roman" w:hAnsi="Calibri" w:cs="Calibri"/>
          <w:sz w:val="24"/>
          <w:szCs w:val="24"/>
          <w:lang w:eastAsia="en-ID"/>
        </w:rPr>
        <w:t>s</w:t>
      </w:r>
      <w:r w:rsidRPr="00B87F79">
        <w:rPr>
          <w:rFonts w:ascii="Calibri" w:eastAsia="Times New Roman" w:hAnsi="Calibri" w:cs="Calibri"/>
          <w:sz w:val="24"/>
          <w:szCs w:val="24"/>
          <w:lang w:eastAsia="en-ID"/>
        </w:rPr>
        <w:t xml:space="preserve">ection 1.2 outlines the specific objectives of the Scoriverse project, while </w:t>
      </w:r>
      <w:r w:rsidR="00176561">
        <w:rPr>
          <w:rFonts w:ascii="Calibri" w:eastAsia="Times New Roman" w:hAnsi="Calibri" w:cs="Calibri"/>
          <w:sz w:val="24"/>
          <w:szCs w:val="24"/>
          <w:lang w:eastAsia="en-ID"/>
        </w:rPr>
        <w:t>s</w:t>
      </w:r>
      <w:r w:rsidRPr="00B87F79">
        <w:rPr>
          <w:rFonts w:ascii="Calibri" w:eastAsia="Times New Roman" w:hAnsi="Calibri" w:cs="Calibri"/>
          <w:sz w:val="24"/>
          <w:szCs w:val="24"/>
          <w:lang w:eastAsia="en-ID"/>
        </w:rPr>
        <w:t>ection 1.3 provides an overview of the structure of this progress report, guiding the reader through the content that follows.</w:t>
      </w:r>
    </w:p>
    <w:p w14:paraId="32990EFA" w14:textId="77777777" w:rsidR="002D4E52" w:rsidRDefault="002D4E52" w:rsidP="00C84F54">
      <w:pPr>
        <w:spacing w:line="360" w:lineRule="auto"/>
        <w:jc w:val="both"/>
        <w:rPr>
          <w:rFonts w:cstheme="minorHAnsi"/>
          <w:b/>
          <w:bCs/>
          <w:sz w:val="24"/>
          <w:szCs w:val="24"/>
        </w:rPr>
      </w:pPr>
    </w:p>
    <w:p w14:paraId="64FB9FC5" w14:textId="1D49C862" w:rsidR="008221EE" w:rsidRPr="00AA04F3" w:rsidRDefault="00B87F79" w:rsidP="00AA04F3">
      <w:pPr>
        <w:pStyle w:val="Heading2"/>
        <w:spacing w:line="360" w:lineRule="auto"/>
        <w:rPr>
          <w:rFonts w:asciiTheme="minorHAnsi" w:hAnsiTheme="minorHAnsi" w:cstheme="minorHAnsi"/>
          <w:b/>
          <w:bCs/>
          <w:color w:val="000000" w:themeColor="text1"/>
          <w:sz w:val="24"/>
          <w:szCs w:val="24"/>
        </w:rPr>
      </w:pPr>
      <w:bookmarkStart w:id="1" w:name="_Toc195108017"/>
      <w:r w:rsidRPr="00AA04F3">
        <w:rPr>
          <w:rFonts w:asciiTheme="minorHAnsi" w:hAnsiTheme="minorHAnsi" w:cstheme="minorHAnsi"/>
          <w:b/>
          <w:bCs/>
          <w:color w:val="000000" w:themeColor="text1"/>
          <w:sz w:val="24"/>
          <w:szCs w:val="24"/>
        </w:rPr>
        <w:lastRenderedPageBreak/>
        <w:t>1.1 Description of the problem</w:t>
      </w:r>
      <w:bookmarkEnd w:id="1"/>
    </w:p>
    <w:p w14:paraId="092EE53D" w14:textId="5BBCC8F6" w:rsidR="00232DED" w:rsidRPr="00E30DF3" w:rsidRDefault="00232DED" w:rsidP="00E30DF3">
      <w:pPr>
        <w:spacing w:line="360" w:lineRule="auto"/>
        <w:jc w:val="both"/>
        <w:rPr>
          <w:rFonts w:cstheme="minorHAnsi"/>
          <w:sz w:val="24"/>
          <w:szCs w:val="24"/>
        </w:rPr>
      </w:pPr>
      <w:r w:rsidRPr="00E30DF3">
        <w:rPr>
          <w:rFonts w:cstheme="minorHAnsi"/>
          <w:sz w:val="24"/>
          <w:szCs w:val="24"/>
        </w:rPr>
        <w:t xml:space="preserve">Despite the growing sophistication of predictive </w:t>
      </w:r>
      <w:r w:rsidRPr="00E30DF3">
        <w:rPr>
          <w:rFonts w:cstheme="minorHAnsi"/>
          <w:sz w:val="24"/>
          <w:szCs w:val="24"/>
        </w:rPr>
        <w:t>modelling</w:t>
      </w:r>
      <w:r w:rsidRPr="00E30DF3">
        <w:rPr>
          <w:rFonts w:cstheme="minorHAnsi"/>
          <w:sz w:val="24"/>
          <w:szCs w:val="24"/>
        </w:rPr>
        <w:t>, several persistent challenges complicate model evaluation for data scientists, analysts, and decision-makers. These challenges hinder reliable, consistent, and insightful model comparisons—particularly in contexts where uncertainty is a key factor. This section outlines four major problems that motivate the development of Scoriverse.</w:t>
      </w:r>
    </w:p>
    <w:p w14:paraId="7141724A" w14:textId="186581BD" w:rsidR="00FE0D24" w:rsidRPr="00AA04F3" w:rsidRDefault="00FE0D24" w:rsidP="00AA04F3">
      <w:pPr>
        <w:pStyle w:val="Heading3"/>
        <w:spacing w:line="360" w:lineRule="auto"/>
        <w:rPr>
          <w:rFonts w:ascii="Calibri" w:hAnsi="Calibri" w:cs="Calibri"/>
          <w:b/>
          <w:bCs/>
          <w:color w:val="000000" w:themeColor="text1"/>
        </w:rPr>
      </w:pPr>
      <w:bookmarkStart w:id="2" w:name="_Toc195108018"/>
      <w:r w:rsidRPr="00AA04F3">
        <w:rPr>
          <w:rFonts w:ascii="Calibri" w:hAnsi="Calibri" w:cs="Calibri"/>
          <w:b/>
          <w:bCs/>
          <w:color w:val="000000" w:themeColor="text1"/>
        </w:rPr>
        <w:t>1.1.1 Diverse data formats and inconsistent tools</w:t>
      </w:r>
      <w:bookmarkEnd w:id="2"/>
    </w:p>
    <w:p w14:paraId="51E10BE5" w14:textId="77777777" w:rsidR="00232DED" w:rsidRPr="00232DED" w:rsidRDefault="00232DED" w:rsidP="00232DED">
      <w:pPr>
        <w:spacing w:line="360" w:lineRule="auto"/>
        <w:jc w:val="both"/>
        <w:rPr>
          <w:rFonts w:cstheme="minorHAnsi"/>
          <w:sz w:val="24"/>
          <w:szCs w:val="24"/>
        </w:rPr>
      </w:pPr>
      <w:r w:rsidRPr="00232DED">
        <w:rPr>
          <w:rFonts w:cstheme="minorHAnsi"/>
          <w:sz w:val="24"/>
          <w:szCs w:val="24"/>
        </w:rPr>
        <w:t xml:space="preserve">A major hurdle in model evaluation stems from the diversity of </w:t>
      </w:r>
      <w:proofErr w:type="spellStart"/>
      <w:r w:rsidRPr="00232DED">
        <w:rPr>
          <w:rFonts w:cstheme="minorHAnsi"/>
          <w:sz w:val="24"/>
          <w:szCs w:val="24"/>
        </w:rPr>
        <w:t>modeling</w:t>
      </w:r>
      <w:proofErr w:type="spellEnd"/>
      <w:r w:rsidRPr="00232DED">
        <w:rPr>
          <w:rFonts w:cstheme="minorHAnsi"/>
          <w:sz w:val="24"/>
          <w:szCs w:val="24"/>
        </w:rPr>
        <w:t xml:space="preserve"> tools, data structures, and output formats. Different frameworks—whether statistical or machine learning—often have their own conventions for data handling, prediction output (e.g., point estimates vs. probability distributions), and evaluation workflows. As a result, users are frequently forced to manually adapt their data and predictions to fit the unique requirements of each tool (Gundersen &amp; </w:t>
      </w:r>
      <w:proofErr w:type="spellStart"/>
      <w:r w:rsidRPr="00232DED">
        <w:rPr>
          <w:rFonts w:cstheme="minorHAnsi"/>
          <w:sz w:val="24"/>
          <w:szCs w:val="24"/>
        </w:rPr>
        <w:t>Kjensmo</w:t>
      </w:r>
      <w:proofErr w:type="spellEnd"/>
      <w:r w:rsidRPr="00232DED">
        <w:rPr>
          <w:rFonts w:cstheme="minorHAnsi"/>
          <w:sz w:val="24"/>
          <w:szCs w:val="24"/>
        </w:rPr>
        <w:t>, 2018). This process is time-consuming, error-prone, and inhibits scalability. The absence of a unified interface for evaluation across tools and platforms leads to inefficiencies and inconsistent practices in the field.</w:t>
      </w:r>
    </w:p>
    <w:p w14:paraId="73D07A29" w14:textId="50AE82E9" w:rsidR="00AA04F3" w:rsidRPr="00AA04F3" w:rsidRDefault="00AA04F3" w:rsidP="00AA04F3">
      <w:pPr>
        <w:pStyle w:val="Heading3"/>
        <w:spacing w:line="360" w:lineRule="auto"/>
        <w:rPr>
          <w:rFonts w:ascii="Calibri" w:hAnsi="Calibri" w:cs="Calibri"/>
          <w:b/>
          <w:bCs/>
          <w:color w:val="000000" w:themeColor="text1"/>
        </w:rPr>
      </w:pPr>
      <w:bookmarkStart w:id="3" w:name="_Toc195108019"/>
      <w:r w:rsidRPr="00AA04F3">
        <w:rPr>
          <w:rFonts w:ascii="Calibri" w:hAnsi="Calibri" w:cs="Calibri"/>
          <w:b/>
          <w:bCs/>
          <w:color w:val="000000" w:themeColor="text1"/>
        </w:rPr>
        <w:t>1.1.2 Lack of standardized evaluation methods</w:t>
      </w:r>
      <w:bookmarkEnd w:id="3"/>
    </w:p>
    <w:p w14:paraId="53D0CA68" w14:textId="77777777" w:rsidR="00176561" w:rsidRDefault="00176561" w:rsidP="00176561">
      <w:pPr>
        <w:spacing w:line="360" w:lineRule="auto"/>
        <w:jc w:val="both"/>
        <w:rPr>
          <w:sz w:val="24"/>
          <w:szCs w:val="24"/>
        </w:rPr>
      </w:pPr>
      <w:r w:rsidRPr="00176561">
        <w:rPr>
          <w:sz w:val="24"/>
          <w:szCs w:val="24"/>
        </w:rPr>
        <w:t>Model evaluation is further complicated by the dominance of point-based metrics such as accuracy, RMSE, or R-squared. While these metrics are widely used, they offer only a narrow perspective—focusing on single-value predictions while ignoring uncertainty. In domains like forecasting, healthcare, or risk analysis, understanding the spread or distribution of possible outcomes is often more critical than pinpointing a single value (Slingo &amp; Palmer, 2011). Without standardized methods that incorporate probabilistic reasoning, evaluations remain shallow, leading to suboptimal model selection and limited real-world applicability.</w:t>
      </w:r>
    </w:p>
    <w:p w14:paraId="58916702" w14:textId="77777777" w:rsidR="00176561" w:rsidRDefault="00AA04F3" w:rsidP="00176561">
      <w:pPr>
        <w:spacing w:line="360" w:lineRule="auto"/>
        <w:jc w:val="both"/>
        <w:rPr>
          <w:rFonts w:ascii="Calibri" w:hAnsi="Calibri" w:cs="Calibri"/>
          <w:b/>
          <w:bCs/>
          <w:color w:val="000000" w:themeColor="text1"/>
          <w:sz w:val="24"/>
          <w:szCs w:val="24"/>
        </w:rPr>
      </w:pPr>
      <w:r w:rsidRPr="00AA04F3">
        <w:rPr>
          <w:rFonts w:ascii="Calibri" w:hAnsi="Calibri" w:cs="Calibri"/>
          <w:b/>
          <w:bCs/>
          <w:color w:val="000000" w:themeColor="text1"/>
          <w:sz w:val="24"/>
          <w:szCs w:val="24"/>
        </w:rPr>
        <w:t>1.1.3 Misleading guidance from traditional metrics</w:t>
      </w:r>
    </w:p>
    <w:p w14:paraId="231D872C" w14:textId="77777777" w:rsidR="00176561" w:rsidRPr="00176561" w:rsidRDefault="00176561" w:rsidP="00176561">
      <w:pPr>
        <w:spacing w:line="360" w:lineRule="auto"/>
        <w:jc w:val="both"/>
        <w:rPr>
          <w:rFonts w:cstheme="minorHAnsi"/>
          <w:sz w:val="24"/>
          <w:szCs w:val="24"/>
        </w:rPr>
      </w:pPr>
      <w:r w:rsidRPr="00176561">
        <w:rPr>
          <w:rFonts w:cstheme="minorHAnsi"/>
          <w:sz w:val="24"/>
          <w:szCs w:val="24"/>
        </w:rPr>
        <w:t xml:space="preserve">Exclusive reliance on traditional metrics can lead to misleading conclusions, particularly when evaluating models’ generalization performance. Metrics like accuracy or RMSE do not capture the distributional characteristics of prediction errors or express uncertainty. This shortfall is particularly problematic when models are used in decision-making scenarios, where overconfident or under-quantified predictions can have significant consequences </w:t>
      </w:r>
      <w:r w:rsidRPr="00176561">
        <w:rPr>
          <w:rFonts w:cstheme="minorHAnsi"/>
          <w:sz w:val="24"/>
          <w:szCs w:val="24"/>
        </w:rPr>
        <w:lastRenderedPageBreak/>
        <w:t>(</w:t>
      </w:r>
      <w:proofErr w:type="spellStart"/>
      <w:r w:rsidRPr="00176561">
        <w:rPr>
          <w:rFonts w:cstheme="minorHAnsi"/>
          <w:sz w:val="24"/>
          <w:szCs w:val="24"/>
        </w:rPr>
        <w:t>Hüllermeier</w:t>
      </w:r>
      <w:proofErr w:type="spellEnd"/>
      <w:r w:rsidRPr="00176561">
        <w:rPr>
          <w:rFonts w:cstheme="minorHAnsi"/>
          <w:sz w:val="24"/>
          <w:szCs w:val="24"/>
        </w:rPr>
        <w:t xml:space="preserve"> &amp; </w:t>
      </w:r>
      <w:proofErr w:type="spellStart"/>
      <w:r w:rsidRPr="00176561">
        <w:rPr>
          <w:rFonts w:cstheme="minorHAnsi"/>
          <w:sz w:val="24"/>
          <w:szCs w:val="24"/>
        </w:rPr>
        <w:t>Waegeman</w:t>
      </w:r>
      <w:proofErr w:type="spellEnd"/>
      <w:r w:rsidRPr="00176561">
        <w:rPr>
          <w:rFonts w:cstheme="minorHAnsi"/>
          <w:sz w:val="24"/>
          <w:szCs w:val="24"/>
        </w:rPr>
        <w:t>, 2021). A model that performs well on point estimates but poorly represents uncertainty can easily misguide stakeholders, especially in high-risk environments.</w:t>
      </w:r>
    </w:p>
    <w:p w14:paraId="788810BF" w14:textId="5D29AEA3" w:rsidR="00884874" w:rsidRPr="00386A50" w:rsidRDefault="00AA04F3" w:rsidP="00386A50">
      <w:pPr>
        <w:spacing w:line="360" w:lineRule="auto"/>
        <w:jc w:val="both"/>
        <w:rPr>
          <w:sz w:val="24"/>
          <w:szCs w:val="24"/>
        </w:rPr>
      </w:pPr>
      <w:r w:rsidRPr="00386A50">
        <w:rPr>
          <w:rFonts w:ascii="Calibri" w:hAnsi="Calibri" w:cs="Calibri"/>
          <w:b/>
          <w:bCs/>
          <w:color w:val="000000" w:themeColor="text1"/>
          <w:sz w:val="24"/>
          <w:szCs w:val="24"/>
        </w:rPr>
        <w:t>1.1.4</w:t>
      </w:r>
      <w:r w:rsidR="00884874" w:rsidRPr="00386A50">
        <w:rPr>
          <w:rFonts w:ascii="Calibri" w:hAnsi="Calibri" w:cs="Calibri"/>
          <w:b/>
          <w:bCs/>
          <w:color w:val="000000" w:themeColor="text1"/>
          <w:sz w:val="24"/>
          <w:szCs w:val="24"/>
        </w:rPr>
        <w:t xml:space="preserve"> Difficulty in Comparing Diverse Models</w:t>
      </w:r>
    </w:p>
    <w:p w14:paraId="274BDB73" w14:textId="77777777" w:rsidR="00176561" w:rsidRPr="00386A50" w:rsidRDefault="00176561" w:rsidP="00386A50">
      <w:pPr>
        <w:spacing w:line="360" w:lineRule="auto"/>
        <w:jc w:val="both"/>
        <w:rPr>
          <w:rFonts w:cstheme="minorHAnsi"/>
          <w:sz w:val="24"/>
          <w:szCs w:val="24"/>
        </w:rPr>
      </w:pPr>
      <w:r w:rsidRPr="00386A50">
        <w:rPr>
          <w:rFonts w:cstheme="minorHAnsi"/>
          <w:sz w:val="24"/>
          <w:szCs w:val="24"/>
        </w:rPr>
        <w:t>Finally, comparing models from different families (e.g., decision trees vs. Bayesian models) remains a substantial challenge. Each model may use different evaluation metrics or output formats, making fair comparisons difficult. Without a standardized framework that accommodates the probabilistic nature and structure of various models, practitioners are left with ad hoc solutions that lack rigor and consistency. This fragmentation hampers effective model selection and the broader goal of reproducible, transparent science.</w:t>
      </w:r>
    </w:p>
    <w:p w14:paraId="65A81529" w14:textId="7FF3C2AC" w:rsidR="00AA04F3" w:rsidRPr="00386A50" w:rsidRDefault="00AA04F3" w:rsidP="00386A50">
      <w:pPr>
        <w:pStyle w:val="Heading2"/>
        <w:spacing w:line="360" w:lineRule="auto"/>
        <w:jc w:val="both"/>
        <w:rPr>
          <w:rFonts w:asciiTheme="minorHAnsi" w:hAnsiTheme="minorHAnsi" w:cstheme="minorHAnsi"/>
          <w:b/>
          <w:bCs/>
          <w:color w:val="000000" w:themeColor="text1"/>
          <w:sz w:val="24"/>
          <w:szCs w:val="24"/>
        </w:rPr>
      </w:pPr>
      <w:bookmarkStart w:id="4" w:name="_Toc195108020"/>
      <w:r w:rsidRPr="00386A50">
        <w:rPr>
          <w:rFonts w:asciiTheme="minorHAnsi" w:hAnsiTheme="minorHAnsi" w:cstheme="minorHAnsi"/>
          <w:b/>
          <w:bCs/>
          <w:color w:val="000000" w:themeColor="text1"/>
          <w:sz w:val="24"/>
          <w:szCs w:val="24"/>
        </w:rPr>
        <w:t>1.2 Project aims</w:t>
      </w:r>
      <w:bookmarkEnd w:id="4"/>
    </w:p>
    <w:p w14:paraId="263BDD05" w14:textId="77777777" w:rsidR="0077038B" w:rsidRPr="0077038B" w:rsidRDefault="0077038B" w:rsidP="0077038B">
      <w:p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 xml:space="preserve">This project aims to develop an R package, </w:t>
      </w:r>
      <w:r w:rsidRPr="0077038B">
        <w:rPr>
          <w:rStyle w:val="Strong"/>
          <w:rFonts w:ascii="Calibri" w:hAnsi="Calibri" w:cs="Calibri"/>
          <w:b w:val="0"/>
          <w:bCs w:val="0"/>
          <w:sz w:val="24"/>
          <w:szCs w:val="24"/>
        </w:rPr>
        <w:t>Scoriverse</w:t>
      </w:r>
      <w:r w:rsidRPr="0077038B">
        <w:rPr>
          <w:rFonts w:ascii="Calibri" w:hAnsi="Calibri" w:cs="Calibri"/>
          <w:sz w:val="24"/>
          <w:szCs w:val="24"/>
        </w:rPr>
        <w:t>, that provides a unified, standardized, and extensible framework for generating, extracting, and evaluating predictions with robust uncertainty quantification across a wide range of regression and machine learning models. The core objectives are structured around the following guiding goals:</w:t>
      </w:r>
    </w:p>
    <w:p w14:paraId="619ADC82" w14:textId="77777777" w:rsidR="0077038B" w:rsidRPr="0077038B" w:rsidRDefault="0077038B" w:rsidP="0077038B">
      <w:pPr>
        <w:numPr>
          <w:ilvl w:val="0"/>
          <w:numId w:val="2"/>
        </w:numPr>
        <w:spacing w:before="100" w:beforeAutospacing="1" w:after="100" w:afterAutospacing="1" w:line="360" w:lineRule="auto"/>
        <w:jc w:val="both"/>
        <w:rPr>
          <w:rFonts w:ascii="Calibri" w:hAnsi="Calibri" w:cs="Calibri"/>
          <w:sz w:val="24"/>
          <w:szCs w:val="24"/>
        </w:rPr>
      </w:pPr>
      <w:r w:rsidRPr="0077038B">
        <w:rPr>
          <w:rStyle w:val="Strong"/>
          <w:rFonts w:ascii="Calibri" w:hAnsi="Calibri" w:cs="Calibri"/>
          <w:b w:val="0"/>
          <w:bCs w:val="0"/>
          <w:sz w:val="24"/>
          <w:szCs w:val="24"/>
        </w:rPr>
        <w:t>Unified prediction interface</w:t>
      </w:r>
      <w:r w:rsidRPr="0077038B">
        <w:rPr>
          <w:rFonts w:ascii="Calibri" w:hAnsi="Calibri" w:cs="Calibri"/>
          <w:sz w:val="24"/>
          <w:szCs w:val="24"/>
        </w:rPr>
        <w:t xml:space="preserve"> across model types, streamlining prediction workflows.</w:t>
      </w:r>
    </w:p>
    <w:p w14:paraId="0D0A6350" w14:textId="77777777" w:rsidR="0077038B" w:rsidRPr="0077038B" w:rsidRDefault="0077038B" w:rsidP="0077038B">
      <w:pPr>
        <w:numPr>
          <w:ilvl w:val="0"/>
          <w:numId w:val="2"/>
        </w:numPr>
        <w:spacing w:before="100" w:beforeAutospacing="1" w:after="100" w:afterAutospacing="1" w:line="360" w:lineRule="auto"/>
        <w:jc w:val="both"/>
        <w:rPr>
          <w:rFonts w:ascii="Calibri" w:hAnsi="Calibri" w:cs="Calibri"/>
          <w:sz w:val="24"/>
          <w:szCs w:val="24"/>
        </w:rPr>
      </w:pPr>
      <w:r w:rsidRPr="0077038B">
        <w:rPr>
          <w:rStyle w:val="Strong"/>
          <w:rFonts w:ascii="Calibri" w:hAnsi="Calibri" w:cs="Calibri"/>
          <w:b w:val="0"/>
          <w:bCs w:val="0"/>
          <w:sz w:val="24"/>
          <w:szCs w:val="24"/>
        </w:rPr>
        <w:t>Comprehensive uncertainty quantification</w:t>
      </w:r>
      <w:r w:rsidRPr="0077038B">
        <w:rPr>
          <w:rFonts w:ascii="Calibri" w:hAnsi="Calibri" w:cs="Calibri"/>
          <w:sz w:val="24"/>
          <w:szCs w:val="24"/>
        </w:rPr>
        <w:t>, ensuring users can assess both accuracy and confidence.</w:t>
      </w:r>
    </w:p>
    <w:p w14:paraId="62909FBE" w14:textId="77777777" w:rsidR="0077038B" w:rsidRPr="0077038B" w:rsidRDefault="0077038B" w:rsidP="0077038B">
      <w:pPr>
        <w:numPr>
          <w:ilvl w:val="0"/>
          <w:numId w:val="2"/>
        </w:numPr>
        <w:spacing w:before="100" w:beforeAutospacing="1" w:after="100" w:afterAutospacing="1" w:line="360" w:lineRule="auto"/>
        <w:jc w:val="both"/>
        <w:rPr>
          <w:rFonts w:ascii="Calibri" w:hAnsi="Calibri" w:cs="Calibri"/>
          <w:sz w:val="24"/>
          <w:szCs w:val="24"/>
        </w:rPr>
      </w:pPr>
      <w:r w:rsidRPr="0077038B">
        <w:rPr>
          <w:rStyle w:val="Strong"/>
          <w:rFonts w:ascii="Calibri" w:hAnsi="Calibri" w:cs="Calibri"/>
          <w:b w:val="0"/>
          <w:bCs w:val="0"/>
          <w:sz w:val="24"/>
          <w:szCs w:val="24"/>
        </w:rPr>
        <w:t>Standardized output format</w:t>
      </w:r>
      <w:r w:rsidRPr="0077038B">
        <w:rPr>
          <w:rFonts w:ascii="Calibri" w:hAnsi="Calibri" w:cs="Calibri"/>
          <w:sz w:val="24"/>
          <w:szCs w:val="24"/>
        </w:rPr>
        <w:t xml:space="preserve"> for point estimates, standard errors, and prediction intervals.</w:t>
      </w:r>
    </w:p>
    <w:p w14:paraId="614D3841" w14:textId="77777777" w:rsidR="0077038B" w:rsidRPr="0077038B" w:rsidRDefault="0077038B" w:rsidP="0077038B">
      <w:pPr>
        <w:numPr>
          <w:ilvl w:val="0"/>
          <w:numId w:val="2"/>
        </w:numPr>
        <w:spacing w:before="100" w:beforeAutospacing="1" w:after="100" w:afterAutospacing="1" w:line="360" w:lineRule="auto"/>
        <w:jc w:val="both"/>
        <w:rPr>
          <w:rFonts w:ascii="Calibri" w:hAnsi="Calibri" w:cs="Calibri"/>
          <w:sz w:val="24"/>
          <w:szCs w:val="24"/>
        </w:rPr>
      </w:pPr>
      <w:r w:rsidRPr="0077038B">
        <w:rPr>
          <w:rStyle w:val="Strong"/>
          <w:rFonts w:ascii="Calibri" w:hAnsi="Calibri" w:cs="Calibri"/>
          <w:b w:val="0"/>
          <w:bCs w:val="0"/>
          <w:sz w:val="24"/>
          <w:szCs w:val="24"/>
        </w:rPr>
        <w:t xml:space="preserve">Tight integration with popular R </w:t>
      </w:r>
      <w:proofErr w:type="spellStart"/>
      <w:r w:rsidRPr="0077038B">
        <w:rPr>
          <w:rStyle w:val="Strong"/>
          <w:rFonts w:ascii="Calibri" w:hAnsi="Calibri" w:cs="Calibri"/>
          <w:b w:val="0"/>
          <w:bCs w:val="0"/>
          <w:sz w:val="24"/>
          <w:szCs w:val="24"/>
        </w:rPr>
        <w:t>modeling</w:t>
      </w:r>
      <w:proofErr w:type="spellEnd"/>
      <w:r w:rsidRPr="0077038B">
        <w:rPr>
          <w:rStyle w:val="Strong"/>
          <w:rFonts w:ascii="Calibri" w:hAnsi="Calibri" w:cs="Calibri"/>
          <w:b w:val="0"/>
          <w:bCs w:val="0"/>
          <w:sz w:val="24"/>
          <w:szCs w:val="24"/>
        </w:rPr>
        <w:t xml:space="preserve"> ecosystems</w:t>
      </w:r>
      <w:r w:rsidRPr="0077038B">
        <w:rPr>
          <w:rFonts w:ascii="Calibri" w:hAnsi="Calibri" w:cs="Calibri"/>
          <w:sz w:val="24"/>
          <w:szCs w:val="24"/>
        </w:rPr>
        <w:t xml:space="preserve">, including </w:t>
      </w:r>
      <w:proofErr w:type="spellStart"/>
      <w:proofErr w:type="gramStart"/>
      <w:r w:rsidRPr="0077038B">
        <w:rPr>
          <w:rStyle w:val="HTMLCode"/>
          <w:rFonts w:ascii="Calibri" w:eastAsiaTheme="minorHAnsi" w:hAnsi="Calibri" w:cs="Calibri"/>
          <w:sz w:val="24"/>
          <w:szCs w:val="24"/>
        </w:rPr>
        <w:t>lm</w:t>
      </w:r>
      <w:proofErr w:type="spellEnd"/>
      <w:r w:rsidRPr="0077038B">
        <w:rPr>
          <w:rStyle w:val="HTMLCode"/>
          <w:rFonts w:ascii="Calibri" w:eastAsiaTheme="minorHAnsi" w:hAnsi="Calibri" w:cs="Calibri"/>
          <w:sz w:val="24"/>
          <w:szCs w:val="24"/>
        </w:rPr>
        <w:t>(</w:t>
      </w:r>
      <w:proofErr w:type="gramEnd"/>
      <w:r w:rsidRPr="0077038B">
        <w:rPr>
          <w:rStyle w:val="HTMLCode"/>
          <w:rFonts w:ascii="Calibri" w:eastAsiaTheme="minorHAnsi" w:hAnsi="Calibri" w:cs="Calibri"/>
          <w:sz w:val="24"/>
          <w:szCs w:val="24"/>
        </w:rPr>
        <w:t>)</w:t>
      </w:r>
      <w:r w:rsidRPr="0077038B">
        <w:rPr>
          <w:rFonts w:ascii="Calibri" w:hAnsi="Calibri" w:cs="Calibri"/>
          <w:sz w:val="24"/>
          <w:szCs w:val="24"/>
        </w:rPr>
        <w:t xml:space="preserve">, </w:t>
      </w:r>
      <w:proofErr w:type="spellStart"/>
      <w:r w:rsidRPr="0077038B">
        <w:rPr>
          <w:rStyle w:val="HTMLCode"/>
          <w:rFonts w:ascii="Calibri" w:eastAsiaTheme="minorHAnsi" w:hAnsi="Calibri" w:cs="Calibri"/>
          <w:sz w:val="24"/>
          <w:szCs w:val="24"/>
        </w:rPr>
        <w:t>glm</w:t>
      </w:r>
      <w:proofErr w:type="spellEnd"/>
      <w:r w:rsidRPr="0077038B">
        <w:rPr>
          <w:rStyle w:val="HTMLCode"/>
          <w:rFonts w:ascii="Calibri" w:eastAsiaTheme="minorHAnsi" w:hAnsi="Calibri" w:cs="Calibri"/>
          <w:sz w:val="24"/>
          <w:szCs w:val="24"/>
        </w:rPr>
        <w:t>()</w:t>
      </w:r>
      <w:r w:rsidRPr="0077038B">
        <w:rPr>
          <w:rFonts w:ascii="Calibri" w:hAnsi="Calibri" w:cs="Calibri"/>
          <w:sz w:val="24"/>
          <w:szCs w:val="24"/>
        </w:rPr>
        <w:t xml:space="preserve">, </w:t>
      </w:r>
      <w:proofErr w:type="spellStart"/>
      <w:r w:rsidRPr="0077038B">
        <w:rPr>
          <w:rStyle w:val="HTMLCode"/>
          <w:rFonts w:ascii="Calibri" w:eastAsiaTheme="minorHAnsi" w:hAnsi="Calibri" w:cs="Calibri"/>
          <w:sz w:val="24"/>
          <w:szCs w:val="24"/>
        </w:rPr>
        <w:t>mgcv</w:t>
      </w:r>
      <w:proofErr w:type="spellEnd"/>
      <w:r w:rsidRPr="0077038B">
        <w:rPr>
          <w:rStyle w:val="HTMLCode"/>
          <w:rFonts w:ascii="Calibri" w:eastAsiaTheme="minorHAnsi" w:hAnsi="Calibri" w:cs="Calibri"/>
          <w:sz w:val="24"/>
          <w:szCs w:val="24"/>
        </w:rPr>
        <w:t>::gam()</w:t>
      </w:r>
      <w:r w:rsidRPr="0077038B">
        <w:rPr>
          <w:rFonts w:ascii="Calibri" w:hAnsi="Calibri" w:cs="Calibri"/>
          <w:sz w:val="24"/>
          <w:szCs w:val="24"/>
        </w:rPr>
        <w:t xml:space="preserve">, </w:t>
      </w:r>
      <w:r w:rsidRPr="0077038B">
        <w:rPr>
          <w:rStyle w:val="HTMLCode"/>
          <w:rFonts w:ascii="Calibri" w:eastAsiaTheme="minorHAnsi" w:hAnsi="Calibri" w:cs="Calibri"/>
          <w:sz w:val="24"/>
          <w:szCs w:val="24"/>
        </w:rPr>
        <w:t>lme4::</w:t>
      </w:r>
      <w:proofErr w:type="spellStart"/>
      <w:r w:rsidRPr="0077038B">
        <w:rPr>
          <w:rStyle w:val="HTMLCode"/>
          <w:rFonts w:ascii="Calibri" w:eastAsiaTheme="minorHAnsi" w:hAnsi="Calibri" w:cs="Calibri"/>
          <w:sz w:val="24"/>
          <w:szCs w:val="24"/>
        </w:rPr>
        <w:t>lmer</w:t>
      </w:r>
      <w:proofErr w:type="spellEnd"/>
      <w:r w:rsidRPr="0077038B">
        <w:rPr>
          <w:rStyle w:val="HTMLCode"/>
          <w:rFonts w:ascii="Calibri" w:eastAsiaTheme="minorHAnsi" w:hAnsi="Calibri" w:cs="Calibri"/>
          <w:sz w:val="24"/>
          <w:szCs w:val="24"/>
        </w:rPr>
        <w:t>()</w:t>
      </w:r>
      <w:r w:rsidRPr="0077038B">
        <w:rPr>
          <w:rFonts w:ascii="Calibri" w:hAnsi="Calibri" w:cs="Calibri"/>
          <w:sz w:val="24"/>
          <w:szCs w:val="24"/>
        </w:rPr>
        <w:t>, and others.</w:t>
      </w:r>
    </w:p>
    <w:p w14:paraId="6A73F598" w14:textId="77777777" w:rsidR="0077038B" w:rsidRPr="0077038B" w:rsidRDefault="0077038B" w:rsidP="0077038B">
      <w:pPr>
        <w:numPr>
          <w:ilvl w:val="0"/>
          <w:numId w:val="2"/>
        </w:numPr>
        <w:spacing w:before="100" w:beforeAutospacing="1" w:after="100" w:afterAutospacing="1" w:line="360" w:lineRule="auto"/>
        <w:jc w:val="both"/>
        <w:rPr>
          <w:rFonts w:ascii="Calibri" w:hAnsi="Calibri" w:cs="Calibri"/>
          <w:sz w:val="24"/>
          <w:szCs w:val="24"/>
        </w:rPr>
      </w:pPr>
      <w:r w:rsidRPr="0077038B">
        <w:rPr>
          <w:rStyle w:val="Strong"/>
          <w:rFonts w:ascii="Calibri" w:hAnsi="Calibri" w:cs="Calibri"/>
          <w:b w:val="0"/>
          <w:bCs w:val="0"/>
          <w:sz w:val="24"/>
          <w:szCs w:val="24"/>
        </w:rPr>
        <w:t>Extensible modular design</w:t>
      </w:r>
      <w:r w:rsidRPr="0077038B">
        <w:rPr>
          <w:rFonts w:ascii="Calibri" w:hAnsi="Calibri" w:cs="Calibri"/>
          <w:sz w:val="24"/>
          <w:szCs w:val="24"/>
        </w:rPr>
        <w:t xml:space="preserve"> to support future contributions and community-driven enhancements.</w:t>
      </w:r>
    </w:p>
    <w:p w14:paraId="12FAF0BF" w14:textId="77777777" w:rsidR="0077038B" w:rsidRDefault="0077038B" w:rsidP="0077038B">
      <w:p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To achieve these aims, the development process will be decomposed into the following core components:</w:t>
      </w:r>
    </w:p>
    <w:p w14:paraId="58913991" w14:textId="3B3B8CB3" w:rsidR="0077038B" w:rsidRPr="0077038B" w:rsidRDefault="0077038B" w:rsidP="0077038B">
      <w:pPr>
        <w:pStyle w:val="Heading3"/>
        <w:spacing w:line="360" w:lineRule="auto"/>
        <w:rPr>
          <w:rFonts w:ascii="Calibri" w:hAnsi="Calibri" w:cs="Calibri"/>
          <w:color w:val="000000" w:themeColor="text1"/>
        </w:rPr>
      </w:pPr>
      <w:bookmarkStart w:id="5" w:name="_Toc195108021"/>
      <w:r w:rsidRPr="0077038B">
        <w:rPr>
          <w:rStyle w:val="Strong"/>
          <w:rFonts w:ascii="Calibri" w:hAnsi="Calibri" w:cs="Calibri"/>
          <w:color w:val="000000" w:themeColor="text1"/>
        </w:rPr>
        <w:lastRenderedPageBreak/>
        <w:t>1.</w:t>
      </w:r>
      <w:r w:rsidRPr="0077038B">
        <w:rPr>
          <w:rStyle w:val="Strong"/>
          <w:rFonts w:ascii="Calibri" w:hAnsi="Calibri" w:cs="Calibri"/>
          <w:color w:val="000000" w:themeColor="text1"/>
        </w:rPr>
        <w:t>2.1</w:t>
      </w:r>
      <w:r w:rsidRPr="0077038B">
        <w:rPr>
          <w:rStyle w:val="Strong"/>
          <w:rFonts w:ascii="Calibri" w:hAnsi="Calibri" w:cs="Calibri"/>
          <w:color w:val="000000" w:themeColor="text1"/>
        </w:rPr>
        <w:t xml:space="preserve"> Prediction Standardization</w:t>
      </w:r>
      <w:bookmarkEnd w:id="5"/>
    </w:p>
    <w:p w14:paraId="565A5487" w14:textId="77777777" w:rsidR="0077038B" w:rsidRPr="0077038B" w:rsidRDefault="0077038B" w:rsidP="0077038B">
      <w:p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This module will focus on ensuring consistent prediction outputs across diverse model classes. It will:</w:t>
      </w:r>
    </w:p>
    <w:p w14:paraId="6269AB9D" w14:textId="77777777" w:rsidR="0077038B" w:rsidRPr="0077038B" w:rsidRDefault="0077038B" w:rsidP="0077038B">
      <w:pPr>
        <w:numPr>
          <w:ilvl w:val="0"/>
          <w:numId w:val="3"/>
        </w:num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Generate standardized point estimates, standard errors, and confidence or prediction intervals.</w:t>
      </w:r>
    </w:p>
    <w:p w14:paraId="0AE98772" w14:textId="77777777" w:rsidR="0077038B" w:rsidRPr="0077038B" w:rsidRDefault="0077038B" w:rsidP="0077038B">
      <w:pPr>
        <w:numPr>
          <w:ilvl w:val="0"/>
          <w:numId w:val="3"/>
        </w:num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Provide predictions on both the link and response scales, with support for transformation functions.</w:t>
      </w:r>
    </w:p>
    <w:p w14:paraId="147A1AB5" w14:textId="3E0A62B4" w:rsidR="0077038B" w:rsidRPr="0077038B" w:rsidRDefault="0077038B" w:rsidP="0077038B">
      <w:pPr>
        <w:numPr>
          <w:ilvl w:val="0"/>
          <w:numId w:val="3"/>
        </w:num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Harmonize outputs from linear models, generalized linear models, mixed-effect models, and additive models.</w:t>
      </w:r>
    </w:p>
    <w:p w14:paraId="2B5F5F75" w14:textId="111BD4B8" w:rsidR="0077038B" w:rsidRPr="0077038B" w:rsidRDefault="0077038B" w:rsidP="0077038B">
      <w:pPr>
        <w:pStyle w:val="Heading3"/>
        <w:spacing w:line="360" w:lineRule="auto"/>
        <w:jc w:val="both"/>
        <w:rPr>
          <w:rFonts w:ascii="Calibri" w:hAnsi="Calibri" w:cs="Calibri"/>
          <w:color w:val="000000" w:themeColor="text1"/>
        </w:rPr>
      </w:pPr>
      <w:bookmarkStart w:id="6" w:name="_Toc195108022"/>
      <w:r w:rsidRPr="0077038B">
        <w:rPr>
          <w:rStyle w:val="Strong"/>
          <w:rFonts w:ascii="Calibri" w:hAnsi="Calibri" w:cs="Calibri"/>
          <w:color w:val="000000" w:themeColor="text1"/>
        </w:rPr>
        <w:t>1.</w:t>
      </w:r>
      <w:r w:rsidRPr="0077038B">
        <w:rPr>
          <w:rStyle w:val="Strong"/>
          <w:rFonts w:ascii="Calibri" w:hAnsi="Calibri" w:cs="Calibri"/>
          <w:color w:val="000000" w:themeColor="text1"/>
        </w:rPr>
        <w:t>2.</w:t>
      </w:r>
      <w:r w:rsidRPr="0077038B">
        <w:rPr>
          <w:rStyle w:val="Strong"/>
          <w:rFonts w:ascii="Calibri" w:hAnsi="Calibri" w:cs="Calibri"/>
          <w:color w:val="000000" w:themeColor="text1"/>
        </w:rPr>
        <w:t>2</w:t>
      </w:r>
      <w:r w:rsidRPr="0077038B">
        <w:rPr>
          <w:rStyle w:val="Strong"/>
          <w:rFonts w:ascii="Calibri" w:hAnsi="Calibri" w:cs="Calibri"/>
          <w:color w:val="000000" w:themeColor="text1"/>
        </w:rPr>
        <w:t xml:space="preserve"> Scoring and Evaluation Framework</w:t>
      </w:r>
      <w:bookmarkEnd w:id="6"/>
    </w:p>
    <w:p w14:paraId="04DDCCD8" w14:textId="77777777" w:rsidR="0077038B" w:rsidRPr="0077038B" w:rsidRDefault="0077038B" w:rsidP="0077038B">
      <w:p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To enable model comparison and performance assessment, this module will implement a suite of robust scoring rules, tailored for both probabilistic and classification outputs:</w:t>
      </w:r>
    </w:p>
    <w:p w14:paraId="4C083CEE" w14:textId="77777777" w:rsidR="0077038B" w:rsidRPr="0077038B" w:rsidRDefault="0077038B" w:rsidP="0077038B">
      <w:pPr>
        <w:numPr>
          <w:ilvl w:val="0"/>
          <w:numId w:val="4"/>
        </w:numPr>
        <w:spacing w:before="100" w:beforeAutospacing="1" w:after="100" w:afterAutospacing="1" w:line="360" w:lineRule="auto"/>
        <w:jc w:val="both"/>
        <w:rPr>
          <w:rFonts w:ascii="Calibri" w:hAnsi="Calibri" w:cs="Calibri"/>
          <w:sz w:val="24"/>
          <w:szCs w:val="24"/>
        </w:rPr>
      </w:pPr>
      <w:r w:rsidRPr="0077038B">
        <w:rPr>
          <w:rStyle w:val="Strong"/>
          <w:rFonts w:ascii="Calibri" w:hAnsi="Calibri" w:cs="Calibri"/>
          <w:b w:val="0"/>
          <w:bCs w:val="0"/>
          <w:sz w:val="24"/>
          <w:szCs w:val="24"/>
        </w:rPr>
        <w:t>Probabilistic Metrics</w:t>
      </w:r>
      <w:r w:rsidRPr="0077038B">
        <w:rPr>
          <w:rFonts w:ascii="Calibri" w:hAnsi="Calibri" w:cs="Calibri"/>
          <w:b/>
          <w:bCs/>
          <w:sz w:val="24"/>
          <w:szCs w:val="24"/>
        </w:rPr>
        <w:t>:</w:t>
      </w:r>
      <w:r w:rsidRPr="0077038B">
        <w:rPr>
          <w:rFonts w:ascii="Calibri" w:hAnsi="Calibri" w:cs="Calibri"/>
          <w:sz w:val="24"/>
          <w:szCs w:val="24"/>
        </w:rPr>
        <w:t xml:space="preserve"> Logarithmic Score, Continuous Ranked Probability Score (CRPS), Dawid–Sebastiani Score, and Energy Score.</w:t>
      </w:r>
    </w:p>
    <w:p w14:paraId="731654B8" w14:textId="77777777" w:rsidR="0077038B" w:rsidRPr="0077038B" w:rsidRDefault="0077038B" w:rsidP="0077038B">
      <w:pPr>
        <w:numPr>
          <w:ilvl w:val="0"/>
          <w:numId w:val="4"/>
        </w:numPr>
        <w:spacing w:before="100" w:beforeAutospacing="1" w:after="100" w:afterAutospacing="1" w:line="360" w:lineRule="auto"/>
        <w:jc w:val="both"/>
        <w:rPr>
          <w:rFonts w:ascii="Calibri" w:hAnsi="Calibri" w:cs="Calibri"/>
          <w:sz w:val="24"/>
          <w:szCs w:val="24"/>
        </w:rPr>
      </w:pPr>
      <w:r w:rsidRPr="0077038B">
        <w:rPr>
          <w:rStyle w:val="Strong"/>
          <w:rFonts w:ascii="Calibri" w:hAnsi="Calibri" w:cs="Calibri"/>
          <w:b w:val="0"/>
          <w:bCs w:val="0"/>
          <w:sz w:val="24"/>
          <w:szCs w:val="24"/>
        </w:rPr>
        <w:t>Classification Metrics</w:t>
      </w:r>
      <w:r w:rsidRPr="0077038B">
        <w:rPr>
          <w:rFonts w:ascii="Calibri" w:hAnsi="Calibri" w:cs="Calibri"/>
          <w:sz w:val="24"/>
          <w:szCs w:val="24"/>
        </w:rPr>
        <w:t>: Brier Score, Multiclass Brier Score, and Zero-One Loss.</w:t>
      </w:r>
    </w:p>
    <w:p w14:paraId="3ABD0404" w14:textId="77777777" w:rsidR="0077038B" w:rsidRPr="0077038B" w:rsidRDefault="0077038B" w:rsidP="0077038B">
      <w:pPr>
        <w:numPr>
          <w:ilvl w:val="0"/>
          <w:numId w:val="4"/>
        </w:numPr>
        <w:spacing w:before="100" w:beforeAutospacing="1" w:after="100" w:afterAutospacing="1" w:line="360" w:lineRule="auto"/>
        <w:jc w:val="both"/>
        <w:rPr>
          <w:rFonts w:ascii="Calibri" w:hAnsi="Calibri" w:cs="Calibri"/>
          <w:sz w:val="24"/>
          <w:szCs w:val="24"/>
        </w:rPr>
      </w:pPr>
      <w:r w:rsidRPr="0077038B">
        <w:rPr>
          <w:rStyle w:val="Strong"/>
          <w:rFonts w:ascii="Calibri" w:hAnsi="Calibri" w:cs="Calibri"/>
          <w:b w:val="0"/>
          <w:bCs w:val="0"/>
          <w:sz w:val="24"/>
          <w:szCs w:val="24"/>
        </w:rPr>
        <w:t>Forecast Quality Metrics</w:t>
      </w:r>
      <w:r w:rsidRPr="0077038B">
        <w:rPr>
          <w:rFonts w:ascii="Calibri" w:hAnsi="Calibri" w:cs="Calibri"/>
          <w:sz w:val="24"/>
          <w:szCs w:val="24"/>
        </w:rPr>
        <w:t>: Ranked Probability Score, Spherical Score, and Interval Score.</w:t>
      </w:r>
    </w:p>
    <w:p w14:paraId="004FD9F6" w14:textId="77777777" w:rsidR="0077038B" w:rsidRPr="0077038B" w:rsidRDefault="0077038B" w:rsidP="0077038B">
      <w:pPr>
        <w:numPr>
          <w:ilvl w:val="0"/>
          <w:numId w:val="4"/>
        </w:num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Each scoring method will include uncertainty quantification for the evaluation metrics themselves.</w:t>
      </w:r>
    </w:p>
    <w:p w14:paraId="6D52E539" w14:textId="05E2CDCB" w:rsidR="0077038B" w:rsidRPr="0077038B" w:rsidRDefault="0077038B" w:rsidP="0077038B">
      <w:pPr>
        <w:numPr>
          <w:ilvl w:val="0"/>
          <w:numId w:val="4"/>
        </w:num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Comparative evaluation tools will be provided to benchmark multiple models on equal footing.</w:t>
      </w:r>
    </w:p>
    <w:p w14:paraId="2030A258" w14:textId="7D1E5ADC" w:rsidR="0077038B" w:rsidRPr="0077038B" w:rsidRDefault="0077038B" w:rsidP="0077038B">
      <w:pPr>
        <w:pStyle w:val="Heading3"/>
        <w:spacing w:line="360" w:lineRule="auto"/>
        <w:jc w:val="both"/>
        <w:rPr>
          <w:rFonts w:ascii="Calibri" w:hAnsi="Calibri" w:cs="Calibri"/>
          <w:color w:val="000000" w:themeColor="text1"/>
        </w:rPr>
      </w:pPr>
      <w:bookmarkStart w:id="7" w:name="_Toc195108023"/>
      <w:r w:rsidRPr="0077038B">
        <w:rPr>
          <w:rStyle w:val="Strong"/>
          <w:rFonts w:ascii="Calibri" w:hAnsi="Calibri" w:cs="Calibri"/>
          <w:color w:val="000000" w:themeColor="text1"/>
        </w:rPr>
        <w:t>1.2.</w:t>
      </w:r>
      <w:r w:rsidRPr="0077038B">
        <w:rPr>
          <w:rStyle w:val="Strong"/>
          <w:rFonts w:ascii="Calibri" w:hAnsi="Calibri" w:cs="Calibri"/>
          <w:color w:val="000000" w:themeColor="text1"/>
        </w:rPr>
        <w:t>3 Visualization and Interpretation</w:t>
      </w:r>
      <w:bookmarkEnd w:id="7"/>
    </w:p>
    <w:p w14:paraId="04D0BF8C" w14:textId="77777777" w:rsidR="0077038B" w:rsidRPr="0077038B" w:rsidRDefault="0077038B" w:rsidP="0077038B">
      <w:p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Recognizing the importance of interpretability, Scoriverse will include tools to visualize prediction uncertainty and performance:</w:t>
      </w:r>
    </w:p>
    <w:p w14:paraId="57510C77" w14:textId="77777777" w:rsidR="0077038B" w:rsidRPr="0077038B" w:rsidRDefault="0077038B" w:rsidP="0077038B">
      <w:pPr>
        <w:numPr>
          <w:ilvl w:val="0"/>
          <w:numId w:val="5"/>
        </w:num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Prediction interval plots, model comparison charts, and calibration curves.</w:t>
      </w:r>
    </w:p>
    <w:p w14:paraId="5BCF6519" w14:textId="28CFD744" w:rsidR="0077038B" w:rsidRPr="0077038B" w:rsidRDefault="0077038B" w:rsidP="0077038B">
      <w:pPr>
        <w:numPr>
          <w:ilvl w:val="0"/>
          <w:numId w:val="5"/>
        </w:num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 xml:space="preserve">Seamless integration with </w:t>
      </w:r>
      <w:r w:rsidRPr="0077038B">
        <w:rPr>
          <w:rStyle w:val="HTMLCode"/>
          <w:rFonts w:ascii="Calibri" w:eastAsiaTheme="minorHAnsi" w:hAnsi="Calibri" w:cs="Calibri"/>
          <w:sz w:val="24"/>
          <w:szCs w:val="24"/>
        </w:rPr>
        <w:t>ggplot2</w:t>
      </w:r>
      <w:r w:rsidRPr="0077038B">
        <w:rPr>
          <w:rFonts w:ascii="Calibri" w:hAnsi="Calibri" w:cs="Calibri"/>
          <w:sz w:val="24"/>
          <w:szCs w:val="24"/>
        </w:rPr>
        <w:t xml:space="preserve"> for high-quality static plots.</w:t>
      </w:r>
    </w:p>
    <w:p w14:paraId="3E6660ED" w14:textId="6BA20517" w:rsidR="0077038B" w:rsidRPr="00016B6F" w:rsidRDefault="00016B6F" w:rsidP="00016B6F">
      <w:pPr>
        <w:pStyle w:val="Heading3"/>
        <w:spacing w:line="360" w:lineRule="auto"/>
        <w:jc w:val="both"/>
        <w:rPr>
          <w:rFonts w:ascii="Calibri" w:hAnsi="Calibri" w:cs="Calibri"/>
          <w:color w:val="000000" w:themeColor="text1"/>
        </w:rPr>
      </w:pPr>
      <w:bookmarkStart w:id="8" w:name="_Toc195108024"/>
      <w:r w:rsidRPr="00016B6F">
        <w:rPr>
          <w:rStyle w:val="Strong"/>
          <w:rFonts w:ascii="Calibri" w:hAnsi="Calibri" w:cs="Calibri"/>
          <w:color w:val="000000" w:themeColor="text1"/>
        </w:rPr>
        <w:lastRenderedPageBreak/>
        <w:t>1.2.</w:t>
      </w:r>
      <w:r w:rsidR="0077038B" w:rsidRPr="00016B6F">
        <w:rPr>
          <w:rStyle w:val="Strong"/>
          <w:rFonts w:ascii="Calibri" w:hAnsi="Calibri" w:cs="Calibri"/>
          <w:color w:val="000000" w:themeColor="text1"/>
        </w:rPr>
        <w:t>4 Performance Optimization and Scalability</w:t>
      </w:r>
      <w:bookmarkEnd w:id="8"/>
    </w:p>
    <w:p w14:paraId="78A12CB3" w14:textId="77777777" w:rsidR="0077038B" w:rsidRPr="0077038B" w:rsidRDefault="0077038B" w:rsidP="0077038B">
      <w:p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Given the increasing size and complexity of modern datasets, performance is a key consideration:</w:t>
      </w:r>
    </w:p>
    <w:p w14:paraId="5A3CCF9A" w14:textId="77777777" w:rsidR="0077038B" w:rsidRPr="0077038B" w:rsidRDefault="0077038B" w:rsidP="0077038B">
      <w:pPr>
        <w:numPr>
          <w:ilvl w:val="0"/>
          <w:numId w:val="6"/>
        </w:num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Efficient handling of large-scale predictions and scoring tasks.</w:t>
      </w:r>
    </w:p>
    <w:p w14:paraId="69F53B75" w14:textId="77777777" w:rsidR="0077038B" w:rsidRPr="0077038B" w:rsidRDefault="0077038B" w:rsidP="0077038B">
      <w:pPr>
        <w:numPr>
          <w:ilvl w:val="0"/>
          <w:numId w:val="6"/>
        </w:num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Support for parallel processing to accelerate computation.</w:t>
      </w:r>
    </w:p>
    <w:p w14:paraId="3D61F0C4" w14:textId="5FB1410F" w:rsidR="0077038B" w:rsidRPr="00016B6F" w:rsidRDefault="0077038B" w:rsidP="00016B6F">
      <w:pPr>
        <w:numPr>
          <w:ilvl w:val="0"/>
          <w:numId w:val="6"/>
        </w:num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Memory-aware design principles to maintain usability on limited-resource systems.</w:t>
      </w:r>
    </w:p>
    <w:p w14:paraId="715E6FC8" w14:textId="61768DA0" w:rsidR="0077038B" w:rsidRPr="00016B6F" w:rsidRDefault="00016B6F" w:rsidP="00016B6F">
      <w:pPr>
        <w:pStyle w:val="Heading3"/>
        <w:spacing w:line="360" w:lineRule="auto"/>
        <w:jc w:val="both"/>
        <w:rPr>
          <w:rFonts w:ascii="Calibri" w:hAnsi="Calibri" w:cs="Calibri"/>
          <w:color w:val="000000" w:themeColor="text1"/>
        </w:rPr>
      </w:pPr>
      <w:bookmarkStart w:id="9" w:name="_Toc195108025"/>
      <w:r w:rsidRPr="00016B6F">
        <w:rPr>
          <w:rStyle w:val="Strong"/>
          <w:rFonts w:ascii="Calibri" w:hAnsi="Calibri" w:cs="Calibri"/>
          <w:color w:val="000000" w:themeColor="text1"/>
        </w:rPr>
        <w:t>1.2.</w:t>
      </w:r>
      <w:r w:rsidR="0077038B" w:rsidRPr="00016B6F">
        <w:rPr>
          <w:rStyle w:val="Strong"/>
          <w:rFonts w:ascii="Calibri" w:hAnsi="Calibri" w:cs="Calibri"/>
          <w:color w:val="000000" w:themeColor="text1"/>
        </w:rPr>
        <w:t>5 Modularity and Extensibility</w:t>
      </w:r>
      <w:bookmarkEnd w:id="9"/>
    </w:p>
    <w:p w14:paraId="4EF35107" w14:textId="77777777" w:rsidR="0077038B" w:rsidRPr="0077038B" w:rsidRDefault="0077038B" w:rsidP="0077038B">
      <w:p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Scoriverse will follow a modular architecture to facilitate long-term maintainability and community engagement:</w:t>
      </w:r>
    </w:p>
    <w:p w14:paraId="67785FAB" w14:textId="77777777" w:rsidR="0077038B" w:rsidRPr="0077038B" w:rsidRDefault="0077038B" w:rsidP="0077038B">
      <w:pPr>
        <w:numPr>
          <w:ilvl w:val="0"/>
          <w:numId w:val="7"/>
        </w:num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Well-defined modules for prediction, scoring, visualization, and data handling.</w:t>
      </w:r>
    </w:p>
    <w:p w14:paraId="0FFB1311" w14:textId="77777777" w:rsidR="0077038B" w:rsidRPr="0077038B" w:rsidRDefault="0077038B" w:rsidP="0077038B">
      <w:pPr>
        <w:numPr>
          <w:ilvl w:val="0"/>
          <w:numId w:val="7"/>
        </w:num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Robust error-handling, input validation, and clear API boundaries.</w:t>
      </w:r>
    </w:p>
    <w:p w14:paraId="2E1734E4" w14:textId="77777777" w:rsidR="0077038B" w:rsidRPr="0077038B" w:rsidRDefault="0077038B" w:rsidP="0077038B">
      <w:pPr>
        <w:numPr>
          <w:ilvl w:val="0"/>
          <w:numId w:val="7"/>
        </w:numPr>
        <w:spacing w:before="100" w:beforeAutospacing="1" w:after="100" w:afterAutospacing="1" w:line="360" w:lineRule="auto"/>
        <w:jc w:val="both"/>
        <w:rPr>
          <w:rFonts w:ascii="Calibri" w:hAnsi="Calibri" w:cs="Calibri"/>
          <w:sz w:val="24"/>
          <w:szCs w:val="24"/>
        </w:rPr>
      </w:pPr>
      <w:r w:rsidRPr="0077038B">
        <w:rPr>
          <w:rFonts w:ascii="Calibri" w:hAnsi="Calibri" w:cs="Calibri"/>
          <w:sz w:val="24"/>
          <w:szCs w:val="24"/>
        </w:rPr>
        <w:t>Plugin-ready structure allowing developers to contribute support for new model types, scoring rules, or visualization methods.</w:t>
      </w:r>
    </w:p>
    <w:p w14:paraId="74486D89" w14:textId="138EE2AD" w:rsidR="008221EE" w:rsidRPr="00016B6F" w:rsidRDefault="00016B6F" w:rsidP="00016B6F">
      <w:pPr>
        <w:pStyle w:val="Heading2"/>
        <w:spacing w:line="360" w:lineRule="auto"/>
        <w:jc w:val="both"/>
        <w:rPr>
          <w:rFonts w:ascii="Calibri" w:hAnsi="Calibri" w:cs="Calibri"/>
          <w:b/>
          <w:bCs/>
          <w:color w:val="000000" w:themeColor="text1"/>
          <w:sz w:val="24"/>
          <w:szCs w:val="24"/>
        </w:rPr>
      </w:pPr>
      <w:bookmarkStart w:id="10" w:name="_Toc195108026"/>
      <w:r w:rsidRPr="00016B6F">
        <w:rPr>
          <w:rFonts w:ascii="Calibri" w:hAnsi="Calibri" w:cs="Calibri"/>
          <w:b/>
          <w:bCs/>
          <w:color w:val="000000" w:themeColor="text1"/>
          <w:sz w:val="24"/>
          <w:szCs w:val="24"/>
        </w:rPr>
        <w:t>1.3 Structure of progress report</w:t>
      </w:r>
      <w:bookmarkEnd w:id="10"/>
    </w:p>
    <w:p w14:paraId="3D56BC6D" w14:textId="25BD8E06" w:rsidR="00E5073A" w:rsidRPr="00E5073A" w:rsidRDefault="00E5073A" w:rsidP="00E5073A">
      <w:pPr>
        <w:spacing w:line="360" w:lineRule="auto"/>
        <w:jc w:val="both"/>
        <w:rPr>
          <w:rFonts w:cstheme="minorHAnsi"/>
          <w:sz w:val="24"/>
          <w:szCs w:val="24"/>
        </w:rPr>
      </w:pPr>
      <w:r w:rsidRPr="00E5073A">
        <w:rPr>
          <w:rFonts w:cstheme="minorHAnsi"/>
          <w:sz w:val="24"/>
          <w:szCs w:val="24"/>
        </w:rPr>
        <w:t>This report consists of 7 chapters, reflecting the development stages of the Scoriverse R package.</w:t>
      </w:r>
    </w:p>
    <w:p w14:paraId="3CE28887" w14:textId="019AABCD" w:rsidR="00E5073A" w:rsidRPr="00CB6F10" w:rsidRDefault="00E5073A" w:rsidP="00203862">
      <w:pPr>
        <w:pStyle w:val="ListParagraph"/>
        <w:numPr>
          <w:ilvl w:val="0"/>
          <w:numId w:val="8"/>
        </w:numPr>
        <w:spacing w:line="360" w:lineRule="auto"/>
        <w:jc w:val="both"/>
        <w:rPr>
          <w:rFonts w:cstheme="minorHAnsi"/>
          <w:sz w:val="24"/>
          <w:szCs w:val="24"/>
        </w:rPr>
      </w:pPr>
      <w:r w:rsidRPr="00CB6F10">
        <w:rPr>
          <w:rFonts w:cstheme="minorHAnsi"/>
          <w:sz w:val="24"/>
          <w:szCs w:val="24"/>
        </w:rPr>
        <w:t>Chapter One provides an overview of the Scoriverse project, introducing the motivation behind the development, existing challenges in prediction workflows, and the core goals of the package.</w:t>
      </w:r>
    </w:p>
    <w:p w14:paraId="62BAA3EB" w14:textId="102A8572" w:rsidR="00E5073A" w:rsidRPr="00CB6F10" w:rsidRDefault="00E5073A" w:rsidP="00203862">
      <w:pPr>
        <w:pStyle w:val="ListParagraph"/>
        <w:numPr>
          <w:ilvl w:val="0"/>
          <w:numId w:val="8"/>
        </w:numPr>
        <w:spacing w:line="360" w:lineRule="auto"/>
        <w:jc w:val="both"/>
        <w:rPr>
          <w:rFonts w:cstheme="minorHAnsi"/>
          <w:sz w:val="24"/>
          <w:szCs w:val="24"/>
        </w:rPr>
      </w:pPr>
      <w:r w:rsidRPr="00CB6F10">
        <w:rPr>
          <w:rFonts w:cstheme="minorHAnsi"/>
          <w:sz w:val="24"/>
          <w:szCs w:val="24"/>
        </w:rPr>
        <w:t xml:space="preserve">Chapter Two explores the technical background of prediction standardization and uncertainty quantification in statistical </w:t>
      </w:r>
      <w:proofErr w:type="spellStart"/>
      <w:r w:rsidRPr="00CB6F10">
        <w:rPr>
          <w:rFonts w:cstheme="minorHAnsi"/>
          <w:sz w:val="24"/>
          <w:szCs w:val="24"/>
        </w:rPr>
        <w:t>modeling</w:t>
      </w:r>
      <w:proofErr w:type="spellEnd"/>
      <w:r w:rsidRPr="00CB6F10">
        <w:rPr>
          <w:rFonts w:cstheme="minorHAnsi"/>
          <w:sz w:val="24"/>
          <w:szCs w:val="24"/>
        </w:rPr>
        <w:t>. It also reviews related R packages and highlights the gaps Scoriverse aims to address.</w:t>
      </w:r>
    </w:p>
    <w:p w14:paraId="0E4A7F3E" w14:textId="60D221BD" w:rsidR="00E5073A" w:rsidRPr="00CB6F10" w:rsidRDefault="00E5073A" w:rsidP="00203862">
      <w:pPr>
        <w:pStyle w:val="ListParagraph"/>
        <w:numPr>
          <w:ilvl w:val="0"/>
          <w:numId w:val="8"/>
        </w:numPr>
        <w:spacing w:line="360" w:lineRule="auto"/>
        <w:jc w:val="both"/>
        <w:rPr>
          <w:rFonts w:cstheme="minorHAnsi"/>
          <w:sz w:val="24"/>
          <w:szCs w:val="24"/>
        </w:rPr>
      </w:pPr>
      <w:r w:rsidRPr="00CB6F10">
        <w:rPr>
          <w:rFonts w:cstheme="minorHAnsi"/>
          <w:sz w:val="24"/>
          <w:szCs w:val="24"/>
        </w:rPr>
        <w:t>Chapter Three outlines the architectural design of the package, presenting the high-level structure, core modules, and the design decisions that enable extensibility and consistency across models.</w:t>
      </w:r>
    </w:p>
    <w:p w14:paraId="31631320" w14:textId="416E75DE" w:rsidR="00E5073A" w:rsidRPr="00CB6F10" w:rsidRDefault="00E5073A" w:rsidP="00203862">
      <w:pPr>
        <w:pStyle w:val="ListParagraph"/>
        <w:numPr>
          <w:ilvl w:val="0"/>
          <w:numId w:val="8"/>
        </w:numPr>
        <w:spacing w:line="360" w:lineRule="auto"/>
        <w:jc w:val="both"/>
        <w:rPr>
          <w:rFonts w:cstheme="minorHAnsi"/>
          <w:sz w:val="24"/>
          <w:szCs w:val="24"/>
        </w:rPr>
      </w:pPr>
      <w:r w:rsidRPr="00CB6F10">
        <w:rPr>
          <w:rFonts w:cstheme="minorHAnsi"/>
          <w:sz w:val="24"/>
          <w:szCs w:val="24"/>
        </w:rPr>
        <w:lastRenderedPageBreak/>
        <w:t xml:space="preserve">Chapter Four documents the API blueprint, detailing the user-facing interface, function design, input/output specifications, and integration with popular </w:t>
      </w:r>
      <w:proofErr w:type="spellStart"/>
      <w:r w:rsidRPr="00CB6F10">
        <w:rPr>
          <w:rFonts w:cstheme="minorHAnsi"/>
          <w:sz w:val="24"/>
          <w:szCs w:val="24"/>
        </w:rPr>
        <w:t>modeling</w:t>
      </w:r>
      <w:proofErr w:type="spellEnd"/>
      <w:r w:rsidRPr="00CB6F10">
        <w:rPr>
          <w:rFonts w:cstheme="minorHAnsi"/>
          <w:sz w:val="24"/>
          <w:szCs w:val="24"/>
        </w:rPr>
        <w:t xml:space="preserve"> workflows in R.</w:t>
      </w:r>
    </w:p>
    <w:p w14:paraId="28749BCB" w14:textId="3E5A856C" w:rsidR="00E5073A" w:rsidRPr="00CB6F10" w:rsidRDefault="00E5073A" w:rsidP="00203862">
      <w:pPr>
        <w:pStyle w:val="ListParagraph"/>
        <w:numPr>
          <w:ilvl w:val="0"/>
          <w:numId w:val="8"/>
        </w:numPr>
        <w:spacing w:line="360" w:lineRule="auto"/>
        <w:jc w:val="both"/>
        <w:rPr>
          <w:rFonts w:cstheme="minorHAnsi"/>
          <w:sz w:val="24"/>
          <w:szCs w:val="24"/>
        </w:rPr>
      </w:pPr>
      <w:r w:rsidRPr="00CB6F10">
        <w:rPr>
          <w:rFonts w:cstheme="minorHAnsi"/>
          <w:sz w:val="24"/>
          <w:szCs w:val="24"/>
        </w:rPr>
        <w:t>Chapter Five focuses on the development of core components, including the prediction extraction engine, scoring framework, and visualization tools. It also describes the unit testing strategies employed to ensure robustness and accuracy.</w:t>
      </w:r>
    </w:p>
    <w:p w14:paraId="5FCC2D13" w14:textId="3354A540" w:rsidR="00E5073A" w:rsidRPr="00CB6F10" w:rsidRDefault="00E5073A" w:rsidP="00203862">
      <w:pPr>
        <w:pStyle w:val="ListParagraph"/>
        <w:numPr>
          <w:ilvl w:val="0"/>
          <w:numId w:val="8"/>
        </w:numPr>
        <w:spacing w:line="360" w:lineRule="auto"/>
        <w:jc w:val="both"/>
        <w:rPr>
          <w:rFonts w:cstheme="minorHAnsi"/>
          <w:sz w:val="24"/>
          <w:szCs w:val="24"/>
        </w:rPr>
      </w:pPr>
      <w:r w:rsidRPr="00CB6F10">
        <w:rPr>
          <w:rFonts w:cstheme="minorHAnsi"/>
          <w:sz w:val="24"/>
          <w:szCs w:val="24"/>
        </w:rPr>
        <w:t>Chapter Six discusses ongoing and upcoming work, including performance optimization, enhanced uncertainty quantification, community feedback mechanisms, and contribution guidelines.</w:t>
      </w:r>
    </w:p>
    <w:p w14:paraId="4F2CC307" w14:textId="7B3C6307" w:rsidR="00E5073A" w:rsidRPr="00CB6F10" w:rsidRDefault="00E5073A" w:rsidP="00203862">
      <w:pPr>
        <w:pStyle w:val="ListParagraph"/>
        <w:numPr>
          <w:ilvl w:val="0"/>
          <w:numId w:val="8"/>
        </w:numPr>
        <w:spacing w:line="360" w:lineRule="auto"/>
        <w:jc w:val="both"/>
        <w:rPr>
          <w:rFonts w:cstheme="minorHAnsi"/>
          <w:sz w:val="24"/>
          <w:szCs w:val="24"/>
        </w:rPr>
      </w:pPr>
      <w:r w:rsidRPr="00CB6F10">
        <w:rPr>
          <w:rFonts w:cstheme="minorHAnsi"/>
          <w:sz w:val="24"/>
          <w:szCs w:val="24"/>
        </w:rPr>
        <w:t xml:space="preserve">Chapter Seven concludes the report with reflections on the current progress, the challenges encountered, and the broader impact of Scoriverse on the R </w:t>
      </w:r>
      <w:proofErr w:type="spellStart"/>
      <w:r w:rsidRPr="00CB6F10">
        <w:rPr>
          <w:rFonts w:cstheme="minorHAnsi"/>
          <w:sz w:val="24"/>
          <w:szCs w:val="24"/>
        </w:rPr>
        <w:t>modeling</w:t>
      </w:r>
      <w:proofErr w:type="spellEnd"/>
      <w:r w:rsidRPr="00CB6F10">
        <w:rPr>
          <w:rFonts w:cstheme="minorHAnsi"/>
          <w:sz w:val="24"/>
          <w:szCs w:val="24"/>
        </w:rPr>
        <w:t xml:space="preserve"> ecosystem. It also outlines future directions and plans for community engagement and package maintenance.</w:t>
      </w:r>
    </w:p>
    <w:p w14:paraId="059066F0" w14:textId="0342B85E" w:rsidR="008221EE" w:rsidRPr="00CB6F10" w:rsidRDefault="00E5073A" w:rsidP="00203862">
      <w:pPr>
        <w:pStyle w:val="ListParagraph"/>
        <w:numPr>
          <w:ilvl w:val="0"/>
          <w:numId w:val="8"/>
        </w:numPr>
        <w:spacing w:line="360" w:lineRule="auto"/>
        <w:jc w:val="both"/>
        <w:rPr>
          <w:rFonts w:cstheme="minorHAnsi"/>
          <w:sz w:val="24"/>
          <w:szCs w:val="24"/>
        </w:rPr>
      </w:pPr>
      <w:r w:rsidRPr="00CB6F10">
        <w:rPr>
          <w:rFonts w:cstheme="minorHAnsi"/>
          <w:sz w:val="24"/>
          <w:szCs w:val="24"/>
        </w:rPr>
        <w:t>Finally, the appendix includes supplementary technical details, code snippets, testing logs, and configuration settings that support the main chapters but are too detailed for the main text.</w:t>
      </w:r>
    </w:p>
    <w:p w14:paraId="4CD8174E" w14:textId="5677E865" w:rsidR="00E30DF3" w:rsidRDefault="00944D9F">
      <w:pPr>
        <w:rPr>
          <w:rFonts w:cstheme="minorHAnsi"/>
          <w:sz w:val="24"/>
          <w:szCs w:val="24"/>
        </w:rPr>
      </w:pPr>
      <w:r>
        <w:rPr>
          <w:rFonts w:cstheme="minorHAnsi"/>
          <w:sz w:val="24"/>
          <w:szCs w:val="24"/>
        </w:rPr>
        <w:br w:type="page"/>
      </w:r>
    </w:p>
    <w:p w14:paraId="1D3ACD1C" w14:textId="0ED864FC" w:rsidR="00944D9F" w:rsidRPr="00F03E30" w:rsidRDefault="00E30DF3" w:rsidP="00F03E30">
      <w:pPr>
        <w:pStyle w:val="Heading1"/>
        <w:spacing w:line="360" w:lineRule="auto"/>
        <w:jc w:val="both"/>
        <w:rPr>
          <w:rFonts w:ascii="Calibri" w:hAnsi="Calibri" w:cs="Calibri"/>
          <w:b/>
          <w:bCs/>
          <w:color w:val="000000" w:themeColor="text1"/>
          <w:sz w:val="24"/>
          <w:szCs w:val="24"/>
        </w:rPr>
      </w:pPr>
      <w:bookmarkStart w:id="11" w:name="_Toc195108027"/>
      <w:r w:rsidRPr="00F03E30">
        <w:rPr>
          <w:rFonts w:ascii="Calibri" w:hAnsi="Calibri" w:cs="Calibri"/>
          <w:b/>
          <w:bCs/>
          <w:color w:val="000000" w:themeColor="text1"/>
          <w:sz w:val="24"/>
          <w:szCs w:val="24"/>
        </w:rPr>
        <w:lastRenderedPageBreak/>
        <w:t>2. Background</w:t>
      </w:r>
      <w:bookmarkEnd w:id="11"/>
    </w:p>
    <w:p w14:paraId="3E5D5302" w14:textId="28EFFE8A" w:rsidR="00F03E30" w:rsidRPr="00F03E30" w:rsidRDefault="00F03E30" w:rsidP="00F03E30">
      <w:pPr>
        <w:spacing w:line="360" w:lineRule="auto"/>
        <w:jc w:val="both"/>
        <w:rPr>
          <w:rFonts w:cstheme="minorHAnsi"/>
          <w:color w:val="000000" w:themeColor="text1"/>
          <w:sz w:val="24"/>
          <w:szCs w:val="24"/>
        </w:rPr>
      </w:pPr>
      <w:r w:rsidRPr="00F03E30">
        <w:rPr>
          <w:rFonts w:cstheme="minorHAnsi"/>
          <w:color w:val="000000" w:themeColor="text1"/>
          <w:sz w:val="24"/>
          <w:szCs w:val="24"/>
        </w:rPr>
        <w:t xml:space="preserve">Standardizing prediction outputs and quantifying uncertainty are foundational aspects of modern statistical </w:t>
      </w:r>
      <w:r w:rsidRPr="00F03E30">
        <w:rPr>
          <w:rFonts w:cstheme="minorHAnsi"/>
          <w:color w:val="000000" w:themeColor="text1"/>
          <w:sz w:val="24"/>
          <w:szCs w:val="24"/>
        </w:rPr>
        <w:t>modelling</w:t>
      </w:r>
      <w:r w:rsidRPr="00F03E30">
        <w:rPr>
          <w:rFonts w:cstheme="minorHAnsi"/>
          <w:color w:val="000000" w:themeColor="text1"/>
          <w:sz w:val="24"/>
          <w:szCs w:val="24"/>
        </w:rPr>
        <w:t xml:space="preserve"> and data-driven decision-making (Jordan &amp; Mitchell, 2015). While the R ecosystem offers a wide variety of tools for model estimation and prediction, there remains a notable gap in cohesive infrastructure for extracting, evaluating, comparing, and communicating predictions across diverse </w:t>
      </w:r>
      <w:r w:rsidRPr="00F03E30">
        <w:rPr>
          <w:rFonts w:cstheme="minorHAnsi"/>
          <w:color w:val="000000" w:themeColor="text1"/>
          <w:sz w:val="24"/>
          <w:szCs w:val="24"/>
        </w:rPr>
        <w:t>modelling</w:t>
      </w:r>
      <w:r w:rsidRPr="00F03E30">
        <w:rPr>
          <w:rFonts w:cstheme="minorHAnsi"/>
          <w:color w:val="000000" w:themeColor="text1"/>
          <w:sz w:val="24"/>
          <w:szCs w:val="24"/>
        </w:rPr>
        <w:t xml:space="preserve"> approaches.</w:t>
      </w:r>
    </w:p>
    <w:p w14:paraId="1D465835" w14:textId="77777777" w:rsidR="00F03E30" w:rsidRPr="00F03E30" w:rsidRDefault="00F03E30" w:rsidP="00F03E30">
      <w:pPr>
        <w:spacing w:line="360" w:lineRule="auto"/>
        <w:jc w:val="both"/>
        <w:rPr>
          <w:rFonts w:cstheme="minorHAnsi"/>
          <w:color w:val="000000" w:themeColor="text1"/>
          <w:sz w:val="24"/>
          <w:szCs w:val="24"/>
        </w:rPr>
      </w:pPr>
      <w:r w:rsidRPr="00F03E30">
        <w:rPr>
          <w:rFonts w:cstheme="minorHAnsi"/>
          <w:color w:val="000000" w:themeColor="text1"/>
          <w:sz w:val="24"/>
          <w:szCs w:val="24"/>
        </w:rPr>
        <w:t>This chapter introduces the theoretical and practical foundations of the Scoriverse package.</w:t>
      </w:r>
    </w:p>
    <w:p w14:paraId="18893D33" w14:textId="77777777" w:rsidR="00F03E30" w:rsidRPr="00F03E30" w:rsidRDefault="00F03E30" w:rsidP="00F03E30">
      <w:pPr>
        <w:pStyle w:val="ListParagraph"/>
        <w:numPr>
          <w:ilvl w:val="0"/>
          <w:numId w:val="9"/>
        </w:numPr>
        <w:spacing w:line="360" w:lineRule="auto"/>
        <w:jc w:val="both"/>
        <w:rPr>
          <w:rFonts w:cstheme="minorHAnsi"/>
          <w:color w:val="000000" w:themeColor="text1"/>
          <w:sz w:val="24"/>
          <w:szCs w:val="24"/>
        </w:rPr>
      </w:pPr>
      <w:r w:rsidRPr="00F03E30">
        <w:rPr>
          <w:rFonts w:cstheme="minorHAnsi"/>
          <w:color w:val="000000" w:themeColor="text1"/>
          <w:sz w:val="24"/>
          <w:szCs w:val="24"/>
        </w:rPr>
        <w:t>Section 2.1 discusses the importance of prediction standardization.</w:t>
      </w:r>
    </w:p>
    <w:p w14:paraId="0FC66F7A" w14:textId="77777777" w:rsidR="00F03E30" w:rsidRPr="00F03E30" w:rsidRDefault="00F03E30" w:rsidP="00F03E30">
      <w:pPr>
        <w:pStyle w:val="ListParagraph"/>
        <w:numPr>
          <w:ilvl w:val="0"/>
          <w:numId w:val="9"/>
        </w:numPr>
        <w:spacing w:line="360" w:lineRule="auto"/>
        <w:jc w:val="both"/>
        <w:rPr>
          <w:rFonts w:cstheme="minorHAnsi"/>
          <w:color w:val="000000" w:themeColor="text1"/>
          <w:sz w:val="24"/>
          <w:szCs w:val="24"/>
        </w:rPr>
      </w:pPr>
      <w:r w:rsidRPr="00F03E30">
        <w:rPr>
          <w:rFonts w:cstheme="minorHAnsi"/>
          <w:color w:val="000000" w:themeColor="text1"/>
          <w:sz w:val="24"/>
          <w:szCs w:val="24"/>
        </w:rPr>
        <w:t xml:space="preserve">Section 2.2 covers uncertainty quantification in predictive </w:t>
      </w:r>
      <w:proofErr w:type="spellStart"/>
      <w:r w:rsidRPr="00F03E30">
        <w:rPr>
          <w:rFonts w:cstheme="minorHAnsi"/>
          <w:color w:val="000000" w:themeColor="text1"/>
          <w:sz w:val="24"/>
          <w:szCs w:val="24"/>
        </w:rPr>
        <w:t>modeling</w:t>
      </w:r>
      <w:proofErr w:type="spellEnd"/>
      <w:r w:rsidRPr="00F03E30">
        <w:rPr>
          <w:rFonts w:cstheme="minorHAnsi"/>
          <w:color w:val="000000" w:themeColor="text1"/>
          <w:sz w:val="24"/>
          <w:szCs w:val="24"/>
        </w:rPr>
        <w:t>.</w:t>
      </w:r>
    </w:p>
    <w:p w14:paraId="448E0157" w14:textId="77777777" w:rsidR="00F03E30" w:rsidRPr="00F03E30" w:rsidRDefault="00F03E30" w:rsidP="00F03E30">
      <w:pPr>
        <w:pStyle w:val="ListParagraph"/>
        <w:numPr>
          <w:ilvl w:val="0"/>
          <w:numId w:val="9"/>
        </w:numPr>
        <w:spacing w:line="360" w:lineRule="auto"/>
        <w:jc w:val="both"/>
        <w:rPr>
          <w:rFonts w:cstheme="minorHAnsi"/>
          <w:color w:val="000000" w:themeColor="text1"/>
          <w:sz w:val="24"/>
          <w:szCs w:val="24"/>
        </w:rPr>
      </w:pPr>
      <w:r w:rsidRPr="00F03E30">
        <w:rPr>
          <w:rFonts w:cstheme="minorHAnsi"/>
          <w:color w:val="000000" w:themeColor="text1"/>
          <w:sz w:val="24"/>
          <w:szCs w:val="24"/>
        </w:rPr>
        <w:t>Section 2.3 reviews related packages in the R ecosystem.</w:t>
      </w:r>
    </w:p>
    <w:p w14:paraId="1D8AE424" w14:textId="65D2BB94" w:rsidR="00F03E30" w:rsidRPr="00F03E30" w:rsidRDefault="00F03E30" w:rsidP="00F03E30">
      <w:pPr>
        <w:pStyle w:val="ListParagraph"/>
        <w:numPr>
          <w:ilvl w:val="0"/>
          <w:numId w:val="9"/>
        </w:numPr>
        <w:spacing w:line="360" w:lineRule="auto"/>
        <w:jc w:val="both"/>
        <w:rPr>
          <w:rFonts w:cstheme="minorHAnsi"/>
          <w:color w:val="000000" w:themeColor="text1"/>
          <w:sz w:val="24"/>
          <w:szCs w:val="24"/>
        </w:rPr>
      </w:pPr>
      <w:r w:rsidRPr="00F03E30">
        <w:rPr>
          <w:rFonts w:cstheme="minorHAnsi"/>
          <w:color w:val="000000" w:themeColor="text1"/>
          <w:sz w:val="24"/>
          <w:szCs w:val="24"/>
        </w:rPr>
        <w:t>Section 2.4 identifies existing gaps and outlines how Scoriverse addresses them.</w:t>
      </w:r>
    </w:p>
    <w:p w14:paraId="21CE2C25" w14:textId="4545575C" w:rsidR="00013CD2" w:rsidRPr="00762976" w:rsidRDefault="00013CD2" w:rsidP="00762976">
      <w:pPr>
        <w:pStyle w:val="Heading2"/>
        <w:spacing w:line="360" w:lineRule="auto"/>
        <w:jc w:val="both"/>
        <w:rPr>
          <w:rFonts w:asciiTheme="minorHAnsi" w:hAnsiTheme="minorHAnsi" w:cstheme="minorHAnsi"/>
          <w:b/>
          <w:bCs/>
          <w:color w:val="000000" w:themeColor="text1"/>
          <w:sz w:val="24"/>
          <w:szCs w:val="24"/>
        </w:rPr>
      </w:pPr>
      <w:bookmarkStart w:id="12" w:name="_Toc195108028"/>
      <w:r w:rsidRPr="00762976">
        <w:rPr>
          <w:rFonts w:asciiTheme="minorHAnsi" w:hAnsiTheme="minorHAnsi" w:cstheme="minorHAnsi"/>
          <w:b/>
          <w:bCs/>
          <w:color w:val="000000" w:themeColor="text1"/>
          <w:sz w:val="24"/>
          <w:szCs w:val="24"/>
        </w:rPr>
        <w:t>2.1 The importance of prediction standardization in modelling</w:t>
      </w:r>
      <w:bookmarkEnd w:id="12"/>
    </w:p>
    <w:p w14:paraId="69572AAB" w14:textId="4A0A8377" w:rsidR="00DB4BFF" w:rsidRPr="00DB4BFF" w:rsidRDefault="00DB4BFF" w:rsidP="00DB4BFF">
      <w:p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In applied statistical modelling, predictions are often the primary product used to inform decisions, evaluate performance, or communicate findings. Yet, despite their central role, prediction outputs remain surprisingly inconsistent across model classes</w:t>
      </w:r>
      <w:r>
        <w:rPr>
          <w:rFonts w:ascii="Calibri" w:eastAsia="Times New Roman" w:hAnsi="Calibri" w:cs="Calibri"/>
          <w:sz w:val="24"/>
          <w:szCs w:val="24"/>
          <w:lang w:eastAsia="en-ID"/>
        </w:rPr>
        <w:t xml:space="preserve"> </w:t>
      </w:r>
      <w:r w:rsidRPr="00B87F79">
        <w:rPr>
          <w:rFonts w:ascii="Calibri" w:eastAsia="Times New Roman" w:hAnsi="Calibri" w:cs="Calibri"/>
          <w:sz w:val="24"/>
          <w:szCs w:val="24"/>
          <w:lang w:eastAsia="en-ID"/>
        </w:rPr>
        <w:t xml:space="preserve">(Gneiting &amp; </w:t>
      </w:r>
      <w:proofErr w:type="spellStart"/>
      <w:r w:rsidRPr="00B87F79">
        <w:rPr>
          <w:rFonts w:ascii="Calibri" w:eastAsia="Times New Roman" w:hAnsi="Calibri" w:cs="Calibri"/>
          <w:sz w:val="24"/>
          <w:szCs w:val="24"/>
          <w:lang w:eastAsia="en-ID"/>
        </w:rPr>
        <w:t>Katzfuss</w:t>
      </w:r>
      <w:proofErr w:type="spellEnd"/>
      <w:r w:rsidRPr="00B87F79">
        <w:rPr>
          <w:rFonts w:ascii="Calibri" w:eastAsia="Times New Roman" w:hAnsi="Calibri" w:cs="Calibri"/>
          <w:sz w:val="24"/>
          <w:szCs w:val="24"/>
          <w:lang w:eastAsia="en-ID"/>
        </w:rPr>
        <w:t>, 2014)</w:t>
      </w:r>
      <w:r w:rsidRPr="00DB4BFF">
        <w:rPr>
          <w:rFonts w:ascii="Calibri" w:eastAsia="Times New Roman" w:hAnsi="Calibri" w:cs="Calibri"/>
          <w:sz w:val="24"/>
          <w:szCs w:val="24"/>
          <w:lang w:eastAsia="en-ID"/>
        </w:rPr>
        <w:t>. This inconsistency spans not only the format and structure of the output, but also the scale (e.g., link vs. response), the meaning of uncertainty, and even the interpretation of model-specific prediction types.</w:t>
      </w:r>
    </w:p>
    <w:p w14:paraId="500CD788" w14:textId="1B62B0D1" w:rsidR="00DB4BFF" w:rsidRPr="00DB4BFF" w:rsidRDefault="00DB4BFF" w:rsidP="00DB4BFF">
      <w:p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Such variation complicates downstream tasks that are otherwise common across modelling workflows: comparing predictions from different models, computing predictive scores, visualizing outputs with uncertainty, and integrating predictions into decision analysis or reporting pipelines</w:t>
      </w:r>
      <w:r>
        <w:rPr>
          <w:rFonts w:ascii="Calibri" w:eastAsia="Times New Roman" w:hAnsi="Calibri" w:cs="Calibri"/>
          <w:sz w:val="24"/>
          <w:szCs w:val="24"/>
          <w:lang w:eastAsia="en-ID"/>
        </w:rPr>
        <w:t xml:space="preserve"> </w:t>
      </w:r>
      <w:r w:rsidRPr="00232DED">
        <w:rPr>
          <w:rFonts w:cstheme="minorHAnsi"/>
          <w:sz w:val="24"/>
          <w:szCs w:val="24"/>
        </w:rPr>
        <w:t xml:space="preserve">(Gundersen &amp; </w:t>
      </w:r>
      <w:proofErr w:type="spellStart"/>
      <w:r w:rsidRPr="00232DED">
        <w:rPr>
          <w:rFonts w:cstheme="minorHAnsi"/>
          <w:sz w:val="24"/>
          <w:szCs w:val="24"/>
        </w:rPr>
        <w:t>Kjensmo</w:t>
      </w:r>
      <w:proofErr w:type="spellEnd"/>
      <w:r w:rsidRPr="00232DED">
        <w:rPr>
          <w:rFonts w:cstheme="minorHAnsi"/>
          <w:sz w:val="24"/>
          <w:szCs w:val="24"/>
        </w:rPr>
        <w:t>, 2018)</w:t>
      </w:r>
      <w:r w:rsidRPr="00DB4BFF">
        <w:rPr>
          <w:rFonts w:ascii="Calibri" w:eastAsia="Times New Roman" w:hAnsi="Calibri" w:cs="Calibri"/>
          <w:sz w:val="24"/>
          <w:szCs w:val="24"/>
          <w:lang w:eastAsia="en-ID"/>
        </w:rPr>
        <w:t>. Without a common structure or grammar, analysts are forced to write repetitive and fragile custom code to bridge these differences—code that is difficult to reuse, scale, or share.</w:t>
      </w:r>
    </w:p>
    <w:p w14:paraId="17B56E73" w14:textId="77777777" w:rsidR="00DB4BFF" w:rsidRPr="00DB4BFF" w:rsidRDefault="00DB4BFF" w:rsidP="00DB4BFF">
      <w:p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This project considers a wide range of models, each with its own prediction conventions:</w:t>
      </w:r>
    </w:p>
    <w:p w14:paraId="265AF6CA" w14:textId="77777777" w:rsidR="00DB4BFF" w:rsidRPr="00DB4BFF" w:rsidRDefault="00DB4BFF" w:rsidP="00DB4BFF">
      <w:pPr>
        <w:numPr>
          <w:ilvl w:val="0"/>
          <w:numId w:val="15"/>
        </w:num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 xml:space="preserve">Linear and Generalized Linear Models: </w:t>
      </w:r>
      <w:proofErr w:type="spellStart"/>
      <w:proofErr w:type="gramStart"/>
      <w:r w:rsidRPr="00DB4BFF">
        <w:rPr>
          <w:rFonts w:ascii="Calibri" w:eastAsia="Times New Roman" w:hAnsi="Calibri" w:cs="Calibri"/>
          <w:sz w:val="24"/>
          <w:szCs w:val="24"/>
          <w:lang w:eastAsia="en-ID"/>
        </w:rPr>
        <w:t>lm</w:t>
      </w:r>
      <w:proofErr w:type="spellEnd"/>
      <w:r w:rsidRPr="00DB4BFF">
        <w:rPr>
          <w:rFonts w:ascii="Calibri" w:eastAsia="Times New Roman" w:hAnsi="Calibri" w:cs="Calibri"/>
          <w:sz w:val="24"/>
          <w:szCs w:val="24"/>
          <w:lang w:eastAsia="en-ID"/>
        </w:rPr>
        <w:t>(</w:t>
      </w:r>
      <w:proofErr w:type="gramEnd"/>
      <w:r w:rsidRPr="00DB4BFF">
        <w:rPr>
          <w:rFonts w:ascii="Calibri" w:eastAsia="Times New Roman" w:hAnsi="Calibri" w:cs="Calibri"/>
          <w:sz w:val="24"/>
          <w:szCs w:val="24"/>
          <w:lang w:eastAsia="en-ID"/>
        </w:rPr>
        <w:t xml:space="preserve">), </w:t>
      </w:r>
      <w:proofErr w:type="spellStart"/>
      <w:r w:rsidRPr="00DB4BFF">
        <w:rPr>
          <w:rFonts w:ascii="Calibri" w:eastAsia="Times New Roman" w:hAnsi="Calibri" w:cs="Calibri"/>
          <w:sz w:val="24"/>
          <w:szCs w:val="24"/>
          <w:lang w:eastAsia="en-ID"/>
        </w:rPr>
        <w:t>glm</w:t>
      </w:r>
      <w:proofErr w:type="spellEnd"/>
      <w:r w:rsidRPr="00DB4BFF">
        <w:rPr>
          <w:rFonts w:ascii="Calibri" w:eastAsia="Times New Roman" w:hAnsi="Calibri" w:cs="Calibri"/>
          <w:sz w:val="24"/>
          <w:szCs w:val="24"/>
          <w:lang w:eastAsia="en-ID"/>
        </w:rPr>
        <w:t>()</w:t>
      </w:r>
    </w:p>
    <w:p w14:paraId="0ABA6207" w14:textId="77777777" w:rsidR="00DB4BFF" w:rsidRPr="00DB4BFF" w:rsidRDefault="00DB4BFF" w:rsidP="00DB4BFF">
      <w:pPr>
        <w:numPr>
          <w:ilvl w:val="0"/>
          <w:numId w:val="15"/>
        </w:num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 xml:space="preserve">Generalized Additive Models: </w:t>
      </w:r>
      <w:proofErr w:type="spellStart"/>
      <w:proofErr w:type="gramStart"/>
      <w:r w:rsidRPr="00DB4BFF">
        <w:rPr>
          <w:rFonts w:ascii="Calibri" w:eastAsia="Times New Roman" w:hAnsi="Calibri" w:cs="Calibri"/>
          <w:sz w:val="24"/>
          <w:szCs w:val="24"/>
          <w:lang w:eastAsia="en-ID"/>
        </w:rPr>
        <w:t>mgcv</w:t>
      </w:r>
      <w:proofErr w:type="spellEnd"/>
      <w:r w:rsidRPr="00DB4BFF">
        <w:rPr>
          <w:rFonts w:ascii="Calibri" w:eastAsia="Times New Roman" w:hAnsi="Calibri" w:cs="Calibri"/>
          <w:sz w:val="24"/>
          <w:szCs w:val="24"/>
          <w:lang w:eastAsia="en-ID"/>
        </w:rPr>
        <w:t>::</w:t>
      </w:r>
      <w:proofErr w:type="gramEnd"/>
      <w:r w:rsidRPr="00DB4BFF">
        <w:rPr>
          <w:rFonts w:ascii="Calibri" w:eastAsia="Times New Roman" w:hAnsi="Calibri" w:cs="Calibri"/>
          <w:sz w:val="24"/>
          <w:szCs w:val="24"/>
          <w:lang w:eastAsia="en-ID"/>
        </w:rPr>
        <w:t>gam()</w:t>
      </w:r>
    </w:p>
    <w:p w14:paraId="2B4F5453" w14:textId="77777777" w:rsidR="00DB4BFF" w:rsidRPr="00DB4BFF" w:rsidRDefault="00DB4BFF" w:rsidP="00DB4BFF">
      <w:pPr>
        <w:numPr>
          <w:ilvl w:val="0"/>
          <w:numId w:val="15"/>
        </w:num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Mixed Effects Models: lme</w:t>
      </w:r>
      <w:proofErr w:type="gramStart"/>
      <w:r w:rsidRPr="00DB4BFF">
        <w:rPr>
          <w:rFonts w:ascii="Calibri" w:eastAsia="Times New Roman" w:hAnsi="Calibri" w:cs="Calibri"/>
          <w:sz w:val="24"/>
          <w:szCs w:val="24"/>
          <w:lang w:eastAsia="en-ID"/>
        </w:rPr>
        <w:t>4::</w:t>
      </w:r>
      <w:proofErr w:type="spellStart"/>
      <w:proofErr w:type="gramEnd"/>
      <w:r w:rsidRPr="00DB4BFF">
        <w:rPr>
          <w:rFonts w:ascii="Calibri" w:eastAsia="Times New Roman" w:hAnsi="Calibri" w:cs="Calibri"/>
          <w:sz w:val="24"/>
          <w:szCs w:val="24"/>
          <w:lang w:eastAsia="en-ID"/>
        </w:rPr>
        <w:t>lmer</w:t>
      </w:r>
      <w:proofErr w:type="spellEnd"/>
      <w:r w:rsidRPr="00DB4BFF">
        <w:rPr>
          <w:rFonts w:ascii="Calibri" w:eastAsia="Times New Roman" w:hAnsi="Calibri" w:cs="Calibri"/>
          <w:sz w:val="24"/>
          <w:szCs w:val="24"/>
          <w:lang w:eastAsia="en-ID"/>
        </w:rPr>
        <w:t>()</w:t>
      </w:r>
    </w:p>
    <w:p w14:paraId="1D62CD52" w14:textId="77777777" w:rsidR="00DB4BFF" w:rsidRPr="00DB4BFF" w:rsidRDefault="00DB4BFF" w:rsidP="00DB4BFF">
      <w:pPr>
        <w:numPr>
          <w:ilvl w:val="0"/>
          <w:numId w:val="15"/>
        </w:num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lastRenderedPageBreak/>
        <w:t xml:space="preserve">Tree-based Models: </w:t>
      </w:r>
      <w:proofErr w:type="spellStart"/>
      <w:r w:rsidRPr="00DB4BFF">
        <w:rPr>
          <w:rFonts w:ascii="Calibri" w:eastAsia="Times New Roman" w:hAnsi="Calibri" w:cs="Calibri"/>
          <w:sz w:val="24"/>
          <w:szCs w:val="24"/>
          <w:lang w:eastAsia="en-ID"/>
        </w:rPr>
        <w:t>randomForest</w:t>
      </w:r>
      <w:proofErr w:type="spellEnd"/>
      <w:r w:rsidRPr="00DB4BFF">
        <w:rPr>
          <w:rFonts w:ascii="Calibri" w:eastAsia="Times New Roman" w:hAnsi="Calibri" w:cs="Calibri"/>
          <w:sz w:val="24"/>
          <w:szCs w:val="24"/>
          <w:lang w:eastAsia="en-ID"/>
        </w:rPr>
        <w:t xml:space="preserve">, </w:t>
      </w:r>
      <w:proofErr w:type="spellStart"/>
      <w:r w:rsidRPr="00DB4BFF">
        <w:rPr>
          <w:rFonts w:ascii="Calibri" w:eastAsia="Times New Roman" w:hAnsi="Calibri" w:cs="Calibri"/>
          <w:sz w:val="24"/>
          <w:szCs w:val="24"/>
          <w:lang w:eastAsia="en-ID"/>
        </w:rPr>
        <w:t>gbm</w:t>
      </w:r>
      <w:proofErr w:type="spellEnd"/>
      <w:r w:rsidRPr="00DB4BFF">
        <w:rPr>
          <w:rFonts w:ascii="Calibri" w:eastAsia="Times New Roman" w:hAnsi="Calibri" w:cs="Calibri"/>
          <w:sz w:val="24"/>
          <w:szCs w:val="24"/>
          <w:lang w:eastAsia="en-ID"/>
        </w:rPr>
        <w:t xml:space="preserve">, </w:t>
      </w:r>
      <w:proofErr w:type="spellStart"/>
      <w:r w:rsidRPr="00DB4BFF">
        <w:rPr>
          <w:rFonts w:ascii="Calibri" w:eastAsia="Times New Roman" w:hAnsi="Calibri" w:cs="Calibri"/>
          <w:sz w:val="24"/>
          <w:szCs w:val="24"/>
          <w:lang w:eastAsia="en-ID"/>
        </w:rPr>
        <w:t>xgboost</w:t>
      </w:r>
      <w:proofErr w:type="spellEnd"/>
    </w:p>
    <w:p w14:paraId="726B7C1B" w14:textId="77777777" w:rsidR="00DB4BFF" w:rsidRPr="00DB4BFF" w:rsidRDefault="00DB4BFF" w:rsidP="00DB4BFF">
      <w:pPr>
        <w:numPr>
          <w:ilvl w:val="0"/>
          <w:numId w:val="15"/>
        </w:num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 xml:space="preserve">Regularized Regression: </w:t>
      </w:r>
      <w:proofErr w:type="spellStart"/>
      <w:r w:rsidRPr="00DB4BFF">
        <w:rPr>
          <w:rFonts w:ascii="Calibri" w:eastAsia="Times New Roman" w:hAnsi="Calibri" w:cs="Calibri"/>
          <w:sz w:val="24"/>
          <w:szCs w:val="24"/>
          <w:lang w:eastAsia="en-ID"/>
        </w:rPr>
        <w:t>glmnet</w:t>
      </w:r>
      <w:proofErr w:type="spellEnd"/>
    </w:p>
    <w:p w14:paraId="2085164A" w14:textId="77777777" w:rsidR="00DB4BFF" w:rsidRPr="00DB4BFF" w:rsidRDefault="00DB4BFF" w:rsidP="00DB4BFF">
      <w:p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These models differ not only in how they generate predictions but also in their assumptions, the meaning of uncertainty, and how their results are typically evaluated. For example:</w:t>
      </w:r>
    </w:p>
    <w:p w14:paraId="2CB4DFBD" w14:textId="77777777" w:rsidR="00DB4BFF" w:rsidRPr="00DB4BFF" w:rsidRDefault="00DB4BFF" w:rsidP="00DB4BFF">
      <w:pPr>
        <w:numPr>
          <w:ilvl w:val="0"/>
          <w:numId w:val="16"/>
        </w:num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GLMs and GAMs may default to predictions on the link scale, requiring manual transformation to the response scale.</w:t>
      </w:r>
    </w:p>
    <w:p w14:paraId="31F81ABF" w14:textId="77777777" w:rsidR="00DB4BFF" w:rsidRPr="00DB4BFF" w:rsidRDefault="00DB4BFF" w:rsidP="00DB4BFF">
      <w:pPr>
        <w:numPr>
          <w:ilvl w:val="0"/>
          <w:numId w:val="16"/>
        </w:num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Tree-based models may provide point estimates but no uncertainty unless bootstrapping or simulation is applied.</w:t>
      </w:r>
    </w:p>
    <w:p w14:paraId="1626D6FF" w14:textId="77777777" w:rsidR="00DB4BFF" w:rsidRPr="00DB4BFF" w:rsidRDefault="00DB4BFF" w:rsidP="00DB4BFF">
      <w:pPr>
        <w:numPr>
          <w:ilvl w:val="0"/>
          <w:numId w:val="16"/>
        </w:num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Mixed effects models might require parsing of random vs. fixed effect contributions depending on the use case.</w:t>
      </w:r>
    </w:p>
    <w:p w14:paraId="6B12C4A8" w14:textId="77777777" w:rsidR="00DB4BFF" w:rsidRPr="00DB4BFF" w:rsidRDefault="00DB4BFF" w:rsidP="00DB4BFF">
      <w:p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The lack of standardization introduces friction into otherwise routine tasks. Moreover, it becomes a serious limitation when attempting to:</w:t>
      </w:r>
    </w:p>
    <w:p w14:paraId="4A0F60EF" w14:textId="77777777" w:rsidR="00DB4BFF" w:rsidRPr="00DB4BFF" w:rsidRDefault="00DB4BFF" w:rsidP="00DB4BFF">
      <w:pPr>
        <w:numPr>
          <w:ilvl w:val="0"/>
          <w:numId w:val="17"/>
        </w:num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Evaluate models side-by-side using scoring rules.</w:t>
      </w:r>
    </w:p>
    <w:p w14:paraId="4B068D10" w14:textId="77777777" w:rsidR="00DB4BFF" w:rsidRPr="00DB4BFF" w:rsidRDefault="00DB4BFF" w:rsidP="00DB4BFF">
      <w:pPr>
        <w:numPr>
          <w:ilvl w:val="0"/>
          <w:numId w:val="17"/>
        </w:num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Ensemble or stack models.</w:t>
      </w:r>
    </w:p>
    <w:p w14:paraId="555E694A" w14:textId="77777777" w:rsidR="00DB4BFF" w:rsidRPr="00DB4BFF" w:rsidRDefault="00DB4BFF" w:rsidP="00DB4BFF">
      <w:pPr>
        <w:numPr>
          <w:ilvl w:val="0"/>
          <w:numId w:val="17"/>
        </w:num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Apply resampling-based workflows (e.g., cross-validation, bootstrapping).</w:t>
      </w:r>
    </w:p>
    <w:p w14:paraId="21FA2ADB" w14:textId="77777777" w:rsidR="00DB4BFF" w:rsidRPr="00DB4BFF" w:rsidRDefault="00DB4BFF" w:rsidP="00DB4BFF">
      <w:pPr>
        <w:numPr>
          <w:ilvl w:val="0"/>
          <w:numId w:val="17"/>
        </w:num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Communicate model results to non-technical audiences.</w:t>
      </w:r>
    </w:p>
    <w:p w14:paraId="154AC769" w14:textId="77777777" w:rsidR="00DB4BFF" w:rsidRPr="00DB4BFF" w:rsidRDefault="00DB4BFF" w:rsidP="00DB4BFF">
      <w:pPr>
        <w:spacing w:before="100" w:beforeAutospacing="1" w:after="100" w:afterAutospacing="1" w:line="360" w:lineRule="auto"/>
        <w:jc w:val="both"/>
        <w:rPr>
          <w:rFonts w:ascii="Calibri" w:eastAsia="Times New Roman" w:hAnsi="Calibri" w:cs="Calibri"/>
          <w:sz w:val="24"/>
          <w:szCs w:val="24"/>
          <w:lang w:eastAsia="en-ID"/>
        </w:rPr>
      </w:pPr>
      <w:r w:rsidRPr="00DB4BFF">
        <w:rPr>
          <w:rFonts w:ascii="Calibri" w:eastAsia="Times New Roman" w:hAnsi="Calibri" w:cs="Calibri"/>
          <w:sz w:val="24"/>
          <w:szCs w:val="24"/>
          <w:lang w:eastAsia="en-ID"/>
        </w:rPr>
        <w:t>A standardized prediction grammar would abstract away these model-specific differences, allowing users to interact with predictions in a unified, predictable way—regardless of the underlying model. It would enable scalable tooling, more reproducible workflows, and easier integration with visualization and scoring libraries.</w:t>
      </w:r>
    </w:p>
    <w:p w14:paraId="70D0D54B" w14:textId="7E8C1595" w:rsidR="00DB4BFF" w:rsidRPr="00DB4BFF" w:rsidRDefault="00DB4BFF" w:rsidP="00437B1F">
      <w:pPr>
        <w:spacing w:line="360" w:lineRule="auto"/>
        <w:jc w:val="both"/>
        <w:rPr>
          <w:rFonts w:cstheme="minorHAnsi"/>
          <w:sz w:val="24"/>
          <w:szCs w:val="24"/>
        </w:rPr>
      </w:pPr>
      <w:r w:rsidRPr="00DB4BFF">
        <w:rPr>
          <w:rFonts w:ascii="Calibri" w:eastAsia="Times New Roman" w:hAnsi="Calibri" w:cs="Calibri"/>
          <w:sz w:val="24"/>
          <w:szCs w:val="24"/>
          <w:lang w:eastAsia="en-ID"/>
        </w:rPr>
        <w:t>Standardization is not about hiding the complexity of modelling choices—it’s about encapsulating them in a way that makes pipelines more robust, interpretable, and extensible</w:t>
      </w:r>
      <w:r w:rsidR="00437B1F">
        <w:rPr>
          <w:rFonts w:ascii="Calibri" w:eastAsia="Times New Roman" w:hAnsi="Calibri" w:cs="Calibri"/>
          <w:sz w:val="24"/>
          <w:szCs w:val="24"/>
          <w:lang w:eastAsia="en-ID"/>
        </w:rPr>
        <w:t xml:space="preserve"> </w:t>
      </w:r>
      <w:r w:rsidR="00437B1F" w:rsidRPr="00437B1F">
        <w:rPr>
          <w:rFonts w:cstheme="minorHAnsi"/>
          <w:sz w:val="24"/>
          <w:szCs w:val="24"/>
        </w:rPr>
        <w:t xml:space="preserve">(Machine Learning Pipelines: From Prototype to Production | </w:t>
      </w:r>
      <w:proofErr w:type="spellStart"/>
      <w:r w:rsidR="00437B1F" w:rsidRPr="00437B1F">
        <w:rPr>
          <w:rFonts w:cstheme="minorHAnsi"/>
          <w:sz w:val="24"/>
          <w:szCs w:val="24"/>
        </w:rPr>
        <w:t>Outerbounds</w:t>
      </w:r>
      <w:proofErr w:type="spellEnd"/>
      <w:r w:rsidR="00437B1F" w:rsidRPr="00437B1F">
        <w:rPr>
          <w:rFonts w:cstheme="minorHAnsi"/>
          <w:sz w:val="24"/>
          <w:szCs w:val="24"/>
        </w:rPr>
        <w:t>, 2022)</w:t>
      </w:r>
      <w:r w:rsidR="00437B1F">
        <w:rPr>
          <w:rFonts w:cstheme="minorHAnsi"/>
          <w:sz w:val="24"/>
          <w:szCs w:val="24"/>
        </w:rPr>
        <w:t xml:space="preserve">. </w:t>
      </w:r>
    </w:p>
    <w:p w14:paraId="39FB1536" w14:textId="689F116C" w:rsidR="00013CD2" w:rsidRPr="000913A4" w:rsidRDefault="00013CD2" w:rsidP="000913A4">
      <w:pPr>
        <w:pStyle w:val="Heading2"/>
        <w:spacing w:line="360" w:lineRule="auto"/>
        <w:jc w:val="both"/>
        <w:rPr>
          <w:rFonts w:asciiTheme="minorHAnsi" w:hAnsiTheme="minorHAnsi" w:cstheme="minorHAnsi"/>
          <w:b/>
          <w:bCs/>
          <w:color w:val="000000" w:themeColor="text1"/>
          <w:sz w:val="24"/>
          <w:szCs w:val="24"/>
        </w:rPr>
      </w:pPr>
      <w:bookmarkStart w:id="13" w:name="_Toc195108029"/>
      <w:r w:rsidRPr="000913A4">
        <w:rPr>
          <w:rFonts w:asciiTheme="minorHAnsi" w:hAnsiTheme="minorHAnsi" w:cstheme="minorHAnsi"/>
          <w:b/>
          <w:bCs/>
          <w:color w:val="000000" w:themeColor="text1"/>
          <w:sz w:val="24"/>
          <w:szCs w:val="24"/>
        </w:rPr>
        <w:t>2.2 Understanding uncertainty in model predictions</w:t>
      </w:r>
      <w:bookmarkEnd w:id="13"/>
    </w:p>
    <w:p w14:paraId="172366CD" w14:textId="77777777" w:rsidR="00C443C4" w:rsidRPr="00C443C4" w:rsidRDefault="00C443C4" w:rsidP="00C443C4">
      <w:pPr>
        <w:spacing w:before="100" w:beforeAutospacing="1" w:after="100" w:afterAutospacing="1" w:line="360" w:lineRule="auto"/>
        <w:jc w:val="both"/>
        <w:rPr>
          <w:rFonts w:ascii="Calibri" w:eastAsia="Times New Roman" w:hAnsi="Calibri" w:cs="Calibri"/>
          <w:sz w:val="24"/>
          <w:szCs w:val="24"/>
          <w:lang w:eastAsia="en-ID"/>
        </w:rPr>
      </w:pPr>
      <w:r w:rsidRPr="00C443C4">
        <w:rPr>
          <w:rFonts w:ascii="Calibri" w:eastAsia="Times New Roman" w:hAnsi="Calibri" w:cs="Calibri"/>
          <w:sz w:val="24"/>
          <w:szCs w:val="24"/>
          <w:lang w:eastAsia="en-ID"/>
        </w:rPr>
        <w:t>Uncertainty is a fundamental aspect of any predictive model (Ghahramani, 2015). While point estimates offer insight into central tendencies, they often obscure the model’s confidence—</w:t>
      </w:r>
      <w:r w:rsidRPr="00C443C4">
        <w:rPr>
          <w:rFonts w:ascii="Calibri" w:eastAsia="Times New Roman" w:hAnsi="Calibri" w:cs="Calibri"/>
          <w:sz w:val="24"/>
          <w:szCs w:val="24"/>
          <w:lang w:eastAsia="en-ID"/>
        </w:rPr>
        <w:lastRenderedPageBreak/>
        <w:t>potentially misleading decision-makers about the reliability of predictions. Understanding and communicating uncertainty is critical for several reasons:</w:t>
      </w:r>
    </w:p>
    <w:p w14:paraId="442B966C" w14:textId="77777777" w:rsidR="00C443C4" w:rsidRPr="00C443C4" w:rsidRDefault="00C443C4" w:rsidP="00C443C4">
      <w:pPr>
        <w:numPr>
          <w:ilvl w:val="0"/>
          <w:numId w:val="22"/>
        </w:numPr>
        <w:spacing w:before="100" w:beforeAutospacing="1" w:after="100" w:afterAutospacing="1" w:line="360" w:lineRule="auto"/>
        <w:jc w:val="both"/>
        <w:rPr>
          <w:rFonts w:ascii="Calibri" w:eastAsia="Times New Roman" w:hAnsi="Calibri" w:cs="Calibri"/>
          <w:sz w:val="24"/>
          <w:szCs w:val="24"/>
          <w:lang w:eastAsia="en-ID"/>
        </w:rPr>
      </w:pPr>
      <w:r w:rsidRPr="00C443C4">
        <w:rPr>
          <w:rFonts w:ascii="Calibri" w:eastAsia="Times New Roman" w:hAnsi="Calibri" w:cs="Calibri"/>
          <w:sz w:val="24"/>
          <w:szCs w:val="24"/>
          <w:lang w:eastAsia="en-ID"/>
        </w:rPr>
        <w:t>Risk-aware decision-making: Decisions such as resource allocation or policy planning depend not just on the most likely outcomes, but on a full understanding of possible scenarios.</w:t>
      </w:r>
    </w:p>
    <w:p w14:paraId="57367FCE" w14:textId="77777777" w:rsidR="00C443C4" w:rsidRPr="00C443C4" w:rsidRDefault="00C443C4" w:rsidP="00C443C4">
      <w:pPr>
        <w:numPr>
          <w:ilvl w:val="0"/>
          <w:numId w:val="22"/>
        </w:numPr>
        <w:spacing w:before="100" w:beforeAutospacing="1" w:after="100" w:afterAutospacing="1" w:line="360" w:lineRule="auto"/>
        <w:jc w:val="both"/>
        <w:rPr>
          <w:rFonts w:ascii="Calibri" w:eastAsia="Times New Roman" w:hAnsi="Calibri" w:cs="Calibri"/>
          <w:sz w:val="24"/>
          <w:szCs w:val="24"/>
          <w:lang w:eastAsia="en-ID"/>
        </w:rPr>
      </w:pPr>
      <w:r w:rsidRPr="00C443C4">
        <w:rPr>
          <w:rFonts w:ascii="Calibri" w:eastAsia="Times New Roman" w:hAnsi="Calibri" w:cs="Calibri"/>
          <w:sz w:val="24"/>
          <w:szCs w:val="24"/>
          <w:lang w:eastAsia="en-ID"/>
        </w:rPr>
        <w:t>Robust model evaluation: Scoring rules like the Continuous Ranked Probability Score (CRPS) or the log score require full predictive distributions to assess model performance effectively.</w:t>
      </w:r>
    </w:p>
    <w:p w14:paraId="60D1E21E" w14:textId="77777777" w:rsidR="00C443C4" w:rsidRPr="00C443C4" w:rsidRDefault="00C443C4" w:rsidP="00C443C4">
      <w:pPr>
        <w:numPr>
          <w:ilvl w:val="0"/>
          <w:numId w:val="22"/>
        </w:numPr>
        <w:spacing w:before="100" w:beforeAutospacing="1" w:after="100" w:afterAutospacing="1" w:line="360" w:lineRule="auto"/>
        <w:jc w:val="both"/>
        <w:rPr>
          <w:rFonts w:ascii="Calibri" w:eastAsia="Times New Roman" w:hAnsi="Calibri" w:cs="Calibri"/>
          <w:sz w:val="24"/>
          <w:szCs w:val="24"/>
          <w:lang w:eastAsia="en-ID"/>
        </w:rPr>
      </w:pPr>
      <w:r w:rsidRPr="00C443C4">
        <w:rPr>
          <w:rFonts w:ascii="Calibri" w:eastAsia="Times New Roman" w:hAnsi="Calibri" w:cs="Calibri"/>
          <w:sz w:val="24"/>
          <w:szCs w:val="24"/>
          <w:lang w:eastAsia="en-ID"/>
        </w:rPr>
        <w:t>Model comparison and selection: Without standardized uncertainty measures, it becomes difficult to fairly compare models or construct ensembles.</w:t>
      </w:r>
    </w:p>
    <w:p w14:paraId="35A5E5EC" w14:textId="77777777" w:rsidR="00C443C4" w:rsidRDefault="00C443C4" w:rsidP="00C443C4">
      <w:pPr>
        <w:numPr>
          <w:ilvl w:val="0"/>
          <w:numId w:val="22"/>
        </w:numPr>
        <w:spacing w:before="100" w:beforeAutospacing="1" w:after="100" w:afterAutospacing="1" w:line="360" w:lineRule="auto"/>
        <w:jc w:val="both"/>
        <w:rPr>
          <w:rFonts w:ascii="Calibri" w:eastAsia="Times New Roman" w:hAnsi="Calibri" w:cs="Calibri"/>
          <w:sz w:val="24"/>
          <w:szCs w:val="24"/>
          <w:lang w:eastAsia="en-ID"/>
        </w:rPr>
      </w:pPr>
      <w:r w:rsidRPr="00C443C4">
        <w:rPr>
          <w:rFonts w:ascii="Calibri" w:eastAsia="Times New Roman" w:hAnsi="Calibri" w:cs="Calibri"/>
          <w:sz w:val="24"/>
          <w:szCs w:val="24"/>
          <w:lang w:eastAsia="en-ID"/>
        </w:rPr>
        <w:t>Transparent scientific communication: Clear communication of uncertainty enhances interpretability and trust in model outputs (Bhatt et al., 2020).</w:t>
      </w:r>
    </w:p>
    <w:p w14:paraId="03AA1E33" w14:textId="3872588A" w:rsidR="00C443C4" w:rsidRDefault="00C443C4" w:rsidP="00C443C4">
      <w:pPr>
        <w:spacing w:before="100" w:beforeAutospacing="1" w:after="100" w:afterAutospacing="1" w:line="360" w:lineRule="auto"/>
        <w:jc w:val="both"/>
        <w:rPr>
          <w:rFonts w:ascii="Calibri" w:hAnsi="Calibri" w:cs="Calibri"/>
          <w:sz w:val="24"/>
          <w:szCs w:val="24"/>
        </w:rPr>
      </w:pPr>
      <w:r w:rsidRPr="00C443C4">
        <w:rPr>
          <w:rFonts w:ascii="Calibri" w:hAnsi="Calibri" w:cs="Calibri"/>
          <w:sz w:val="24"/>
          <w:szCs w:val="24"/>
        </w:rPr>
        <w:t xml:space="preserve">Despite its importance, uncertainty quantification remains fragmented across </w:t>
      </w:r>
      <w:proofErr w:type="spellStart"/>
      <w:r w:rsidRPr="00C443C4">
        <w:rPr>
          <w:rFonts w:ascii="Calibri" w:hAnsi="Calibri" w:cs="Calibri"/>
          <w:sz w:val="24"/>
          <w:szCs w:val="24"/>
        </w:rPr>
        <w:t>modeling</w:t>
      </w:r>
      <w:proofErr w:type="spellEnd"/>
      <w:r w:rsidRPr="00C443C4">
        <w:rPr>
          <w:rFonts w:ascii="Calibri" w:hAnsi="Calibri" w:cs="Calibri"/>
          <w:sz w:val="24"/>
          <w:szCs w:val="24"/>
        </w:rPr>
        <w:t xml:space="preserve"> frameworks. Different model families express uncertainty in distinct ways, often requiring custom logic and non-trivial assumptions to extract usable information:</w:t>
      </w:r>
    </w:p>
    <w:tbl>
      <w:tblPr>
        <w:tblStyle w:val="TableGrid"/>
        <w:tblW w:w="0" w:type="auto"/>
        <w:tblLook w:val="04A0" w:firstRow="1" w:lastRow="0" w:firstColumn="1" w:lastColumn="0" w:noHBand="0" w:noVBand="1"/>
      </w:tblPr>
      <w:tblGrid>
        <w:gridCol w:w="1838"/>
        <w:gridCol w:w="7178"/>
      </w:tblGrid>
      <w:tr w:rsidR="00C443C4" w14:paraId="0DB3A38E" w14:textId="77777777" w:rsidTr="00C443C4">
        <w:tc>
          <w:tcPr>
            <w:tcW w:w="1838" w:type="dxa"/>
          </w:tcPr>
          <w:p w14:paraId="2CCD643A" w14:textId="24AB5FC5" w:rsidR="00C443C4" w:rsidRPr="00C443C4" w:rsidRDefault="00C443C4" w:rsidP="00C443C4">
            <w:pPr>
              <w:spacing w:before="100" w:beforeAutospacing="1" w:after="100" w:afterAutospacing="1" w:line="360" w:lineRule="auto"/>
              <w:rPr>
                <w:rFonts w:ascii="Calibri" w:hAnsi="Calibri" w:cs="Calibri"/>
                <w:b/>
                <w:bCs/>
                <w:sz w:val="24"/>
                <w:szCs w:val="24"/>
              </w:rPr>
            </w:pPr>
            <w:r w:rsidRPr="00C443C4">
              <w:rPr>
                <w:rFonts w:ascii="Calibri" w:hAnsi="Calibri" w:cs="Calibri"/>
                <w:b/>
                <w:bCs/>
                <w:sz w:val="24"/>
                <w:szCs w:val="24"/>
              </w:rPr>
              <w:t>Model Type</w:t>
            </w:r>
          </w:p>
        </w:tc>
        <w:tc>
          <w:tcPr>
            <w:tcW w:w="7178" w:type="dxa"/>
          </w:tcPr>
          <w:p w14:paraId="5E8ACBA7" w14:textId="216281D0" w:rsidR="00C443C4" w:rsidRPr="00C443C4" w:rsidRDefault="00C443C4" w:rsidP="00C443C4">
            <w:pPr>
              <w:spacing w:before="100" w:beforeAutospacing="1" w:after="100" w:afterAutospacing="1" w:line="360" w:lineRule="auto"/>
              <w:rPr>
                <w:rFonts w:ascii="Calibri" w:hAnsi="Calibri" w:cs="Calibri"/>
                <w:b/>
                <w:bCs/>
                <w:sz w:val="24"/>
                <w:szCs w:val="24"/>
              </w:rPr>
            </w:pPr>
            <w:r w:rsidRPr="00C443C4">
              <w:rPr>
                <w:b/>
                <w:bCs/>
                <w:sz w:val="24"/>
                <w:szCs w:val="24"/>
              </w:rPr>
              <w:t>Uncertainty Handling</w:t>
            </w:r>
          </w:p>
        </w:tc>
      </w:tr>
      <w:tr w:rsidR="00C443C4" w14:paraId="318BD417" w14:textId="77777777" w:rsidTr="00C443C4">
        <w:tc>
          <w:tcPr>
            <w:tcW w:w="1838" w:type="dxa"/>
          </w:tcPr>
          <w:p w14:paraId="3F9648EA" w14:textId="46AD8EF4" w:rsidR="00C443C4" w:rsidRPr="00C443C4" w:rsidRDefault="00C443C4" w:rsidP="00C443C4">
            <w:pPr>
              <w:spacing w:before="100" w:beforeAutospacing="1" w:after="100" w:afterAutospacing="1" w:line="360" w:lineRule="auto"/>
              <w:rPr>
                <w:rFonts w:ascii="Calibri" w:hAnsi="Calibri" w:cs="Calibri"/>
                <w:sz w:val="24"/>
                <w:szCs w:val="24"/>
              </w:rPr>
            </w:pPr>
            <w:r w:rsidRPr="00C443C4">
              <w:rPr>
                <w:rFonts w:ascii="Calibri" w:hAnsi="Calibri" w:cs="Calibri"/>
                <w:sz w:val="24"/>
                <w:szCs w:val="24"/>
              </w:rPr>
              <w:t xml:space="preserve">Bayesian Models </w:t>
            </w:r>
            <w:r w:rsidRPr="00C443C4">
              <w:rPr>
                <w:rFonts w:ascii="Calibri" w:hAnsi="Calibri" w:cs="Calibri"/>
                <w:sz w:val="24"/>
                <w:szCs w:val="24"/>
              </w:rPr>
              <w:t>(</w:t>
            </w:r>
            <w:r w:rsidRPr="00C443C4">
              <w:rPr>
                <w:rFonts w:ascii="Calibri" w:hAnsi="Calibri" w:cs="Calibri"/>
                <w:sz w:val="24"/>
                <w:szCs w:val="24"/>
              </w:rPr>
              <w:t>brms)</w:t>
            </w:r>
          </w:p>
        </w:tc>
        <w:tc>
          <w:tcPr>
            <w:tcW w:w="7178" w:type="dxa"/>
          </w:tcPr>
          <w:p w14:paraId="03781A0B" w14:textId="47863A8B" w:rsidR="00C443C4" w:rsidRPr="00C443C4" w:rsidRDefault="00C443C4" w:rsidP="00C443C4">
            <w:pPr>
              <w:spacing w:before="100" w:beforeAutospacing="1" w:after="100" w:afterAutospacing="1" w:line="360" w:lineRule="auto"/>
              <w:rPr>
                <w:rFonts w:ascii="Calibri" w:hAnsi="Calibri" w:cs="Calibri"/>
                <w:sz w:val="24"/>
                <w:szCs w:val="24"/>
              </w:rPr>
            </w:pPr>
            <w:r w:rsidRPr="00C443C4">
              <w:rPr>
                <w:rFonts w:ascii="Calibri" w:hAnsi="Calibri" w:cs="Calibri"/>
                <w:sz w:val="24"/>
                <w:szCs w:val="24"/>
              </w:rPr>
              <w:t xml:space="preserve">Naturally produce posterior predictive distributions via functions like </w:t>
            </w:r>
            <w:proofErr w:type="spellStart"/>
            <w:r w:rsidRPr="00C443C4">
              <w:rPr>
                <w:rFonts w:ascii="Calibri" w:hAnsi="Calibri" w:cs="Calibri"/>
                <w:sz w:val="24"/>
                <w:szCs w:val="24"/>
              </w:rPr>
              <w:t>posterior_</w:t>
            </w:r>
            <w:proofErr w:type="gramStart"/>
            <w:r w:rsidRPr="00C443C4">
              <w:rPr>
                <w:rFonts w:ascii="Calibri" w:hAnsi="Calibri" w:cs="Calibri"/>
                <w:sz w:val="24"/>
                <w:szCs w:val="24"/>
              </w:rPr>
              <w:t>predict</w:t>
            </w:r>
            <w:proofErr w:type="spellEnd"/>
            <w:r w:rsidRPr="00C443C4">
              <w:rPr>
                <w:rFonts w:ascii="Calibri" w:hAnsi="Calibri" w:cs="Calibri"/>
                <w:sz w:val="24"/>
                <w:szCs w:val="24"/>
              </w:rPr>
              <w:t>(</w:t>
            </w:r>
            <w:proofErr w:type="gramEnd"/>
            <w:r w:rsidRPr="00C443C4">
              <w:rPr>
                <w:rFonts w:ascii="Calibri" w:hAnsi="Calibri" w:cs="Calibri"/>
                <w:sz w:val="24"/>
                <w:szCs w:val="24"/>
              </w:rPr>
              <w:t>), providing rich uncertainty information ready for scoring or visualization.</w:t>
            </w:r>
          </w:p>
        </w:tc>
      </w:tr>
      <w:tr w:rsidR="00C443C4" w14:paraId="60E1C448" w14:textId="77777777" w:rsidTr="00C443C4">
        <w:tc>
          <w:tcPr>
            <w:tcW w:w="1838" w:type="dxa"/>
          </w:tcPr>
          <w:p w14:paraId="5C5443C1" w14:textId="3B001A7E" w:rsidR="00C443C4" w:rsidRPr="00C443C4" w:rsidRDefault="00C443C4" w:rsidP="00C443C4">
            <w:pPr>
              <w:spacing w:before="100" w:beforeAutospacing="1" w:after="100" w:afterAutospacing="1" w:line="360" w:lineRule="auto"/>
              <w:rPr>
                <w:rFonts w:ascii="Calibri" w:hAnsi="Calibri" w:cs="Calibri"/>
                <w:sz w:val="24"/>
                <w:szCs w:val="24"/>
              </w:rPr>
            </w:pPr>
            <w:r w:rsidRPr="00C443C4">
              <w:rPr>
                <w:rFonts w:ascii="Calibri" w:hAnsi="Calibri" w:cs="Calibri"/>
                <w:sz w:val="24"/>
                <w:szCs w:val="24"/>
              </w:rPr>
              <w:t>Frequentist GLMs and GAMs</w:t>
            </w:r>
          </w:p>
        </w:tc>
        <w:tc>
          <w:tcPr>
            <w:tcW w:w="7178" w:type="dxa"/>
          </w:tcPr>
          <w:p w14:paraId="27B8354E" w14:textId="3FED20EF" w:rsidR="00C443C4" w:rsidRPr="00C443C4" w:rsidRDefault="00C443C4" w:rsidP="00C443C4">
            <w:pPr>
              <w:spacing w:before="100" w:beforeAutospacing="1" w:after="100" w:afterAutospacing="1" w:line="360" w:lineRule="auto"/>
              <w:rPr>
                <w:rFonts w:ascii="Calibri" w:hAnsi="Calibri" w:cs="Calibri"/>
                <w:sz w:val="24"/>
                <w:szCs w:val="24"/>
              </w:rPr>
            </w:pPr>
            <w:r w:rsidRPr="00C443C4">
              <w:rPr>
                <w:rFonts w:ascii="Calibri" w:hAnsi="Calibri" w:cs="Calibri"/>
                <w:sz w:val="24"/>
                <w:szCs w:val="24"/>
              </w:rPr>
              <w:t xml:space="preserve">Provide standard errors on the link scale; observation-level uncertainty requires back-transformation (e.g., exp(λ) for Poisson) and simulation (e.g., using </w:t>
            </w:r>
            <w:proofErr w:type="spellStart"/>
            <w:proofErr w:type="gramStart"/>
            <w:r w:rsidRPr="00C443C4">
              <w:rPr>
                <w:rFonts w:ascii="Calibri" w:hAnsi="Calibri" w:cs="Calibri"/>
                <w:sz w:val="24"/>
                <w:szCs w:val="24"/>
              </w:rPr>
              <w:t>rpois</w:t>
            </w:r>
            <w:proofErr w:type="spellEnd"/>
            <w:r w:rsidRPr="00C443C4">
              <w:rPr>
                <w:rFonts w:ascii="Calibri" w:hAnsi="Calibri" w:cs="Calibri"/>
                <w:sz w:val="24"/>
                <w:szCs w:val="24"/>
              </w:rPr>
              <w:t>(</w:t>
            </w:r>
            <w:proofErr w:type="gramEnd"/>
            <w:r w:rsidRPr="00C443C4">
              <w:rPr>
                <w:rFonts w:ascii="Calibri" w:hAnsi="Calibri" w:cs="Calibri"/>
                <w:sz w:val="24"/>
                <w:szCs w:val="24"/>
              </w:rPr>
              <w:t>)), often involving complex assumptions.</w:t>
            </w:r>
          </w:p>
        </w:tc>
      </w:tr>
      <w:tr w:rsidR="00C443C4" w14:paraId="03FB88D4" w14:textId="77777777" w:rsidTr="00C443C4">
        <w:tc>
          <w:tcPr>
            <w:tcW w:w="1838" w:type="dxa"/>
          </w:tcPr>
          <w:p w14:paraId="5033DAEB" w14:textId="4334F4AD" w:rsidR="00C443C4" w:rsidRPr="00C443C4" w:rsidRDefault="00C443C4" w:rsidP="00C443C4">
            <w:pPr>
              <w:spacing w:before="100" w:beforeAutospacing="1" w:after="100" w:afterAutospacing="1" w:line="360" w:lineRule="auto"/>
              <w:rPr>
                <w:rFonts w:ascii="Calibri" w:hAnsi="Calibri" w:cs="Calibri"/>
                <w:sz w:val="24"/>
                <w:szCs w:val="24"/>
              </w:rPr>
            </w:pPr>
            <w:r w:rsidRPr="00C443C4">
              <w:rPr>
                <w:rFonts w:ascii="Calibri" w:hAnsi="Calibri" w:cs="Calibri"/>
                <w:sz w:val="24"/>
                <w:szCs w:val="24"/>
              </w:rPr>
              <w:t>Tree-Based Models (</w:t>
            </w:r>
            <w:proofErr w:type="spellStart"/>
            <w:r w:rsidRPr="00C443C4">
              <w:rPr>
                <w:rFonts w:ascii="Calibri" w:hAnsi="Calibri" w:cs="Calibri"/>
                <w:sz w:val="24"/>
                <w:szCs w:val="24"/>
              </w:rPr>
              <w:t>randomForest</w:t>
            </w:r>
            <w:proofErr w:type="spellEnd"/>
            <w:r w:rsidRPr="00C443C4">
              <w:rPr>
                <w:rFonts w:ascii="Calibri" w:hAnsi="Calibri" w:cs="Calibri"/>
                <w:sz w:val="24"/>
                <w:szCs w:val="24"/>
              </w:rPr>
              <w:t xml:space="preserve">, </w:t>
            </w:r>
            <w:proofErr w:type="spellStart"/>
            <w:r w:rsidRPr="00C443C4">
              <w:rPr>
                <w:rFonts w:ascii="Calibri" w:hAnsi="Calibri" w:cs="Calibri"/>
                <w:sz w:val="24"/>
                <w:szCs w:val="24"/>
              </w:rPr>
              <w:t>xgboost</w:t>
            </w:r>
            <w:proofErr w:type="spellEnd"/>
            <w:r w:rsidRPr="00C443C4">
              <w:rPr>
                <w:rFonts w:ascii="Calibri" w:hAnsi="Calibri" w:cs="Calibri"/>
                <w:sz w:val="24"/>
                <w:szCs w:val="24"/>
              </w:rPr>
              <w:t>)</w:t>
            </w:r>
          </w:p>
        </w:tc>
        <w:tc>
          <w:tcPr>
            <w:tcW w:w="7178" w:type="dxa"/>
          </w:tcPr>
          <w:p w14:paraId="70623E43" w14:textId="35D262A9" w:rsidR="00C443C4" w:rsidRPr="00C443C4" w:rsidRDefault="00C443C4" w:rsidP="00C443C4">
            <w:pPr>
              <w:spacing w:before="100" w:beforeAutospacing="1" w:after="100" w:afterAutospacing="1" w:line="360" w:lineRule="auto"/>
              <w:rPr>
                <w:rFonts w:ascii="Calibri" w:hAnsi="Calibri" w:cs="Calibri"/>
                <w:sz w:val="24"/>
                <w:szCs w:val="24"/>
              </w:rPr>
            </w:pPr>
            <w:r w:rsidRPr="00C443C4">
              <w:rPr>
                <w:rFonts w:ascii="Calibri" w:hAnsi="Calibri" w:cs="Calibri"/>
                <w:sz w:val="24"/>
                <w:szCs w:val="24"/>
              </w:rPr>
              <w:t>Typically output point predictions without uncertainty; require bootstrapping or quantile regression forests to approximate uncertainty.</w:t>
            </w:r>
          </w:p>
        </w:tc>
      </w:tr>
      <w:tr w:rsidR="00C443C4" w14:paraId="45E0616E" w14:textId="77777777" w:rsidTr="00C443C4">
        <w:tc>
          <w:tcPr>
            <w:tcW w:w="1838" w:type="dxa"/>
          </w:tcPr>
          <w:p w14:paraId="63BCE37D" w14:textId="33C92F1A" w:rsidR="00C443C4" w:rsidRPr="00C443C4" w:rsidRDefault="00C443C4" w:rsidP="00C443C4">
            <w:pPr>
              <w:spacing w:before="100" w:beforeAutospacing="1" w:after="100" w:afterAutospacing="1" w:line="360" w:lineRule="auto"/>
              <w:rPr>
                <w:rFonts w:ascii="Calibri" w:hAnsi="Calibri" w:cs="Calibri"/>
                <w:sz w:val="24"/>
                <w:szCs w:val="24"/>
              </w:rPr>
            </w:pPr>
            <w:r w:rsidRPr="00C443C4">
              <w:rPr>
                <w:rFonts w:ascii="Calibri" w:hAnsi="Calibri" w:cs="Calibri"/>
                <w:sz w:val="24"/>
                <w:szCs w:val="24"/>
              </w:rPr>
              <w:t>Mixed Effects Models (</w:t>
            </w:r>
            <w:r w:rsidRPr="00C443C4">
              <w:rPr>
                <w:rStyle w:val="HTMLCode"/>
                <w:rFonts w:ascii="Calibri" w:eastAsiaTheme="minorHAnsi" w:hAnsi="Calibri" w:cs="Calibri"/>
                <w:sz w:val="24"/>
                <w:szCs w:val="24"/>
              </w:rPr>
              <w:t>lme</w:t>
            </w:r>
            <w:proofErr w:type="gramStart"/>
            <w:r w:rsidRPr="00C443C4">
              <w:rPr>
                <w:rStyle w:val="HTMLCode"/>
                <w:rFonts w:ascii="Calibri" w:eastAsiaTheme="minorHAnsi" w:hAnsi="Calibri" w:cs="Calibri"/>
                <w:sz w:val="24"/>
                <w:szCs w:val="24"/>
              </w:rPr>
              <w:t>4::</w:t>
            </w:r>
            <w:proofErr w:type="spellStart"/>
            <w:proofErr w:type="gramEnd"/>
            <w:r w:rsidRPr="00C443C4">
              <w:rPr>
                <w:rStyle w:val="HTMLCode"/>
                <w:rFonts w:ascii="Calibri" w:eastAsiaTheme="minorHAnsi" w:hAnsi="Calibri" w:cs="Calibri"/>
                <w:sz w:val="24"/>
                <w:szCs w:val="24"/>
              </w:rPr>
              <w:t>lmer</w:t>
            </w:r>
            <w:proofErr w:type="spellEnd"/>
            <w:r w:rsidRPr="00C443C4">
              <w:rPr>
                <w:rFonts w:ascii="Calibri" w:hAnsi="Calibri" w:cs="Calibri"/>
                <w:sz w:val="24"/>
                <w:szCs w:val="24"/>
              </w:rPr>
              <w:t>)</w:t>
            </w:r>
          </w:p>
        </w:tc>
        <w:tc>
          <w:tcPr>
            <w:tcW w:w="7178" w:type="dxa"/>
          </w:tcPr>
          <w:p w14:paraId="60700E45" w14:textId="30E1516E" w:rsidR="00C443C4" w:rsidRPr="00C443C4" w:rsidRDefault="00520ECF" w:rsidP="00C443C4">
            <w:pPr>
              <w:spacing w:before="100" w:beforeAutospacing="1" w:after="100" w:afterAutospacing="1" w:line="360" w:lineRule="auto"/>
              <w:rPr>
                <w:rFonts w:ascii="Calibri" w:hAnsi="Calibri" w:cs="Calibri"/>
                <w:sz w:val="24"/>
                <w:szCs w:val="24"/>
              </w:rPr>
            </w:pPr>
            <w:r w:rsidRPr="00520ECF">
              <w:rPr>
                <w:rFonts w:ascii="Calibri" w:hAnsi="Calibri" w:cs="Calibri"/>
                <w:sz w:val="24"/>
                <w:szCs w:val="24"/>
              </w:rPr>
              <w:t>Offer standard errors for fixed and random effects but may not yield full predictive distributions suitable for scoring or sampling.</w:t>
            </w:r>
          </w:p>
        </w:tc>
      </w:tr>
      <w:tr w:rsidR="00C443C4" w14:paraId="4BB2C5E9" w14:textId="77777777" w:rsidTr="00C443C4">
        <w:tc>
          <w:tcPr>
            <w:tcW w:w="1838" w:type="dxa"/>
          </w:tcPr>
          <w:p w14:paraId="4C06962C" w14:textId="70B3D434" w:rsidR="00C443C4" w:rsidRPr="00C443C4" w:rsidRDefault="00C443C4" w:rsidP="00C443C4">
            <w:pPr>
              <w:spacing w:before="100" w:beforeAutospacing="1" w:after="100" w:afterAutospacing="1" w:line="360" w:lineRule="auto"/>
              <w:rPr>
                <w:rFonts w:ascii="Calibri" w:hAnsi="Calibri" w:cs="Calibri"/>
                <w:sz w:val="24"/>
                <w:szCs w:val="24"/>
              </w:rPr>
            </w:pPr>
            <w:r w:rsidRPr="00C443C4">
              <w:rPr>
                <w:rFonts w:ascii="Calibri" w:hAnsi="Calibri" w:cs="Calibri"/>
                <w:sz w:val="24"/>
                <w:szCs w:val="24"/>
              </w:rPr>
              <w:lastRenderedPageBreak/>
              <w:t>Regularized Regression (</w:t>
            </w:r>
            <w:proofErr w:type="spellStart"/>
            <w:r w:rsidRPr="00C443C4">
              <w:rPr>
                <w:rStyle w:val="HTMLCode"/>
                <w:rFonts w:ascii="Calibri" w:eastAsiaTheme="minorHAnsi" w:hAnsi="Calibri" w:cs="Calibri"/>
                <w:sz w:val="24"/>
                <w:szCs w:val="24"/>
              </w:rPr>
              <w:t>glmnet</w:t>
            </w:r>
            <w:proofErr w:type="spellEnd"/>
            <w:r w:rsidRPr="00C443C4">
              <w:rPr>
                <w:rFonts w:ascii="Calibri" w:hAnsi="Calibri" w:cs="Calibri"/>
                <w:sz w:val="24"/>
                <w:szCs w:val="24"/>
              </w:rPr>
              <w:t>)</w:t>
            </w:r>
          </w:p>
        </w:tc>
        <w:tc>
          <w:tcPr>
            <w:tcW w:w="7178" w:type="dxa"/>
          </w:tcPr>
          <w:p w14:paraId="33BBEE53" w14:textId="08471CFF" w:rsidR="00C443C4" w:rsidRPr="00C443C4" w:rsidRDefault="00520ECF" w:rsidP="00C443C4">
            <w:pPr>
              <w:spacing w:before="100" w:beforeAutospacing="1" w:after="100" w:afterAutospacing="1" w:line="360" w:lineRule="auto"/>
              <w:rPr>
                <w:rFonts w:ascii="Calibri" w:hAnsi="Calibri" w:cs="Calibri"/>
                <w:sz w:val="24"/>
                <w:szCs w:val="24"/>
              </w:rPr>
            </w:pPr>
            <w:r w:rsidRPr="00520ECF">
              <w:rPr>
                <w:rFonts w:ascii="Calibri" w:hAnsi="Calibri" w:cs="Calibri"/>
                <w:sz w:val="24"/>
                <w:szCs w:val="24"/>
              </w:rPr>
              <w:t>Prioritizes predictive accuracy and typically lacks built-in uncertainty estimates or intervals.</w:t>
            </w:r>
          </w:p>
        </w:tc>
      </w:tr>
    </w:tbl>
    <w:p w14:paraId="63EB5957" w14:textId="77777777" w:rsidR="00520ECF" w:rsidRDefault="00520ECF" w:rsidP="00520ECF">
      <w:pPr>
        <w:spacing w:line="360" w:lineRule="auto"/>
        <w:jc w:val="both"/>
        <w:rPr>
          <w:rFonts w:ascii="Calibri" w:hAnsi="Calibri" w:cs="Calibri"/>
          <w:sz w:val="24"/>
          <w:szCs w:val="24"/>
        </w:rPr>
      </w:pPr>
    </w:p>
    <w:p w14:paraId="14949567" w14:textId="5D3F63FA" w:rsidR="00520ECF" w:rsidRPr="00520ECF" w:rsidRDefault="00520ECF" w:rsidP="00520ECF">
      <w:pPr>
        <w:spacing w:line="360" w:lineRule="auto"/>
        <w:jc w:val="both"/>
        <w:rPr>
          <w:rFonts w:ascii="Calibri" w:hAnsi="Calibri" w:cs="Calibri"/>
          <w:sz w:val="24"/>
          <w:szCs w:val="24"/>
        </w:rPr>
      </w:pPr>
      <w:r w:rsidRPr="00520ECF">
        <w:rPr>
          <w:rFonts w:ascii="Calibri" w:hAnsi="Calibri" w:cs="Calibri"/>
          <w:sz w:val="24"/>
          <w:szCs w:val="24"/>
        </w:rPr>
        <w:t>This fragmented ecosystem poses challenges for automating evaluation, applying probabilistic scoring, and generalizing workflows across models. To address these issues, a standardized framework for predictive uncertainty should adhere to the following principles:</w:t>
      </w:r>
    </w:p>
    <w:p w14:paraId="23345A74" w14:textId="77777777" w:rsidR="00520ECF" w:rsidRPr="00520ECF" w:rsidRDefault="00520ECF" w:rsidP="00520ECF">
      <w:pPr>
        <w:pStyle w:val="ListParagraph"/>
        <w:numPr>
          <w:ilvl w:val="0"/>
          <w:numId w:val="23"/>
        </w:numPr>
        <w:spacing w:line="360" w:lineRule="auto"/>
        <w:jc w:val="both"/>
        <w:rPr>
          <w:rFonts w:ascii="Calibri" w:hAnsi="Calibri" w:cs="Calibri"/>
          <w:sz w:val="24"/>
          <w:szCs w:val="24"/>
        </w:rPr>
      </w:pPr>
      <w:r w:rsidRPr="00520ECF">
        <w:rPr>
          <w:rFonts w:ascii="Calibri" w:hAnsi="Calibri" w:cs="Calibri"/>
          <w:sz w:val="24"/>
          <w:szCs w:val="24"/>
        </w:rPr>
        <w:t>Unified access to uncertainty: All models should expose not only point estimates but also methods for sampling or approximating full predictive distributions.</w:t>
      </w:r>
    </w:p>
    <w:p w14:paraId="2A7EC9F1" w14:textId="77777777" w:rsidR="00520ECF" w:rsidRPr="00520ECF" w:rsidRDefault="00520ECF" w:rsidP="00520ECF">
      <w:pPr>
        <w:pStyle w:val="ListParagraph"/>
        <w:numPr>
          <w:ilvl w:val="0"/>
          <w:numId w:val="23"/>
        </w:numPr>
        <w:spacing w:line="360" w:lineRule="auto"/>
        <w:jc w:val="both"/>
        <w:rPr>
          <w:rFonts w:ascii="Calibri" w:hAnsi="Calibri" w:cs="Calibri"/>
          <w:sz w:val="24"/>
          <w:szCs w:val="24"/>
        </w:rPr>
      </w:pPr>
      <w:r w:rsidRPr="00520ECF">
        <w:rPr>
          <w:rFonts w:ascii="Calibri" w:hAnsi="Calibri" w:cs="Calibri"/>
          <w:sz w:val="24"/>
          <w:szCs w:val="24"/>
        </w:rPr>
        <w:t>Clear scale handling: Outputs should indicate whether they are on the link or response scale, with tools for seamless transformation between them.</w:t>
      </w:r>
    </w:p>
    <w:p w14:paraId="5D15E60F" w14:textId="77777777" w:rsidR="00520ECF" w:rsidRPr="00520ECF" w:rsidRDefault="00520ECF" w:rsidP="00520ECF">
      <w:pPr>
        <w:pStyle w:val="ListParagraph"/>
        <w:numPr>
          <w:ilvl w:val="0"/>
          <w:numId w:val="23"/>
        </w:numPr>
        <w:spacing w:line="360" w:lineRule="auto"/>
        <w:jc w:val="both"/>
        <w:rPr>
          <w:rFonts w:ascii="Calibri" w:hAnsi="Calibri" w:cs="Calibri"/>
          <w:sz w:val="24"/>
          <w:szCs w:val="24"/>
        </w:rPr>
      </w:pPr>
      <w:r w:rsidRPr="00520ECF">
        <w:rPr>
          <w:rFonts w:ascii="Calibri" w:hAnsi="Calibri" w:cs="Calibri"/>
          <w:sz w:val="24"/>
          <w:szCs w:val="24"/>
        </w:rPr>
        <w:t>Fallback estimation strategies: For models lacking analytic uncertainty (e.g., tree-based methods), standardized techniques like bootstrapping or quantile estimation should be consistently available.</w:t>
      </w:r>
    </w:p>
    <w:p w14:paraId="2C27C08A" w14:textId="77777777" w:rsidR="00520ECF" w:rsidRPr="00520ECF" w:rsidRDefault="00520ECF" w:rsidP="00520ECF">
      <w:pPr>
        <w:pStyle w:val="ListParagraph"/>
        <w:numPr>
          <w:ilvl w:val="0"/>
          <w:numId w:val="23"/>
        </w:numPr>
        <w:spacing w:line="360" w:lineRule="auto"/>
        <w:jc w:val="both"/>
        <w:rPr>
          <w:rFonts w:ascii="Calibri" w:hAnsi="Calibri" w:cs="Calibri"/>
          <w:sz w:val="24"/>
          <w:szCs w:val="24"/>
        </w:rPr>
      </w:pPr>
      <w:r w:rsidRPr="00520ECF">
        <w:rPr>
          <w:rFonts w:ascii="Calibri" w:hAnsi="Calibri" w:cs="Calibri"/>
          <w:sz w:val="24"/>
          <w:szCs w:val="24"/>
        </w:rPr>
        <w:t>Structured prediction objects: Outputs should encapsulate both predictions and uncertainty metadata (e.g., standard errors, quantiles, samples) in formats easily consumed by downstream tools.</w:t>
      </w:r>
    </w:p>
    <w:p w14:paraId="0C1247FA" w14:textId="77777777" w:rsidR="00520ECF" w:rsidRPr="00520ECF" w:rsidRDefault="00520ECF" w:rsidP="00520ECF">
      <w:pPr>
        <w:pStyle w:val="ListParagraph"/>
        <w:numPr>
          <w:ilvl w:val="0"/>
          <w:numId w:val="23"/>
        </w:numPr>
        <w:spacing w:line="360" w:lineRule="auto"/>
        <w:jc w:val="both"/>
        <w:rPr>
          <w:rFonts w:ascii="Calibri" w:hAnsi="Calibri" w:cs="Calibri"/>
          <w:sz w:val="24"/>
          <w:szCs w:val="24"/>
        </w:rPr>
      </w:pPr>
      <w:r w:rsidRPr="00520ECF">
        <w:rPr>
          <w:rFonts w:ascii="Calibri" w:hAnsi="Calibri" w:cs="Calibri"/>
          <w:sz w:val="24"/>
          <w:szCs w:val="24"/>
        </w:rPr>
        <w:t>Scoring compatibility: Uncertainty outputs should integrate directly with scoring functions such as CRPS, log score, and interval score, avoiding the need for model-specific pipelines.</w:t>
      </w:r>
    </w:p>
    <w:p w14:paraId="345FED21" w14:textId="77777777" w:rsidR="00520ECF" w:rsidRPr="00520ECF" w:rsidRDefault="00520ECF" w:rsidP="00520ECF">
      <w:pPr>
        <w:pStyle w:val="ListParagraph"/>
        <w:numPr>
          <w:ilvl w:val="0"/>
          <w:numId w:val="23"/>
        </w:numPr>
        <w:spacing w:line="360" w:lineRule="auto"/>
        <w:jc w:val="both"/>
        <w:rPr>
          <w:rFonts w:ascii="Calibri" w:hAnsi="Calibri" w:cs="Calibri"/>
          <w:sz w:val="24"/>
          <w:szCs w:val="24"/>
        </w:rPr>
      </w:pPr>
      <w:r w:rsidRPr="00520ECF">
        <w:rPr>
          <w:rFonts w:ascii="Calibri" w:hAnsi="Calibri" w:cs="Calibri"/>
          <w:sz w:val="24"/>
          <w:szCs w:val="24"/>
        </w:rPr>
        <w:t>Graceful degradation: Where full uncertainty estimates are not feasible, the system should fall back to approximate methods or alert the user to potential limitations.</w:t>
      </w:r>
    </w:p>
    <w:p w14:paraId="5F18E460" w14:textId="752D23E8" w:rsidR="00520ECF" w:rsidRPr="00520ECF" w:rsidRDefault="00520ECF" w:rsidP="00520ECF">
      <w:pPr>
        <w:spacing w:line="360" w:lineRule="auto"/>
        <w:jc w:val="both"/>
        <w:rPr>
          <w:rFonts w:ascii="Calibri" w:hAnsi="Calibri" w:cs="Calibri"/>
          <w:sz w:val="24"/>
          <w:szCs w:val="24"/>
        </w:rPr>
      </w:pPr>
      <w:r w:rsidRPr="00520ECF">
        <w:rPr>
          <w:rFonts w:ascii="Calibri" w:hAnsi="Calibri" w:cs="Calibri"/>
          <w:sz w:val="24"/>
          <w:szCs w:val="24"/>
        </w:rPr>
        <w:t xml:space="preserve">Adhering to these principles can foster a “grammar of uncertainty” that improves automation, evaluation, and communication across </w:t>
      </w:r>
      <w:r w:rsidRPr="00520ECF">
        <w:rPr>
          <w:rFonts w:ascii="Calibri" w:hAnsi="Calibri" w:cs="Calibri"/>
          <w:sz w:val="24"/>
          <w:szCs w:val="24"/>
        </w:rPr>
        <w:t>modelling</w:t>
      </w:r>
      <w:r w:rsidRPr="00520ECF">
        <w:rPr>
          <w:rFonts w:ascii="Calibri" w:hAnsi="Calibri" w:cs="Calibri"/>
          <w:sz w:val="24"/>
          <w:szCs w:val="24"/>
        </w:rPr>
        <w:t xml:space="preserve"> tasks—ultimately enhancing both reliability and transparency in predictive analytics.</w:t>
      </w:r>
    </w:p>
    <w:p w14:paraId="5F947A63" w14:textId="67DD8615" w:rsidR="00013CD2" w:rsidRPr="00520ECF" w:rsidRDefault="00013CD2" w:rsidP="00DA4F9C">
      <w:pPr>
        <w:pStyle w:val="Heading2"/>
        <w:spacing w:line="360" w:lineRule="auto"/>
        <w:rPr>
          <w:rFonts w:asciiTheme="minorHAnsi" w:hAnsiTheme="minorHAnsi" w:cstheme="minorHAnsi"/>
          <w:b/>
          <w:bCs/>
          <w:color w:val="000000" w:themeColor="text1"/>
          <w:sz w:val="24"/>
          <w:szCs w:val="24"/>
        </w:rPr>
      </w:pPr>
      <w:bookmarkStart w:id="14" w:name="_Toc195108030"/>
      <w:r w:rsidRPr="00520ECF">
        <w:rPr>
          <w:rFonts w:asciiTheme="minorHAnsi" w:hAnsiTheme="minorHAnsi" w:cstheme="minorHAnsi"/>
          <w:b/>
          <w:bCs/>
          <w:color w:val="000000" w:themeColor="text1"/>
          <w:sz w:val="24"/>
          <w:szCs w:val="24"/>
        </w:rPr>
        <w:t>2.3 Review of related packages</w:t>
      </w:r>
      <w:bookmarkEnd w:id="14"/>
    </w:p>
    <w:p w14:paraId="2E18448C" w14:textId="774C7687" w:rsidR="00424745" w:rsidRPr="00424745" w:rsidRDefault="00424745" w:rsidP="00424745">
      <w:pPr>
        <w:spacing w:before="100" w:beforeAutospacing="1" w:after="100" w:afterAutospacing="1" w:line="360" w:lineRule="auto"/>
        <w:jc w:val="both"/>
        <w:rPr>
          <w:rFonts w:cstheme="minorHAnsi"/>
          <w:sz w:val="24"/>
          <w:szCs w:val="24"/>
        </w:rPr>
      </w:pPr>
      <w:r w:rsidRPr="00424745">
        <w:rPr>
          <w:rFonts w:cstheme="minorHAnsi"/>
          <w:sz w:val="24"/>
          <w:szCs w:val="24"/>
        </w:rPr>
        <w:t xml:space="preserve">The R ecosystem offers a variety of mature packages that address specific aspects of the predictive </w:t>
      </w:r>
      <w:r w:rsidRPr="00424745">
        <w:rPr>
          <w:rFonts w:cstheme="minorHAnsi"/>
          <w:sz w:val="24"/>
          <w:szCs w:val="24"/>
        </w:rPr>
        <w:t>modelling</w:t>
      </w:r>
      <w:r w:rsidRPr="00424745">
        <w:rPr>
          <w:rFonts w:cstheme="minorHAnsi"/>
          <w:sz w:val="24"/>
          <w:szCs w:val="24"/>
        </w:rPr>
        <w:t xml:space="preserve"> workflow, from generating predictions to scoring uncertainty and visualizing results. While these tools are individually powerful, they often function in </w:t>
      </w:r>
      <w:r w:rsidRPr="00424745">
        <w:rPr>
          <w:rFonts w:cstheme="minorHAnsi"/>
          <w:sz w:val="24"/>
          <w:szCs w:val="24"/>
        </w:rPr>
        <w:lastRenderedPageBreak/>
        <w:t xml:space="preserve">isolation—making it difficult to build unified, reproducible pipelines for end-to-end model evaluation. Below is a brief overview of key packages and how </w:t>
      </w:r>
      <w:r w:rsidRPr="00424745">
        <w:rPr>
          <w:rStyle w:val="Strong"/>
          <w:rFonts w:cstheme="minorHAnsi"/>
          <w:b w:val="0"/>
          <w:bCs w:val="0"/>
          <w:sz w:val="24"/>
          <w:szCs w:val="24"/>
        </w:rPr>
        <w:t>Scoriverse</w:t>
      </w:r>
      <w:r w:rsidRPr="00424745">
        <w:rPr>
          <w:rFonts w:cstheme="minorHAnsi"/>
          <w:sz w:val="24"/>
          <w:szCs w:val="24"/>
        </w:rPr>
        <w:t xml:space="preserve"> enhances and integrates their functionality.</w:t>
      </w:r>
    </w:p>
    <w:p w14:paraId="740A8D44" w14:textId="42F6DD94" w:rsidR="00424745" w:rsidRPr="000913A4" w:rsidRDefault="002B1C57" w:rsidP="000913A4">
      <w:pPr>
        <w:pStyle w:val="Heading3"/>
        <w:rPr>
          <w:rFonts w:asciiTheme="minorHAnsi" w:hAnsiTheme="minorHAnsi" w:cstheme="minorHAnsi"/>
          <w:color w:val="000000" w:themeColor="text1"/>
        </w:rPr>
      </w:pPr>
      <w:bookmarkStart w:id="15" w:name="_Toc195108031"/>
      <w:r>
        <w:rPr>
          <w:rStyle w:val="Strong"/>
          <w:rFonts w:asciiTheme="minorHAnsi" w:hAnsiTheme="minorHAnsi" w:cstheme="minorHAnsi"/>
          <w:color w:val="000000" w:themeColor="text1"/>
        </w:rPr>
        <w:t xml:space="preserve">2.3.1 </w:t>
      </w:r>
      <w:r w:rsidR="00424745" w:rsidRPr="000913A4">
        <w:rPr>
          <w:rStyle w:val="Strong"/>
          <w:rFonts w:asciiTheme="minorHAnsi" w:hAnsiTheme="minorHAnsi" w:cstheme="minorHAnsi"/>
          <w:color w:val="000000" w:themeColor="text1"/>
        </w:rPr>
        <w:t>marginaleffects</w:t>
      </w:r>
      <w:bookmarkEnd w:id="15"/>
    </w:p>
    <w:p w14:paraId="53DA64CF" w14:textId="509E348A" w:rsidR="00424745" w:rsidRPr="00424745" w:rsidRDefault="00424745" w:rsidP="00424745">
      <w:pPr>
        <w:spacing w:before="100" w:beforeAutospacing="1" w:after="100" w:afterAutospacing="1" w:line="360" w:lineRule="auto"/>
        <w:jc w:val="both"/>
        <w:rPr>
          <w:rFonts w:cstheme="minorHAnsi"/>
          <w:sz w:val="24"/>
          <w:szCs w:val="24"/>
        </w:rPr>
      </w:pPr>
      <w:r w:rsidRPr="00424745">
        <w:rPr>
          <w:rFonts w:cstheme="minorHAnsi"/>
          <w:sz w:val="24"/>
          <w:szCs w:val="24"/>
        </w:rPr>
        <w:t xml:space="preserve">The </w:t>
      </w:r>
      <w:r w:rsidRPr="00424745">
        <w:rPr>
          <w:rStyle w:val="HTMLCode"/>
          <w:rFonts w:asciiTheme="minorHAnsi" w:eastAsiaTheme="minorHAnsi" w:hAnsiTheme="minorHAnsi" w:cstheme="minorHAnsi"/>
          <w:sz w:val="24"/>
          <w:szCs w:val="24"/>
        </w:rPr>
        <w:t>marginaleffects</w:t>
      </w:r>
      <w:r w:rsidRPr="00424745">
        <w:rPr>
          <w:rFonts w:cstheme="minorHAnsi"/>
          <w:sz w:val="24"/>
          <w:szCs w:val="24"/>
        </w:rPr>
        <w:t xml:space="preserve"> package provides a streamlined interface for computing predictions and marginal effects across a wide range of models, including those created with </w:t>
      </w:r>
      <w:r w:rsidRPr="00424745">
        <w:rPr>
          <w:rStyle w:val="HTMLCode"/>
          <w:rFonts w:asciiTheme="minorHAnsi" w:eastAsiaTheme="minorHAnsi" w:hAnsiTheme="minorHAnsi" w:cstheme="minorHAnsi"/>
          <w:sz w:val="24"/>
          <w:szCs w:val="24"/>
        </w:rPr>
        <w:t>brms</w:t>
      </w:r>
      <w:r w:rsidRPr="00424745">
        <w:rPr>
          <w:rFonts w:cstheme="minorHAnsi"/>
          <w:sz w:val="24"/>
          <w:szCs w:val="24"/>
        </w:rPr>
        <w:t xml:space="preserve">, </w:t>
      </w:r>
      <w:proofErr w:type="spellStart"/>
      <w:r w:rsidRPr="00424745">
        <w:rPr>
          <w:rStyle w:val="HTMLCode"/>
          <w:rFonts w:asciiTheme="minorHAnsi" w:eastAsiaTheme="minorHAnsi" w:hAnsiTheme="minorHAnsi" w:cstheme="minorHAnsi"/>
          <w:sz w:val="24"/>
          <w:szCs w:val="24"/>
        </w:rPr>
        <w:t>glm</w:t>
      </w:r>
      <w:proofErr w:type="spellEnd"/>
      <w:r w:rsidRPr="00424745">
        <w:rPr>
          <w:rFonts w:cstheme="minorHAnsi"/>
          <w:sz w:val="24"/>
          <w:szCs w:val="24"/>
        </w:rPr>
        <w:t>, and others (Arel-Bundock et al., 2024). It offers standardized access to fitted values, supports both average and conditional predictions, and respects model-specific structures. However, its focus remains primarily on expectations and marginal effects—often returning outputs on the link scale. For full probabilistic scoring, users must manually simulate predictive distributions, particularly for discrete or count models.</w:t>
      </w:r>
      <w:r>
        <w:rPr>
          <w:rFonts w:cstheme="minorHAnsi"/>
          <w:sz w:val="24"/>
          <w:szCs w:val="24"/>
        </w:rPr>
        <w:t xml:space="preserve"> </w:t>
      </w:r>
      <w:r w:rsidRPr="00424745">
        <w:rPr>
          <w:rStyle w:val="Strong"/>
          <w:rFonts w:cstheme="minorHAnsi"/>
          <w:b w:val="0"/>
          <w:bCs w:val="0"/>
          <w:sz w:val="24"/>
          <w:szCs w:val="24"/>
        </w:rPr>
        <w:t>Scoriverse</w:t>
      </w:r>
      <w:r w:rsidRPr="00424745">
        <w:rPr>
          <w:rFonts w:cstheme="minorHAnsi"/>
          <w:sz w:val="24"/>
          <w:szCs w:val="24"/>
        </w:rPr>
        <w:t xml:space="preserve"> extends this functionality by wrapping </w:t>
      </w:r>
      <w:proofErr w:type="gramStart"/>
      <w:r w:rsidRPr="00424745">
        <w:rPr>
          <w:rStyle w:val="HTMLCode"/>
          <w:rFonts w:asciiTheme="minorHAnsi" w:eastAsiaTheme="minorHAnsi" w:hAnsiTheme="minorHAnsi" w:cstheme="minorHAnsi"/>
          <w:sz w:val="24"/>
          <w:szCs w:val="24"/>
        </w:rPr>
        <w:t>marginaleffects::</w:t>
      </w:r>
      <w:proofErr w:type="gramEnd"/>
      <w:r w:rsidRPr="00424745">
        <w:rPr>
          <w:rStyle w:val="HTMLCode"/>
          <w:rFonts w:asciiTheme="minorHAnsi" w:eastAsiaTheme="minorHAnsi" w:hAnsiTheme="minorHAnsi" w:cstheme="minorHAnsi"/>
          <w:sz w:val="24"/>
          <w:szCs w:val="24"/>
        </w:rPr>
        <w:t>predictions()</w:t>
      </w:r>
      <w:r w:rsidRPr="00424745">
        <w:rPr>
          <w:rFonts w:cstheme="minorHAnsi"/>
          <w:sz w:val="24"/>
          <w:szCs w:val="24"/>
        </w:rPr>
        <w:t xml:space="preserve"> and post-processing its outputs into observation-level simulations suitable for scoring workflows.</w:t>
      </w:r>
    </w:p>
    <w:p w14:paraId="7C5A43D2" w14:textId="0D14A319" w:rsidR="00424745" w:rsidRPr="000913A4" w:rsidRDefault="002B1C57" w:rsidP="000913A4">
      <w:pPr>
        <w:pStyle w:val="Heading3"/>
        <w:rPr>
          <w:rFonts w:asciiTheme="minorHAnsi" w:hAnsiTheme="minorHAnsi" w:cstheme="minorHAnsi"/>
          <w:color w:val="000000" w:themeColor="text1"/>
        </w:rPr>
      </w:pPr>
      <w:bookmarkStart w:id="16" w:name="_Toc195108032"/>
      <w:r>
        <w:rPr>
          <w:rStyle w:val="Strong"/>
          <w:rFonts w:asciiTheme="minorHAnsi" w:hAnsiTheme="minorHAnsi" w:cstheme="minorHAnsi"/>
          <w:color w:val="000000" w:themeColor="text1"/>
        </w:rPr>
        <w:t xml:space="preserve">2.3.2 </w:t>
      </w:r>
      <w:r w:rsidR="00424745" w:rsidRPr="000913A4">
        <w:rPr>
          <w:rStyle w:val="Strong"/>
          <w:rFonts w:asciiTheme="minorHAnsi" w:hAnsiTheme="minorHAnsi" w:cstheme="minorHAnsi"/>
          <w:color w:val="000000" w:themeColor="text1"/>
        </w:rPr>
        <w:t>scoringRules</w:t>
      </w:r>
      <w:bookmarkEnd w:id="16"/>
    </w:p>
    <w:p w14:paraId="2DE8BB56" w14:textId="77777777" w:rsidR="00424745" w:rsidRPr="00424745" w:rsidRDefault="00424745" w:rsidP="00424745">
      <w:pPr>
        <w:spacing w:before="100" w:beforeAutospacing="1" w:after="100" w:afterAutospacing="1" w:line="360" w:lineRule="auto"/>
        <w:jc w:val="both"/>
        <w:rPr>
          <w:rFonts w:cstheme="minorHAnsi"/>
          <w:sz w:val="24"/>
          <w:szCs w:val="24"/>
        </w:rPr>
      </w:pPr>
      <w:r w:rsidRPr="00424745">
        <w:rPr>
          <w:rFonts w:cstheme="minorHAnsi"/>
          <w:sz w:val="24"/>
          <w:szCs w:val="24"/>
        </w:rPr>
        <w:t xml:space="preserve">The </w:t>
      </w:r>
      <w:r w:rsidRPr="00424745">
        <w:rPr>
          <w:rStyle w:val="HTMLCode"/>
          <w:rFonts w:asciiTheme="minorHAnsi" w:eastAsiaTheme="minorHAnsi" w:hAnsiTheme="minorHAnsi" w:cstheme="minorHAnsi"/>
          <w:sz w:val="24"/>
          <w:szCs w:val="24"/>
        </w:rPr>
        <w:t>scoringRules</w:t>
      </w:r>
      <w:r w:rsidRPr="00424745">
        <w:rPr>
          <w:rFonts w:cstheme="minorHAnsi"/>
          <w:sz w:val="24"/>
          <w:szCs w:val="24"/>
        </w:rPr>
        <w:t xml:space="preserve"> package implements a suite of proper scoring metrics such as the Continuous Ranked Probability Score (CRPS), Dawid-Sebastiani Score (DSS), and the logarithmic score—critical tools for evaluating full predictive distributions (Jordan et al., 2017). While statistically robust, the package assumes users provide predictive samples in a specific format. This places the burden of simulation and formatting on the user.</w:t>
      </w:r>
      <w:r w:rsidRPr="00424745">
        <w:rPr>
          <w:rFonts w:cstheme="minorHAnsi"/>
          <w:sz w:val="24"/>
          <w:szCs w:val="24"/>
        </w:rPr>
        <w:br/>
      </w:r>
      <w:r w:rsidRPr="00424745">
        <w:rPr>
          <w:rStyle w:val="Strong"/>
          <w:rFonts w:cstheme="minorHAnsi"/>
          <w:b w:val="0"/>
          <w:bCs w:val="0"/>
          <w:sz w:val="24"/>
          <w:szCs w:val="24"/>
        </w:rPr>
        <w:t>Scoriverse</w:t>
      </w:r>
      <w:r w:rsidRPr="00424745">
        <w:rPr>
          <w:rFonts w:cstheme="minorHAnsi"/>
          <w:sz w:val="24"/>
          <w:szCs w:val="24"/>
        </w:rPr>
        <w:t xml:space="preserve"> simplifies this process by integrating prediction and scoring workflows, automatically transforming simulation outputs into formats compatible with </w:t>
      </w:r>
      <w:r w:rsidRPr="00424745">
        <w:rPr>
          <w:rStyle w:val="HTMLCode"/>
          <w:rFonts w:asciiTheme="minorHAnsi" w:eastAsiaTheme="minorHAnsi" w:hAnsiTheme="minorHAnsi" w:cstheme="minorHAnsi"/>
          <w:sz w:val="24"/>
          <w:szCs w:val="24"/>
        </w:rPr>
        <w:t>scoringRules</w:t>
      </w:r>
      <w:r w:rsidRPr="00424745">
        <w:rPr>
          <w:rFonts w:cstheme="minorHAnsi"/>
          <w:sz w:val="24"/>
          <w:szCs w:val="24"/>
        </w:rPr>
        <w:t>.</w:t>
      </w:r>
    </w:p>
    <w:p w14:paraId="5467A962" w14:textId="1EEC493D" w:rsidR="00424745" w:rsidRPr="000913A4" w:rsidRDefault="002B1C57" w:rsidP="000913A4">
      <w:pPr>
        <w:pStyle w:val="Heading3"/>
        <w:rPr>
          <w:rFonts w:asciiTheme="minorHAnsi" w:hAnsiTheme="minorHAnsi" w:cstheme="minorHAnsi"/>
          <w:color w:val="000000" w:themeColor="text1"/>
        </w:rPr>
      </w:pPr>
      <w:bookmarkStart w:id="17" w:name="_Toc195108033"/>
      <w:r>
        <w:rPr>
          <w:rStyle w:val="Strong"/>
          <w:rFonts w:asciiTheme="minorHAnsi" w:hAnsiTheme="minorHAnsi" w:cstheme="minorHAnsi"/>
          <w:color w:val="000000" w:themeColor="text1"/>
        </w:rPr>
        <w:t xml:space="preserve">2.3.3 </w:t>
      </w:r>
      <w:r w:rsidR="00424745" w:rsidRPr="000913A4">
        <w:rPr>
          <w:rStyle w:val="Strong"/>
          <w:rFonts w:asciiTheme="minorHAnsi" w:hAnsiTheme="minorHAnsi" w:cstheme="minorHAnsi"/>
          <w:color w:val="000000" w:themeColor="text1"/>
        </w:rPr>
        <w:t>stats</w:t>
      </w:r>
      <w:bookmarkEnd w:id="17"/>
    </w:p>
    <w:p w14:paraId="27D9F7F5" w14:textId="77777777" w:rsidR="00424745" w:rsidRPr="00424745" w:rsidRDefault="00424745" w:rsidP="00424745">
      <w:pPr>
        <w:spacing w:before="100" w:beforeAutospacing="1" w:after="100" w:afterAutospacing="1" w:line="360" w:lineRule="auto"/>
        <w:jc w:val="both"/>
        <w:rPr>
          <w:rFonts w:cstheme="minorHAnsi"/>
          <w:sz w:val="24"/>
          <w:szCs w:val="24"/>
        </w:rPr>
      </w:pPr>
      <w:r w:rsidRPr="00424745">
        <w:rPr>
          <w:rFonts w:cstheme="minorHAnsi"/>
          <w:sz w:val="24"/>
          <w:szCs w:val="24"/>
        </w:rPr>
        <w:t xml:space="preserve">Base R’s </w:t>
      </w:r>
      <w:proofErr w:type="gramStart"/>
      <w:r w:rsidRPr="00424745">
        <w:rPr>
          <w:rStyle w:val="HTMLCode"/>
          <w:rFonts w:asciiTheme="minorHAnsi" w:eastAsiaTheme="minorHAnsi" w:hAnsiTheme="minorHAnsi" w:cstheme="minorHAnsi"/>
          <w:sz w:val="24"/>
          <w:szCs w:val="24"/>
        </w:rPr>
        <w:t>stats::</w:t>
      </w:r>
      <w:proofErr w:type="gramEnd"/>
      <w:r w:rsidRPr="00424745">
        <w:rPr>
          <w:rStyle w:val="HTMLCode"/>
          <w:rFonts w:asciiTheme="minorHAnsi" w:eastAsiaTheme="minorHAnsi" w:hAnsiTheme="minorHAnsi" w:cstheme="minorHAnsi"/>
          <w:sz w:val="24"/>
          <w:szCs w:val="24"/>
        </w:rPr>
        <w:t>predict()</w:t>
      </w:r>
      <w:r w:rsidRPr="00424745">
        <w:rPr>
          <w:rFonts w:cstheme="minorHAnsi"/>
          <w:sz w:val="24"/>
          <w:szCs w:val="24"/>
        </w:rPr>
        <w:t xml:space="preserve"> function supports predictions for a broad set of models, including </w:t>
      </w:r>
      <w:proofErr w:type="spellStart"/>
      <w:r w:rsidRPr="00424745">
        <w:rPr>
          <w:rStyle w:val="HTMLCode"/>
          <w:rFonts w:asciiTheme="minorHAnsi" w:eastAsiaTheme="minorHAnsi" w:hAnsiTheme="minorHAnsi" w:cstheme="minorHAnsi"/>
          <w:sz w:val="24"/>
          <w:szCs w:val="24"/>
        </w:rPr>
        <w:t>lm</w:t>
      </w:r>
      <w:proofErr w:type="spellEnd"/>
      <w:r w:rsidRPr="00424745">
        <w:rPr>
          <w:rFonts w:cstheme="minorHAnsi"/>
          <w:sz w:val="24"/>
          <w:szCs w:val="24"/>
        </w:rPr>
        <w:t xml:space="preserve">, </w:t>
      </w:r>
      <w:proofErr w:type="spellStart"/>
      <w:r w:rsidRPr="00424745">
        <w:rPr>
          <w:rStyle w:val="HTMLCode"/>
          <w:rFonts w:asciiTheme="minorHAnsi" w:eastAsiaTheme="minorHAnsi" w:hAnsiTheme="minorHAnsi" w:cstheme="minorHAnsi"/>
          <w:sz w:val="24"/>
          <w:szCs w:val="24"/>
        </w:rPr>
        <w:t>glm</w:t>
      </w:r>
      <w:proofErr w:type="spellEnd"/>
      <w:r w:rsidRPr="00424745">
        <w:rPr>
          <w:rFonts w:cstheme="minorHAnsi"/>
          <w:sz w:val="24"/>
          <w:szCs w:val="24"/>
        </w:rPr>
        <w:t>, and others (Venables &amp; Ripley, 2013). It provides fitted values and, in some cases, standard errors or confidence intervals. However, it lacks support for distributional outputs or robust uncertainty quantification—particularly in non-Gaussian or hierarchical models.</w:t>
      </w:r>
      <w:r w:rsidRPr="00424745">
        <w:rPr>
          <w:rFonts w:cstheme="minorHAnsi"/>
          <w:sz w:val="24"/>
          <w:szCs w:val="24"/>
        </w:rPr>
        <w:br/>
      </w:r>
      <w:r w:rsidRPr="00424745">
        <w:rPr>
          <w:rStyle w:val="Strong"/>
          <w:rFonts w:cstheme="minorHAnsi"/>
          <w:b w:val="0"/>
          <w:bCs w:val="0"/>
          <w:sz w:val="24"/>
          <w:szCs w:val="24"/>
        </w:rPr>
        <w:t>Scoriverse</w:t>
      </w:r>
      <w:r w:rsidRPr="00424745">
        <w:rPr>
          <w:rFonts w:cstheme="minorHAnsi"/>
          <w:sz w:val="24"/>
          <w:szCs w:val="24"/>
        </w:rPr>
        <w:t xml:space="preserve"> addresses this limitation by wrapping </w:t>
      </w:r>
      <w:proofErr w:type="gramStart"/>
      <w:r w:rsidRPr="00424745">
        <w:rPr>
          <w:rStyle w:val="HTMLCode"/>
          <w:rFonts w:asciiTheme="minorHAnsi" w:eastAsiaTheme="minorHAnsi" w:hAnsiTheme="minorHAnsi" w:cstheme="minorHAnsi"/>
          <w:sz w:val="24"/>
          <w:szCs w:val="24"/>
        </w:rPr>
        <w:t>predict(</w:t>
      </w:r>
      <w:proofErr w:type="gramEnd"/>
      <w:r w:rsidRPr="00424745">
        <w:rPr>
          <w:rStyle w:val="HTMLCode"/>
          <w:rFonts w:asciiTheme="minorHAnsi" w:eastAsiaTheme="minorHAnsi" w:hAnsiTheme="minorHAnsi" w:cstheme="minorHAnsi"/>
          <w:sz w:val="24"/>
          <w:szCs w:val="24"/>
        </w:rPr>
        <w:t>)</w:t>
      </w:r>
      <w:r w:rsidRPr="00424745">
        <w:rPr>
          <w:rFonts w:cstheme="minorHAnsi"/>
          <w:sz w:val="24"/>
          <w:szCs w:val="24"/>
        </w:rPr>
        <w:t xml:space="preserve"> in a higher-level abstraction (</w:t>
      </w:r>
      <w:proofErr w:type="spellStart"/>
      <w:r w:rsidRPr="00424745">
        <w:rPr>
          <w:rStyle w:val="HTMLCode"/>
          <w:rFonts w:asciiTheme="minorHAnsi" w:eastAsiaTheme="minorHAnsi" w:hAnsiTheme="minorHAnsi" w:cstheme="minorHAnsi"/>
          <w:sz w:val="24"/>
          <w:szCs w:val="24"/>
        </w:rPr>
        <w:t>wrap_predict</w:t>
      </w:r>
      <w:proofErr w:type="spellEnd"/>
      <w:r w:rsidRPr="00424745">
        <w:rPr>
          <w:rStyle w:val="HTMLCode"/>
          <w:rFonts w:asciiTheme="minorHAnsi" w:eastAsiaTheme="minorHAnsi" w:hAnsiTheme="minorHAnsi" w:cstheme="minorHAnsi"/>
          <w:sz w:val="24"/>
          <w:szCs w:val="24"/>
        </w:rPr>
        <w:t>()</w:t>
      </w:r>
      <w:r w:rsidRPr="00424745">
        <w:rPr>
          <w:rFonts w:cstheme="minorHAnsi"/>
          <w:sz w:val="24"/>
          <w:szCs w:val="24"/>
        </w:rPr>
        <w:t>), which standardizes prediction outputs and enables simulation-based uncertainty estimates where applicable.</w:t>
      </w:r>
    </w:p>
    <w:p w14:paraId="700A464C" w14:textId="5FC9182D" w:rsidR="00424745" w:rsidRPr="000913A4" w:rsidRDefault="002B1C57" w:rsidP="000913A4">
      <w:pPr>
        <w:pStyle w:val="Heading3"/>
        <w:rPr>
          <w:rFonts w:asciiTheme="minorHAnsi" w:hAnsiTheme="minorHAnsi" w:cstheme="minorHAnsi"/>
          <w:color w:val="000000" w:themeColor="text1"/>
        </w:rPr>
      </w:pPr>
      <w:bookmarkStart w:id="18" w:name="_Toc195108034"/>
      <w:r>
        <w:rPr>
          <w:rStyle w:val="Strong"/>
          <w:rFonts w:asciiTheme="minorHAnsi" w:hAnsiTheme="minorHAnsi" w:cstheme="minorHAnsi"/>
          <w:color w:val="000000" w:themeColor="text1"/>
        </w:rPr>
        <w:lastRenderedPageBreak/>
        <w:t xml:space="preserve">2.3.4 </w:t>
      </w:r>
      <w:r w:rsidR="00424745" w:rsidRPr="000913A4">
        <w:rPr>
          <w:rStyle w:val="Strong"/>
          <w:rFonts w:asciiTheme="minorHAnsi" w:hAnsiTheme="minorHAnsi" w:cstheme="minorHAnsi"/>
          <w:color w:val="000000" w:themeColor="text1"/>
        </w:rPr>
        <w:t>ggplot2</w:t>
      </w:r>
      <w:bookmarkEnd w:id="18"/>
    </w:p>
    <w:p w14:paraId="5537B8B6" w14:textId="77777777" w:rsidR="00424745" w:rsidRPr="00424745" w:rsidRDefault="00424745" w:rsidP="00424745">
      <w:pPr>
        <w:spacing w:before="100" w:beforeAutospacing="1" w:after="100" w:afterAutospacing="1" w:line="360" w:lineRule="auto"/>
        <w:jc w:val="both"/>
        <w:rPr>
          <w:rFonts w:cstheme="minorHAnsi"/>
          <w:sz w:val="24"/>
          <w:szCs w:val="24"/>
        </w:rPr>
      </w:pPr>
      <w:r w:rsidRPr="00424745">
        <w:rPr>
          <w:rStyle w:val="HTMLCode"/>
          <w:rFonts w:asciiTheme="minorHAnsi" w:eastAsiaTheme="minorHAnsi" w:hAnsiTheme="minorHAnsi" w:cstheme="minorHAnsi"/>
          <w:sz w:val="24"/>
          <w:szCs w:val="24"/>
        </w:rPr>
        <w:t>ggplot2</w:t>
      </w:r>
      <w:r w:rsidRPr="00424745">
        <w:rPr>
          <w:rFonts w:cstheme="minorHAnsi"/>
          <w:sz w:val="24"/>
          <w:szCs w:val="24"/>
        </w:rPr>
        <w:t xml:space="preserve"> is the de facto standard for data visualization in R, offering a flexible, grammar-based approach for building custom plots (Wickham, 2016). It excels in plotting predictions, residuals, and diagnostics—but crafting tailored visualizations such as prediction intervals or calibration plots often requires verbose code and deep knowledge of </w:t>
      </w:r>
      <w:r w:rsidRPr="00424745">
        <w:rPr>
          <w:rStyle w:val="HTMLCode"/>
          <w:rFonts w:asciiTheme="minorHAnsi" w:eastAsiaTheme="minorHAnsi" w:hAnsiTheme="minorHAnsi" w:cstheme="minorHAnsi"/>
          <w:sz w:val="24"/>
          <w:szCs w:val="24"/>
        </w:rPr>
        <w:t>ggplot2</w:t>
      </w:r>
      <w:r w:rsidRPr="00424745">
        <w:rPr>
          <w:rFonts w:cstheme="minorHAnsi"/>
          <w:sz w:val="24"/>
          <w:szCs w:val="24"/>
        </w:rPr>
        <w:t xml:space="preserve"> internals.</w:t>
      </w:r>
      <w:r w:rsidRPr="00424745">
        <w:rPr>
          <w:rFonts w:cstheme="minorHAnsi"/>
          <w:sz w:val="24"/>
          <w:szCs w:val="24"/>
        </w:rPr>
        <w:br/>
      </w:r>
      <w:r w:rsidRPr="00424745">
        <w:rPr>
          <w:rStyle w:val="Strong"/>
          <w:rFonts w:cstheme="minorHAnsi"/>
          <w:b w:val="0"/>
          <w:bCs w:val="0"/>
          <w:sz w:val="24"/>
          <w:szCs w:val="24"/>
        </w:rPr>
        <w:t>Scoriverse</w:t>
      </w:r>
      <w:r w:rsidRPr="00424745">
        <w:rPr>
          <w:rFonts w:cstheme="minorHAnsi"/>
          <w:sz w:val="24"/>
          <w:szCs w:val="24"/>
        </w:rPr>
        <w:t xml:space="preserve"> builds on </w:t>
      </w:r>
      <w:r w:rsidRPr="00424745">
        <w:rPr>
          <w:rStyle w:val="HTMLCode"/>
          <w:rFonts w:asciiTheme="minorHAnsi" w:eastAsiaTheme="minorHAnsi" w:hAnsiTheme="minorHAnsi" w:cstheme="minorHAnsi"/>
          <w:sz w:val="24"/>
          <w:szCs w:val="24"/>
        </w:rPr>
        <w:t>ggplot2</w:t>
      </w:r>
      <w:r w:rsidRPr="00424745">
        <w:rPr>
          <w:rFonts w:cstheme="minorHAnsi"/>
          <w:sz w:val="24"/>
          <w:szCs w:val="24"/>
        </w:rPr>
        <w:t xml:space="preserve"> by providing intuitive, pre-configured plotting functions (</w:t>
      </w:r>
      <w:proofErr w:type="spellStart"/>
      <w:r w:rsidRPr="00424745">
        <w:rPr>
          <w:rStyle w:val="HTMLCode"/>
          <w:rFonts w:asciiTheme="minorHAnsi" w:eastAsiaTheme="minorHAnsi" w:hAnsiTheme="minorHAnsi" w:cstheme="minorHAnsi"/>
          <w:sz w:val="24"/>
          <w:szCs w:val="24"/>
        </w:rPr>
        <w:t>visualize_</w:t>
      </w:r>
      <w:proofErr w:type="gramStart"/>
      <w:r w:rsidRPr="00424745">
        <w:rPr>
          <w:rStyle w:val="HTMLCode"/>
          <w:rFonts w:asciiTheme="minorHAnsi" w:eastAsiaTheme="minorHAnsi" w:hAnsiTheme="minorHAnsi" w:cstheme="minorHAnsi"/>
          <w:sz w:val="24"/>
          <w:szCs w:val="24"/>
        </w:rPr>
        <w:t>predictions</w:t>
      </w:r>
      <w:proofErr w:type="spellEnd"/>
      <w:r w:rsidRPr="00424745">
        <w:rPr>
          <w:rStyle w:val="HTMLCode"/>
          <w:rFonts w:asciiTheme="minorHAnsi" w:eastAsiaTheme="minorHAnsi" w:hAnsiTheme="minorHAnsi" w:cstheme="minorHAnsi"/>
          <w:sz w:val="24"/>
          <w:szCs w:val="24"/>
        </w:rPr>
        <w:t>(</w:t>
      </w:r>
      <w:proofErr w:type="gramEnd"/>
      <w:r w:rsidRPr="00424745">
        <w:rPr>
          <w:rStyle w:val="HTMLCode"/>
          <w:rFonts w:asciiTheme="minorHAnsi" w:eastAsiaTheme="minorHAnsi" w:hAnsiTheme="minorHAnsi" w:cstheme="minorHAnsi"/>
          <w:sz w:val="24"/>
          <w:szCs w:val="24"/>
        </w:rPr>
        <w:t>)</w:t>
      </w:r>
      <w:r w:rsidRPr="00424745">
        <w:rPr>
          <w:rFonts w:cstheme="minorHAnsi"/>
          <w:sz w:val="24"/>
          <w:szCs w:val="24"/>
        </w:rPr>
        <w:t xml:space="preserve">, </w:t>
      </w:r>
      <w:proofErr w:type="spellStart"/>
      <w:r w:rsidRPr="00424745">
        <w:rPr>
          <w:rStyle w:val="HTMLCode"/>
          <w:rFonts w:asciiTheme="minorHAnsi" w:eastAsiaTheme="minorHAnsi" w:hAnsiTheme="minorHAnsi" w:cstheme="minorHAnsi"/>
          <w:sz w:val="24"/>
          <w:szCs w:val="24"/>
        </w:rPr>
        <w:t>visualize_residuals</w:t>
      </w:r>
      <w:proofErr w:type="spellEnd"/>
      <w:r w:rsidRPr="00424745">
        <w:rPr>
          <w:rStyle w:val="HTMLCode"/>
          <w:rFonts w:asciiTheme="minorHAnsi" w:eastAsiaTheme="minorHAnsi" w:hAnsiTheme="minorHAnsi" w:cstheme="minorHAnsi"/>
          <w:sz w:val="24"/>
          <w:szCs w:val="24"/>
        </w:rPr>
        <w:t>()</w:t>
      </w:r>
      <w:r w:rsidRPr="00424745">
        <w:rPr>
          <w:rFonts w:cstheme="minorHAnsi"/>
          <w:sz w:val="24"/>
          <w:szCs w:val="24"/>
        </w:rPr>
        <w:t>), reducing boilerplate and making uncertainty visualization more accessible.</w:t>
      </w:r>
    </w:p>
    <w:p w14:paraId="409A47D1" w14:textId="6BDC6449" w:rsidR="00424745" w:rsidRPr="00424745" w:rsidRDefault="00424745" w:rsidP="00424745">
      <w:pPr>
        <w:spacing w:before="100" w:beforeAutospacing="1" w:after="100" w:afterAutospacing="1" w:line="360" w:lineRule="auto"/>
        <w:jc w:val="both"/>
        <w:rPr>
          <w:rFonts w:cstheme="minorHAnsi"/>
          <w:sz w:val="24"/>
          <w:szCs w:val="24"/>
        </w:rPr>
      </w:pPr>
      <w:r w:rsidRPr="00424745">
        <w:rPr>
          <w:rFonts w:cstheme="minorHAnsi"/>
          <w:sz w:val="24"/>
          <w:szCs w:val="24"/>
        </w:rPr>
        <w:t xml:space="preserve">While each of these packages addresses a specific stage in the predictive </w:t>
      </w:r>
      <w:r w:rsidRPr="00424745">
        <w:rPr>
          <w:rFonts w:cstheme="minorHAnsi"/>
          <w:sz w:val="24"/>
          <w:szCs w:val="24"/>
        </w:rPr>
        <w:t>modelling</w:t>
      </w:r>
      <w:r w:rsidRPr="00424745">
        <w:rPr>
          <w:rFonts w:cstheme="minorHAnsi"/>
          <w:sz w:val="24"/>
          <w:szCs w:val="24"/>
        </w:rPr>
        <w:t xml:space="preserve"> pipeline, they lack seamless integration. In real-world workflows, analysts must frequently transform prediction types, simulate observation-level outcomes, apply scoring metrics, and generate visualizations—often across diverse model types. This leads to repetitive code, custom logic, and inconsistent practices.</w:t>
      </w:r>
    </w:p>
    <w:p w14:paraId="79C1E0BC" w14:textId="77777777" w:rsidR="00424745" w:rsidRPr="00424745" w:rsidRDefault="00424745" w:rsidP="00424745">
      <w:pPr>
        <w:spacing w:before="100" w:beforeAutospacing="1" w:after="100" w:afterAutospacing="1" w:line="360" w:lineRule="auto"/>
        <w:jc w:val="both"/>
        <w:rPr>
          <w:rFonts w:cstheme="minorHAnsi"/>
          <w:sz w:val="24"/>
          <w:szCs w:val="24"/>
        </w:rPr>
      </w:pPr>
      <w:r w:rsidRPr="00424745">
        <w:rPr>
          <w:rStyle w:val="Strong"/>
          <w:rFonts w:cstheme="minorHAnsi"/>
          <w:b w:val="0"/>
          <w:bCs w:val="0"/>
          <w:sz w:val="24"/>
          <w:szCs w:val="24"/>
        </w:rPr>
        <w:t>Scoriverse</w:t>
      </w:r>
      <w:r w:rsidRPr="00424745">
        <w:rPr>
          <w:rFonts w:cstheme="minorHAnsi"/>
          <w:sz w:val="24"/>
          <w:szCs w:val="24"/>
        </w:rPr>
        <w:t xml:space="preserve"> introduces a cohesive framework that unifies these components, offering:</w:t>
      </w:r>
    </w:p>
    <w:p w14:paraId="5998E407" w14:textId="77777777" w:rsidR="0082111F" w:rsidRDefault="00424745" w:rsidP="00424745">
      <w:pPr>
        <w:numPr>
          <w:ilvl w:val="0"/>
          <w:numId w:val="25"/>
        </w:numPr>
        <w:spacing w:before="100" w:beforeAutospacing="1" w:after="100" w:afterAutospacing="1" w:line="360" w:lineRule="auto"/>
        <w:rPr>
          <w:rFonts w:cstheme="minorHAnsi"/>
          <w:sz w:val="24"/>
          <w:szCs w:val="24"/>
        </w:rPr>
      </w:pPr>
      <w:r w:rsidRPr="00424745">
        <w:rPr>
          <w:rStyle w:val="Strong"/>
          <w:rFonts w:cstheme="minorHAnsi"/>
          <w:sz w:val="24"/>
          <w:szCs w:val="24"/>
        </w:rPr>
        <w:t>Standardized prediction workflows</w:t>
      </w:r>
    </w:p>
    <w:p w14:paraId="1DD774E6" w14:textId="540186B0" w:rsidR="00424745" w:rsidRPr="00424745" w:rsidRDefault="00424745" w:rsidP="0082111F">
      <w:pPr>
        <w:numPr>
          <w:ilvl w:val="1"/>
          <w:numId w:val="25"/>
        </w:numPr>
        <w:spacing w:before="100" w:beforeAutospacing="1" w:after="100" w:afterAutospacing="1" w:line="360" w:lineRule="auto"/>
        <w:jc w:val="both"/>
        <w:rPr>
          <w:rFonts w:cstheme="minorHAnsi"/>
          <w:sz w:val="24"/>
          <w:szCs w:val="24"/>
        </w:rPr>
      </w:pPr>
      <w:r w:rsidRPr="00424745">
        <w:rPr>
          <w:rFonts w:cstheme="minorHAnsi"/>
          <w:sz w:val="24"/>
          <w:szCs w:val="24"/>
        </w:rPr>
        <w:t xml:space="preserve">Functions like </w:t>
      </w:r>
      <w:proofErr w:type="spellStart"/>
      <w:r w:rsidRPr="00424745">
        <w:rPr>
          <w:rStyle w:val="HTMLCode"/>
          <w:rFonts w:asciiTheme="minorHAnsi" w:eastAsiaTheme="minorHAnsi" w:hAnsiTheme="minorHAnsi" w:cstheme="minorHAnsi"/>
          <w:sz w:val="24"/>
          <w:szCs w:val="24"/>
        </w:rPr>
        <w:t>prepare_model_for_</w:t>
      </w:r>
      <w:proofErr w:type="gramStart"/>
      <w:r w:rsidRPr="00424745">
        <w:rPr>
          <w:rStyle w:val="HTMLCode"/>
          <w:rFonts w:asciiTheme="minorHAnsi" w:eastAsiaTheme="minorHAnsi" w:hAnsiTheme="minorHAnsi" w:cstheme="minorHAnsi"/>
          <w:sz w:val="24"/>
          <w:szCs w:val="24"/>
        </w:rPr>
        <w:t>prediction</w:t>
      </w:r>
      <w:proofErr w:type="spellEnd"/>
      <w:r w:rsidRPr="00424745">
        <w:rPr>
          <w:rStyle w:val="HTMLCode"/>
          <w:rFonts w:asciiTheme="minorHAnsi" w:eastAsiaTheme="minorHAnsi" w:hAnsiTheme="minorHAnsi" w:cstheme="minorHAnsi"/>
          <w:sz w:val="24"/>
          <w:szCs w:val="24"/>
        </w:rPr>
        <w:t>(</w:t>
      </w:r>
      <w:proofErr w:type="gramEnd"/>
      <w:r w:rsidRPr="00424745">
        <w:rPr>
          <w:rStyle w:val="HTMLCode"/>
          <w:rFonts w:asciiTheme="minorHAnsi" w:eastAsiaTheme="minorHAnsi" w:hAnsiTheme="minorHAnsi" w:cstheme="minorHAnsi"/>
          <w:sz w:val="24"/>
          <w:szCs w:val="24"/>
        </w:rPr>
        <w:t>)</w:t>
      </w:r>
      <w:r w:rsidRPr="00424745">
        <w:rPr>
          <w:rFonts w:cstheme="minorHAnsi"/>
          <w:sz w:val="24"/>
          <w:szCs w:val="24"/>
        </w:rPr>
        <w:t xml:space="preserve"> and </w:t>
      </w:r>
      <w:proofErr w:type="spellStart"/>
      <w:r w:rsidRPr="00424745">
        <w:rPr>
          <w:rStyle w:val="HTMLCode"/>
          <w:rFonts w:asciiTheme="minorHAnsi" w:eastAsiaTheme="minorHAnsi" w:hAnsiTheme="minorHAnsi" w:cstheme="minorHAnsi"/>
          <w:sz w:val="24"/>
          <w:szCs w:val="24"/>
        </w:rPr>
        <w:t>extract_predictions</w:t>
      </w:r>
      <w:proofErr w:type="spellEnd"/>
      <w:r w:rsidRPr="00424745">
        <w:rPr>
          <w:rStyle w:val="HTMLCode"/>
          <w:rFonts w:asciiTheme="minorHAnsi" w:eastAsiaTheme="minorHAnsi" w:hAnsiTheme="minorHAnsi" w:cstheme="minorHAnsi"/>
          <w:sz w:val="24"/>
          <w:szCs w:val="24"/>
        </w:rPr>
        <w:t>()</w:t>
      </w:r>
      <w:r w:rsidRPr="00424745">
        <w:rPr>
          <w:rFonts w:cstheme="minorHAnsi"/>
          <w:sz w:val="24"/>
          <w:szCs w:val="24"/>
        </w:rPr>
        <w:t xml:space="preserve"> enable consistent simulation of uncertainty-aware outputs across model types.</w:t>
      </w:r>
    </w:p>
    <w:p w14:paraId="7C71D392" w14:textId="77777777" w:rsidR="0082111F" w:rsidRDefault="00424745" w:rsidP="00424745">
      <w:pPr>
        <w:numPr>
          <w:ilvl w:val="0"/>
          <w:numId w:val="25"/>
        </w:numPr>
        <w:spacing w:before="100" w:beforeAutospacing="1" w:after="100" w:afterAutospacing="1" w:line="360" w:lineRule="auto"/>
        <w:rPr>
          <w:rFonts w:cstheme="minorHAnsi"/>
          <w:sz w:val="24"/>
          <w:szCs w:val="24"/>
        </w:rPr>
      </w:pPr>
      <w:r w:rsidRPr="00424745">
        <w:rPr>
          <w:rStyle w:val="Strong"/>
          <w:rFonts w:cstheme="minorHAnsi"/>
          <w:sz w:val="24"/>
          <w:szCs w:val="24"/>
        </w:rPr>
        <w:t>Integrated scoring utilities</w:t>
      </w:r>
    </w:p>
    <w:p w14:paraId="6DAC64E8" w14:textId="1C68D2F5" w:rsidR="00424745" w:rsidRPr="00424745" w:rsidRDefault="00424745" w:rsidP="0082111F">
      <w:pPr>
        <w:numPr>
          <w:ilvl w:val="1"/>
          <w:numId w:val="25"/>
        </w:numPr>
        <w:spacing w:before="100" w:beforeAutospacing="1" w:after="100" w:afterAutospacing="1" w:line="360" w:lineRule="auto"/>
        <w:jc w:val="both"/>
        <w:rPr>
          <w:rFonts w:cstheme="minorHAnsi"/>
          <w:sz w:val="24"/>
          <w:szCs w:val="24"/>
        </w:rPr>
      </w:pPr>
      <w:r w:rsidRPr="00424745">
        <w:rPr>
          <w:rFonts w:cstheme="minorHAnsi"/>
          <w:sz w:val="24"/>
          <w:szCs w:val="24"/>
        </w:rPr>
        <w:t xml:space="preserve">Tools such as </w:t>
      </w:r>
      <w:proofErr w:type="spellStart"/>
      <w:r w:rsidRPr="00424745">
        <w:rPr>
          <w:rStyle w:val="HTMLCode"/>
          <w:rFonts w:asciiTheme="minorHAnsi" w:eastAsiaTheme="minorHAnsi" w:hAnsiTheme="minorHAnsi" w:cstheme="minorHAnsi"/>
          <w:sz w:val="24"/>
          <w:szCs w:val="24"/>
        </w:rPr>
        <w:t>wrap_</w:t>
      </w:r>
      <w:proofErr w:type="gramStart"/>
      <w:r w:rsidRPr="00424745">
        <w:rPr>
          <w:rStyle w:val="HTMLCode"/>
          <w:rFonts w:asciiTheme="minorHAnsi" w:eastAsiaTheme="minorHAnsi" w:hAnsiTheme="minorHAnsi" w:cstheme="minorHAnsi"/>
          <w:sz w:val="24"/>
          <w:szCs w:val="24"/>
        </w:rPr>
        <w:t>scoring</w:t>
      </w:r>
      <w:proofErr w:type="spellEnd"/>
      <w:r w:rsidRPr="00424745">
        <w:rPr>
          <w:rStyle w:val="HTMLCode"/>
          <w:rFonts w:asciiTheme="minorHAnsi" w:eastAsiaTheme="minorHAnsi" w:hAnsiTheme="minorHAnsi" w:cstheme="minorHAnsi"/>
          <w:sz w:val="24"/>
          <w:szCs w:val="24"/>
        </w:rPr>
        <w:t>(</w:t>
      </w:r>
      <w:proofErr w:type="gramEnd"/>
      <w:r w:rsidRPr="00424745">
        <w:rPr>
          <w:rStyle w:val="HTMLCode"/>
          <w:rFonts w:asciiTheme="minorHAnsi" w:eastAsiaTheme="minorHAnsi" w:hAnsiTheme="minorHAnsi" w:cstheme="minorHAnsi"/>
          <w:sz w:val="24"/>
          <w:szCs w:val="24"/>
        </w:rPr>
        <w:t>)</w:t>
      </w:r>
      <w:r w:rsidRPr="00424745">
        <w:rPr>
          <w:rFonts w:cstheme="minorHAnsi"/>
          <w:sz w:val="24"/>
          <w:szCs w:val="24"/>
        </w:rPr>
        <w:t xml:space="preserve">, </w:t>
      </w:r>
      <w:proofErr w:type="spellStart"/>
      <w:r w:rsidRPr="00424745">
        <w:rPr>
          <w:rStyle w:val="HTMLCode"/>
          <w:rFonts w:asciiTheme="minorHAnsi" w:eastAsiaTheme="minorHAnsi" w:hAnsiTheme="minorHAnsi" w:cstheme="minorHAnsi"/>
          <w:sz w:val="24"/>
          <w:szCs w:val="24"/>
        </w:rPr>
        <w:t>compute_crps</w:t>
      </w:r>
      <w:proofErr w:type="spellEnd"/>
      <w:r w:rsidRPr="00424745">
        <w:rPr>
          <w:rStyle w:val="HTMLCode"/>
          <w:rFonts w:asciiTheme="minorHAnsi" w:eastAsiaTheme="minorHAnsi" w:hAnsiTheme="minorHAnsi" w:cstheme="minorHAnsi"/>
          <w:sz w:val="24"/>
          <w:szCs w:val="24"/>
        </w:rPr>
        <w:t>()</w:t>
      </w:r>
      <w:r w:rsidRPr="00424745">
        <w:rPr>
          <w:rFonts w:cstheme="minorHAnsi"/>
          <w:sz w:val="24"/>
          <w:szCs w:val="24"/>
        </w:rPr>
        <w:t xml:space="preserve">, and </w:t>
      </w:r>
      <w:proofErr w:type="spellStart"/>
      <w:r w:rsidRPr="00424745">
        <w:rPr>
          <w:rStyle w:val="HTMLCode"/>
          <w:rFonts w:asciiTheme="minorHAnsi" w:eastAsiaTheme="minorHAnsi" w:hAnsiTheme="minorHAnsi" w:cstheme="minorHAnsi"/>
          <w:sz w:val="24"/>
          <w:szCs w:val="24"/>
        </w:rPr>
        <w:t>compute_log_score</w:t>
      </w:r>
      <w:proofErr w:type="spellEnd"/>
      <w:r w:rsidRPr="00424745">
        <w:rPr>
          <w:rStyle w:val="HTMLCode"/>
          <w:rFonts w:asciiTheme="minorHAnsi" w:eastAsiaTheme="minorHAnsi" w:hAnsiTheme="minorHAnsi" w:cstheme="minorHAnsi"/>
          <w:sz w:val="24"/>
          <w:szCs w:val="24"/>
        </w:rPr>
        <w:t>()</w:t>
      </w:r>
      <w:r w:rsidRPr="00424745">
        <w:rPr>
          <w:rFonts w:cstheme="minorHAnsi"/>
          <w:sz w:val="24"/>
          <w:szCs w:val="24"/>
        </w:rPr>
        <w:t xml:space="preserve"> streamline the application of proper scoring rules.</w:t>
      </w:r>
    </w:p>
    <w:p w14:paraId="777FBE05" w14:textId="77777777" w:rsidR="0082111F" w:rsidRDefault="00424745" w:rsidP="00424745">
      <w:pPr>
        <w:numPr>
          <w:ilvl w:val="0"/>
          <w:numId w:val="25"/>
        </w:numPr>
        <w:spacing w:before="100" w:beforeAutospacing="1" w:after="100" w:afterAutospacing="1" w:line="360" w:lineRule="auto"/>
        <w:rPr>
          <w:rFonts w:cstheme="minorHAnsi"/>
          <w:sz w:val="24"/>
          <w:szCs w:val="24"/>
        </w:rPr>
      </w:pPr>
      <w:r w:rsidRPr="00424745">
        <w:rPr>
          <w:rStyle w:val="Strong"/>
          <w:rFonts w:cstheme="minorHAnsi"/>
          <w:sz w:val="24"/>
          <w:szCs w:val="24"/>
        </w:rPr>
        <w:t>Built-in visualization support</w:t>
      </w:r>
    </w:p>
    <w:p w14:paraId="09A811D2" w14:textId="5044B926" w:rsidR="00424745" w:rsidRPr="00424745" w:rsidRDefault="00424745" w:rsidP="0082111F">
      <w:pPr>
        <w:numPr>
          <w:ilvl w:val="1"/>
          <w:numId w:val="25"/>
        </w:numPr>
        <w:spacing w:before="100" w:beforeAutospacing="1" w:after="100" w:afterAutospacing="1" w:line="360" w:lineRule="auto"/>
        <w:jc w:val="both"/>
        <w:rPr>
          <w:rFonts w:cstheme="minorHAnsi"/>
          <w:sz w:val="24"/>
          <w:szCs w:val="24"/>
        </w:rPr>
      </w:pPr>
      <w:r w:rsidRPr="00424745">
        <w:rPr>
          <w:rFonts w:cstheme="minorHAnsi"/>
          <w:sz w:val="24"/>
          <w:szCs w:val="24"/>
        </w:rPr>
        <w:t xml:space="preserve">Ready-to-use functions like </w:t>
      </w:r>
      <w:proofErr w:type="spellStart"/>
      <w:r w:rsidRPr="00424745">
        <w:rPr>
          <w:rStyle w:val="HTMLCode"/>
          <w:rFonts w:asciiTheme="minorHAnsi" w:eastAsiaTheme="minorHAnsi" w:hAnsiTheme="minorHAnsi" w:cstheme="minorHAnsi"/>
          <w:sz w:val="24"/>
          <w:szCs w:val="24"/>
        </w:rPr>
        <w:t>visualize_</w:t>
      </w:r>
      <w:proofErr w:type="gramStart"/>
      <w:r w:rsidRPr="00424745">
        <w:rPr>
          <w:rStyle w:val="HTMLCode"/>
          <w:rFonts w:asciiTheme="minorHAnsi" w:eastAsiaTheme="minorHAnsi" w:hAnsiTheme="minorHAnsi" w:cstheme="minorHAnsi"/>
          <w:sz w:val="24"/>
          <w:szCs w:val="24"/>
        </w:rPr>
        <w:t>predictions</w:t>
      </w:r>
      <w:proofErr w:type="spellEnd"/>
      <w:r w:rsidRPr="00424745">
        <w:rPr>
          <w:rStyle w:val="HTMLCode"/>
          <w:rFonts w:asciiTheme="minorHAnsi" w:eastAsiaTheme="minorHAnsi" w:hAnsiTheme="minorHAnsi" w:cstheme="minorHAnsi"/>
          <w:sz w:val="24"/>
          <w:szCs w:val="24"/>
        </w:rPr>
        <w:t>(</w:t>
      </w:r>
      <w:proofErr w:type="gramEnd"/>
      <w:r w:rsidRPr="00424745">
        <w:rPr>
          <w:rStyle w:val="HTMLCode"/>
          <w:rFonts w:asciiTheme="minorHAnsi" w:eastAsiaTheme="minorHAnsi" w:hAnsiTheme="minorHAnsi" w:cstheme="minorHAnsi"/>
          <w:sz w:val="24"/>
          <w:szCs w:val="24"/>
        </w:rPr>
        <w:t>)</w:t>
      </w:r>
      <w:r w:rsidRPr="00424745">
        <w:rPr>
          <w:rFonts w:cstheme="minorHAnsi"/>
          <w:sz w:val="24"/>
          <w:szCs w:val="24"/>
        </w:rPr>
        <w:t xml:space="preserve"> and </w:t>
      </w:r>
      <w:proofErr w:type="spellStart"/>
      <w:r w:rsidRPr="00424745">
        <w:rPr>
          <w:rStyle w:val="HTMLCode"/>
          <w:rFonts w:asciiTheme="minorHAnsi" w:eastAsiaTheme="minorHAnsi" w:hAnsiTheme="minorHAnsi" w:cstheme="minorHAnsi"/>
          <w:sz w:val="24"/>
          <w:szCs w:val="24"/>
        </w:rPr>
        <w:t>visualize_residuals</w:t>
      </w:r>
      <w:proofErr w:type="spellEnd"/>
      <w:r w:rsidRPr="00424745">
        <w:rPr>
          <w:rStyle w:val="HTMLCode"/>
          <w:rFonts w:asciiTheme="minorHAnsi" w:eastAsiaTheme="minorHAnsi" w:hAnsiTheme="minorHAnsi" w:cstheme="minorHAnsi"/>
          <w:sz w:val="24"/>
          <w:szCs w:val="24"/>
        </w:rPr>
        <w:t>()</w:t>
      </w:r>
      <w:r w:rsidRPr="00424745">
        <w:rPr>
          <w:rFonts w:cstheme="minorHAnsi"/>
          <w:sz w:val="24"/>
          <w:szCs w:val="24"/>
        </w:rPr>
        <w:t xml:space="preserve"> generate interpretable plots directly from model objects.</w:t>
      </w:r>
    </w:p>
    <w:p w14:paraId="30D80E21" w14:textId="77777777" w:rsidR="0082111F" w:rsidRDefault="00424745" w:rsidP="00424745">
      <w:pPr>
        <w:numPr>
          <w:ilvl w:val="0"/>
          <w:numId w:val="25"/>
        </w:numPr>
        <w:spacing w:before="100" w:beforeAutospacing="1" w:after="100" w:afterAutospacing="1" w:line="360" w:lineRule="auto"/>
        <w:rPr>
          <w:rFonts w:cstheme="minorHAnsi"/>
          <w:sz w:val="24"/>
          <w:szCs w:val="24"/>
        </w:rPr>
      </w:pPr>
      <w:r w:rsidRPr="00424745">
        <w:rPr>
          <w:rStyle w:val="Strong"/>
          <w:rFonts w:cstheme="minorHAnsi"/>
          <w:sz w:val="24"/>
          <w:szCs w:val="24"/>
        </w:rPr>
        <w:t>End-to-end reproducibility</w:t>
      </w:r>
    </w:p>
    <w:p w14:paraId="0FC04A62" w14:textId="7B8ED03F" w:rsidR="00424745" w:rsidRPr="00424745" w:rsidRDefault="00424745" w:rsidP="0082111F">
      <w:pPr>
        <w:numPr>
          <w:ilvl w:val="1"/>
          <w:numId w:val="25"/>
        </w:numPr>
        <w:spacing w:before="100" w:beforeAutospacing="1" w:after="100" w:afterAutospacing="1" w:line="360" w:lineRule="auto"/>
        <w:jc w:val="both"/>
        <w:rPr>
          <w:rFonts w:cstheme="minorHAnsi"/>
          <w:sz w:val="24"/>
          <w:szCs w:val="24"/>
        </w:rPr>
      </w:pPr>
      <w:r w:rsidRPr="00424745">
        <w:rPr>
          <w:rFonts w:cstheme="minorHAnsi"/>
          <w:sz w:val="24"/>
          <w:szCs w:val="24"/>
        </w:rPr>
        <w:t xml:space="preserve">The </w:t>
      </w:r>
      <w:proofErr w:type="spellStart"/>
      <w:r w:rsidRPr="00424745">
        <w:rPr>
          <w:rStyle w:val="HTMLCode"/>
          <w:rFonts w:asciiTheme="minorHAnsi" w:eastAsiaTheme="minorHAnsi" w:hAnsiTheme="minorHAnsi" w:cstheme="minorHAnsi"/>
          <w:sz w:val="24"/>
          <w:szCs w:val="24"/>
        </w:rPr>
        <w:t>run_</w:t>
      </w:r>
      <w:proofErr w:type="gramStart"/>
      <w:r w:rsidRPr="00424745">
        <w:rPr>
          <w:rStyle w:val="HTMLCode"/>
          <w:rFonts w:asciiTheme="minorHAnsi" w:eastAsiaTheme="minorHAnsi" w:hAnsiTheme="minorHAnsi" w:cstheme="minorHAnsi"/>
          <w:sz w:val="24"/>
          <w:szCs w:val="24"/>
        </w:rPr>
        <w:t>scoriverse</w:t>
      </w:r>
      <w:proofErr w:type="spellEnd"/>
      <w:r w:rsidRPr="00424745">
        <w:rPr>
          <w:rStyle w:val="HTMLCode"/>
          <w:rFonts w:asciiTheme="minorHAnsi" w:eastAsiaTheme="minorHAnsi" w:hAnsiTheme="minorHAnsi" w:cstheme="minorHAnsi"/>
          <w:sz w:val="24"/>
          <w:szCs w:val="24"/>
        </w:rPr>
        <w:t>(</w:t>
      </w:r>
      <w:proofErr w:type="gramEnd"/>
      <w:r w:rsidRPr="00424745">
        <w:rPr>
          <w:rStyle w:val="HTMLCode"/>
          <w:rFonts w:asciiTheme="minorHAnsi" w:eastAsiaTheme="minorHAnsi" w:hAnsiTheme="minorHAnsi" w:cstheme="minorHAnsi"/>
          <w:sz w:val="24"/>
          <w:szCs w:val="24"/>
        </w:rPr>
        <w:t>)</w:t>
      </w:r>
      <w:r w:rsidRPr="00424745">
        <w:rPr>
          <w:rFonts w:cstheme="minorHAnsi"/>
          <w:sz w:val="24"/>
          <w:szCs w:val="24"/>
        </w:rPr>
        <w:t xml:space="preserve"> function enables complete evaluation workflows with minimal user input, promoting transparency and repeatability.</w:t>
      </w:r>
    </w:p>
    <w:p w14:paraId="5EF241B4" w14:textId="77777777" w:rsidR="00424745" w:rsidRPr="00424745" w:rsidRDefault="00424745" w:rsidP="00424745">
      <w:pPr>
        <w:spacing w:before="100" w:beforeAutospacing="1" w:after="100" w:afterAutospacing="1" w:line="360" w:lineRule="auto"/>
        <w:jc w:val="both"/>
        <w:rPr>
          <w:rFonts w:cstheme="minorHAnsi"/>
          <w:sz w:val="24"/>
          <w:szCs w:val="24"/>
        </w:rPr>
      </w:pPr>
      <w:r w:rsidRPr="00424745">
        <w:rPr>
          <w:rFonts w:cstheme="minorHAnsi"/>
          <w:sz w:val="24"/>
          <w:szCs w:val="24"/>
        </w:rPr>
        <w:t>By abstracting the quirks of individual packages and model classes, Scoriverse delivers a consistent, extensible, and user-friendly solution for uncertainty-aware model evaluation.</w:t>
      </w:r>
    </w:p>
    <w:p w14:paraId="62DD44C9" w14:textId="77777777" w:rsidR="00F03E30" w:rsidRPr="00DA4F9C" w:rsidRDefault="00013CD2" w:rsidP="00DA4F9C">
      <w:pPr>
        <w:pStyle w:val="Heading2"/>
        <w:spacing w:line="360" w:lineRule="auto"/>
        <w:jc w:val="both"/>
        <w:rPr>
          <w:rFonts w:asciiTheme="minorHAnsi" w:hAnsiTheme="minorHAnsi" w:cstheme="minorHAnsi"/>
          <w:b/>
          <w:bCs/>
          <w:color w:val="000000" w:themeColor="text1"/>
          <w:sz w:val="24"/>
          <w:szCs w:val="24"/>
        </w:rPr>
      </w:pPr>
      <w:bookmarkStart w:id="19" w:name="_Toc195108035"/>
      <w:r w:rsidRPr="00DA4F9C">
        <w:rPr>
          <w:rFonts w:asciiTheme="minorHAnsi" w:hAnsiTheme="minorHAnsi" w:cstheme="minorHAnsi"/>
          <w:b/>
          <w:bCs/>
          <w:color w:val="000000" w:themeColor="text1"/>
          <w:sz w:val="24"/>
          <w:szCs w:val="24"/>
        </w:rPr>
        <w:lastRenderedPageBreak/>
        <w:t>2.4 Identified gaps</w:t>
      </w:r>
      <w:bookmarkEnd w:id="19"/>
    </w:p>
    <w:p w14:paraId="030082C1" w14:textId="3E3F9479" w:rsidR="00574092" w:rsidRPr="00574092" w:rsidRDefault="00574092" w:rsidP="00574092">
      <w:pPr>
        <w:spacing w:line="360" w:lineRule="auto"/>
        <w:jc w:val="both"/>
        <w:rPr>
          <w:rFonts w:cstheme="minorHAnsi"/>
          <w:color w:val="000000" w:themeColor="text1"/>
          <w:sz w:val="24"/>
          <w:szCs w:val="24"/>
        </w:rPr>
      </w:pPr>
      <w:r w:rsidRPr="00574092">
        <w:rPr>
          <w:rFonts w:cstheme="minorHAnsi"/>
          <w:color w:val="000000" w:themeColor="text1"/>
          <w:sz w:val="24"/>
          <w:szCs w:val="24"/>
        </w:rPr>
        <w:t xml:space="preserve">Despite the breadth of </w:t>
      </w:r>
      <w:r w:rsidR="000913A4" w:rsidRPr="00574092">
        <w:rPr>
          <w:rFonts w:cstheme="minorHAnsi"/>
          <w:color w:val="000000" w:themeColor="text1"/>
          <w:sz w:val="24"/>
          <w:szCs w:val="24"/>
        </w:rPr>
        <w:t>modelling</w:t>
      </w:r>
      <w:r w:rsidRPr="00574092">
        <w:rPr>
          <w:rFonts w:cstheme="minorHAnsi"/>
          <w:color w:val="000000" w:themeColor="text1"/>
          <w:sz w:val="24"/>
          <w:szCs w:val="24"/>
        </w:rPr>
        <w:t xml:space="preserve"> tools in R, key gaps remain:</w:t>
      </w:r>
    </w:p>
    <w:p w14:paraId="6189B887" w14:textId="0C353BE2" w:rsidR="00574092" w:rsidRPr="00574092" w:rsidRDefault="00574092" w:rsidP="00574092">
      <w:pPr>
        <w:pStyle w:val="ListParagraph"/>
        <w:numPr>
          <w:ilvl w:val="0"/>
          <w:numId w:val="13"/>
        </w:numPr>
        <w:spacing w:line="360" w:lineRule="auto"/>
        <w:jc w:val="both"/>
        <w:rPr>
          <w:rFonts w:cstheme="minorHAnsi"/>
          <w:color w:val="000000" w:themeColor="text1"/>
          <w:sz w:val="24"/>
          <w:szCs w:val="24"/>
        </w:rPr>
      </w:pPr>
      <w:r w:rsidRPr="00574092">
        <w:rPr>
          <w:rFonts w:cstheme="minorHAnsi"/>
          <w:color w:val="000000" w:themeColor="text1"/>
          <w:sz w:val="24"/>
          <w:szCs w:val="24"/>
        </w:rPr>
        <w:t>Lack of a unified grammar: There is no consistent interface or vocabulary for generating, handling, or comparing predictions across models.</w:t>
      </w:r>
    </w:p>
    <w:p w14:paraId="69DF435D" w14:textId="40E42A3D" w:rsidR="00574092" w:rsidRPr="00574092" w:rsidRDefault="00574092" w:rsidP="00574092">
      <w:pPr>
        <w:pStyle w:val="ListParagraph"/>
        <w:numPr>
          <w:ilvl w:val="0"/>
          <w:numId w:val="13"/>
        </w:numPr>
        <w:spacing w:line="360" w:lineRule="auto"/>
        <w:jc w:val="both"/>
        <w:rPr>
          <w:rFonts w:cstheme="minorHAnsi"/>
          <w:color w:val="000000" w:themeColor="text1"/>
          <w:sz w:val="24"/>
          <w:szCs w:val="24"/>
        </w:rPr>
      </w:pPr>
      <w:r w:rsidRPr="00574092">
        <w:rPr>
          <w:rFonts w:cstheme="minorHAnsi"/>
          <w:color w:val="000000" w:themeColor="text1"/>
          <w:sz w:val="24"/>
          <w:szCs w:val="24"/>
        </w:rPr>
        <w:t>Fragmented functionality: Core tasks such as scoring, simulation-based evaluation, and uncertainty visualization are scattered across packages, leading to boilerplate code and custom solutions.</w:t>
      </w:r>
    </w:p>
    <w:p w14:paraId="6543A910" w14:textId="3DF6D207" w:rsidR="00574092" w:rsidRPr="00574092" w:rsidRDefault="00574092" w:rsidP="00574092">
      <w:pPr>
        <w:pStyle w:val="ListParagraph"/>
        <w:numPr>
          <w:ilvl w:val="0"/>
          <w:numId w:val="13"/>
        </w:numPr>
        <w:spacing w:line="360" w:lineRule="auto"/>
        <w:jc w:val="both"/>
        <w:rPr>
          <w:rFonts w:cstheme="minorHAnsi"/>
          <w:color w:val="000000" w:themeColor="text1"/>
          <w:sz w:val="24"/>
          <w:szCs w:val="24"/>
        </w:rPr>
      </w:pPr>
      <w:r w:rsidRPr="00574092">
        <w:rPr>
          <w:rFonts w:cstheme="minorHAnsi"/>
          <w:color w:val="000000" w:themeColor="text1"/>
          <w:sz w:val="24"/>
          <w:szCs w:val="24"/>
        </w:rPr>
        <w:t>Limited support for multi-model workflows: Ensembling, comparative diagnostics, and batch simulations often require ad-hoc scripting.</w:t>
      </w:r>
    </w:p>
    <w:p w14:paraId="4324875A" w14:textId="4CC85F24" w:rsidR="00574092" w:rsidRPr="00574092" w:rsidRDefault="00574092" w:rsidP="00574092">
      <w:pPr>
        <w:pStyle w:val="ListParagraph"/>
        <w:numPr>
          <w:ilvl w:val="0"/>
          <w:numId w:val="13"/>
        </w:numPr>
        <w:spacing w:line="360" w:lineRule="auto"/>
        <w:jc w:val="both"/>
        <w:rPr>
          <w:rFonts w:cstheme="minorHAnsi"/>
          <w:color w:val="000000" w:themeColor="text1"/>
          <w:sz w:val="24"/>
          <w:szCs w:val="24"/>
        </w:rPr>
      </w:pPr>
      <w:r w:rsidRPr="00574092">
        <w:rPr>
          <w:rFonts w:cstheme="minorHAnsi"/>
          <w:color w:val="000000" w:themeColor="text1"/>
          <w:sz w:val="24"/>
          <w:szCs w:val="24"/>
        </w:rPr>
        <w:t>Barriers to extension: Many packages are not designed with community extension in mind, making it difficult for researchers or educators to prototype new evaluation methods or customize workflows.</w:t>
      </w:r>
    </w:p>
    <w:p w14:paraId="465684DA" w14:textId="1B4BFA27" w:rsidR="00574092" w:rsidRPr="00574092" w:rsidRDefault="00574092" w:rsidP="00574092">
      <w:pPr>
        <w:spacing w:line="360" w:lineRule="auto"/>
        <w:jc w:val="both"/>
        <w:rPr>
          <w:rFonts w:cstheme="minorHAnsi"/>
          <w:color w:val="000000" w:themeColor="text1"/>
          <w:sz w:val="24"/>
          <w:szCs w:val="24"/>
        </w:rPr>
      </w:pPr>
      <w:r w:rsidRPr="00574092">
        <w:rPr>
          <w:rFonts w:cstheme="minorHAnsi"/>
          <w:color w:val="000000" w:themeColor="text1"/>
          <w:sz w:val="24"/>
          <w:szCs w:val="24"/>
        </w:rPr>
        <w:t>Scoriverse is designed to address these gaps through a modular and extensible architecture. The package emphasizes:</w:t>
      </w:r>
    </w:p>
    <w:p w14:paraId="53EA8698" w14:textId="75DF8706" w:rsidR="00574092" w:rsidRPr="00574092" w:rsidRDefault="00574092" w:rsidP="00574092">
      <w:pPr>
        <w:pStyle w:val="ListParagraph"/>
        <w:numPr>
          <w:ilvl w:val="0"/>
          <w:numId w:val="14"/>
        </w:numPr>
        <w:spacing w:line="360" w:lineRule="auto"/>
        <w:jc w:val="both"/>
        <w:rPr>
          <w:rFonts w:cstheme="minorHAnsi"/>
          <w:color w:val="000000" w:themeColor="text1"/>
          <w:sz w:val="24"/>
          <w:szCs w:val="24"/>
        </w:rPr>
      </w:pPr>
      <w:r w:rsidRPr="00574092">
        <w:rPr>
          <w:rFonts w:cstheme="minorHAnsi"/>
          <w:color w:val="000000" w:themeColor="text1"/>
          <w:sz w:val="24"/>
          <w:szCs w:val="24"/>
        </w:rPr>
        <w:t>A cohesive API for prediction extraction and transformation.</w:t>
      </w:r>
    </w:p>
    <w:p w14:paraId="429616E8" w14:textId="1D58E1EA" w:rsidR="00574092" w:rsidRPr="00574092" w:rsidRDefault="00574092" w:rsidP="00574092">
      <w:pPr>
        <w:pStyle w:val="ListParagraph"/>
        <w:numPr>
          <w:ilvl w:val="0"/>
          <w:numId w:val="14"/>
        </w:numPr>
        <w:spacing w:line="360" w:lineRule="auto"/>
        <w:jc w:val="both"/>
        <w:rPr>
          <w:rFonts w:cstheme="minorHAnsi"/>
          <w:color w:val="000000" w:themeColor="text1"/>
          <w:sz w:val="24"/>
          <w:szCs w:val="24"/>
        </w:rPr>
      </w:pPr>
      <w:r w:rsidRPr="00574092">
        <w:rPr>
          <w:rFonts w:cstheme="minorHAnsi"/>
          <w:color w:val="000000" w:themeColor="text1"/>
          <w:sz w:val="24"/>
          <w:szCs w:val="24"/>
        </w:rPr>
        <w:t>Plug-and-play scoring methods and uncertainty-aware evaluation tools.</w:t>
      </w:r>
    </w:p>
    <w:p w14:paraId="0A1E4303" w14:textId="66887E0F" w:rsidR="00574092" w:rsidRPr="00574092" w:rsidRDefault="00574092" w:rsidP="00574092">
      <w:pPr>
        <w:pStyle w:val="ListParagraph"/>
        <w:numPr>
          <w:ilvl w:val="0"/>
          <w:numId w:val="14"/>
        </w:numPr>
        <w:spacing w:line="360" w:lineRule="auto"/>
        <w:jc w:val="both"/>
        <w:rPr>
          <w:rFonts w:cstheme="minorHAnsi"/>
          <w:color w:val="000000" w:themeColor="text1"/>
          <w:sz w:val="24"/>
          <w:szCs w:val="24"/>
        </w:rPr>
      </w:pPr>
      <w:r w:rsidRPr="00574092">
        <w:rPr>
          <w:rFonts w:cstheme="minorHAnsi"/>
          <w:color w:val="000000" w:themeColor="text1"/>
          <w:sz w:val="24"/>
          <w:szCs w:val="24"/>
        </w:rPr>
        <w:t xml:space="preserve">Seamless integration with the broader R </w:t>
      </w:r>
      <w:proofErr w:type="spellStart"/>
      <w:r w:rsidRPr="00574092">
        <w:rPr>
          <w:rFonts w:cstheme="minorHAnsi"/>
          <w:color w:val="000000" w:themeColor="text1"/>
          <w:sz w:val="24"/>
          <w:szCs w:val="24"/>
        </w:rPr>
        <w:t>modeling</w:t>
      </w:r>
      <w:proofErr w:type="spellEnd"/>
      <w:r w:rsidRPr="00574092">
        <w:rPr>
          <w:rFonts w:cstheme="minorHAnsi"/>
          <w:color w:val="000000" w:themeColor="text1"/>
          <w:sz w:val="24"/>
          <w:szCs w:val="24"/>
        </w:rPr>
        <w:t xml:space="preserve"> ecosystem.</w:t>
      </w:r>
    </w:p>
    <w:p w14:paraId="26A4CDEC" w14:textId="3EE80805" w:rsidR="00574092" w:rsidRPr="00574092" w:rsidRDefault="00574092" w:rsidP="00574092">
      <w:pPr>
        <w:pStyle w:val="ListParagraph"/>
        <w:numPr>
          <w:ilvl w:val="0"/>
          <w:numId w:val="14"/>
        </w:numPr>
        <w:spacing w:line="360" w:lineRule="auto"/>
        <w:jc w:val="both"/>
        <w:rPr>
          <w:rFonts w:cstheme="minorHAnsi"/>
          <w:color w:val="000000" w:themeColor="text1"/>
          <w:sz w:val="24"/>
          <w:szCs w:val="24"/>
        </w:rPr>
      </w:pPr>
      <w:r w:rsidRPr="00574092">
        <w:rPr>
          <w:rFonts w:cstheme="minorHAnsi"/>
          <w:color w:val="000000" w:themeColor="text1"/>
          <w:sz w:val="24"/>
          <w:szCs w:val="24"/>
        </w:rPr>
        <w:t>A community-oriented design that supports teaching, research, and collaborative development.</w:t>
      </w:r>
    </w:p>
    <w:p w14:paraId="6F32026A" w14:textId="77777777" w:rsidR="00CB698D" w:rsidRDefault="00574092" w:rsidP="00574092">
      <w:pPr>
        <w:spacing w:line="360" w:lineRule="auto"/>
        <w:jc w:val="both"/>
        <w:rPr>
          <w:rFonts w:cstheme="minorHAnsi"/>
          <w:color w:val="000000" w:themeColor="text1"/>
          <w:sz w:val="24"/>
          <w:szCs w:val="24"/>
        </w:rPr>
      </w:pPr>
      <w:r w:rsidRPr="00574092">
        <w:rPr>
          <w:rFonts w:cstheme="minorHAnsi"/>
          <w:color w:val="000000" w:themeColor="text1"/>
          <w:sz w:val="24"/>
          <w:szCs w:val="24"/>
        </w:rPr>
        <w:t>These features aim to benefit analysts, researchers, and package developers by reducing boilerplate, improving reproducibility, and enabling richer insight from predictive models.</w:t>
      </w:r>
    </w:p>
    <w:p w14:paraId="72F32643" w14:textId="77777777" w:rsidR="00CB698D" w:rsidRDefault="00CB698D">
      <w:pPr>
        <w:rPr>
          <w:rFonts w:cstheme="minorHAnsi"/>
          <w:color w:val="000000" w:themeColor="text1"/>
          <w:sz w:val="24"/>
          <w:szCs w:val="24"/>
        </w:rPr>
      </w:pPr>
      <w:r>
        <w:rPr>
          <w:rFonts w:cstheme="minorHAnsi"/>
          <w:color w:val="000000" w:themeColor="text1"/>
          <w:sz w:val="24"/>
          <w:szCs w:val="24"/>
        </w:rPr>
        <w:br w:type="page"/>
      </w:r>
    </w:p>
    <w:p w14:paraId="7B4C5A3C" w14:textId="77777777" w:rsidR="00DA4F9C" w:rsidRPr="004A4C7B" w:rsidRDefault="00CB698D" w:rsidP="004A4C7B">
      <w:pPr>
        <w:pStyle w:val="Heading1"/>
        <w:spacing w:line="360" w:lineRule="auto"/>
        <w:jc w:val="both"/>
        <w:rPr>
          <w:rFonts w:ascii="Calibri" w:hAnsi="Calibri" w:cs="Calibri"/>
          <w:b/>
          <w:bCs/>
          <w:color w:val="000000" w:themeColor="text1"/>
          <w:sz w:val="24"/>
          <w:szCs w:val="24"/>
        </w:rPr>
      </w:pPr>
      <w:bookmarkStart w:id="20" w:name="_Toc195108036"/>
      <w:r w:rsidRPr="004A4C7B">
        <w:rPr>
          <w:rFonts w:ascii="Calibri" w:hAnsi="Calibri" w:cs="Calibri"/>
          <w:b/>
          <w:bCs/>
          <w:color w:val="000000" w:themeColor="text1"/>
          <w:sz w:val="24"/>
          <w:szCs w:val="24"/>
        </w:rPr>
        <w:lastRenderedPageBreak/>
        <w:t xml:space="preserve">3. </w:t>
      </w:r>
      <w:r w:rsidR="00DA4F9C" w:rsidRPr="004A4C7B">
        <w:rPr>
          <w:rFonts w:ascii="Calibri" w:hAnsi="Calibri" w:cs="Calibri"/>
          <w:b/>
          <w:bCs/>
          <w:color w:val="000000" w:themeColor="text1"/>
          <w:sz w:val="24"/>
          <w:szCs w:val="24"/>
        </w:rPr>
        <w:t>Architectural Design and Core Modules</w:t>
      </w:r>
      <w:bookmarkEnd w:id="20"/>
    </w:p>
    <w:p w14:paraId="68F6C0E1" w14:textId="068742E8" w:rsidR="00CB698D" w:rsidRPr="004A4C7B" w:rsidRDefault="00CB698D" w:rsidP="004A4C7B">
      <w:pPr>
        <w:spacing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 xml:space="preserve">This chapter outlines the internal structure of the </w:t>
      </w:r>
      <w:r w:rsidRPr="004A4C7B">
        <w:rPr>
          <w:rStyle w:val="Strong"/>
          <w:rFonts w:ascii="Calibri" w:hAnsi="Calibri" w:cs="Calibri"/>
          <w:b w:val="0"/>
          <w:bCs w:val="0"/>
          <w:color w:val="000000" w:themeColor="text1"/>
          <w:sz w:val="24"/>
          <w:szCs w:val="24"/>
        </w:rPr>
        <w:t>Scoriverse</w:t>
      </w:r>
      <w:r w:rsidRPr="004A4C7B">
        <w:rPr>
          <w:rFonts w:ascii="Calibri" w:hAnsi="Calibri" w:cs="Calibri"/>
          <w:color w:val="000000" w:themeColor="text1"/>
          <w:sz w:val="24"/>
          <w:szCs w:val="24"/>
        </w:rPr>
        <w:t xml:space="preserve"> package. It explains the modular design approach, key functional components, and the rationale behind choices that balance extensibility, usability, and consistency. The goal is to provide transparency into how different parts of the system interact and support future development.</w:t>
      </w:r>
    </w:p>
    <w:p w14:paraId="5C8991D0" w14:textId="77777777" w:rsidR="00DA4F9C" w:rsidRPr="004A4C7B" w:rsidRDefault="00DA4F9C" w:rsidP="004A4C7B">
      <w:pPr>
        <w:pStyle w:val="Heading2"/>
        <w:spacing w:line="360" w:lineRule="auto"/>
        <w:jc w:val="both"/>
        <w:rPr>
          <w:rFonts w:ascii="Calibri" w:hAnsi="Calibri" w:cs="Calibri"/>
          <w:color w:val="000000" w:themeColor="text1"/>
          <w:sz w:val="24"/>
          <w:szCs w:val="24"/>
        </w:rPr>
      </w:pPr>
      <w:bookmarkStart w:id="21" w:name="_Toc195108037"/>
      <w:r w:rsidRPr="004A4C7B">
        <w:rPr>
          <w:rStyle w:val="Strong"/>
          <w:rFonts w:ascii="Calibri" w:hAnsi="Calibri" w:cs="Calibri"/>
          <w:color w:val="000000" w:themeColor="text1"/>
          <w:sz w:val="24"/>
          <w:szCs w:val="24"/>
        </w:rPr>
        <w:t>3.1 High-Level Overview of the Architecture</w:t>
      </w:r>
      <w:bookmarkEnd w:id="21"/>
    </w:p>
    <w:p w14:paraId="6DFB5C24" w14:textId="53E9791A" w:rsidR="00DA4F9C" w:rsidRPr="004A4C7B" w:rsidRDefault="00DA4F9C" w:rsidP="004A4C7B">
      <w:p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 xml:space="preserve">In this section, we’ll explain the overall organization of the </w:t>
      </w:r>
      <w:r w:rsidRPr="004A4C7B">
        <w:rPr>
          <w:rStyle w:val="Strong"/>
          <w:rFonts w:ascii="Calibri" w:hAnsi="Calibri" w:cs="Calibri"/>
          <w:b w:val="0"/>
          <w:bCs w:val="0"/>
          <w:color w:val="000000" w:themeColor="text1"/>
          <w:sz w:val="24"/>
          <w:szCs w:val="24"/>
        </w:rPr>
        <w:t>Scoriverse</w:t>
      </w:r>
      <w:r w:rsidRPr="004A4C7B">
        <w:rPr>
          <w:rFonts w:ascii="Calibri" w:hAnsi="Calibri" w:cs="Calibri"/>
          <w:color w:val="000000" w:themeColor="text1"/>
          <w:sz w:val="24"/>
          <w:szCs w:val="24"/>
        </w:rPr>
        <w:t xml:space="preserve"> package, breaking it down into major components, their roles, and how they interact to provide a cohesive experience for users. This will help to contextualize the different parts of the package and show how they contribute to the larger system.</w:t>
      </w:r>
    </w:p>
    <w:p w14:paraId="5F0AD10E" w14:textId="77777777" w:rsidR="00DA4F9C" w:rsidRPr="004A4C7B" w:rsidRDefault="00DA4F9C" w:rsidP="004A4C7B">
      <w:p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b w:val="0"/>
          <w:bCs w:val="0"/>
          <w:color w:val="000000" w:themeColor="text1"/>
          <w:sz w:val="24"/>
          <w:szCs w:val="24"/>
        </w:rPr>
        <w:t>Scoriverse</w:t>
      </w:r>
      <w:r w:rsidRPr="004A4C7B">
        <w:rPr>
          <w:rFonts w:ascii="Calibri" w:hAnsi="Calibri" w:cs="Calibri"/>
          <w:color w:val="000000" w:themeColor="text1"/>
          <w:sz w:val="24"/>
          <w:szCs w:val="24"/>
        </w:rPr>
        <w:t xml:space="preserve"> is structured to provide a streamlined workflow for prediction extraction, uncertainty quantification, scoring, and visualization. The core components of the package are organized as follows:</w:t>
      </w:r>
    </w:p>
    <w:p w14:paraId="3500131E" w14:textId="2E4805DF" w:rsidR="002B1C57" w:rsidRPr="004A4C7B" w:rsidRDefault="002B1C57" w:rsidP="004A4C7B">
      <w:pPr>
        <w:pStyle w:val="Heading3"/>
        <w:spacing w:line="360" w:lineRule="auto"/>
        <w:jc w:val="both"/>
        <w:rPr>
          <w:rStyle w:val="HTMLCode"/>
          <w:rFonts w:ascii="Calibri" w:eastAsiaTheme="minorHAnsi" w:hAnsi="Calibri" w:cs="Calibri"/>
          <w:b/>
          <w:bCs/>
          <w:color w:val="000000" w:themeColor="text1"/>
          <w:sz w:val="24"/>
          <w:szCs w:val="24"/>
        </w:rPr>
      </w:pPr>
      <w:bookmarkStart w:id="22" w:name="_Toc195108038"/>
      <w:r w:rsidRPr="004A4C7B">
        <w:rPr>
          <w:rStyle w:val="HTMLCode"/>
          <w:rFonts w:ascii="Calibri" w:eastAsiaTheme="minorHAnsi" w:hAnsi="Calibri" w:cs="Calibri"/>
          <w:b/>
          <w:bCs/>
          <w:color w:val="000000" w:themeColor="text1"/>
          <w:sz w:val="24"/>
          <w:szCs w:val="24"/>
        </w:rPr>
        <w:t xml:space="preserve">3.1.1 </w:t>
      </w:r>
      <w:proofErr w:type="spellStart"/>
      <w:r w:rsidRPr="004A4C7B">
        <w:rPr>
          <w:rStyle w:val="HTMLCode"/>
          <w:rFonts w:ascii="Calibri" w:eastAsiaTheme="minorHAnsi" w:hAnsi="Calibri" w:cs="Calibri"/>
          <w:b/>
          <w:bCs/>
          <w:color w:val="000000" w:themeColor="text1"/>
          <w:sz w:val="24"/>
          <w:szCs w:val="24"/>
        </w:rPr>
        <w:t>scoriverse_</w:t>
      </w:r>
      <w:proofErr w:type="gramStart"/>
      <w:r w:rsidRPr="004A4C7B">
        <w:rPr>
          <w:rStyle w:val="HTMLCode"/>
          <w:rFonts w:ascii="Calibri" w:eastAsiaTheme="minorHAnsi" w:hAnsi="Calibri" w:cs="Calibri"/>
          <w:b/>
          <w:bCs/>
          <w:color w:val="000000" w:themeColor="text1"/>
          <w:sz w:val="24"/>
          <w:szCs w:val="24"/>
        </w:rPr>
        <w:t>main.R</w:t>
      </w:r>
      <w:bookmarkEnd w:id="22"/>
      <w:proofErr w:type="spellEnd"/>
      <w:proofErr w:type="gramEnd"/>
    </w:p>
    <w:p w14:paraId="6994A4E8" w14:textId="0E1E83F8" w:rsidR="002B1C57" w:rsidRPr="004A4C7B" w:rsidRDefault="002B1C57" w:rsidP="004A4C7B">
      <w:pPr>
        <w:spacing w:after="0" w:line="360" w:lineRule="auto"/>
        <w:jc w:val="both"/>
        <w:rPr>
          <w:rStyle w:val="HTMLCode"/>
          <w:rFonts w:ascii="Calibri" w:eastAsiaTheme="minorHAnsi" w:hAnsi="Calibri" w:cs="Calibri"/>
          <w:color w:val="000000" w:themeColor="text1"/>
          <w:sz w:val="24"/>
          <w:szCs w:val="24"/>
        </w:rPr>
      </w:pPr>
      <w:r w:rsidRPr="004A4C7B">
        <w:rPr>
          <w:rStyle w:val="HTMLCode"/>
          <w:rFonts w:ascii="Calibri" w:eastAsiaTheme="minorHAnsi" w:hAnsi="Calibri" w:cs="Calibri"/>
          <w:color w:val="000000" w:themeColor="text1"/>
          <w:sz w:val="24"/>
          <w:szCs w:val="24"/>
        </w:rPr>
        <w:t>This file contains the primary API functions that users interact with. It provides a master function to run the entire Scoriverse workflow, integrating the various components of prediction extraction, scoring, and visualization. Users can call this function to perform all the necessary steps, from loading models to extracting predictions and evaluating them with appropriate scoring metrics.</w:t>
      </w:r>
    </w:p>
    <w:p w14:paraId="05FE57F9" w14:textId="4EF5C528" w:rsidR="002B1C57" w:rsidRPr="004A4C7B" w:rsidRDefault="002B1C57" w:rsidP="004A4C7B">
      <w:pPr>
        <w:pStyle w:val="Heading3"/>
        <w:spacing w:line="360" w:lineRule="auto"/>
        <w:jc w:val="both"/>
        <w:rPr>
          <w:rStyle w:val="HTMLCode"/>
          <w:rFonts w:ascii="Calibri" w:eastAsiaTheme="minorHAnsi" w:hAnsi="Calibri" w:cs="Calibri"/>
          <w:b/>
          <w:bCs/>
          <w:color w:val="000000" w:themeColor="text1"/>
          <w:sz w:val="24"/>
          <w:szCs w:val="24"/>
        </w:rPr>
      </w:pPr>
      <w:bookmarkStart w:id="23" w:name="_Toc195108039"/>
      <w:r w:rsidRPr="004A4C7B">
        <w:rPr>
          <w:rStyle w:val="HTMLCode"/>
          <w:rFonts w:ascii="Calibri" w:eastAsiaTheme="minorHAnsi" w:hAnsi="Calibri" w:cs="Calibri"/>
          <w:b/>
          <w:bCs/>
          <w:color w:val="000000" w:themeColor="text1"/>
          <w:sz w:val="24"/>
          <w:szCs w:val="24"/>
        </w:rPr>
        <w:t xml:space="preserve">3.1.2 </w:t>
      </w:r>
      <w:proofErr w:type="spellStart"/>
      <w:r w:rsidRPr="004A4C7B">
        <w:rPr>
          <w:rStyle w:val="HTMLCode"/>
          <w:rFonts w:ascii="Calibri" w:eastAsiaTheme="minorHAnsi" w:hAnsi="Calibri" w:cs="Calibri"/>
          <w:b/>
          <w:bCs/>
          <w:color w:val="000000" w:themeColor="text1"/>
          <w:sz w:val="24"/>
          <w:szCs w:val="24"/>
        </w:rPr>
        <w:t>prediction_</w:t>
      </w:r>
      <w:proofErr w:type="gramStart"/>
      <w:r w:rsidRPr="004A4C7B">
        <w:rPr>
          <w:rStyle w:val="HTMLCode"/>
          <w:rFonts w:ascii="Calibri" w:eastAsiaTheme="minorHAnsi" w:hAnsi="Calibri" w:cs="Calibri"/>
          <w:b/>
          <w:bCs/>
          <w:color w:val="000000" w:themeColor="text1"/>
          <w:sz w:val="24"/>
          <w:szCs w:val="24"/>
        </w:rPr>
        <w:t>extraction.R</w:t>
      </w:r>
      <w:bookmarkEnd w:id="23"/>
      <w:proofErr w:type="spellEnd"/>
      <w:proofErr w:type="gramEnd"/>
    </w:p>
    <w:p w14:paraId="0981A994" w14:textId="77777777" w:rsidR="002B1C57" w:rsidRPr="004A4C7B" w:rsidRDefault="002B1C57" w:rsidP="004A4C7B">
      <w:pPr>
        <w:spacing w:after="0" w:line="360" w:lineRule="auto"/>
        <w:jc w:val="both"/>
        <w:rPr>
          <w:rStyle w:val="HTMLCode"/>
          <w:rFonts w:ascii="Calibri" w:eastAsiaTheme="minorHAnsi" w:hAnsi="Calibri" w:cs="Calibri"/>
          <w:color w:val="000000" w:themeColor="text1"/>
          <w:sz w:val="24"/>
          <w:szCs w:val="24"/>
        </w:rPr>
      </w:pPr>
      <w:r w:rsidRPr="004A4C7B">
        <w:rPr>
          <w:rStyle w:val="HTMLCode"/>
          <w:rFonts w:ascii="Calibri" w:eastAsiaTheme="minorHAnsi" w:hAnsi="Calibri" w:cs="Calibri"/>
          <w:color w:val="000000" w:themeColor="text1"/>
          <w:sz w:val="24"/>
          <w:szCs w:val="24"/>
        </w:rPr>
        <w:t>This file is responsible for extracting predictions from different model types. It uses functions from the marginaleffects package and custom wrapper functions to standardize the prediction extraction process. It handles different types of models (e.g., linear models, generalized linear models, random forests, etc.) and ensures that predictions are obtained consistently, regardless of the model type.</w:t>
      </w:r>
    </w:p>
    <w:p w14:paraId="69508600" w14:textId="312185DA" w:rsidR="002B1C57" w:rsidRPr="004A4C7B" w:rsidRDefault="002B1C57" w:rsidP="004A4C7B">
      <w:pPr>
        <w:pStyle w:val="Heading3"/>
        <w:spacing w:line="360" w:lineRule="auto"/>
        <w:jc w:val="both"/>
        <w:rPr>
          <w:rStyle w:val="HTMLCode"/>
          <w:rFonts w:ascii="Calibri" w:eastAsiaTheme="minorHAnsi" w:hAnsi="Calibri" w:cs="Calibri"/>
          <w:b/>
          <w:bCs/>
          <w:color w:val="000000" w:themeColor="text1"/>
          <w:sz w:val="24"/>
          <w:szCs w:val="24"/>
        </w:rPr>
      </w:pPr>
      <w:bookmarkStart w:id="24" w:name="_Toc195108040"/>
      <w:r w:rsidRPr="004A4C7B">
        <w:rPr>
          <w:rStyle w:val="HTMLCode"/>
          <w:rFonts w:ascii="Calibri" w:eastAsiaTheme="minorHAnsi" w:hAnsi="Calibri" w:cs="Calibri"/>
          <w:b/>
          <w:bCs/>
          <w:color w:val="000000" w:themeColor="text1"/>
          <w:sz w:val="24"/>
          <w:szCs w:val="24"/>
        </w:rPr>
        <w:t xml:space="preserve">3.1.3 </w:t>
      </w:r>
      <w:proofErr w:type="spellStart"/>
      <w:r w:rsidRPr="004A4C7B">
        <w:rPr>
          <w:rStyle w:val="HTMLCode"/>
          <w:rFonts w:ascii="Calibri" w:eastAsiaTheme="minorHAnsi" w:hAnsi="Calibri" w:cs="Calibri"/>
          <w:b/>
          <w:bCs/>
          <w:color w:val="000000" w:themeColor="text1"/>
          <w:sz w:val="24"/>
          <w:szCs w:val="24"/>
        </w:rPr>
        <w:t>scoring_</w:t>
      </w:r>
      <w:proofErr w:type="gramStart"/>
      <w:r w:rsidRPr="004A4C7B">
        <w:rPr>
          <w:rStyle w:val="HTMLCode"/>
          <w:rFonts w:ascii="Calibri" w:eastAsiaTheme="minorHAnsi" w:hAnsi="Calibri" w:cs="Calibri"/>
          <w:b/>
          <w:bCs/>
          <w:color w:val="000000" w:themeColor="text1"/>
          <w:sz w:val="24"/>
          <w:szCs w:val="24"/>
        </w:rPr>
        <w:t>functions.R</w:t>
      </w:r>
      <w:bookmarkEnd w:id="24"/>
      <w:proofErr w:type="spellEnd"/>
      <w:proofErr w:type="gramEnd"/>
    </w:p>
    <w:p w14:paraId="51318B0F" w14:textId="77777777" w:rsidR="002B1C57" w:rsidRPr="004A4C7B" w:rsidRDefault="002B1C57" w:rsidP="004A4C7B">
      <w:pPr>
        <w:spacing w:after="0" w:line="360" w:lineRule="auto"/>
        <w:jc w:val="both"/>
        <w:rPr>
          <w:rStyle w:val="HTMLCode"/>
          <w:rFonts w:ascii="Calibri" w:eastAsiaTheme="minorHAnsi" w:hAnsi="Calibri" w:cs="Calibri"/>
          <w:color w:val="000000" w:themeColor="text1"/>
          <w:sz w:val="24"/>
          <w:szCs w:val="24"/>
        </w:rPr>
      </w:pPr>
      <w:r w:rsidRPr="004A4C7B">
        <w:rPr>
          <w:rStyle w:val="HTMLCode"/>
          <w:rFonts w:ascii="Calibri" w:eastAsiaTheme="minorHAnsi" w:hAnsi="Calibri" w:cs="Calibri"/>
          <w:color w:val="000000" w:themeColor="text1"/>
          <w:sz w:val="24"/>
          <w:szCs w:val="24"/>
        </w:rPr>
        <w:t xml:space="preserve">This file contains the scoring metrics used for evaluating model predictions. It implements wrappers around proper scoring rules such as the Continuous Ranked Probability Score </w:t>
      </w:r>
      <w:r w:rsidRPr="004A4C7B">
        <w:rPr>
          <w:rStyle w:val="HTMLCode"/>
          <w:rFonts w:ascii="Calibri" w:eastAsiaTheme="minorHAnsi" w:hAnsi="Calibri" w:cs="Calibri"/>
          <w:color w:val="000000" w:themeColor="text1"/>
          <w:sz w:val="24"/>
          <w:szCs w:val="24"/>
        </w:rPr>
        <w:lastRenderedPageBreak/>
        <w:t>(CRPS), Logarithmic Score, and others from the scoringRules package. These scoring functions are applied to probabilistic predictions and are central to assessing the model's performance.</w:t>
      </w:r>
    </w:p>
    <w:p w14:paraId="393EB8FB" w14:textId="5DDA40A8" w:rsidR="002B1C57" w:rsidRPr="004A4C7B" w:rsidRDefault="002B1C57" w:rsidP="004A4C7B">
      <w:pPr>
        <w:pStyle w:val="Heading3"/>
        <w:spacing w:line="360" w:lineRule="auto"/>
        <w:jc w:val="both"/>
        <w:rPr>
          <w:rStyle w:val="HTMLCode"/>
          <w:rFonts w:ascii="Calibri" w:eastAsiaTheme="minorHAnsi" w:hAnsi="Calibri" w:cs="Calibri"/>
          <w:b/>
          <w:bCs/>
          <w:color w:val="000000" w:themeColor="text1"/>
          <w:sz w:val="24"/>
          <w:szCs w:val="24"/>
        </w:rPr>
      </w:pPr>
      <w:bookmarkStart w:id="25" w:name="_Toc195108041"/>
      <w:r w:rsidRPr="004A4C7B">
        <w:rPr>
          <w:rStyle w:val="HTMLCode"/>
          <w:rFonts w:ascii="Calibri" w:eastAsiaTheme="minorHAnsi" w:hAnsi="Calibri" w:cs="Calibri"/>
          <w:b/>
          <w:bCs/>
          <w:color w:val="000000" w:themeColor="text1"/>
          <w:sz w:val="24"/>
          <w:szCs w:val="24"/>
        </w:rPr>
        <w:t xml:space="preserve">3.1.4 </w:t>
      </w:r>
      <w:proofErr w:type="spellStart"/>
      <w:proofErr w:type="gramStart"/>
      <w:r w:rsidRPr="004A4C7B">
        <w:rPr>
          <w:rStyle w:val="HTMLCode"/>
          <w:rFonts w:ascii="Calibri" w:eastAsiaTheme="minorHAnsi" w:hAnsi="Calibri" w:cs="Calibri"/>
          <w:b/>
          <w:bCs/>
          <w:color w:val="000000" w:themeColor="text1"/>
          <w:sz w:val="24"/>
          <w:szCs w:val="24"/>
        </w:rPr>
        <w:t>visualizations.R</w:t>
      </w:r>
      <w:bookmarkEnd w:id="25"/>
      <w:proofErr w:type="spellEnd"/>
      <w:proofErr w:type="gramEnd"/>
    </w:p>
    <w:p w14:paraId="2C752DF4" w14:textId="77777777" w:rsidR="002B1C57" w:rsidRPr="004A4C7B" w:rsidRDefault="002B1C57" w:rsidP="004A4C7B">
      <w:pPr>
        <w:spacing w:after="0" w:line="360" w:lineRule="auto"/>
        <w:jc w:val="both"/>
        <w:rPr>
          <w:rStyle w:val="HTMLCode"/>
          <w:rFonts w:ascii="Calibri" w:eastAsiaTheme="minorHAnsi" w:hAnsi="Calibri" w:cs="Calibri"/>
          <w:color w:val="000000" w:themeColor="text1"/>
          <w:sz w:val="24"/>
          <w:szCs w:val="24"/>
        </w:rPr>
      </w:pPr>
      <w:r w:rsidRPr="004A4C7B">
        <w:rPr>
          <w:rStyle w:val="HTMLCode"/>
          <w:rFonts w:ascii="Calibri" w:eastAsiaTheme="minorHAnsi" w:hAnsi="Calibri" w:cs="Calibri"/>
          <w:color w:val="000000" w:themeColor="text1"/>
          <w:sz w:val="24"/>
          <w:szCs w:val="24"/>
        </w:rPr>
        <w:t>This file contains functions for visualizing the predictions and residuals from the models. It leverages ggplot2 to create various plots, such as observed vs. predicted values, uncertainty intervals, and model comparison graphics. These visualizations provide insights into how well the model fits the data and help in the evaluation of the predictive performance.</w:t>
      </w:r>
    </w:p>
    <w:p w14:paraId="7C47D805" w14:textId="6EC15F8B" w:rsidR="002B1C57" w:rsidRPr="004A4C7B" w:rsidRDefault="002B1C57" w:rsidP="004A4C7B">
      <w:pPr>
        <w:pStyle w:val="Heading3"/>
        <w:spacing w:line="360" w:lineRule="auto"/>
        <w:jc w:val="both"/>
        <w:rPr>
          <w:rStyle w:val="HTMLCode"/>
          <w:rFonts w:ascii="Calibri" w:eastAsiaTheme="minorHAnsi" w:hAnsi="Calibri" w:cs="Calibri"/>
          <w:b/>
          <w:bCs/>
          <w:color w:val="000000" w:themeColor="text1"/>
          <w:sz w:val="24"/>
          <w:szCs w:val="24"/>
        </w:rPr>
      </w:pPr>
      <w:bookmarkStart w:id="26" w:name="_Toc195108042"/>
      <w:r w:rsidRPr="004A4C7B">
        <w:rPr>
          <w:rStyle w:val="HTMLCode"/>
          <w:rFonts w:ascii="Calibri" w:eastAsiaTheme="minorHAnsi" w:hAnsi="Calibri" w:cs="Calibri"/>
          <w:b/>
          <w:bCs/>
          <w:color w:val="000000" w:themeColor="text1"/>
          <w:sz w:val="24"/>
          <w:szCs w:val="24"/>
        </w:rPr>
        <w:t xml:space="preserve">3.1.5 </w:t>
      </w:r>
      <w:proofErr w:type="spellStart"/>
      <w:r w:rsidRPr="004A4C7B">
        <w:rPr>
          <w:rStyle w:val="HTMLCode"/>
          <w:rFonts w:ascii="Calibri" w:eastAsiaTheme="minorHAnsi" w:hAnsi="Calibri" w:cs="Calibri"/>
          <w:b/>
          <w:bCs/>
          <w:color w:val="000000" w:themeColor="text1"/>
          <w:sz w:val="24"/>
          <w:szCs w:val="24"/>
        </w:rPr>
        <w:t>scoriverse-</w:t>
      </w:r>
      <w:proofErr w:type="gramStart"/>
      <w:r w:rsidRPr="004A4C7B">
        <w:rPr>
          <w:rStyle w:val="HTMLCode"/>
          <w:rFonts w:ascii="Calibri" w:eastAsiaTheme="minorHAnsi" w:hAnsi="Calibri" w:cs="Calibri"/>
          <w:b/>
          <w:bCs/>
          <w:color w:val="000000" w:themeColor="text1"/>
          <w:sz w:val="24"/>
          <w:szCs w:val="24"/>
        </w:rPr>
        <w:t>package.R</w:t>
      </w:r>
      <w:bookmarkEnd w:id="26"/>
      <w:proofErr w:type="spellEnd"/>
      <w:proofErr w:type="gramEnd"/>
    </w:p>
    <w:p w14:paraId="6B3742E2" w14:textId="77777777" w:rsidR="002B1C57" w:rsidRPr="004A4C7B" w:rsidRDefault="002B1C57" w:rsidP="004A4C7B">
      <w:pPr>
        <w:spacing w:after="0" w:line="360" w:lineRule="auto"/>
        <w:jc w:val="both"/>
        <w:rPr>
          <w:rStyle w:val="HTMLCode"/>
          <w:rFonts w:ascii="Calibri" w:eastAsiaTheme="minorHAnsi" w:hAnsi="Calibri" w:cs="Calibri"/>
          <w:color w:val="000000" w:themeColor="text1"/>
          <w:sz w:val="24"/>
          <w:szCs w:val="24"/>
        </w:rPr>
      </w:pPr>
      <w:r w:rsidRPr="004A4C7B">
        <w:rPr>
          <w:rStyle w:val="HTMLCode"/>
          <w:rFonts w:ascii="Calibri" w:eastAsiaTheme="minorHAnsi" w:hAnsi="Calibri" w:cs="Calibri"/>
          <w:color w:val="000000" w:themeColor="text1"/>
          <w:sz w:val="24"/>
          <w:szCs w:val="24"/>
        </w:rPr>
        <w:t>This file manages the internal package metadata. It handles the necessary imports and global variable declarations that prevent R CMD check warnings. It also imports essential functions from other packages (like ggplot2 and stats) to ensure smooth integration of the different modules. Furthermore, it suppresses warnings related to global variables that are used within the package (e.g., observed, predicted), making the code more compatible with R’s internal checks.</w:t>
      </w:r>
    </w:p>
    <w:p w14:paraId="269D8C31" w14:textId="127867F7" w:rsidR="002B1C57" w:rsidRPr="004A4C7B" w:rsidRDefault="002B1C57" w:rsidP="004A4C7B">
      <w:pPr>
        <w:pStyle w:val="Heading3"/>
        <w:spacing w:line="360" w:lineRule="auto"/>
        <w:jc w:val="both"/>
        <w:rPr>
          <w:rStyle w:val="HTMLCode"/>
          <w:rFonts w:ascii="Calibri" w:eastAsiaTheme="minorHAnsi" w:hAnsi="Calibri" w:cs="Calibri"/>
          <w:b/>
          <w:bCs/>
          <w:color w:val="000000" w:themeColor="text1"/>
          <w:sz w:val="24"/>
          <w:szCs w:val="24"/>
        </w:rPr>
      </w:pPr>
      <w:bookmarkStart w:id="27" w:name="_Toc195108043"/>
      <w:r w:rsidRPr="004A4C7B">
        <w:rPr>
          <w:rStyle w:val="HTMLCode"/>
          <w:rFonts w:ascii="Calibri" w:eastAsiaTheme="minorHAnsi" w:hAnsi="Calibri" w:cs="Calibri"/>
          <w:b/>
          <w:bCs/>
          <w:color w:val="000000" w:themeColor="text1"/>
          <w:sz w:val="24"/>
          <w:szCs w:val="24"/>
        </w:rPr>
        <w:t xml:space="preserve">3.1.6 </w:t>
      </w:r>
      <w:proofErr w:type="spellStart"/>
      <w:proofErr w:type="gramStart"/>
      <w:r w:rsidRPr="004A4C7B">
        <w:rPr>
          <w:rStyle w:val="HTMLCode"/>
          <w:rFonts w:ascii="Calibri" w:eastAsiaTheme="minorHAnsi" w:hAnsi="Calibri" w:cs="Calibri"/>
          <w:b/>
          <w:bCs/>
          <w:color w:val="000000" w:themeColor="text1"/>
          <w:sz w:val="24"/>
          <w:szCs w:val="24"/>
        </w:rPr>
        <w:t>wrappers.R</w:t>
      </w:r>
      <w:bookmarkEnd w:id="27"/>
      <w:proofErr w:type="spellEnd"/>
      <w:proofErr w:type="gramEnd"/>
    </w:p>
    <w:p w14:paraId="473989B1" w14:textId="20457B91" w:rsidR="00DA4F9C" w:rsidRPr="004A4C7B" w:rsidRDefault="002B1C57" w:rsidP="004A4C7B">
      <w:pPr>
        <w:spacing w:after="0" w:line="360" w:lineRule="auto"/>
        <w:jc w:val="both"/>
        <w:rPr>
          <w:rFonts w:ascii="Calibri" w:hAnsi="Calibri" w:cs="Calibri"/>
          <w:color w:val="000000" w:themeColor="text1"/>
          <w:sz w:val="24"/>
          <w:szCs w:val="24"/>
        </w:rPr>
      </w:pPr>
      <w:r w:rsidRPr="004A4C7B">
        <w:rPr>
          <w:rStyle w:val="HTMLCode"/>
          <w:rFonts w:ascii="Calibri" w:eastAsiaTheme="minorHAnsi" w:hAnsi="Calibri" w:cs="Calibri"/>
          <w:color w:val="000000" w:themeColor="text1"/>
          <w:sz w:val="24"/>
          <w:szCs w:val="24"/>
        </w:rPr>
        <w:t>If required, this file contains custom wrapper functions that harmonize the interfaces of different model-fitting functions. These wrappers ensure that predictions are consistently handled across different model types, allowing the user to work with a unified prediction extraction process without worrying about the specifics of each model.</w:t>
      </w:r>
    </w:p>
    <w:p w14:paraId="24A2282B" w14:textId="77777777" w:rsidR="002B1C57" w:rsidRPr="004A4C7B" w:rsidRDefault="002B1C57" w:rsidP="004A4C7B">
      <w:pPr>
        <w:spacing w:after="0" w:line="360" w:lineRule="auto"/>
        <w:jc w:val="both"/>
        <w:rPr>
          <w:rFonts w:ascii="Calibri" w:hAnsi="Calibri" w:cs="Calibri"/>
          <w:color w:val="000000" w:themeColor="text1"/>
          <w:sz w:val="24"/>
          <w:szCs w:val="24"/>
        </w:rPr>
      </w:pPr>
    </w:p>
    <w:p w14:paraId="0564310F" w14:textId="71490A21" w:rsidR="00DA4F9C" w:rsidRPr="004A4C7B" w:rsidRDefault="00DA4F9C" w:rsidP="004A4C7B">
      <w:pPr>
        <w:pStyle w:val="Heading2"/>
        <w:spacing w:line="360" w:lineRule="auto"/>
        <w:jc w:val="both"/>
        <w:rPr>
          <w:rStyle w:val="Strong"/>
          <w:rFonts w:ascii="Calibri" w:hAnsi="Calibri" w:cs="Calibri"/>
          <w:color w:val="000000" w:themeColor="text1"/>
          <w:sz w:val="24"/>
          <w:szCs w:val="24"/>
        </w:rPr>
      </w:pPr>
      <w:bookmarkStart w:id="28" w:name="_Toc195108044"/>
      <w:r w:rsidRPr="004A4C7B">
        <w:rPr>
          <w:rStyle w:val="Strong"/>
          <w:rFonts w:ascii="Calibri" w:hAnsi="Calibri" w:cs="Calibri"/>
          <w:color w:val="000000" w:themeColor="text1"/>
          <w:sz w:val="24"/>
          <w:szCs w:val="24"/>
        </w:rPr>
        <w:t>3.2 Core Modules of the Package</w:t>
      </w:r>
      <w:bookmarkEnd w:id="28"/>
    </w:p>
    <w:p w14:paraId="31712F11" w14:textId="59245682" w:rsidR="00D8528F" w:rsidRPr="004A4C7B" w:rsidRDefault="00D8528F" w:rsidP="004A4C7B">
      <w:pPr>
        <w:spacing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 xml:space="preserve">Down below </w:t>
      </w:r>
      <w:proofErr w:type="gramStart"/>
      <w:r w:rsidRPr="004A4C7B">
        <w:rPr>
          <w:rFonts w:ascii="Calibri" w:hAnsi="Calibri" w:cs="Calibri"/>
          <w:color w:val="000000" w:themeColor="text1"/>
          <w:sz w:val="24"/>
          <w:szCs w:val="24"/>
        </w:rPr>
        <w:t>is..</w:t>
      </w:r>
      <w:proofErr w:type="gramEnd"/>
    </w:p>
    <w:p w14:paraId="6FBAB32F" w14:textId="77777777" w:rsidR="00DA4F9C" w:rsidRPr="004A4C7B" w:rsidRDefault="00DA4F9C" w:rsidP="004A4C7B">
      <w:pPr>
        <w:pStyle w:val="Heading3"/>
        <w:spacing w:line="360" w:lineRule="auto"/>
        <w:jc w:val="both"/>
        <w:rPr>
          <w:rFonts w:ascii="Calibri" w:hAnsi="Calibri" w:cs="Calibri"/>
          <w:b/>
          <w:bCs/>
          <w:color w:val="000000" w:themeColor="text1"/>
        </w:rPr>
      </w:pPr>
      <w:bookmarkStart w:id="29" w:name="_Toc195108045"/>
      <w:r w:rsidRPr="004A4C7B">
        <w:rPr>
          <w:rFonts w:ascii="Calibri" w:hAnsi="Calibri" w:cs="Calibri"/>
          <w:b/>
          <w:bCs/>
          <w:color w:val="000000" w:themeColor="text1"/>
        </w:rPr>
        <w:t xml:space="preserve">3.2.1 </w:t>
      </w:r>
      <w:proofErr w:type="spellStart"/>
      <w:r w:rsidRPr="004A4C7B">
        <w:rPr>
          <w:rStyle w:val="HTMLCode"/>
          <w:rFonts w:ascii="Calibri" w:eastAsiaTheme="majorEastAsia" w:hAnsi="Calibri" w:cs="Calibri"/>
          <w:b/>
          <w:bCs/>
          <w:color w:val="000000" w:themeColor="text1"/>
          <w:sz w:val="24"/>
          <w:szCs w:val="24"/>
        </w:rPr>
        <w:t>scoriverse_</w:t>
      </w:r>
      <w:proofErr w:type="gramStart"/>
      <w:r w:rsidRPr="004A4C7B">
        <w:rPr>
          <w:rStyle w:val="HTMLCode"/>
          <w:rFonts w:ascii="Calibri" w:eastAsiaTheme="majorEastAsia" w:hAnsi="Calibri" w:cs="Calibri"/>
          <w:b/>
          <w:bCs/>
          <w:color w:val="000000" w:themeColor="text1"/>
          <w:sz w:val="24"/>
          <w:szCs w:val="24"/>
        </w:rPr>
        <w:t>main.R</w:t>
      </w:r>
      <w:bookmarkEnd w:id="29"/>
      <w:proofErr w:type="spellEnd"/>
      <w:proofErr w:type="gramEnd"/>
    </w:p>
    <w:p w14:paraId="68790EC1" w14:textId="77777777" w:rsidR="00DA4F9C" w:rsidRPr="004A4C7B" w:rsidRDefault="00DA4F9C" w:rsidP="004A4C7B">
      <w:p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 xml:space="preserve">At the heart of the </w:t>
      </w:r>
      <w:r w:rsidRPr="004A4C7B">
        <w:rPr>
          <w:rStyle w:val="Strong"/>
          <w:rFonts w:ascii="Calibri" w:hAnsi="Calibri" w:cs="Calibri"/>
          <w:b w:val="0"/>
          <w:bCs w:val="0"/>
          <w:color w:val="000000" w:themeColor="text1"/>
          <w:sz w:val="24"/>
          <w:szCs w:val="24"/>
        </w:rPr>
        <w:t>Scoriverse</w:t>
      </w:r>
      <w:r w:rsidRPr="004A4C7B">
        <w:rPr>
          <w:rFonts w:ascii="Calibri" w:hAnsi="Calibri" w:cs="Calibri"/>
          <w:color w:val="000000" w:themeColor="text1"/>
          <w:sz w:val="24"/>
          <w:szCs w:val="24"/>
        </w:rPr>
        <w:t xml:space="preserve"> package is the master function, which is housed in </w:t>
      </w:r>
      <w:proofErr w:type="spellStart"/>
      <w:r w:rsidRPr="004A4C7B">
        <w:rPr>
          <w:rStyle w:val="HTMLCode"/>
          <w:rFonts w:ascii="Calibri" w:eastAsiaTheme="minorHAnsi" w:hAnsi="Calibri" w:cs="Calibri"/>
          <w:color w:val="000000" w:themeColor="text1"/>
          <w:sz w:val="24"/>
          <w:szCs w:val="24"/>
        </w:rPr>
        <w:t>scoriverse_main.R</w:t>
      </w:r>
      <w:proofErr w:type="spellEnd"/>
      <w:r w:rsidRPr="004A4C7B">
        <w:rPr>
          <w:rFonts w:ascii="Calibri" w:hAnsi="Calibri" w:cs="Calibri"/>
          <w:color w:val="000000" w:themeColor="text1"/>
          <w:sz w:val="24"/>
          <w:szCs w:val="24"/>
        </w:rPr>
        <w:t>. This function (</w:t>
      </w:r>
      <w:proofErr w:type="spellStart"/>
      <w:r w:rsidRPr="004A4C7B">
        <w:rPr>
          <w:rStyle w:val="HTMLCode"/>
          <w:rFonts w:ascii="Calibri" w:eastAsiaTheme="minorHAnsi" w:hAnsi="Calibri" w:cs="Calibri"/>
          <w:color w:val="000000" w:themeColor="text1"/>
          <w:sz w:val="24"/>
          <w:szCs w:val="24"/>
        </w:rPr>
        <w:t>run_</w:t>
      </w:r>
      <w:proofErr w:type="gramStart"/>
      <w:r w:rsidRPr="004A4C7B">
        <w:rPr>
          <w:rStyle w:val="HTMLCode"/>
          <w:rFonts w:ascii="Calibri" w:eastAsiaTheme="minorHAnsi" w:hAnsi="Calibri" w:cs="Calibri"/>
          <w:color w:val="000000" w:themeColor="text1"/>
          <w:sz w:val="24"/>
          <w:szCs w:val="24"/>
        </w:rPr>
        <w:t>scoriverse</w:t>
      </w:r>
      <w:proofErr w:type="spellEnd"/>
      <w:r w:rsidRPr="004A4C7B">
        <w:rPr>
          <w:rStyle w:val="HTMLCode"/>
          <w:rFonts w:ascii="Calibri" w:eastAsiaTheme="minorHAnsi" w:hAnsi="Calibri" w:cs="Calibri"/>
          <w:color w:val="000000" w:themeColor="text1"/>
          <w:sz w:val="24"/>
          <w:szCs w:val="24"/>
        </w:rPr>
        <w:t>(</w:t>
      </w:r>
      <w:proofErr w:type="gramEnd"/>
      <w:r w:rsidRPr="004A4C7B">
        <w:rPr>
          <w:rStyle w:val="HTMLCode"/>
          <w:rFonts w:ascii="Calibri" w:eastAsiaTheme="minorHAnsi" w:hAnsi="Calibri" w:cs="Calibri"/>
          <w:color w:val="000000" w:themeColor="text1"/>
          <w:sz w:val="24"/>
          <w:szCs w:val="24"/>
        </w:rPr>
        <w:t>)</w:t>
      </w:r>
      <w:r w:rsidRPr="004A4C7B">
        <w:rPr>
          <w:rFonts w:ascii="Calibri" w:hAnsi="Calibri" w:cs="Calibri"/>
          <w:color w:val="000000" w:themeColor="text1"/>
          <w:sz w:val="24"/>
          <w:szCs w:val="24"/>
        </w:rPr>
        <w:t>) orchestrates the entire process, calling sub-functions across different modules to perform the following:</w:t>
      </w:r>
    </w:p>
    <w:p w14:paraId="0737E58C" w14:textId="77777777" w:rsidR="00DA4F9C" w:rsidRPr="004A4C7B" w:rsidRDefault="00DA4F9C" w:rsidP="004A4C7B">
      <w:pPr>
        <w:numPr>
          <w:ilvl w:val="0"/>
          <w:numId w:val="40"/>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b w:val="0"/>
          <w:bCs w:val="0"/>
          <w:color w:val="000000" w:themeColor="text1"/>
          <w:sz w:val="24"/>
          <w:szCs w:val="24"/>
        </w:rPr>
        <w:t>Prediction Extraction</w:t>
      </w:r>
      <w:r w:rsidRPr="004A4C7B">
        <w:rPr>
          <w:rFonts w:ascii="Calibri" w:hAnsi="Calibri" w:cs="Calibri"/>
          <w:color w:val="000000" w:themeColor="text1"/>
          <w:sz w:val="24"/>
          <w:szCs w:val="24"/>
        </w:rPr>
        <w:t xml:space="preserve">: The function first invokes the appropriate prediction extraction methods based on the model class (using functions from </w:t>
      </w:r>
      <w:proofErr w:type="spellStart"/>
      <w:r w:rsidRPr="004A4C7B">
        <w:rPr>
          <w:rStyle w:val="HTMLCode"/>
          <w:rFonts w:ascii="Calibri" w:eastAsiaTheme="minorHAnsi" w:hAnsi="Calibri" w:cs="Calibri"/>
          <w:color w:val="000000" w:themeColor="text1"/>
          <w:sz w:val="24"/>
          <w:szCs w:val="24"/>
        </w:rPr>
        <w:t>prediction_</w:t>
      </w:r>
      <w:proofErr w:type="gramStart"/>
      <w:r w:rsidRPr="004A4C7B">
        <w:rPr>
          <w:rStyle w:val="HTMLCode"/>
          <w:rFonts w:ascii="Calibri" w:eastAsiaTheme="minorHAnsi" w:hAnsi="Calibri" w:cs="Calibri"/>
          <w:color w:val="000000" w:themeColor="text1"/>
          <w:sz w:val="24"/>
          <w:szCs w:val="24"/>
        </w:rPr>
        <w:t>extraction.R</w:t>
      </w:r>
      <w:proofErr w:type="spellEnd"/>
      <w:proofErr w:type="gramEnd"/>
      <w:r w:rsidRPr="004A4C7B">
        <w:rPr>
          <w:rFonts w:ascii="Calibri" w:hAnsi="Calibri" w:cs="Calibri"/>
          <w:color w:val="000000" w:themeColor="text1"/>
          <w:sz w:val="24"/>
          <w:szCs w:val="24"/>
        </w:rPr>
        <w:t>).</w:t>
      </w:r>
    </w:p>
    <w:p w14:paraId="066DE0C3" w14:textId="77777777" w:rsidR="00DA4F9C" w:rsidRPr="004A4C7B" w:rsidRDefault="00DA4F9C" w:rsidP="004A4C7B">
      <w:pPr>
        <w:numPr>
          <w:ilvl w:val="0"/>
          <w:numId w:val="40"/>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b w:val="0"/>
          <w:bCs w:val="0"/>
          <w:color w:val="000000" w:themeColor="text1"/>
          <w:sz w:val="24"/>
          <w:szCs w:val="24"/>
        </w:rPr>
        <w:lastRenderedPageBreak/>
        <w:t>Scoring</w:t>
      </w:r>
      <w:r w:rsidRPr="004A4C7B">
        <w:rPr>
          <w:rFonts w:ascii="Calibri" w:hAnsi="Calibri" w:cs="Calibri"/>
          <w:color w:val="000000" w:themeColor="text1"/>
          <w:sz w:val="24"/>
          <w:szCs w:val="24"/>
        </w:rPr>
        <w:t xml:space="preserve">: Once predictions are extracted, </w:t>
      </w:r>
      <w:proofErr w:type="spellStart"/>
      <w:r w:rsidRPr="004A4C7B">
        <w:rPr>
          <w:rStyle w:val="HTMLCode"/>
          <w:rFonts w:ascii="Calibri" w:eastAsiaTheme="minorHAnsi" w:hAnsi="Calibri" w:cs="Calibri"/>
          <w:color w:val="000000" w:themeColor="text1"/>
          <w:sz w:val="24"/>
          <w:szCs w:val="24"/>
        </w:rPr>
        <w:t>run_</w:t>
      </w:r>
      <w:proofErr w:type="gramStart"/>
      <w:r w:rsidRPr="004A4C7B">
        <w:rPr>
          <w:rStyle w:val="HTMLCode"/>
          <w:rFonts w:ascii="Calibri" w:eastAsiaTheme="minorHAnsi" w:hAnsi="Calibri" w:cs="Calibri"/>
          <w:color w:val="000000" w:themeColor="text1"/>
          <w:sz w:val="24"/>
          <w:szCs w:val="24"/>
        </w:rPr>
        <w:t>scoriverse</w:t>
      </w:r>
      <w:proofErr w:type="spellEnd"/>
      <w:r w:rsidRPr="004A4C7B">
        <w:rPr>
          <w:rStyle w:val="HTMLCode"/>
          <w:rFonts w:ascii="Calibri" w:eastAsiaTheme="minorHAnsi" w:hAnsi="Calibri" w:cs="Calibri"/>
          <w:color w:val="000000" w:themeColor="text1"/>
          <w:sz w:val="24"/>
          <w:szCs w:val="24"/>
        </w:rPr>
        <w:t>(</w:t>
      </w:r>
      <w:proofErr w:type="gramEnd"/>
      <w:r w:rsidRPr="004A4C7B">
        <w:rPr>
          <w:rStyle w:val="HTMLCode"/>
          <w:rFonts w:ascii="Calibri" w:eastAsiaTheme="minorHAnsi" w:hAnsi="Calibri" w:cs="Calibri"/>
          <w:color w:val="000000" w:themeColor="text1"/>
          <w:sz w:val="24"/>
          <w:szCs w:val="24"/>
        </w:rPr>
        <w:t>)</w:t>
      </w:r>
      <w:r w:rsidRPr="004A4C7B">
        <w:rPr>
          <w:rFonts w:ascii="Calibri" w:hAnsi="Calibri" w:cs="Calibri"/>
          <w:color w:val="000000" w:themeColor="text1"/>
          <w:sz w:val="24"/>
          <w:szCs w:val="24"/>
        </w:rPr>
        <w:t xml:space="preserve"> triggers scoring routines (using functions from </w:t>
      </w:r>
      <w:proofErr w:type="spellStart"/>
      <w:r w:rsidRPr="004A4C7B">
        <w:rPr>
          <w:rStyle w:val="HTMLCode"/>
          <w:rFonts w:ascii="Calibri" w:eastAsiaTheme="minorHAnsi" w:hAnsi="Calibri" w:cs="Calibri"/>
          <w:color w:val="000000" w:themeColor="text1"/>
          <w:sz w:val="24"/>
          <w:szCs w:val="24"/>
        </w:rPr>
        <w:t>scoring_functions.R</w:t>
      </w:r>
      <w:proofErr w:type="spellEnd"/>
      <w:r w:rsidRPr="004A4C7B">
        <w:rPr>
          <w:rFonts w:ascii="Calibri" w:hAnsi="Calibri" w:cs="Calibri"/>
          <w:color w:val="000000" w:themeColor="text1"/>
          <w:sz w:val="24"/>
          <w:szCs w:val="24"/>
        </w:rPr>
        <w:t>) to compute evaluation metrics such as CRPS, log score, and interval score.</w:t>
      </w:r>
    </w:p>
    <w:p w14:paraId="40545575" w14:textId="77777777" w:rsidR="00DA4F9C" w:rsidRPr="004A4C7B" w:rsidRDefault="00DA4F9C" w:rsidP="004A4C7B">
      <w:pPr>
        <w:numPr>
          <w:ilvl w:val="0"/>
          <w:numId w:val="40"/>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b w:val="0"/>
          <w:bCs w:val="0"/>
          <w:color w:val="000000" w:themeColor="text1"/>
          <w:sz w:val="24"/>
          <w:szCs w:val="24"/>
        </w:rPr>
        <w:t>Visualization</w:t>
      </w:r>
      <w:r w:rsidRPr="004A4C7B">
        <w:rPr>
          <w:rFonts w:ascii="Calibri" w:hAnsi="Calibri" w:cs="Calibri"/>
          <w:color w:val="000000" w:themeColor="text1"/>
          <w:sz w:val="24"/>
          <w:szCs w:val="24"/>
        </w:rPr>
        <w:t xml:space="preserve">: The function also generates plots, which are important for interpreting uncertainty, calibration, and residuals. These visualizations are produced by the </w:t>
      </w:r>
      <w:proofErr w:type="spellStart"/>
      <w:proofErr w:type="gramStart"/>
      <w:r w:rsidRPr="004A4C7B">
        <w:rPr>
          <w:rStyle w:val="HTMLCode"/>
          <w:rFonts w:ascii="Calibri" w:eastAsiaTheme="minorHAnsi" w:hAnsi="Calibri" w:cs="Calibri"/>
          <w:color w:val="000000" w:themeColor="text1"/>
          <w:sz w:val="24"/>
          <w:szCs w:val="24"/>
        </w:rPr>
        <w:t>visualization.R</w:t>
      </w:r>
      <w:proofErr w:type="spellEnd"/>
      <w:proofErr w:type="gramEnd"/>
      <w:r w:rsidRPr="004A4C7B">
        <w:rPr>
          <w:rFonts w:ascii="Calibri" w:hAnsi="Calibri" w:cs="Calibri"/>
          <w:color w:val="000000" w:themeColor="text1"/>
          <w:sz w:val="24"/>
          <w:szCs w:val="24"/>
        </w:rPr>
        <w:t xml:space="preserve"> module.</w:t>
      </w:r>
    </w:p>
    <w:p w14:paraId="7E5F4151" w14:textId="77777777" w:rsidR="00DA4F9C" w:rsidRPr="004A4C7B" w:rsidRDefault="00DA4F9C" w:rsidP="004A4C7B">
      <w:pPr>
        <w:numPr>
          <w:ilvl w:val="0"/>
          <w:numId w:val="40"/>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b w:val="0"/>
          <w:bCs w:val="0"/>
          <w:color w:val="000000" w:themeColor="text1"/>
          <w:sz w:val="24"/>
          <w:szCs w:val="24"/>
        </w:rPr>
        <w:t>Result</w:t>
      </w:r>
      <w:r w:rsidRPr="004A4C7B">
        <w:rPr>
          <w:rStyle w:val="Strong"/>
          <w:rFonts w:ascii="Calibri" w:hAnsi="Calibri" w:cs="Calibri"/>
          <w:color w:val="000000" w:themeColor="text1"/>
          <w:sz w:val="24"/>
          <w:szCs w:val="24"/>
        </w:rPr>
        <w:t xml:space="preserve"> </w:t>
      </w:r>
      <w:r w:rsidRPr="004A4C7B">
        <w:rPr>
          <w:rStyle w:val="Strong"/>
          <w:rFonts w:ascii="Calibri" w:hAnsi="Calibri" w:cs="Calibri"/>
          <w:b w:val="0"/>
          <w:bCs w:val="0"/>
          <w:color w:val="000000" w:themeColor="text1"/>
          <w:sz w:val="24"/>
          <w:szCs w:val="24"/>
        </w:rPr>
        <w:t>Output</w:t>
      </w:r>
      <w:r w:rsidRPr="004A4C7B">
        <w:rPr>
          <w:rFonts w:ascii="Calibri" w:hAnsi="Calibri" w:cs="Calibri"/>
          <w:color w:val="000000" w:themeColor="text1"/>
          <w:sz w:val="24"/>
          <w:szCs w:val="24"/>
        </w:rPr>
        <w:t xml:space="preserve">: Finally, </w:t>
      </w:r>
      <w:proofErr w:type="spellStart"/>
      <w:r w:rsidRPr="004A4C7B">
        <w:rPr>
          <w:rStyle w:val="HTMLCode"/>
          <w:rFonts w:ascii="Calibri" w:eastAsiaTheme="minorHAnsi" w:hAnsi="Calibri" w:cs="Calibri"/>
          <w:color w:val="000000" w:themeColor="text1"/>
          <w:sz w:val="24"/>
          <w:szCs w:val="24"/>
        </w:rPr>
        <w:t>run_</w:t>
      </w:r>
      <w:proofErr w:type="gramStart"/>
      <w:r w:rsidRPr="004A4C7B">
        <w:rPr>
          <w:rStyle w:val="HTMLCode"/>
          <w:rFonts w:ascii="Calibri" w:eastAsiaTheme="minorHAnsi" w:hAnsi="Calibri" w:cs="Calibri"/>
          <w:color w:val="000000" w:themeColor="text1"/>
          <w:sz w:val="24"/>
          <w:szCs w:val="24"/>
        </w:rPr>
        <w:t>scoriverse</w:t>
      </w:r>
      <w:proofErr w:type="spellEnd"/>
      <w:r w:rsidRPr="004A4C7B">
        <w:rPr>
          <w:rStyle w:val="HTMLCode"/>
          <w:rFonts w:ascii="Calibri" w:eastAsiaTheme="minorHAnsi" w:hAnsi="Calibri" w:cs="Calibri"/>
          <w:color w:val="000000" w:themeColor="text1"/>
          <w:sz w:val="24"/>
          <w:szCs w:val="24"/>
        </w:rPr>
        <w:t>(</w:t>
      </w:r>
      <w:proofErr w:type="gramEnd"/>
      <w:r w:rsidRPr="004A4C7B">
        <w:rPr>
          <w:rStyle w:val="HTMLCode"/>
          <w:rFonts w:ascii="Calibri" w:eastAsiaTheme="minorHAnsi" w:hAnsi="Calibri" w:cs="Calibri"/>
          <w:color w:val="000000" w:themeColor="text1"/>
          <w:sz w:val="24"/>
          <w:szCs w:val="24"/>
        </w:rPr>
        <w:t>)</w:t>
      </w:r>
      <w:r w:rsidRPr="004A4C7B">
        <w:rPr>
          <w:rFonts w:ascii="Calibri" w:hAnsi="Calibri" w:cs="Calibri"/>
          <w:color w:val="000000" w:themeColor="text1"/>
          <w:sz w:val="24"/>
          <w:szCs w:val="24"/>
        </w:rPr>
        <w:t xml:space="preserve"> compiles results and outputs them in a user-friendly format, often as tables or </w:t>
      </w:r>
      <w:proofErr w:type="spellStart"/>
      <w:r w:rsidRPr="004A4C7B">
        <w:rPr>
          <w:rFonts w:ascii="Calibri" w:hAnsi="Calibri" w:cs="Calibri"/>
          <w:color w:val="000000" w:themeColor="text1"/>
          <w:sz w:val="24"/>
          <w:szCs w:val="24"/>
        </w:rPr>
        <w:t>ggplot</w:t>
      </w:r>
      <w:proofErr w:type="spellEnd"/>
      <w:r w:rsidRPr="004A4C7B">
        <w:rPr>
          <w:rFonts w:ascii="Calibri" w:hAnsi="Calibri" w:cs="Calibri"/>
          <w:color w:val="000000" w:themeColor="text1"/>
          <w:sz w:val="24"/>
          <w:szCs w:val="24"/>
        </w:rPr>
        <w:t xml:space="preserve"> objects for further analysis.</w:t>
      </w:r>
    </w:p>
    <w:p w14:paraId="2759BC22" w14:textId="77777777" w:rsidR="00DA4F9C" w:rsidRPr="004A4C7B" w:rsidRDefault="00DA4F9C" w:rsidP="004A4C7B">
      <w:pPr>
        <w:pStyle w:val="Heading3"/>
        <w:spacing w:line="360" w:lineRule="auto"/>
        <w:jc w:val="both"/>
        <w:rPr>
          <w:rFonts w:ascii="Calibri" w:hAnsi="Calibri" w:cs="Calibri"/>
          <w:b/>
          <w:bCs/>
          <w:color w:val="000000" w:themeColor="text1"/>
        </w:rPr>
      </w:pPr>
      <w:bookmarkStart w:id="30" w:name="_Toc195108046"/>
      <w:r w:rsidRPr="004A4C7B">
        <w:rPr>
          <w:rFonts w:ascii="Calibri" w:hAnsi="Calibri" w:cs="Calibri"/>
          <w:b/>
          <w:bCs/>
          <w:color w:val="000000" w:themeColor="text1"/>
        </w:rPr>
        <w:t xml:space="preserve">3.2.2 </w:t>
      </w:r>
      <w:proofErr w:type="spellStart"/>
      <w:r w:rsidRPr="004A4C7B">
        <w:rPr>
          <w:rStyle w:val="HTMLCode"/>
          <w:rFonts w:ascii="Calibri" w:eastAsiaTheme="majorEastAsia" w:hAnsi="Calibri" w:cs="Calibri"/>
          <w:b/>
          <w:bCs/>
          <w:color w:val="000000" w:themeColor="text1"/>
          <w:sz w:val="24"/>
          <w:szCs w:val="24"/>
        </w:rPr>
        <w:t>prediction_</w:t>
      </w:r>
      <w:proofErr w:type="gramStart"/>
      <w:r w:rsidRPr="004A4C7B">
        <w:rPr>
          <w:rStyle w:val="HTMLCode"/>
          <w:rFonts w:ascii="Calibri" w:eastAsiaTheme="majorEastAsia" w:hAnsi="Calibri" w:cs="Calibri"/>
          <w:b/>
          <w:bCs/>
          <w:color w:val="000000" w:themeColor="text1"/>
          <w:sz w:val="24"/>
          <w:szCs w:val="24"/>
        </w:rPr>
        <w:t>extraction.R</w:t>
      </w:r>
      <w:bookmarkEnd w:id="30"/>
      <w:proofErr w:type="spellEnd"/>
      <w:proofErr w:type="gramEnd"/>
    </w:p>
    <w:p w14:paraId="389339FF" w14:textId="77777777" w:rsidR="00DA4F9C" w:rsidRPr="004A4C7B" w:rsidRDefault="00DA4F9C" w:rsidP="004A4C7B">
      <w:p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This file contains functions that handle the extraction of predictions from various types of model objects. These models can range from simple linear models (</w:t>
      </w:r>
      <w:proofErr w:type="spellStart"/>
      <w:r w:rsidRPr="004A4C7B">
        <w:rPr>
          <w:rStyle w:val="HTMLCode"/>
          <w:rFonts w:ascii="Calibri" w:eastAsiaTheme="minorHAnsi" w:hAnsi="Calibri" w:cs="Calibri"/>
          <w:color w:val="000000" w:themeColor="text1"/>
          <w:sz w:val="24"/>
          <w:szCs w:val="24"/>
        </w:rPr>
        <w:t>lm</w:t>
      </w:r>
      <w:proofErr w:type="spellEnd"/>
      <w:r w:rsidRPr="004A4C7B">
        <w:rPr>
          <w:rFonts w:ascii="Calibri" w:hAnsi="Calibri" w:cs="Calibri"/>
          <w:color w:val="000000" w:themeColor="text1"/>
          <w:sz w:val="24"/>
          <w:szCs w:val="24"/>
        </w:rPr>
        <w:t>) to more complex machine learning models (</w:t>
      </w:r>
      <w:proofErr w:type="spellStart"/>
      <w:r w:rsidRPr="004A4C7B">
        <w:rPr>
          <w:rStyle w:val="HTMLCode"/>
          <w:rFonts w:ascii="Calibri" w:eastAsiaTheme="minorHAnsi" w:hAnsi="Calibri" w:cs="Calibri"/>
          <w:color w:val="000000" w:themeColor="text1"/>
          <w:sz w:val="24"/>
          <w:szCs w:val="24"/>
        </w:rPr>
        <w:t>xgboost</w:t>
      </w:r>
      <w:proofErr w:type="spellEnd"/>
      <w:r w:rsidRPr="004A4C7B">
        <w:rPr>
          <w:rFonts w:ascii="Calibri" w:hAnsi="Calibri" w:cs="Calibri"/>
          <w:color w:val="000000" w:themeColor="text1"/>
          <w:sz w:val="24"/>
          <w:szCs w:val="24"/>
        </w:rPr>
        <w:t xml:space="preserve">, </w:t>
      </w:r>
      <w:proofErr w:type="spellStart"/>
      <w:r w:rsidRPr="004A4C7B">
        <w:rPr>
          <w:rStyle w:val="HTMLCode"/>
          <w:rFonts w:ascii="Calibri" w:eastAsiaTheme="minorHAnsi" w:hAnsi="Calibri" w:cs="Calibri"/>
          <w:color w:val="000000" w:themeColor="text1"/>
          <w:sz w:val="24"/>
          <w:szCs w:val="24"/>
        </w:rPr>
        <w:t>randomForest</w:t>
      </w:r>
      <w:proofErr w:type="spellEnd"/>
      <w:r w:rsidRPr="004A4C7B">
        <w:rPr>
          <w:rFonts w:ascii="Calibri" w:hAnsi="Calibri" w:cs="Calibri"/>
          <w:color w:val="000000" w:themeColor="text1"/>
          <w:sz w:val="24"/>
          <w:szCs w:val="24"/>
        </w:rPr>
        <w:t>).</w:t>
      </w:r>
    </w:p>
    <w:p w14:paraId="0324B6B8" w14:textId="77777777" w:rsidR="00DA4F9C" w:rsidRPr="004A4C7B" w:rsidRDefault="00DA4F9C" w:rsidP="004A4C7B">
      <w:p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The extraction process often varies by model class. For example:</w:t>
      </w:r>
    </w:p>
    <w:p w14:paraId="32826478" w14:textId="77777777" w:rsidR="00DA4F9C" w:rsidRPr="004A4C7B" w:rsidRDefault="00DA4F9C" w:rsidP="004A4C7B">
      <w:pPr>
        <w:numPr>
          <w:ilvl w:val="0"/>
          <w:numId w:val="41"/>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b w:val="0"/>
          <w:bCs w:val="0"/>
          <w:color w:val="000000" w:themeColor="text1"/>
          <w:sz w:val="24"/>
          <w:szCs w:val="24"/>
        </w:rPr>
        <w:t>Linear and Generalized Linear Models</w:t>
      </w:r>
      <w:r w:rsidRPr="004A4C7B">
        <w:rPr>
          <w:rFonts w:ascii="Calibri" w:hAnsi="Calibri" w:cs="Calibri"/>
          <w:color w:val="000000" w:themeColor="text1"/>
          <w:sz w:val="24"/>
          <w:szCs w:val="24"/>
        </w:rPr>
        <w:t xml:space="preserve">: Prediction is straightforward and typically involves calling </w:t>
      </w:r>
      <w:proofErr w:type="gramStart"/>
      <w:r w:rsidRPr="004A4C7B">
        <w:rPr>
          <w:rStyle w:val="HTMLCode"/>
          <w:rFonts w:ascii="Calibri" w:eastAsiaTheme="minorHAnsi" w:hAnsi="Calibri" w:cs="Calibri"/>
          <w:color w:val="000000" w:themeColor="text1"/>
          <w:sz w:val="24"/>
          <w:szCs w:val="24"/>
        </w:rPr>
        <w:t>predict(</w:t>
      </w:r>
      <w:proofErr w:type="gramEnd"/>
      <w:r w:rsidRPr="004A4C7B">
        <w:rPr>
          <w:rStyle w:val="HTMLCode"/>
          <w:rFonts w:ascii="Calibri" w:eastAsiaTheme="minorHAnsi" w:hAnsi="Calibri" w:cs="Calibri"/>
          <w:color w:val="000000" w:themeColor="text1"/>
          <w:sz w:val="24"/>
          <w:szCs w:val="24"/>
        </w:rPr>
        <w:t>)</w:t>
      </w:r>
      <w:r w:rsidRPr="004A4C7B">
        <w:rPr>
          <w:rFonts w:ascii="Calibri" w:hAnsi="Calibri" w:cs="Calibri"/>
          <w:color w:val="000000" w:themeColor="text1"/>
          <w:sz w:val="24"/>
          <w:szCs w:val="24"/>
        </w:rPr>
        <w:t xml:space="preserve"> on the model object.</w:t>
      </w:r>
    </w:p>
    <w:p w14:paraId="4F552F34" w14:textId="77777777" w:rsidR="00DA4F9C" w:rsidRPr="004A4C7B" w:rsidRDefault="00DA4F9C" w:rsidP="004A4C7B">
      <w:pPr>
        <w:numPr>
          <w:ilvl w:val="0"/>
          <w:numId w:val="41"/>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b w:val="0"/>
          <w:bCs w:val="0"/>
          <w:color w:val="000000" w:themeColor="text1"/>
          <w:sz w:val="24"/>
          <w:szCs w:val="24"/>
        </w:rPr>
        <w:t>Bayesian Models</w:t>
      </w:r>
      <w:r w:rsidRPr="004A4C7B">
        <w:rPr>
          <w:rFonts w:ascii="Calibri" w:hAnsi="Calibri" w:cs="Calibri"/>
          <w:color w:val="000000" w:themeColor="text1"/>
          <w:sz w:val="24"/>
          <w:szCs w:val="24"/>
        </w:rPr>
        <w:t xml:space="preserve">: For models like those fitted with </w:t>
      </w:r>
      <w:r w:rsidRPr="004A4C7B">
        <w:rPr>
          <w:rStyle w:val="HTMLCode"/>
          <w:rFonts w:ascii="Calibri" w:eastAsiaTheme="minorHAnsi" w:hAnsi="Calibri" w:cs="Calibri"/>
          <w:color w:val="000000" w:themeColor="text1"/>
          <w:sz w:val="24"/>
          <w:szCs w:val="24"/>
        </w:rPr>
        <w:t>brms</w:t>
      </w:r>
      <w:r w:rsidRPr="004A4C7B">
        <w:rPr>
          <w:rFonts w:ascii="Calibri" w:hAnsi="Calibri" w:cs="Calibri"/>
          <w:color w:val="000000" w:themeColor="text1"/>
          <w:sz w:val="24"/>
          <w:szCs w:val="24"/>
        </w:rPr>
        <w:t xml:space="preserve">, the </w:t>
      </w:r>
      <w:proofErr w:type="spellStart"/>
      <w:r w:rsidRPr="004A4C7B">
        <w:rPr>
          <w:rStyle w:val="HTMLCode"/>
          <w:rFonts w:ascii="Calibri" w:eastAsiaTheme="minorHAnsi" w:hAnsi="Calibri" w:cs="Calibri"/>
          <w:color w:val="000000" w:themeColor="text1"/>
          <w:sz w:val="24"/>
          <w:szCs w:val="24"/>
        </w:rPr>
        <w:t>posterior_</w:t>
      </w:r>
      <w:proofErr w:type="gramStart"/>
      <w:r w:rsidRPr="004A4C7B">
        <w:rPr>
          <w:rStyle w:val="HTMLCode"/>
          <w:rFonts w:ascii="Calibri" w:eastAsiaTheme="minorHAnsi" w:hAnsi="Calibri" w:cs="Calibri"/>
          <w:color w:val="000000" w:themeColor="text1"/>
          <w:sz w:val="24"/>
          <w:szCs w:val="24"/>
        </w:rPr>
        <w:t>predict</w:t>
      </w:r>
      <w:proofErr w:type="spellEnd"/>
      <w:r w:rsidRPr="004A4C7B">
        <w:rPr>
          <w:rStyle w:val="HTMLCode"/>
          <w:rFonts w:ascii="Calibri" w:eastAsiaTheme="minorHAnsi" w:hAnsi="Calibri" w:cs="Calibri"/>
          <w:color w:val="000000" w:themeColor="text1"/>
          <w:sz w:val="24"/>
          <w:szCs w:val="24"/>
        </w:rPr>
        <w:t>(</w:t>
      </w:r>
      <w:proofErr w:type="gramEnd"/>
      <w:r w:rsidRPr="004A4C7B">
        <w:rPr>
          <w:rStyle w:val="HTMLCode"/>
          <w:rFonts w:ascii="Calibri" w:eastAsiaTheme="minorHAnsi" w:hAnsi="Calibri" w:cs="Calibri"/>
          <w:color w:val="000000" w:themeColor="text1"/>
          <w:sz w:val="24"/>
          <w:szCs w:val="24"/>
        </w:rPr>
        <w:t>)</w:t>
      </w:r>
      <w:r w:rsidRPr="004A4C7B">
        <w:rPr>
          <w:rFonts w:ascii="Calibri" w:hAnsi="Calibri" w:cs="Calibri"/>
          <w:color w:val="000000" w:themeColor="text1"/>
          <w:sz w:val="24"/>
          <w:szCs w:val="24"/>
        </w:rPr>
        <w:t xml:space="preserve"> function is used to obtain samples from the posterior predictive distribution.</w:t>
      </w:r>
    </w:p>
    <w:p w14:paraId="1200C60B" w14:textId="77777777" w:rsidR="00DA4F9C" w:rsidRPr="004A4C7B" w:rsidRDefault="00DA4F9C" w:rsidP="004A4C7B">
      <w:p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The goal of this module is to normalize the extraction process so that predictions are returned in a standardized format across model types, which simplifies downstream processing.</w:t>
      </w:r>
    </w:p>
    <w:p w14:paraId="42BA59E8" w14:textId="77777777" w:rsidR="00DA4F9C" w:rsidRPr="004A4C7B" w:rsidRDefault="00DA4F9C" w:rsidP="004A4C7B">
      <w:pPr>
        <w:pStyle w:val="Heading3"/>
        <w:spacing w:line="360" w:lineRule="auto"/>
        <w:jc w:val="both"/>
        <w:rPr>
          <w:rFonts w:ascii="Calibri" w:hAnsi="Calibri" w:cs="Calibri"/>
          <w:b/>
          <w:bCs/>
          <w:color w:val="000000" w:themeColor="text1"/>
        </w:rPr>
      </w:pPr>
      <w:bookmarkStart w:id="31" w:name="_Toc195108047"/>
      <w:r w:rsidRPr="004A4C7B">
        <w:rPr>
          <w:rFonts w:ascii="Calibri" w:hAnsi="Calibri" w:cs="Calibri"/>
          <w:b/>
          <w:bCs/>
          <w:color w:val="000000" w:themeColor="text1"/>
        </w:rPr>
        <w:t xml:space="preserve">3.2.3 </w:t>
      </w:r>
      <w:proofErr w:type="spellStart"/>
      <w:r w:rsidRPr="004A4C7B">
        <w:rPr>
          <w:rStyle w:val="HTMLCode"/>
          <w:rFonts w:ascii="Calibri" w:eastAsiaTheme="majorEastAsia" w:hAnsi="Calibri" w:cs="Calibri"/>
          <w:b/>
          <w:bCs/>
          <w:color w:val="000000" w:themeColor="text1"/>
          <w:sz w:val="24"/>
          <w:szCs w:val="24"/>
        </w:rPr>
        <w:t>scoring_</w:t>
      </w:r>
      <w:proofErr w:type="gramStart"/>
      <w:r w:rsidRPr="004A4C7B">
        <w:rPr>
          <w:rStyle w:val="HTMLCode"/>
          <w:rFonts w:ascii="Calibri" w:eastAsiaTheme="majorEastAsia" w:hAnsi="Calibri" w:cs="Calibri"/>
          <w:b/>
          <w:bCs/>
          <w:color w:val="000000" w:themeColor="text1"/>
          <w:sz w:val="24"/>
          <w:szCs w:val="24"/>
        </w:rPr>
        <w:t>functions.R</w:t>
      </w:r>
      <w:bookmarkEnd w:id="31"/>
      <w:proofErr w:type="spellEnd"/>
      <w:proofErr w:type="gramEnd"/>
    </w:p>
    <w:p w14:paraId="0217DED2" w14:textId="77777777" w:rsidR="00DA4F9C" w:rsidRPr="004A4C7B" w:rsidRDefault="00DA4F9C" w:rsidP="004A4C7B">
      <w:p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The scoring functions module provides wrappers for different</w:t>
      </w:r>
      <w:r w:rsidRPr="004A4C7B">
        <w:rPr>
          <w:rFonts w:ascii="Calibri" w:hAnsi="Calibri" w:cs="Calibri"/>
          <w:b/>
          <w:bCs/>
          <w:color w:val="000000" w:themeColor="text1"/>
          <w:sz w:val="24"/>
          <w:szCs w:val="24"/>
        </w:rPr>
        <w:t xml:space="preserve"> </w:t>
      </w:r>
      <w:r w:rsidRPr="004A4C7B">
        <w:rPr>
          <w:rStyle w:val="Strong"/>
          <w:rFonts w:ascii="Calibri" w:hAnsi="Calibri" w:cs="Calibri"/>
          <w:b w:val="0"/>
          <w:bCs w:val="0"/>
          <w:color w:val="000000" w:themeColor="text1"/>
          <w:sz w:val="24"/>
          <w:szCs w:val="24"/>
        </w:rPr>
        <w:t>proper scoring rules</w:t>
      </w:r>
      <w:r w:rsidRPr="004A4C7B">
        <w:rPr>
          <w:rFonts w:ascii="Calibri" w:hAnsi="Calibri" w:cs="Calibri"/>
          <w:color w:val="000000" w:themeColor="text1"/>
          <w:sz w:val="24"/>
          <w:szCs w:val="24"/>
        </w:rPr>
        <w:t xml:space="preserve"> that evaluate the quality of probabilistic predictions. Some of the metrics implemented include:</w:t>
      </w:r>
    </w:p>
    <w:p w14:paraId="68CBC0FB" w14:textId="77777777" w:rsidR="00DA4F9C" w:rsidRPr="004A4C7B" w:rsidRDefault="00DA4F9C" w:rsidP="004A4C7B">
      <w:pPr>
        <w:numPr>
          <w:ilvl w:val="0"/>
          <w:numId w:val="42"/>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b w:val="0"/>
          <w:bCs w:val="0"/>
          <w:color w:val="000000" w:themeColor="text1"/>
          <w:sz w:val="24"/>
          <w:szCs w:val="24"/>
        </w:rPr>
        <w:t>CRPS</w:t>
      </w:r>
      <w:r w:rsidRPr="004A4C7B">
        <w:rPr>
          <w:rFonts w:ascii="Calibri" w:hAnsi="Calibri" w:cs="Calibri"/>
          <w:color w:val="000000" w:themeColor="text1"/>
          <w:sz w:val="24"/>
          <w:szCs w:val="24"/>
        </w:rPr>
        <w:t xml:space="preserve"> (Continuous Ranked Probability Score)</w:t>
      </w:r>
    </w:p>
    <w:p w14:paraId="6BB73AD8" w14:textId="3028933C" w:rsidR="00DA4F9C" w:rsidRPr="004A4C7B" w:rsidRDefault="00DA4F9C" w:rsidP="004A4C7B">
      <w:pPr>
        <w:numPr>
          <w:ilvl w:val="0"/>
          <w:numId w:val="42"/>
        </w:numPr>
        <w:spacing w:before="100" w:beforeAutospacing="1" w:after="100" w:afterAutospacing="1" w:line="360" w:lineRule="auto"/>
        <w:jc w:val="both"/>
        <w:rPr>
          <w:rStyle w:val="Strong"/>
          <w:rFonts w:ascii="Calibri" w:hAnsi="Calibri" w:cs="Calibri"/>
          <w:b w:val="0"/>
          <w:bCs w:val="0"/>
          <w:color w:val="000000" w:themeColor="text1"/>
          <w:sz w:val="24"/>
          <w:szCs w:val="24"/>
        </w:rPr>
      </w:pPr>
      <w:r w:rsidRPr="004A4C7B">
        <w:rPr>
          <w:rStyle w:val="Strong"/>
          <w:rFonts w:ascii="Calibri" w:hAnsi="Calibri" w:cs="Calibri"/>
          <w:b w:val="0"/>
          <w:bCs w:val="0"/>
          <w:color w:val="000000" w:themeColor="text1"/>
          <w:sz w:val="24"/>
          <w:szCs w:val="24"/>
        </w:rPr>
        <w:t>Log</w:t>
      </w:r>
      <w:r w:rsidRPr="004A4C7B">
        <w:rPr>
          <w:rStyle w:val="Strong"/>
          <w:rFonts w:ascii="Calibri" w:hAnsi="Calibri" w:cs="Calibri"/>
          <w:color w:val="000000" w:themeColor="text1"/>
          <w:sz w:val="24"/>
          <w:szCs w:val="24"/>
        </w:rPr>
        <w:t xml:space="preserve"> </w:t>
      </w:r>
      <w:r w:rsidRPr="004A4C7B">
        <w:rPr>
          <w:rStyle w:val="Strong"/>
          <w:rFonts w:ascii="Calibri" w:hAnsi="Calibri" w:cs="Calibri"/>
          <w:b w:val="0"/>
          <w:bCs w:val="0"/>
          <w:color w:val="000000" w:themeColor="text1"/>
          <w:sz w:val="24"/>
          <w:szCs w:val="24"/>
        </w:rPr>
        <w:t>Score</w:t>
      </w:r>
    </w:p>
    <w:p w14:paraId="7C3E0607" w14:textId="2F35AA2D" w:rsidR="00D8528F" w:rsidRPr="004A4C7B" w:rsidRDefault="00D8528F" w:rsidP="004A4C7B">
      <w:pPr>
        <w:numPr>
          <w:ilvl w:val="0"/>
          <w:numId w:val="42"/>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b w:val="0"/>
          <w:bCs w:val="0"/>
          <w:color w:val="000000" w:themeColor="text1"/>
          <w:sz w:val="24"/>
          <w:szCs w:val="24"/>
        </w:rPr>
        <w:t>Brier Score</w:t>
      </w:r>
    </w:p>
    <w:p w14:paraId="6F596342" w14:textId="076BF3B4" w:rsidR="00DA4F9C" w:rsidRPr="004A4C7B" w:rsidRDefault="00DA4F9C" w:rsidP="004A4C7B">
      <w:pPr>
        <w:numPr>
          <w:ilvl w:val="0"/>
          <w:numId w:val="42"/>
        </w:numPr>
        <w:spacing w:before="100" w:beforeAutospacing="1" w:after="100" w:afterAutospacing="1" w:line="360" w:lineRule="auto"/>
        <w:jc w:val="both"/>
        <w:rPr>
          <w:rStyle w:val="Strong"/>
          <w:rFonts w:ascii="Calibri" w:hAnsi="Calibri" w:cs="Calibri"/>
          <w:b w:val="0"/>
          <w:bCs w:val="0"/>
          <w:color w:val="000000" w:themeColor="text1"/>
          <w:sz w:val="24"/>
          <w:szCs w:val="24"/>
        </w:rPr>
      </w:pPr>
      <w:r w:rsidRPr="004A4C7B">
        <w:rPr>
          <w:rStyle w:val="Strong"/>
          <w:rFonts w:ascii="Calibri" w:hAnsi="Calibri" w:cs="Calibri"/>
          <w:b w:val="0"/>
          <w:bCs w:val="0"/>
          <w:color w:val="000000" w:themeColor="text1"/>
          <w:sz w:val="24"/>
          <w:szCs w:val="24"/>
        </w:rPr>
        <w:t>Interval</w:t>
      </w:r>
      <w:r w:rsidRPr="004A4C7B">
        <w:rPr>
          <w:rStyle w:val="Strong"/>
          <w:rFonts w:ascii="Calibri" w:hAnsi="Calibri" w:cs="Calibri"/>
          <w:color w:val="000000" w:themeColor="text1"/>
          <w:sz w:val="24"/>
          <w:szCs w:val="24"/>
        </w:rPr>
        <w:t xml:space="preserve"> </w:t>
      </w:r>
      <w:r w:rsidRPr="004A4C7B">
        <w:rPr>
          <w:rStyle w:val="Strong"/>
          <w:rFonts w:ascii="Calibri" w:hAnsi="Calibri" w:cs="Calibri"/>
          <w:b w:val="0"/>
          <w:bCs w:val="0"/>
          <w:color w:val="000000" w:themeColor="text1"/>
          <w:sz w:val="24"/>
          <w:szCs w:val="24"/>
        </w:rPr>
        <w:t>Score</w:t>
      </w:r>
    </w:p>
    <w:p w14:paraId="1D880901" w14:textId="2F12FFCC" w:rsidR="00D8528F" w:rsidRPr="004A4C7B" w:rsidRDefault="00D8528F" w:rsidP="004A4C7B">
      <w:pPr>
        <w:numPr>
          <w:ilvl w:val="0"/>
          <w:numId w:val="42"/>
        </w:num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lastRenderedPageBreak/>
        <w:t>Dawid-Sebastiani Score (DSS)</w:t>
      </w:r>
    </w:p>
    <w:p w14:paraId="5341BF4E" w14:textId="77777777" w:rsidR="00DA4F9C" w:rsidRPr="004A4C7B" w:rsidRDefault="00DA4F9C" w:rsidP="004A4C7B">
      <w:p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These scoring rules require full predictive distributions, not just point estimates. As part of this module, the scoring functions handle both the extraction of relevant prediction distributions and the computation of these metrics.</w:t>
      </w:r>
    </w:p>
    <w:p w14:paraId="1C54F592" w14:textId="77777777" w:rsidR="00DA4F9C" w:rsidRPr="004A4C7B" w:rsidRDefault="00DA4F9C" w:rsidP="004A4C7B">
      <w:p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For example, the CRPS is computed based on the cumulative distribution function (CDF) of the predicted values. This file ensures that the metrics are computed correctly regardless of the model type and its specific output format.</w:t>
      </w:r>
    </w:p>
    <w:p w14:paraId="025D9A8A" w14:textId="77777777" w:rsidR="00DA4F9C" w:rsidRPr="004A4C7B" w:rsidRDefault="00DA4F9C" w:rsidP="004A4C7B">
      <w:pPr>
        <w:pStyle w:val="Heading3"/>
        <w:spacing w:line="360" w:lineRule="auto"/>
        <w:jc w:val="both"/>
        <w:rPr>
          <w:rFonts w:ascii="Calibri" w:hAnsi="Calibri" w:cs="Calibri"/>
          <w:b/>
          <w:bCs/>
          <w:color w:val="000000" w:themeColor="text1"/>
        </w:rPr>
      </w:pPr>
      <w:bookmarkStart w:id="32" w:name="_Toc195108048"/>
      <w:r w:rsidRPr="004A4C7B">
        <w:rPr>
          <w:rFonts w:ascii="Calibri" w:hAnsi="Calibri" w:cs="Calibri"/>
          <w:b/>
          <w:bCs/>
          <w:color w:val="000000" w:themeColor="text1"/>
        </w:rPr>
        <w:t xml:space="preserve">3.2.4 </w:t>
      </w:r>
      <w:proofErr w:type="spellStart"/>
      <w:proofErr w:type="gramStart"/>
      <w:r w:rsidRPr="004A4C7B">
        <w:rPr>
          <w:rStyle w:val="HTMLCode"/>
          <w:rFonts w:ascii="Calibri" w:eastAsiaTheme="majorEastAsia" w:hAnsi="Calibri" w:cs="Calibri"/>
          <w:b/>
          <w:bCs/>
          <w:color w:val="000000" w:themeColor="text1"/>
          <w:sz w:val="24"/>
          <w:szCs w:val="24"/>
        </w:rPr>
        <w:t>visualization.R</w:t>
      </w:r>
      <w:bookmarkEnd w:id="32"/>
      <w:proofErr w:type="spellEnd"/>
      <w:proofErr w:type="gramEnd"/>
    </w:p>
    <w:p w14:paraId="5BFE51F5" w14:textId="77777777" w:rsidR="00DA4F9C" w:rsidRPr="004A4C7B" w:rsidRDefault="00DA4F9C" w:rsidP="004A4C7B">
      <w:p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This file contains functions that generate plots to help users understand and interpret their model's performance. It supports the following visualizations:</w:t>
      </w:r>
    </w:p>
    <w:p w14:paraId="469B1C31" w14:textId="77777777" w:rsidR="00DA4F9C" w:rsidRPr="004A4C7B" w:rsidRDefault="00DA4F9C" w:rsidP="004A4C7B">
      <w:pPr>
        <w:numPr>
          <w:ilvl w:val="0"/>
          <w:numId w:val="43"/>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b w:val="0"/>
          <w:bCs w:val="0"/>
          <w:color w:val="000000" w:themeColor="text1"/>
          <w:sz w:val="24"/>
          <w:szCs w:val="24"/>
        </w:rPr>
        <w:t>Prediction vs. Actual Plots</w:t>
      </w:r>
      <w:r w:rsidRPr="004A4C7B">
        <w:rPr>
          <w:rFonts w:ascii="Calibri" w:hAnsi="Calibri" w:cs="Calibri"/>
          <w:color w:val="000000" w:themeColor="text1"/>
          <w:sz w:val="24"/>
          <w:szCs w:val="24"/>
        </w:rPr>
        <w:t>: Scatter plots or line plots to visualize how well predicted values match actual values.</w:t>
      </w:r>
    </w:p>
    <w:p w14:paraId="47955BC4" w14:textId="77777777" w:rsidR="00DA4F9C" w:rsidRPr="004A4C7B" w:rsidRDefault="00DA4F9C" w:rsidP="004A4C7B">
      <w:pPr>
        <w:numPr>
          <w:ilvl w:val="0"/>
          <w:numId w:val="43"/>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b w:val="0"/>
          <w:bCs w:val="0"/>
          <w:color w:val="000000" w:themeColor="text1"/>
          <w:sz w:val="24"/>
          <w:szCs w:val="24"/>
        </w:rPr>
        <w:t>Uncertainty Visualizations</w:t>
      </w:r>
      <w:r w:rsidRPr="004A4C7B">
        <w:rPr>
          <w:rFonts w:ascii="Calibri" w:hAnsi="Calibri" w:cs="Calibri"/>
          <w:color w:val="000000" w:themeColor="text1"/>
          <w:sz w:val="24"/>
          <w:szCs w:val="24"/>
        </w:rPr>
        <w:t>: Interval plots to show the uncertainty in predictions.</w:t>
      </w:r>
    </w:p>
    <w:p w14:paraId="47EE517C" w14:textId="77777777" w:rsidR="00DA4F9C" w:rsidRPr="004A4C7B" w:rsidRDefault="00DA4F9C" w:rsidP="004A4C7B">
      <w:pPr>
        <w:numPr>
          <w:ilvl w:val="0"/>
          <w:numId w:val="43"/>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b w:val="0"/>
          <w:bCs w:val="0"/>
          <w:color w:val="000000" w:themeColor="text1"/>
          <w:sz w:val="24"/>
          <w:szCs w:val="24"/>
        </w:rPr>
        <w:t>Residuals Plots</w:t>
      </w:r>
      <w:r w:rsidRPr="004A4C7B">
        <w:rPr>
          <w:rFonts w:ascii="Calibri" w:hAnsi="Calibri" w:cs="Calibri"/>
          <w:color w:val="000000" w:themeColor="text1"/>
          <w:sz w:val="24"/>
          <w:szCs w:val="24"/>
        </w:rPr>
        <w:t>: To identify model fit issues or outliers.</w:t>
      </w:r>
    </w:p>
    <w:p w14:paraId="1CB8CF60" w14:textId="77777777" w:rsidR="00DA4F9C" w:rsidRPr="004A4C7B" w:rsidRDefault="00DA4F9C" w:rsidP="004A4C7B">
      <w:p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 xml:space="preserve">These plots are built using </w:t>
      </w:r>
      <w:r w:rsidRPr="004A4C7B">
        <w:rPr>
          <w:rStyle w:val="HTMLCode"/>
          <w:rFonts w:ascii="Calibri" w:eastAsiaTheme="minorHAnsi" w:hAnsi="Calibri" w:cs="Calibri"/>
          <w:color w:val="000000" w:themeColor="text1"/>
          <w:sz w:val="24"/>
          <w:szCs w:val="24"/>
        </w:rPr>
        <w:t>ggplot2</w:t>
      </w:r>
      <w:r w:rsidRPr="004A4C7B">
        <w:rPr>
          <w:rFonts w:ascii="Calibri" w:hAnsi="Calibri" w:cs="Calibri"/>
          <w:color w:val="000000" w:themeColor="text1"/>
          <w:sz w:val="24"/>
          <w:szCs w:val="24"/>
        </w:rPr>
        <w:t xml:space="preserve">, leveraging its robust capabilities to create customizable and publication-ready visuals. The user only needs to call high-level functions like </w:t>
      </w:r>
      <w:proofErr w:type="spellStart"/>
      <w:r w:rsidRPr="004A4C7B">
        <w:rPr>
          <w:rStyle w:val="HTMLCode"/>
          <w:rFonts w:ascii="Calibri" w:eastAsiaTheme="minorHAnsi" w:hAnsi="Calibri" w:cs="Calibri"/>
          <w:color w:val="000000" w:themeColor="text1"/>
          <w:sz w:val="24"/>
          <w:szCs w:val="24"/>
        </w:rPr>
        <w:t>visualize_</w:t>
      </w:r>
      <w:proofErr w:type="gramStart"/>
      <w:r w:rsidRPr="004A4C7B">
        <w:rPr>
          <w:rStyle w:val="HTMLCode"/>
          <w:rFonts w:ascii="Calibri" w:eastAsiaTheme="minorHAnsi" w:hAnsi="Calibri" w:cs="Calibri"/>
          <w:color w:val="000000" w:themeColor="text1"/>
          <w:sz w:val="24"/>
          <w:szCs w:val="24"/>
        </w:rPr>
        <w:t>predictions</w:t>
      </w:r>
      <w:proofErr w:type="spellEnd"/>
      <w:r w:rsidRPr="004A4C7B">
        <w:rPr>
          <w:rStyle w:val="HTMLCode"/>
          <w:rFonts w:ascii="Calibri" w:eastAsiaTheme="minorHAnsi" w:hAnsi="Calibri" w:cs="Calibri"/>
          <w:color w:val="000000" w:themeColor="text1"/>
          <w:sz w:val="24"/>
          <w:szCs w:val="24"/>
        </w:rPr>
        <w:t>(</w:t>
      </w:r>
      <w:proofErr w:type="gramEnd"/>
      <w:r w:rsidRPr="004A4C7B">
        <w:rPr>
          <w:rStyle w:val="HTMLCode"/>
          <w:rFonts w:ascii="Calibri" w:eastAsiaTheme="minorHAnsi" w:hAnsi="Calibri" w:cs="Calibri"/>
          <w:color w:val="000000" w:themeColor="text1"/>
          <w:sz w:val="24"/>
          <w:szCs w:val="24"/>
        </w:rPr>
        <w:t>)</w:t>
      </w:r>
      <w:r w:rsidRPr="004A4C7B">
        <w:rPr>
          <w:rFonts w:ascii="Calibri" w:hAnsi="Calibri" w:cs="Calibri"/>
          <w:color w:val="000000" w:themeColor="text1"/>
          <w:sz w:val="24"/>
          <w:szCs w:val="24"/>
        </w:rPr>
        <w:t xml:space="preserve"> to generate insightful plots.</w:t>
      </w:r>
    </w:p>
    <w:p w14:paraId="76E33C53" w14:textId="77777777" w:rsidR="004A4C7B" w:rsidRPr="004A4C7B" w:rsidRDefault="004A4C7B" w:rsidP="004A4C7B">
      <w:pPr>
        <w:pStyle w:val="Heading3"/>
        <w:spacing w:line="360" w:lineRule="auto"/>
        <w:jc w:val="both"/>
        <w:rPr>
          <w:rFonts w:ascii="Calibri" w:hAnsi="Calibri" w:cs="Calibri"/>
          <w:color w:val="000000" w:themeColor="text1"/>
        </w:rPr>
      </w:pPr>
      <w:bookmarkStart w:id="33" w:name="_Toc195108049"/>
      <w:r w:rsidRPr="004A4C7B">
        <w:rPr>
          <w:rStyle w:val="Strong"/>
          <w:rFonts w:ascii="Calibri" w:hAnsi="Calibri" w:cs="Calibri"/>
          <w:color w:val="000000" w:themeColor="text1"/>
        </w:rPr>
        <w:t xml:space="preserve">3.2.5 </w:t>
      </w:r>
      <w:proofErr w:type="spellStart"/>
      <w:r w:rsidRPr="004A4C7B">
        <w:rPr>
          <w:rStyle w:val="Strong"/>
          <w:rFonts w:ascii="Calibri" w:hAnsi="Calibri" w:cs="Calibri"/>
          <w:color w:val="000000" w:themeColor="text1"/>
        </w:rPr>
        <w:t>scoriverse-</w:t>
      </w:r>
      <w:proofErr w:type="gramStart"/>
      <w:r w:rsidRPr="004A4C7B">
        <w:rPr>
          <w:rStyle w:val="Strong"/>
          <w:rFonts w:ascii="Calibri" w:hAnsi="Calibri" w:cs="Calibri"/>
          <w:color w:val="000000" w:themeColor="text1"/>
        </w:rPr>
        <w:t>package.R</w:t>
      </w:r>
      <w:bookmarkEnd w:id="33"/>
      <w:proofErr w:type="spellEnd"/>
      <w:proofErr w:type="gramEnd"/>
    </w:p>
    <w:p w14:paraId="068E238F" w14:textId="77777777" w:rsidR="004A4C7B" w:rsidRPr="004A4C7B" w:rsidRDefault="004A4C7B" w:rsidP="004A4C7B">
      <w:p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The</w:t>
      </w:r>
      <w:r w:rsidRPr="004A4C7B">
        <w:rPr>
          <w:rFonts w:ascii="Calibri" w:hAnsi="Calibri" w:cs="Calibri"/>
          <w:b/>
          <w:bCs/>
          <w:color w:val="000000" w:themeColor="text1"/>
          <w:sz w:val="24"/>
          <w:szCs w:val="24"/>
        </w:rPr>
        <w:t xml:space="preserve"> </w:t>
      </w:r>
      <w:proofErr w:type="spellStart"/>
      <w:r w:rsidRPr="004A4C7B">
        <w:rPr>
          <w:rStyle w:val="Strong"/>
          <w:rFonts w:ascii="Calibri" w:hAnsi="Calibri" w:cs="Calibri"/>
          <w:b w:val="0"/>
          <w:bCs w:val="0"/>
          <w:color w:val="000000" w:themeColor="text1"/>
          <w:sz w:val="24"/>
          <w:szCs w:val="24"/>
        </w:rPr>
        <w:t>scoriverse-</w:t>
      </w:r>
      <w:proofErr w:type="gramStart"/>
      <w:r w:rsidRPr="004A4C7B">
        <w:rPr>
          <w:rStyle w:val="Strong"/>
          <w:rFonts w:ascii="Calibri" w:hAnsi="Calibri" w:cs="Calibri"/>
          <w:b w:val="0"/>
          <w:bCs w:val="0"/>
          <w:color w:val="000000" w:themeColor="text1"/>
          <w:sz w:val="24"/>
          <w:szCs w:val="24"/>
        </w:rPr>
        <w:t>package.R</w:t>
      </w:r>
      <w:proofErr w:type="spellEnd"/>
      <w:proofErr w:type="gramEnd"/>
      <w:r w:rsidRPr="004A4C7B">
        <w:rPr>
          <w:rFonts w:ascii="Calibri" w:hAnsi="Calibri" w:cs="Calibri"/>
          <w:color w:val="000000" w:themeColor="text1"/>
          <w:sz w:val="24"/>
          <w:szCs w:val="24"/>
        </w:rPr>
        <w:t xml:space="preserve"> file plays a crucial role in managing the internal structure and metadata of the Scoriverse package. While not containing model-specific logic or functionality, it ensures that the package runs smoothly by addressing the following key aspects:</w:t>
      </w:r>
    </w:p>
    <w:p w14:paraId="00B3E440" w14:textId="77777777" w:rsidR="004A4C7B" w:rsidRPr="004A4C7B" w:rsidRDefault="004A4C7B" w:rsidP="004A4C7B">
      <w:pPr>
        <w:numPr>
          <w:ilvl w:val="0"/>
          <w:numId w:val="47"/>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color w:val="000000" w:themeColor="text1"/>
          <w:sz w:val="24"/>
          <w:szCs w:val="24"/>
        </w:rPr>
        <w:t>Package</w:t>
      </w:r>
      <w:r w:rsidRPr="004A4C7B">
        <w:rPr>
          <w:rStyle w:val="Strong"/>
          <w:rFonts w:ascii="Calibri" w:hAnsi="Calibri" w:cs="Calibri"/>
          <w:color w:val="000000" w:themeColor="text1"/>
          <w:sz w:val="24"/>
          <w:szCs w:val="24"/>
        </w:rPr>
        <w:t xml:space="preserve"> </w:t>
      </w:r>
      <w:r w:rsidRPr="004A4C7B">
        <w:rPr>
          <w:rStyle w:val="Strong"/>
          <w:rFonts w:ascii="Calibri" w:hAnsi="Calibri" w:cs="Calibri"/>
          <w:color w:val="000000" w:themeColor="text1"/>
          <w:sz w:val="24"/>
          <w:szCs w:val="24"/>
        </w:rPr>
        <w:t>Imports</w:t>
      </w:r>
      <w:r w:rsidRPr="004A4C7B">
        <w:rPr>
          <w:rFonts w:ascii="Calibri" w:hAnsi="Calibri" w:cs="Calibri"/>
          <w:color w:val="000000" w:themeColor="text1"/>
          <w:sz w:val="24"/>
          <w:szCs w:val="24"/>
        </w:rPr>
        <w:t>:</w:t>
      </w:r>
    </w:p>
    <w:p w14:paraId="15F6CB8A" w14:textId="7AB4AF3E" w:rsidR="004A4C7B" w:rsidRPr="004A4C7B" w:rsidRDefault="004A4C7B" w:rsidP="004A4C7B">
      <w:pPr>
        <w:numPr>
          <w:ilvl w:val="1"/>
          <w:numId w:val="47"/>
        </w:num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 xml:space="preserve">This file imports necessary functions from other R packages such as </w:t>
      </w:r>
      <w:r w:rsidRPr="004A4C7B">
        <w:rPr>
          <w:rStyle w:val="HTMLCode"/>
          <w:rFonts w:ascii="Calibri" w:eastAsiaTheme="minorHAnsi" w:hAnsi="Calibri" w:cs="Calibri"/>
          <w:color w:val="000000" w:themeColor="text1"/>
          <w:sz w:val="24"/>
          <w:szCs w:val="24"/>
        </w:rPr>
        <w:t>ggplot2</w:t>
      </w:r>
      <w:r w:rsidRPr="004A4C7B">
        <w:rPr>
          <w:rFonts w:ascii="Calibri" w:hAnsi="Calibri" w:cs="Calibri"/>
          <w:color w:val="000000" w:themeColor="text1"/>
          <w:sz w:val="24"/>
          <w:szCs w:val="24"/>
        </w:rPr>
        <w:t xml:space="preserve">, </w:t>
      </w:r>
      <w:r w:rsidRPr="004A4C7B">
        <w:rPr>
          <w:rStyle w:val="HTMLCode"/>
          <w:rFonts w:ascii="Calibri" w:eastAsiaTheme="minorHAnsi" w:hAnsi="Calibri" w:cs="Calibri"/>
          <w:color w:val="000000" w:themeColor="text1"/>
          <w:sz w:val="24"/>
          <w:szCs w:val="24"/>
        </w:rPr>
        <w:t>stats</w:t>
      </w:r>
      <w:r w:rsidRPr="004A4C7B">
        <w:rPr>
          <w:rFonts w:ascii="Calibri" w:hAnsi="Calibri" w:cs="Calibri"/>
          <w:color w:val="000000" w:themeColor="text1"/>
          <w:sz w:val="24"/>
          <w:szCs w:val="24"/>
        </w:rPr>
        <w:t xml:space="preserve">, and </w:t>
      </w:r>
      <w:r w:rsidRPr="004A4C7B">
        <w:rPr>
          <w:rStyle w:val="HTMLCode"/>
          <w:rFonts w:ascii="Calibri" w:eastAsiaTheme="minorHAnsi" w:hAnsi="Calibri" w:cs="Calibri"/>
          <w:color w:val="000000" w:themeColor="text1"/>
          <w:sz w:val="24"/>
          <w:szCs w:val="24"/>
        </w:rPr>
        <w:t>marginaleffects</w:t>
      </w:r>
      <w:r w:rsidRPr="004A4C7B">
        <w:rPr>
          <w:rFonts w:ascii="Calibri" w:hAnsi="Calibri" w:cs="Calibri"/>
          <w:color w:val="000000" w:themeColor="text1"/>
          <w:sz w:val="24"/>
          <w:szCs w:val="24"/>
        </w:rPr>
        <w:t xml:space="preserve">. These imports are essential for </w:t>
      </w:r>
      <w:proofErr w:type="spellStart"/>
      <w:r w:rsidRPr="004A4C7B">
        <w:rPr>
          <w:rFonts w:ascii="Calibri" w:hAnsi="Calibri" w:cs="Calibri"/>
          <w:color w:val="000000" w:themeColor="text1"/>
          <w:sz w:val="24"/>
          <w:szCs w:val="24"/>
        </w:rPr>
        <w:t>Scoriverse's</w:t>
      </w:r>
      <w:proofErr w:type="spellEnd"/>
      <w:r w:rsidRPr="004A4C7B">
        <w:rPr>
          <w:rFonts w:ascii="Calibri" w:hAnsi="Calibri" w:cs="Calibri"/>
          <w:color w:val="000000" w:themeColor="text1"/>
          <w:sz w:val="24"/>
          <w:szCs w:val="24"/>
        </w:rPr>
        <w:t xml:space="preserve"> </w:t>
      </w:r>
      <w:r w:rsidRPr="004A4C7B">
        <w:rPr>
          <w:rFonts w:ascii="Calibri" w:hAnsi="Calibri" w:cs="Calibri"/>
          <w:color w:val="000000" w:themeColor="text1"/>
          <w:sz w:val="24"/>
          <w:szCs w:val="24"/>
        </w:rPr>
        <w:lastRenderedPageBreak/>
        <w:t>functionality, providing the core tools for prediction extraction, visualization, and statistical analysis.</w:t>
      </w:r>
    </w:p>
    <w:p w14:paraId="505D2BF3" w14:textId="77777777" w:rsidR="004A4C7B" w:rsidRPr="004A4C7B" w:rsidRDefault="004A4C7B" w:rsidP="004A4C7B">
      <w:pPr>
        <w:numPr>
          <w:ilvl w:val="0"/>
          <w:numId w:val="47"/>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color w:val="000000" w:themeColor="text1"/>
          <w:sz w:val="24"/>
          <w:szCs w:val="24"/>
        </w:rPr>
        <w:t>Global Variable Declarations</w:t>
      </w:r>
      <w:r w:rsidRPr="004A4C7B">
        <w:rPr>
          <w:rFonts w:ascii="Calibri" w:hAnsi="Calibri" w:cs="Calibri"/>
          <w:color w:val="000000" w:themeColor="text1"/>
          <w:sz w:val="24"/>
          <w:szCs w:val="24"/>
        </w:rPr>
        <w:t>:</w:t>
      </w:r>
    </w:p>
    <w:p w14:paraId="37EB3584" w14:textId="5E9D373E" w:rsidR="004A4C7B" w:rsidRPr="004A4C7B" w:rsidRDefault="004A4C7B" w:rsidP="004A4C7B">
      <w:pPr>
        <w:numPr>
          <w:ilvl w:val="1"/>
          <w:numId w:val="47"/>
        </w:num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 xml:space="preserve">The file suppresses R CMD check warnings regarding global variables like </w:t>
      </w:r>
      <w:r w:rsidRPr="004A4C7B">
        <w:rPr>
          <w:rStyle w:val="HTMLCode"/>
          <w:rFonts w:ascii="Calibri" w:eastAsiaTheme="minorHAnsi" w:hAnsi="Calibri" w:cs="Calibri"/>
          <w:color w:val="000000" w:themeColor="text1"/>
          <w:sz w:val="24"/>
          <w:szCs w:val="24"/>
        </w:rPr>
        <w:t>observed</w:t>
      </w:r>
      <w:r w:rsidRPr="004A4C7B">
        <w:rPr>
          <w:rFonts w:ascii="Calibri" w:hAnsi="Calibri" w:cs="Calibri"/>
          <w:color w:val="000000" w:themeColor="text1"/>
          <w:sz w:val="24"/>
          <w:szCs w:val="24"/>
        </w:rPr>
        <w:t xml:space="preserve"> and </w:t>
      </w:r>
      <w:r w:rsidRPr="004A4C7B">
        <w:rPr>
          <w:rStyle w:val="HTMLCode"/>
          <w:rFonts w:ascii="Calibri" w:eastAsiaTheme="minorHAnsi" w:hAnsi="Calibri" w:cs="Calibri"/>
          <w:color w:val="000000" w:themeColor="text1"/>
          <w:sz w:val="24"/>
          <w:szCs w:val="24"/>
        </w:rPr>
        <w:t>predicted</w:t>
      </w:r>
      <w:r w:rsidRPr="004A4C7B">
        <w:rPr>
          <w:rFonts w:ascii="Calibri" w:hAnsi="Calibri" w:cs="Calibri"/>
          <w:color w:val="000000" w:themeColor="text1"/>
          <w:sz w:val="24"/>
          <w:szCs w:val="24"/>
        </w:rPr>
        <w:t xml:space="preserve">. By using the </w:t>
      </w:r>
      <w:proofErr w:type="gramStart"/>
      <w:r w:rsidRPr="004A4C7B">
        <w:rPr>
          <w:rStyle w:val="HTMLCode"/>
          <w:rFonts w:ascii="Calibri" w:eastAsiaTheme="minorHAnsi" w:hAnsi="Calibri" w:cs="Calibri"/>
          <w:color w:val="000000" w:themeColor="text1"/>
          <w:sz w:val="24"/>
          <w:szCs w:val="24"/>
        </w:rPr>
        <w:t>utils::</w:t>
      </w:r>
      <w:proofErr w:type="spellStart"/>
      <w:proofErr w:type="gramEnd"/>
      <w:r w:rsidRPr="004A4C7B">
        <w:rPr>
          <w:rStyle w:val="HTMLCode"/>
          <w:rFonts w:ascii="Calibri" w:eastAsiaTheme="minorHAnsi" w:hAnsi="Calibri" w:cs="Calibri"/>
          <w:color w:val="000000" w:themeColor="text1"/>
          <w:sz w:val="24"/>
          <w:szCs w:val="24"/>
        </w:rPr>
        <w:t>globalVariables</w:t>
      </w:r>
      <w:proofErr w:type="spellEnd"/>
      <w:r w:rsidRPr="004A4C7B">
        <w:rPr>
          <w:rStyle w:val="HTMLCode"/>
          <w:rFonts w:ascii="Calibri" w:eastAsiaTheme="minorHAnsi" w:hAnsi="Calibri" w:cs="Calibri"/>
          <w:color w:val="000000" w:themeColor="text1"/>
          <w:sz w:val="24"/>
          <w:szCs w:val="24"/>
        </w:rPr>
        <w:t>()</w:t>
      </w:r>
      <w:r w:rsidRPr="004A4C7B">
        <w:rPr>
          <w:rFonts w:ascii="Calibri" w:hAnsi="Calibri" w:cs="Calibri"/>
          <w:color w:val="000000" w:themeColor="text1"/>
          <w:sz w:val="24"/>
          <w:szCs w:val="24"/>
        </w:rPr>
        <w:t xml:space="preserve"> function, it ensures that R does not flag these as issues during package checking, thus maintaining compatibility with R's internal checks.</w:t>
      </w:r>
    </w:p>
    <w:p w14:paraId="040AEE1F" w14:textId="77777777" w:rsidR="004A4C7B" w:rsidRPr="004A4C7B" w:rsidRDefault="004A4C7B" w:rsidP="004A4C7B">
      <w:pPr>
        <w:numPr>
          <w:ilvl w:val="0"/>
          <w:numId w:val="47"/>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color w:val="000000" w:themeColor="text1"/>
          <w:sz w:val="24"/>
          <w:szCs w:val="24"/>
        </w:rPr>
        <w:t>Error Handling</w:t>
      </w:r>
      <w:r w:rsidRPr="004A4C7B">
        <w:rPr>
          <w:rFonts w:ascii="Calibri" w:hAnsi="Calibri" w:cs="Calibri"/>
          <w:color w:val="000000" w:themeColor="text1"/>
          <w:sz w:val="24"/>
          <w:szCs w:val="24"/>
        </w:rPr>
        <w:t>:</w:t>
      </w:r>
    </w:p>
    <w:p w14:paraId="5570CE43" w14:textId="5B55C246" w:rsidR="004A4C7B" w:rsidRPr="004A4C7B" w:rsidRDefault="004A4C7B" w:rsidP="004A4C7B">
      <w:pPr>
        <w:numPr>
          <w:ilvl w:val="1"/>
          <w:numId w:val="47"/>
        </w:num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 xml:space="preserve">While not as complex as in </w:t>
      </w:r>
      <w:proofErr w:type="spellStart"/>
      <w:proofErr w:type="gramStart"/>
      <w:r w:rsidRPr="004A4C7B">
        <w:rPr>
          <w:rStyle w:val="HTMLCode"/>
          <w:rFonts w:ascii="Calibri" w:eastAsiaTheme="minorHAnsi" w:hAnsi="Calibri" w:cs="Calibri"/>
          <w:color w:val="000000" w:themeColor="text1"/>
          <w:sz w:val="24"/>
          <w:szCs w:val="24"/>
        </w:rPr>
        <w:t>utils.R</w:t>
      </w:r>
      <w:proofErr w:type="spellEnd"/>
      <w:proofErr w:type="gramEnd"/>
      <w:r w:rsidRPr="004A4C7B">
        <w:rPr>
          <w:rFonts w:ascii="Calibri" w:hAnsi="Calibri" w:cs="Calibri"/>
          <w:color w:val="000000" w:themeColor="text1"/>
          <w:sz w:val="24"/>
          <w:szCs w:val="24"/>
        </w:rPr>
        <w:t xml:space="preserve">, </w:t>
      </w:r>
      <w:proofErr w:type="spellStart"/>
      <w:r w:rsidRPr="004A4C7B">
        <w:rPr>
          <w:rStyle w:val="HTMLCode"/>
          <w:rFonts w:ascii="Calibri" w:eastAsiaTheme="minorHAnsi" w:hAnsi="Calibri" w:cs="Calibri"/>
          <w:color w:val="000000" w:themeColor="text1"/>
          <w:sz w:val="24"/>
          <w:szCs w:val="24"/>
        </w:rPr>
        <w:t>scoriverse-package.R</w:t>
      </w:r>
      <w:proofErr w:type="spellEnd"/>
      <w:r w:rsidRPr="004A4C7B">
        <w:rPr>
          <w:rFonts w:ascii="Calibri" w:hAnsi="Calibri" w:cs="Calibri"/>
          <w:color w:val="000000" w:themeColor="text1"/>
          <w:sz w:val="24"/>
          <w:szCs w:val="24"/>
        </w:rPr>
        <w:t xml:space="preserve"> ensures that all necessary dependencies are imported and that the package structure adheres to R's standards. This file is designed to minimize issues during package building and testing.</w:t>
      </w:r>
    </w:p>
    <w:p w14:paraId="0B84D804" w14:textId="77777777" w:rsidR="004A4C7B" w:rsidRPr="004A4C7B" w:rsidRDefault="004A4C7B" w:rsidP="004A4C7B">
      <w:pPr>
        <w:numPr>
          <w:ilvl w:val="0"/>
          <w:numId w:val="47"/>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color w:val="000000" w:themeColor="text1"/>
          <w:sz w:val="24"/>
          <w:szCs w:val="24"/>
        </w:rPr>
        <w:t>Logging and Debugging</w:t>
      </w:r>
      <w:r w:rsidRPr="004A4C7B">
        <w:rPr>
          <w:rFonts w:ascii="Calibri" w:hAnsi="Calibri" w:cs="Calibri"/>
          <w:color w:val="000000" w:themeColor="text1"/>
          <w:sz w:val="24"/>
          <w:szCs w:val="24"/>
        </w:rPr>
        <w:t>:</w:t>
      </w:r>
    </w:p>
    <w:p w14:paraId="63A5BADA" w14:textId="52330CF4" w:rsidR="004A4C7B" w:rsidRPr="004A4C7B" w:rsidRDefault="004A4C7B" w:rsidP="004A4C7B">
      <w:pPr>
        <w:numPr>
          <w:ilvl w:val="1"/>
          <w:numId w:val="47"/>
        </w:num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 xml:space="preserve">Although </w:t>
      </w:r>
      <w:proofErr w:type="spellStart"/>
      <w:r w:rsidRPr="004A4C7B">
        <w:rPr>
          <w:rStyle w:val="HTMLCode"/>
          <w:rFonts w:ascii="Calibri" w:eastAsiaTheme="minorHAnsi" w:hAnsi="Calibri" w:cs="Calibri"/>
          <w:color w:val="000000" w:themeColor="text1"/>
          <w:sz w:val="24"/>
          <w:szCs w:val="24"/>
        </w:rPr>
        <w:t>scoriverse-</w:t>
      </w:r>
      <w:proofErr w:type="gramStart"/>
      <w:r w:rsidRPr="004A4C7B">
        <w:rPr>
          <w:rStyle w:val="HTMLCode"/>
          <w:rFonts w:ascii="Calibri" w:eastAsiaTheme="minorHAnsi" w:hAnsi="Calibri" w:cs="Calibri"/>
          <w:color w:val="000000" w:themeColor="text1"/>
          <w:sz w:val="24"/>
          <w:szCs w:val="24"/>
        </w:rPr>
        <w:t>package.R</w:t>
      </w:r>
      <w:proofErr w:type="spellEnd"/>
      <w:proofErr w:type="gramEnd"/>
      <w:r w:rsidRPr="004A4C7B">
        <w:rPr>
          <w:rFonts w:ascii="Calibri" w:hAnsi="Calibri" w:cs="Calibri"/>
          <w:color w:val="000000" w:themeColor="text1"/>
          <w:sz w:val="24"/>
          <w:szCs w:val="24"/>
        </w:rPr>
        <w:t xml:space="preserve"> does not explicitly handle extensive logging, it helps facilitate a smooth user experience by ensuring the internal components of the package are properly connected and free of metadata issues.</w:t>
      </w:r>
    </w:p>
    <w:p w14:paraId="67FE2737" w14:textId="77777777" w:rsidR="004A4C7B" w:rsidRPr="004A4C7B" w:rsidRDefault="004A4C7B" w:rsidP="004A4C7B">
      <w:p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 xml:space="preserve">In essence, </w:t>
      </w:r>
      <w:proofErr w:type="spellStart"/>
      <w:r w:rsidRPr="004A4C7B">
        <w:rPr>
          <w:rStyle w:val="HTMLCode"/>
          <w:rFonts w:ascii="Calibri" w:eastAsiaTheme="minorHAnsi" w:hAnsi="Calibri" w:cs="Calibri"/>
          <w:color w:val="000000" w:themeColor="text1"/>
          <w:sz w:val="24"/>
          <w:szCs w:val="24"/>
        </w:rPr>
        <w:t>scoriverse-</w:t>
      </w:r>
      <w:proofErr w:type="gramStart"/>
      <w:r w:rsidRPr="004A4C7B">
        <w:rPr>
          <w:rStyle w:val="HTMLCode"/>
          <w:rFonts w:ascii="Calibri" w:eastAsiaTheme="minorHAnsi" w:hAnsi="Calibri" w:cs="Calibri"/>
          <w:color w:val="000000" w:themeColor="text1"/>
          <w:sz w:val="24"/>
          <w:szCs w:val="24"/>
        </w:rPr>
        <w:t>package.R</w:t>
      </w:r>
      <w:proofErr w:type="spellEnd"/>
      <w:proofErr w:type="gramEnd"/>
      <w:r w:rsidRPr="004A4C7B">
        <w:rPr>
          <w:rFonts w:ascii="Calibri" w:hAnsi="Calibri" w:cs="Calibri"/>
          <w:color w:val="000000" w:themeColor="text1"/>
          <w:sz w:val="24"/>
          <w:szCs w:val="24"/>
        </w:rPr>
        <w:t xml:space="preserve"> is integral to the functionality and stability of the package, ensuring that the code runs without warnings or errors during the build process. It manages dependencies, suppresses unnecessary checks, and provides the foundational structure for the rest of the package to operate.</w:t>
      </w:r>
    </w:p>
    <w:p w14:paraId="237D249C" w14:textId="77777777" w:rsidR="00DA4F9C" w:rsidRPr="004A4C7B" w:rsidRDefault="00DA4F9C" w:rsidP="004A4C7B">
      <w:pPr>
        <w:pStyle w:val="Heading3"/>
        <w:spacing w:line="360" w:lineRule="auto"/>
        <w:jc w:val="both"/>
        <w:rPr>
          <w:rFonts w:ascii="Calibri" w:hAnsi="Calibri" w:cs="Calibri"/>
          <w:b/>
          <w:bCs/>
          <w:color w:val="000000" w:themeColor="text1"/>
        </w:rPr>
      </w:pPr>
      <w:bookmarkStart w:id="34" w:name="_Toc195108050"/>
      <w:r w:rsidRPr="004A4C7B">
        <w:rPr>
          <w:rFonts w:ascii="Calibri" w:hAnsi="Calibri" w:cs="Calibri"/>
          <w:b/>
          <w:bCs/>
          <w:color w:val="000000" w:themeColor="text1"/>
        </w:rPr>
        <w:t xml:space="preserve">3.2.6 </w:t>
      </w:r>
      <w:proofErr w:type="spellStart"/>
      <w:proofErr w:type="gramStart"/>
      <w:r w:rsidRPr="004A4C7B">
        <w:rPr>
          <w:rStyle w:val="HTMLCode"/>
          <w:rFonts w:ascii="Calibri" w:eastAsiaTheme="majorEastAsia" w:hAnsi="Calibri" w:cs="Calibri"/>
          <w:b/>
          <w:bCs/>
          <w:color w:val="000000" w:themeColor="text1"/>
          <w:sz w:val="24"/>
          <w:szCs w:val="24"/>
        </w:rPr>
        <w:t>wrappers.R</w:t>
      </w:r>
      <w:bookmarkEnd w:id="34"/>
      <w:proofErr w:type="spellEnd"/>
      <w:proofErr w:type="gramEnd"/>
    </w:p>
    <w:p w14:paraId="12F233C4" w14:textId="77777777" w:rsidR="00DA4F9C" w:rsidRPr="004A4C7B" w:rsidRDefault="00DA4F9C" w:rsidP="004A4C7B">
      <w:p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 xml:space="preserve">This module contains custom wrapper functions that standardize interactions with different model types. For instance, it might contain functions to harmonize how predictions are extracted from </w:t>
      </w:r>
      <w:proofErr w:type="spellStart"/>
      <w:r w:rsidRPr="004A4C7B">
        <w:rPr>
          <w:rStyle w:val="HTMLCode"/>
          <w:rFonts w:ascii="Calibri" w:eastAsiaTheme="minorHAnsi" w:hAnsi="Calibri" w:cs="Calibri"/>
          <w:color w:val="000000" w:themeColor="text1"/>
          <w:sz w:val="24"/>
          <w:szCs w:val="24"/>
        </w:rPr>
        <w:t>glm</w:t>
      </w:r>
      <w:proofErr w:type="spellEnd"/>
      <w:r w:rsidRPr="004A4C7B">
        <w:rPr>
          <w:rFonts w:ascii="Calibri" w:hAnsi="Calibri" w:cs="Calibri"/>
          <w:color w:val="000000" w:themeColor="text1"/>
          <w:sz w:val="24"/>
          <w:szCs w:val="24"/>
        </w:rPr>
        <w:t xml:space="preserve"> vs. </w:t>
      </w:r>
      <w:proofErr w:type="spellStart"/>
      <w:r w:rsidRPr="004A4C7B">
        <w:rPr>
          <w:rStyle w:val="HTMLCode"/>
          <w:rFonts w:ascii="Calibri" w:eastAsiaTheme="minorHAnsi" w:hAnsi="Calibri" w:cs="Calibri"/>
          <w:color w:val="000000" w:themeColor="text1"/>
          <w:sz w:val="24"/>
          <w:szCs w:val="24"/>
        </w:rPr>
        <w:t>xgboost</w:t>
      </w:r>
      <w:proofErr w:type="spellEnd"/>
      <w:r w:rsidRPr="004A4C7B">
        <w:rPr>
          <w:rFonts w:ascii="Calibri" w:hAnsi="Calibri" w:cs="Calibri"/>
          <w:color w:val="000000" w:themeColor="text1"/>
          <w:sz w:val="24"/>
          <w:szCs w:val="24"/>
        </w:rPr>
        <w:t>, or to convert the predictions into a suitable format for scoring or visualization.</w:t>
      </w:r>
    </w:p>
    <w:p w14:paraId="74963DC2" w14:textId="53593F24" w:rsidR="00DA4F9C" w:rsidRPr="004A4C7B" w:rsidRDefault="00DA4F9C" w:rsidP="004A4C7B">
      <w:p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 xml:space="preserve">This wrapper layer is key to enabling </w:t>
      </w:r>
      <w:r w:rsidRPr="004A4C7B">
        <w:rPr>
          <w:rStyle w:val="Strong"/>
          <w:rFonts w:ascii="Calibri" w:hAnsi="Calibri" w:cs="Calibri"/>
          <w:b w:val="0"/>
          <w:bCs w:val="0"/>
          <w:color w:val="000000" w:themeColor="text1"/>
          <w:sz w:val="24"/>
          <w:szCs w:val="24"/>
        </w:rPr>
        <w:t>Scoriverse</w:t>
      </w:r>
      <w:r w:rsidRPr="004A4C7B">
        <w:rPr>
          <w:rFonts w:ascii="Calibri" w:hAnsi="Calibri" w:cs="Calibri"/>
          <w:color w:val="000000" w:themeColor="text1"/>
          <w:sz w:val="24"/>
          <w:szCs w:val="24"/>
        </w:rPr>
        <w:t xml:space="preserve"> to work consistently with a wide variety of models, making it flexible and extensible. Users do not need to worry about the inner workings of each individual model class, as the wrappers ensure that predictions are handled in a consistent manner.</w:t>
      </w:r>
    </w:p>
    <w:p w14:paraId="42CC43C5" w14:textId="77777777" w:rsidR="00DA4F9C" w:rsidRPr="004A4C7B" w:rsidRDefault="00DA4F9C" w:rsidP="004A4C7B">
      <w:pPr>
        <w:pStyle w:val="Heading2"/>
        <w:spacing w:line="360" w:lineRule="auto"/>
        <w:rPr>
          <w:rFonts w:ascii="Calibri" w:hAnsi="Calibri" w:cs="Calibri"/>
          <w:color w:val="000000" w:themeColor="text1"/>
          <w:sz w:val="24"/>
          <w:szCs w:val="24"/>
        </w:rPr>
      </w:pPr>
      <w:bookmarkStart w:id="35" w:name="_Toc195108051"/>
      <w:r w:rsidRPr="004A4C7B">
        <w:rPr>
          <w:rStyle w:val="Strong"/>
          <w:rFonts w:ascii="Calibri" w:hAnsi="Calibri" w:cs="Calibri"/>
          <w:color w:val="000000" w:themeColor="text1"/>
          <w:sz w:val="24"/>
          <w:szCs w:val="24"/>
        </w:rPr>
        <w:lastRenderedPageBreak/>
        <w:t>3.3 Design Decisions for Extensibility and Consistency</w:t>
      </w:r>
      <w:bookmarkEnd w:id="35"/>
    </w:p>
    <w:p w14:paraId="3150C5FE" w14:textId="77777777" w:rsidR="00DA4F9C" w:rsidRPr="004A4C7B" w:rsidRDefault="00DA4F9C" w:rsidP="004A4C7B">
      <w:pPr>
        <w:spacing w:before="100" w:beforeAutospacing="1" w:after="100" w:afterAutospacing="1" w:line="360" w:lineRule="auto"/>
        <w:jc w:val="both"/>
        <w:rPr>
          <w:rFonts w:ascii="Calibri" w:hAnsi="Calibri" w:cs="Calibri"/>
          <w:color w:val="000000" w:themeColor="text1"/>
          <w:sz w:val="24"/>
          <w:szCs w:val="24"/>
        </w:rPr>
      </w:pPr>
      <w:r w:rsidRPr="004A4C7B">
        <w:rPr>
          <w:rFonts w:ascii="Calibri" w:hAnsi="Calibri" w:cs="Calibri"/>
          <w:color w:val="000000" w:themeColor="text1"/>
          <w:sz w:val="24"/>
          <w:szCs w:val="24"/>
        </w:rPr>
        <w:t xml:space="preserve">A key design philosophy behind </w:t>
      </w:r>
      <w:r w:rsidRPr="004A4C7B">
        <w:rPr>
          <w:rStyle w:val="Strong"/>
          <w:rFonts w:ascii="Calibri" w:hAnsi="Calibri" w:cs="Calibri"/>
          <w:b w:val="0"/>
          <w:bCs w:val="0"/>
          <w:color w:val="000000" w:themeColor="text1"/>
          <w:sz w:val="24"/>
          <w:szCs w:val="24"/>
        </w:rPr>
        <w:t>Scoriverse</w:t>
      </w:r>
      <w:r w:rsidRPr="004A4C7B">
        <w:rPr>
          <w:rFonts w:ascii="Calibri" w:hAnsi="Calibri" w:cs="Calibri"/>
          <w:color w:val="000000" w:themeColor="text1"/>
          <w:sz w:val="24"/>
          <w:szCs w:val="24"/>
        </w:rPr>
        <w:t xml:space="preserve"> is to provide users with a unified, extensible framework that integrates with existing R packages while allowing future model classes to be added with minimal effort. To ensure this, the following design decisions were made:</w:t>
      </w:r>
    </w:p>
    <w:p w14:paraId="02C86A8F" w14:textId="77777777" w:rsidR="00DA4F9C" w:rsidRPr="004A4C7B" w:rsidRDefault="00DA4F9C" w:rsidP="004A4C7B">
      <w:pPr>
        <w:numPr>
          <w:ilvl w:val="0"/>
          <w:numId w:val="45"/>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b w:val="0"/>
          <w:bCs w:val="0"/>
          <w:color w:val="000000" w:themeColor="text1"/>
          <w:sz w:val="24"/>
          <w:szCs w:val="24"/>
        </w:rPr>
        <w:t>Modular Architecture</w:t>
      </w:r>
      <w:r w:rsidRPr="004A4C7B">
        <w:rPr>
          <w:rFonts w:ascii="Calibri" w:hAnsi="Calibri" w:cs="Calibri"/>
          <w:color w:val="000000" w:themeColor="text1"/>
          <w:sz w:val="24"/>
          <w:szCs w:val="24"/>
        </w:rPr>
        <w:t>: Each module has a clear and distinct responsibility. This promotes clean code, easy debugging, and allows individual components to be easily extended or modified.</w:t>
      </w:r>
    </w:p>
    <w:p w14:paraId="5DAC95C9" w14:textId="77777777" w:rsidR="00DA4F9C" w:rsidRPr="004A4C7B" w:rsidRDefault="00DA4F9C" w:rsidP="004A4C7B">
      <w:pPr>
        <w:numPr>
          <w:ilvl w:val="0"/>
          <w:numId w:val="45"/>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b w:val="0"/>
          <w:bCs w:val="0"/>
          <w:color w:val="000000" w:themeColor="text1"/>
          <w:sz w:val="24"/>
          <w:szCs w:val="24"/>
        </w:rPr>
        <w:t>Consistency Across Models</w:t>
      </w:r>
      <w:r w:rsidRPr="004A4C7B">
        <w:rPr>
          <w:rFonts w:ascii="Calibri" w:hAnsi="Calibri" w:cs="Calibri"/>
          <w:color w:val="000000" w:themeColor="text1"/>
          <w:sz w:val="24"/>
          <w:szCs w:val="24"/>
        </w:rPr>
        <w:t>: By creating custom wrappers (</w:t>
      </w:r>
      <w:proofErr w:type="spellStart"/>
      <w:proofErr w:type="gramStart"/>
      <w:r w:rsidRPr="004A4C7B">
        <w:rPr>
          <w:rStyle w:val="HTMLCode"/>
          <w:rFonts w:ascii="Calibri" w:eastAsiaTheme="minorHAnsi" w:hAnsi="Calibri" w:cs="Calibri"/>
          <w:color w:val="000000" w:themeColor="text1"/>
          <w:sz w:val="24"/>
          <w:szCs w:val="24"/>
        </w:rPr>
        <w:t>wrappers.R</w:t>
      </w:r>
      <w:proofErr w:type="spellEnd"/>
      <w:proofErr w:type="gramEnd"/>
      <w:r w:rsidRPr="004A4C7B">
        <w:rPr>
          <w:rFonts w:ascii="Calibri" w:hAnsi="Calibri" w:cs="Calibri"/>
          <w:color w:val="000000" w:themeColor="text1"/>
          <w:sz w:val="24"/>
          <w:szCs w:val="24"/>
        </w:rPr>
        <w:t xml:space="preserve">) and standardizing the format of predictions, </w:t>
      </w:r>
      <w:r w:rsidRPr="004A4C7B">
        <w:rPr>
          <w:rStyle w:val="Strong"/>
          <w:rFonts w:ascii="Calibri" w:hAnsi="Calibri" w:cs="Calibri"/>
          <w:b w:val="0"/>
          <w:bCs w:val="0"/>
          <w:color w:val="000000" w:themeColor="text1"/>
          <w:sz w:val="24"/>
          <w:szCs w:val="24"/>
        </w:rPr>
        <w:t>Scoriverse</w:t>
      </w:r>
      <w:r w:rsidRPr="004A4C7B">
        <w:rPr>
          <w:rFonts w:ascii="Calibri" w:hAnsi="Calibri" w:cs="Calibri"/>
          <w:color w:val="000000" w:themeColor="text1"/>
          <w:sz w:val="24"/>
          <w:szCs w:val="24"/>
        </w:rPr>
        <w:t xml:space="preserve"> ensures that different models can be used interchangeably without requiring users to adjust their workflows.</w:t>
      </w:r>
    </w:p>
    <w:p w14:paraId="40FB35CF" w14:textId="77777777" w:rsidR="00DA4F9C" w:rsidRPr="004A4C7B" w:rsidRDefault="00DA4F9C" w:rsidP="004A4C7B">
      <w:pPr>
        <w:numPr>
          <w:ilvl w:val="0"/>
          <w:numId w:val="45"/>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b w:val="0"/>
          <w:bCs w:val="0"/>
          <w:color w:val="000000" w:themeColor="text1"/>
          <w:sz w:val="24"/>
          <w:szCs w:val="24"/>
        </w:rPr>
        <w:t>Extensibility</w:t>
      </w:r>
      <w:r w:rsidRPr="004A4C7B">
        <w:rPr>
          <w:rFonts w:ascii="Calibri" w:hAnsi="Calibri" w:cs="Calibri"/>
          <w:b/>
          <w:bCs/>
          <w:color w:val="000000" w:themeColor="text1"/>
          <w:sz w:val="24"/>
          <w:szCs w:val="24"/>
        </w:rPr>
        <w:t xml:space="preserve">: </w:t>
      </w:r>
      <w:r w:rsidRPr="004A4C7B">
        <w:rPr>
          <w:rStyle w:val="Strong"/>
          <w:rFonts w:ascii="Calibri" w:hAnsi="Calibri" w:cs="Calibri"/>
          <w:b w:val="0"/>
          <w:bCs w:val="0"/>
          <w:color w:val="000000" w:themeColor="text1"/>
          <w:sz w:val="24"/>
          <w:szCs w:val="24"/>
        </w:rPr>
        <w:t>Scoriverse</w:t>
      </w:r>
      <w:r w:rsidRPr="004A4C7B">
        <w:rPr>
          <w:rFonts w:ascii="Calibri" w:hAnsi="Calibri" w:cs="Calibri"/>
          <w:color w:val="000000" w:themeColor="text1"/>
          <w:sz w:val="24"/>
          <w:szCs w:val="24"/>
        </w:rPr>
        <w:t xml:space="preserve"> was designed with future model types and scoring metrics in mind. New models can be added by creating additional prediction extraction functions, and new scoring rules can be added by implementing new wrappers in the </w:t>
      </w:r>
      <w:proofErr w:type="spellStart"/>
      <w:r w:rsidRPr="004A4C7B">
        <w:rPr>
          <w:rStyle w:val="HTMLCode"/>
          <w:rFonts w:ascii="Calibri" w:eastAsiaTheme="minorHAnsi" w:hAnsi="Calibri" w:cs="Calibri"/>
          <w:color w:val="000000" w:themeColor="text1"/>
          <w:sz w:val="24"/>
          <w:szCs w:val="24"/>
        </w:rPr>
        <w:t>scoring_</w:t>
      </w:r>
      <w:proofErr w:type="gramStart"/>
      <w:r w:rsidRPr="004A4C7B">
        <w:rPr>
          <w:rStyle w:val="HTMLCode"/>
          <w:rFonts w:ascii="Calibri" w:eastAsiaTheme="minorHAnsi" w:hAnsi="Calibri" w:cs="Calibri"/>
          <w:color w:val="000000" w:themeColor="text1"/>
          <w:sz w:val="24"/>
          <w:szCs w:val="24"/>
        </w:rPr>
        <w:t>functions.R</w:t>
      </w:r>
      <w:proofErr w:type="spellEnd"/>
      <w:proofErr w:type="gramEnd"/>
      <w:r w:rsidRPr="004A4C7B">
        <w:rPr>
          <w:rFonts w:ascii="Calibri" w:hAnsi="Calibri" w:cs="Calibri"/>
          <w:color w:val="000000" w:themeColor="text1"/>
          <w:sz w:val="24"/>
          <w:szCs w:val="24"/>
        </w:rPr>
        <w:t xml:space="preserve"> module.</w:t>
      </w:r>
    </w:p>
    <w:p w14:paraId="4EB3C18D" w14:textId="77777777" w:rsidR="00B77EBD" w:rsidRDefault="00DA4F9C" w:rsidP="00574092">
      <w:pPr>
        <w:numPr>
          <w:ilvl w:val="0"/>
          <w:numId w:val="45"/>
        </w:numPr>
        <w:spacing w:before="100" w:beforeAutospacing="1" w:after="100" w:afterAutospacing="1" w:line="360" w:lineRule="auto"/>
        <w:jc w:val="both"/>
        <w:rPr>
          <w:rFonts w:ascii="Calibri" w:hAnsi="Calibri" w:cs="Calibri"/>
          <w:color w:val="000000" w:themeColor="text1"/>
          <w:sz w:val="24"/>
          <w:szCs w:val="24"/>
        </w:rPr>
      </w:pPr>
      <w:r w:rsidRPr="004A4C7B">
        <w:rPr>
          <w:rStyle w:val="Strong"/>
          <w:rFonts w:ascii="Calibri" w:hAnsi="Calibri" w:cs="Calibri"/>
          <w:b w:val="0"/>
          <w:bCs w:val="0"/>
          <w:color w:val="000000" w:themeColor="text1"/>
          <w:sz w:val="24"/>
          <w:szCs w:val="24"/>
        </w:rPr>
        <w:t>Seamless Integration</w:t>
      </w:r>
      <w:r w:rsidRPr="004A4C7B">
        <w:rPr>
          <w:rFonts w:ascii="Calibri" w:hAnsi="Calibri" w:cs="Calibri"/>
          <w:color w:val="000000" w:themeColor="text1"/>
          <w:sz w:val="24"/>
          <w:szCs w:val="24"/>
        </w:rPr>
        <w:t xml:space="preserve">: The package seamlessly integrates with other R packages like </w:t>
      </w:r>
      <w:r w:rsidRPr="004A4C7B">
        <w:rPr>
          <w:rStyle w:val="HTMLCode"/>
          <w:rFonts w:ascii="Calibri" w:eastAsiaTheme="minorHAnsi" w:hAnsi="Calibri" w:cs="Calibri"/>
          <w:color w:val="000000" w:themeColor="text1"/>
          <w:sz w:val="24"/>
          <w:szCs w:val="24"/>
        </w:rPr>
        <w:t>marginaleffects</w:t>
      </w:r>
      <w:r w:rsidRPr="004A4C7B">
        <w:rPr>
          <w:rFonts w:ascii="Calibri" w:hAnsi="Calibri" w:cs="Calibri"/>
          <w:color w:val="000000" w:themeColor="text1"/>
          <w:sz w:val="24"/>
          <w:szCs w:val="24"/>
        </w:rPr>
        <w:t xml:space="preserve"> and </w:t>
      </w:r>
      <w:r w:rsidRPr="004A4C7B">
        <w:rPr>
          <w:rStyle w:val="HTMLCode"/>
          <w:rFonts w:ascii="Calibri" w:eastAsiaTheme="minorHAnsi" w:hAnsi="Calibri" w:cs="Calibri"/>
          <w:color w:val="000000" w:themeColor="text1"/>
          <w:sz w:val="24"/>
          <w:szCs w:val="24"/>
        </w:rPr>
        <w:t>scoringRules</w:t>
      </w:r>
      <w:r w:rsidRPr="004A4C7B">
        <w:rPr>
          <w:rFonts w:ascii="Calibri" w:hAnsi="Calibri" w:cs="Calibri"/>
          <w:color w:val="000000" w:themeColor="text1"/>
          <w:sz w:val="24"/>
          <w:szCs w:val="24"/>
        </w:rPr>
        <w:t>, reducing the need for users to manually handle data formatting, prediction extraction, or scoring rule implementation.</w:t>
      </w:r>
    </w:p>
    <w:p w14:paraId="04E685D8" w14:textId="77777777" w:rsidR="00B77EBD" w:rsidRDefault="00B77EBD">
      <w:pPr>
        <w:rPr>
          <w:rFonts w:ascii="Calibri" w:hAnsi="Calibri" w:cs="Calibri"/>
          <w:color w:val="000000" w:themeColor="text1"/>
          <w:sz w:val="24"/>
          <w:szCs w:val="24"/>
        </w:rPr>
      </w:pPr>
      <w:r>
        <w:rPr>
          <w:rFonts w:ascii="Calibri" w:hAnsi="Calibri" w:cs="Calibri"/>
          <w:color w:val="000000" w:themeColor="text1"/>
          <w:sz w:val="24"/>
          <w:szCs w:val="24"/>
        </w:rPr>
        <w:br w:type="page"/>
      </w:r>
    </w:p>
    <w:p w14:paraId="3B650371" w14:textId="77777777" w:rsidR="00B77EBD" w:rsidRDefault="00B77EBD" w:rsidP="00B77EBD">
      <w:pPr>
        <w:spacing w:before="100" w:beforeAutospacing="1" w:after="100" w:afterAutospacing="1" w:line="360" w:lineRule="auto"/>
        <w:jc w:val="both"/>
        <w:rPr>
          <w:rFonts w:cstheme="minorHAnsi"/>
          <w:color w:val="000000" w:themeColor="text1"/>
          <w:sz w:val="24"/>
          <w:szCs w:val="24"/>
        </w:rPr>
      </w:pPr>
      <w:r>
        <w:rPr>
          <w:rFonts w:cstheme="minorHAnsi"/>
          <w:color w:val="000000" w:themeColor="text1"/>
          <w:sz w:val="24"/>
          <w:szCs w:val="24"/>
        </w:rPr>
        <w:lastRenderedPageBreak/>
        <w:t xml:space="preserve">4. </w:t>
      </w:r>
    </w:p>
    <w:p w14:paraId="2D41D5A0" w14:textId="77777777" w:rsidR="00B77EBD" w:rsidRPr="00CB6F10" w:rsidRDefault="00B77EBD" w:rsidP="00B77EBD">
      <w:pPr>
        <w:pStyle w:val="ListParagraph"/>
        <w:numPr>
          <w:ilvl w:val="0"/>
          <w:numId w:val="8"/>
        </w:numPr>
        <w:spacing w:line="360" w:lineRule="auto"/>
        <w:jc w:val="both"/>
        <w:rPr>
          <w:rFonts w:cstheme="minorHAnsi"/>
          <w:sz w:val="24"/>
          <w:szCs w:val="24"/>
        </w:rPr>
      </w:pPr>
      <w:r w:rsidRPr="00CB6F10">
        <w:rPr>
          <w:rFonts w:cstheme="minorHAnsi"/>
          <w:sz w:val="24"/>
          <w:szCs w:val="24"/>
        </w:rPr>
        <w:t xml:space="preserve">Chapter Four documents the API blueprint, detailing the user-facing interface, function design, input/output specifications, and integration with popular </w:t>
      </w:r>
      <w:proofErr w:type="spellStart"/>
      <w:r w:rsidRPr="00CB6F10">
        <w:rPr>
          <w:rFonts w:cstheme="minorHAnsi"/>
          <w:sz w:val="24"/>
          <w:szCs w:val="24"/>
        </w:rPr>
        <w:t>modeling</w:t>
      </w:r>
      <w:proofErr w:type="spellEnd"/>
      <w:r w:rsidRPr="00CB6F10">
        <w:rPr>
          <w:rFonts w:cstheme="minorHAnsi"/>
          <w:sz w:val="24"/>
          <w:szCs w:val="24"/>
        </w:rPr>
        <w:t xml:space="preserve"> workflows in R.</w:t>
      </w:r>
    </w:p>
    <w:p w14:paraId="7C45FFDE" w14:textId="77777777" w:rsidR="00B77EBD" w:rsidRDefault="00B77EBD">
      <w:pPr>
        <w:rPr>
          <w:rFonts w:cstheme="minorHAnsi"/>
          <w:color w:val="000000" w:themeColor="text1"/>
          <w:sz w:val="24"/>
          <w:szCs w:val="24"/>
        </w:rPr>
      </w:pPr>
      <w:r>
        <w:rPr>
          <w:rFonts w:cstheme="minorHAnsi"/>
          <w:color w:val="000000" w:themeColor="text1"/>
          <w:sz w:val="24"/>
          <w:szCs w:val="24"/>
        </w:rPr>
        <w:br w:type="page"/>
      </w:r>
    </w:p>
    <w:p w14:paraId="6891AFC0" w14:textId="505D26E4" w:rsidR="00B77EBD" w:rsidRDefault="00B77EBD" w:rsidP="00B77EBD">
      <w:pPr>
        <w:spacing w:before="100" w:beforeAutospacing="1" w:after="100" w:afterAutospacing="1" w:line="360" w:lineRule="auto"/>
        <w:jc w:val="both"/>
        <w:rPr>
          <w:rFonts w:cstheme="minorHAnsi"/>
          <w:color w:val="000000" w:themeColor="text1"/>
          <w:sz w:val="24"/>
          <w:szCs w:val="24"/>
        </w:rPr>
      </w:pPr>
      <w:r>
        <w:rPr>
          <w:rFonts w:cstheme="minorHAnsi"/>
          <w:color w:val="000000" w:themeColor="text1"/>
          <w:sz w:val="24"/>
          <w:szCs w:val="24"/>
        </w:rPr>
        <w:lastRenderedPageBreak/>
        <w:t>5.</w:t>
      </w:r>
    </w:p>
    <w:p w14:paraId="2E31B9BA" w14:textId="77777777" w:rsidR="00B77EBD" w:rsidRPr="00CB6F10" w:rsidRDefault="00B77EBD" w:rsidP="00B77EBD">
      <w:pPr>
        <w:pStyle w:val="ListParagraph"/>
        <w:numPr>
          <w:ilvl w:val="0"/>
          <w:numId w:val="8"/>
        </w:numPr>
        <w:spacing w:line="360" w:lineRule="auto"/>
        <w:jc w:val="both"/>
        <w:rPr>
          <w:rFonts w:cstheme="minorHAnsi"/>
          <w:sz w:val="24"/>
          <w:szCs w:val="24"/>
        </w:rPr>
      </w:pPr>
      <w:r w:rsidRPr="00CB6F10">
        <w:rPr>
          <w:rFonts w:cstheme="minorHAnsi"/>
          <w:sz w:val="24"/>
          <w:szCs w:val="24"/>
        </w:rPr>
        <w:t>Chapter Five focuses on the development of core components, including the prediction extraction engine, scoring framework, and visualization tools. It also describes the unit testing strategies employed to ensure robustness and accuracy.</w:t>
      </w:r>
    </w:p>
    <w:p w14:paraId="20A9D3DE" w14:textId="3FB6A46B" w:rsidR="00B77EBD" w:rsidRDefault="00B77EBD">
      <w:pPr>
        <w:rPr>
          <w:rFonts w:cstheme="minorHAnsi"/>
          <w:color w:val="000000" w:themeColor="text1"/>
          <w:sz w:val="24"/>
          <w:szCs w:val="24"/>
        </w:rPr>
      </w:pPr>
      <w:r>
        <w:rPr>
          <w:rFonts w:cstheme="minorHAnsi"/>
          <w:color w:val="000000" w:themeColor="text1"/>
          <w:sz w:val="24"/>
          <w:szCs w:val="24"/>
        </w:rPr>
        <w:br w:type="page"/>
      </w:r>
    </w:p>
    <w:p w14:paraId="5CCE8180" w14:textId="752D8FE9" w:rsidR="00B77EBD" w:rsidRDefault="00B77EBD" w:rsidP="00B77EBD">
      <w:pPr>
        <w:spacing w:before="100" w:beforeAutospacing="1" w:after="100" w:afterAutospacing="1" w:line="360" w:lineRule="auto"/>
        <w:jc w:val="both"/>
        <w:rPr>
          <w:rFonts w:cstheme="minorHAnsi"/>
          <w:color w:val="000000" w:themeColor="text1"/>
          <w:sz w:val="24"/>
          <w:szCs w:val="24"/>
        </w:rPr>
      </w:pPr>
      <w:r>
        <w:rPr>
          <w:rFonts w:cstheme="minorHAnsi"/>
          <w:color w:val="000000" w:themeColor="text1"/>
          <w:sz w:val="24"/>
          <w:szCs w:val="24"/>
        </w:rPr>
        <w:lastRenderedPageBreak/>
        <w:t>6.</w:t>
      </w:r>
    </w:p>
    <w:p w14:paraId="6DF71093" w14:textId="77777777" w:rsidR="00B77EBD" w:rsidRPr="00CB6F10" w:rsidRDefault="00B77EBD" w:rsidP="00B77EBD">
      <w:pPr>
        <w:pStyle w:val="ListParagraph"/>
        <w:numPr>
          <w:ilvl w:val="0"/>
          <w:numId w:val="8"/>
        </w:numPr>
        <w:spacing w:line="360" w:lineRule="auto"/>
        <w:jc w:val="both"/>
        <w:rPr>
          <w:rFonts w:cstheme="minorHAnsi"/>
          <w:sz w:val="24"/>
          <w:szCs w:val="24"/>
        </w:rPr>
      </w:pPr>
      <w:r w:rsidRPr="00CB6F10">
        <w:rPr>
          <w:rFonts w:cstheme="minorHAnsi"/>
          <w:sz w:val="24"/>
          <w:szCs w:val="24"/>
        </w:rPr>
        <w:t>Chapter Six discusses ongoing and upcoming work, including performance optimization, enhanced uncertainty quantification, community feedback mechanisms, and contribution guidelines.</w:t>
      </w:r>
    </w:p>
    <w:p w14:paraId="6FF6E689" w14:textId="4E38ECA0" w:rsidR="00B77EBD" w:rsidRDefault="00B77EBD">
      <w:pPr>
        <w:rPr>
          <w:rFonts w:cstheme="minorHAnsi"/>
          <w:color w:val="000000" w:themeColor="text1"/>
          <w:sz w:val="24"/>
          <w:szCs w:val="24"/>
        </w:rPr>
      </w:pPr>
      <w:r>
        <w:rPr>
          <w:rFonts w:cstheme="minorHAnsi"/>
          <w:color w:val="000000" w:themeColor="text1"/>
          <w:sz w:val="24"/>
          <w:szCs w:val="24"/>
        </w:rPr>
        <w:br w:type="page"/>
      </w:r>
    </w:p>
    <w:p w14:paraId="78DA9581" w14:textId="238F3282" w:rsidR="00B77EBD" w:rsidRDefault="00B77EBD" w:rsidP="00B77EBD">
      <w:pPr>
        <w:spacing w:before="100" w:beforeAutospacing="1" w:after="100" w:afterAutospacing="1" w:line="360" w:lineRule="auto"/>
        <w:jc w:val="both"/>
        <w:rPr>
          <w:rFonts w:cstheme="minorHAnsi"/>
          <w:color w:val="000000" w:themeColor="text1"/>
          <w:sz w:val="24"/>
          <w:szCs w:val="24"/>
        </w:rPr>
      </w:pPr>
      <w:r>
        <w:rPr>
          <w:rFonts w:cstheme="minorHAnsi"/>
          <w:color w:val="000000" w:themeColor="text1"/>
          <w:sz w:val="24"/>
          <w:szCs w:val="24"/>
        </w:rPr>
        <w:lastRenderedPageBreak/>
        <w:t>7.</w:t>
      </w:r>
    </w:p>
    <w:p w14:paraId="2E2461A4" w14:textId="77777777" w:rsidR="00B77EBD" w:rsidRPr="00CB6F10" w:rsidRDefault="00B77EBD" w:rsidP="00B77EBD">
      <w:pPr>
        <w:pStyle w:val="ListParagraph"/>
        <w:numPr>
          <w:ilvl w:val="0"/>
          <w:numId w:val="8"/>
        </w:numPr>
        <w:spacing w:line="360" w:lineRule="auto"/>
        <w:jc w:val="both"/>
        <w:rPr>
          <w:rFonts w:cstheme="minorHAnsi"/>
          <w:sz w:val="24"/>
          <w:szCs w:val="24"/>
        </w:rPr>
      </w:pPr>
      <w:r w:rsidRPr="00CB6F10">
        <w:rPr>
          <w:rFonts w:cstheme="minorHAnsi"/>
          <w:sz w:val="24"/>
          <w:szCs w:val="24"/>
        </w:rPr>
        <w:t xml:space="preserve">Chapter Seven concludes the report with reflections on the current progress, the challenges encountered, and the broader impact of Scoriverse on the R </w:t>
      </w:r>
      <w:proofErr w:type="spellStart"/>
      <w:r w:rsidRPr="00CB6F10">
        <w:rPr>
          <w:rFonts w:cstheme="minorHAnsi"/>
          <w:sz w:val="24"/>
          <w:szCs w:val="24"/>
        </w:rPr>
        <w:t>modeling</w:t>
      </w:r>
      <w:proofErr w:type="spellEnd"/>
      <w:r w:rsidRPr="00CB6F10">
        <w:rPr>
          <w:rFonts w:cstheme="minorHAnsi"/>
          <w:sz w:val="24"/>
          <w:szCs w:val="24"/>
        </w:rPr>
        <w:t xml:space="preserve"> ecosystem. It also outlines future directions and plans for community engagement and package maintenance.</w:t>
      </w:r>
    </w:p>
    <w:p w14:paraId="47915987" w14:textId="77777777" w:rsidR="00B77EBD" w:rsidRDefault="00B77EBD" w:rsidP="00B77EBD">
      <w:pPr>
        <w:spacing w:before="100" w:beforeAutospacing="1" w:after="100" w:afterAutospacing="1" w:line="360" w:lineRule="auto"/>
        <w:jc w:val="both"/>
        <w:rPr>
          <w:rFonts w:cstheme="minorHAnsi"/>
          <w:color w:val="000000" w:themeColor="text1"/>
          <w:sz w:val="24"/>
          <w:szCs w:val="24"/>
        </w:rPr>
      </w:pPr>
    </w:p>
    <w:p w14:paraId="21C9FCEC" w14:textId="3257ACEC" w:rsidR="00E30DF3" w:rsidRPr="00B77EBD" w:rsidRDefault="00E30DF3" w:rsidP="00B77EBD">
      <w:pPr>
        <w:spacing w:before="100" w:beforeAutospacing="1" w:after="100" w:afterAutospacing="1" w:line="360" w:lineRule="auto"/>
        <w:jc w:val="both"/>
        <w:rPr>
          <w:rFonts w:ascii="Calibri" w:hAnsi="Calibri" w:cs="Calibri"/>
          <w:color w:val="000000" w:themeColor="text1"/>
          <w:sz w:val="24"/>
          <w:szCs w:val="24"/>
        </w:rPr>
      </w:pPr>
      <w:r w:rsidRPr="00B77EBD">
        <w:rPr>
          <w:rFonts w:cstheme="minorHAnsi"/>
          <w:color w:val="000000" w:themeColor="text1"/>
          <w:sz w:val="24"/>
          <w:szCs w:val="24"/>
        </w:rPr>
        <w:br w:type="page"/>
      </w:r>
    </w:p>
    <w:p w14:paraId="5F42008F" w14:textId="511B5CF5" w:rsidR="00944D9F" w:rsidRPr="00944D9F" w:rsidRDefault="00944D9F" w:rsidP="00092A45">
      <w:pPr>
        <w:pStyle w:val="Heading1"/>
        <w:spacing w:line="360" w:lineRule="auto"/>
        <w:jc w:val="center"/>
        <w:rPr>
          <w:rFonts w:cstheme="minorHAnsi"/>
          <w:b/>
          <w:bCs/>
          <w:sz w:val="24"/>
          <w:szCs w:val="24"/>
        </w:rPr>
      </w:pPr>
      <w:bookmarkStart w:id="36" w:name="_Toc195108052"/>
      <w:r w:rsidRPr="00092A45">
        <w:rPr>
          <w:rFonts w:asciiTheme="minorHAnsi" w:hAnsiTheme="minorHAnsi" w:cstheme="minorHAnsi"/>
          <w:b/>
          <w:bCs/>
          <w:color w:val="000000" w:themeColor="text1"/>
          <w:sz w:val="24"/>
          <w:szCs w:val="24"/>
        </w:rPr>
        <w:lastRenderedPageBreak/>
        <w:t>Reference</w:t>
      </w:r>
      <w:bookmarkEnd w:id="36"/>
    </w:p>
    <w:p w14:paraId="6E142ABF" w14:textId="77777777" w:rsidR="00944D9F" w:rsidRPr="0077038B" w:rsidRDefault="00944D9F" w:rsidP="0077038B">
      <w:pPr>
        <w:pStyle w:val="NormalWeb"/>
        <w:spacing w:before="0" w:beforeAutospacing="0" w:after="0" w:afterAutospacing="0" w:line="360" w:lineRule="auto"/>
        <w:ind w:left="720" w:hanging="720"/>
        <w:jc w:val="both"/>
        <w:rPr>
          <w:rFonts w:asciiTheme="minorHAnsi" w:hAnsiTheme="minorHAnsi" w:cstheme="minorHAnsi"/>
          <w:color w:val="000000"/>
        </w:rPr>
      </w:pPr>
      <w:r w:rsidRPr="0077038B">
        <w:rPr>
          <w:rFonts w:asciiTheme="minorHAnsi" w:hAnsiTheme="minorHAnsi" w:cstheme="minorHAnsi"/>
          <w:color w:val="000000"/>
        </w:rPr>
        <w:t xml:space="preserve">Hastie, T., </w:t>
      </w:r>
      <w:proofErr w:type="spellStart"/>
      <w:r w:rsidRPr="0077038B">
        <w:rPr>
          <w:rFonts w:asciiTheme="minorHAnsi" w:hAnsiTheme="minorHAnsi" w:cstheme="minorHAnsi"/>
          <w:color w:val="000000"/>
        </w:rPr>
        <w:t>Tibshirani</w:t>
      </w:r>
      <w:proofErr w:type="spellEnd"/>
      <w:r w:rsidRPr="0077038B">
        <w:rPr>
          <w:rFonts w:asciiTheme="minorHAnsi" w:hAnsiTheme="minorHAnsi" w:cstheme="minorHAnsi"/>
          <w:color w:val="000000"/>
        </w:rPr>
        <w:t>, R., &amp; Friedman, J. (2009). </w:t>
      </w:r>
      <w:r w:rsidRPr="0077038B">
        <w:rPr>
          <w:rFonts w:asciiTheme="minorHAnsi" w:hAnsiTheme="minorHAnsi" w:cstheme="minorHAnsi"/>
          <w:i/>
          <w:iCs/>
          <w:color w:val="000000"/>
        </w:rPr>
        <w:t xml:space="preserve">The Elements of Statistical </w:t>
      </w:r>
      <w:proofErr w:type="gramStart"/>
      <w:r w:rsidRPr="0077038B">
        <w:rPr>
          <w:rFonts w:asciiTheme="minorHAnsi" w:hAnsiTheme="minorHAnsi" w:cstheme="minorHAnsi"/>
          <w:i/>
          <w:iCs/>
          <w:color w:val="000000"/>
        </w:rPr>
        <w:t>Learning :</w:t>
      </w:r>
      <w:proofErr w:type="gramEnd"/>
      <w:r w:rsidRPr="0077038B">
        <w:rPr>
          <w:rFonts w:asciiTheme="minorHAnsi" w:hAnsiTheme="minorHAnsi" w:cstheme="minorHAnsi"/>
          <w:i/>
          <w:iCs/>
          <w:color w:val="000000"/>
        </w:rPr>
        <w:t xml:space="preserve"> Data Mining, Inference, and Prediction, Second Edition</w:t>
      </w:r>
      <w:r w:rsidRPr="0077038B">
        <w:rPr>
          <w:rFonts w:asciiTheme="minorHAnsi" w:hAnsiTheme="minorHAnsi" w:cstheme="minorHAnsi"/>
          <w:color w:val="000000"/>
        </w:rPr>
        <w:t>. Springer New York.</w:t>
      </w:r>
    </w:p>
    <w:p w14:paraId="16B8DA66" w14:textId="4DD7C876" w:rsidR="00944D9F" w:rsidRPr="0077038B" w:rsidRDefault="00944D9F" w:rsidP="0077038B">
      <w:pPr>
        <w:pStyle w:val="NormalWeb"/>
        <w:spacing w:line="360" w:lineRule="auto"/>
        <w:jc w:val="both"/>
        <w:rPr>
          <w:rFonts w:asciiTheme="minorHAnsi" w:hAnsiTheme="minorHAnsi" w:cstheme="minorHAnsi"/>
          <w:color w:val="000000"/>
        </w:rPr>
      </w:pPr>
      <w:r w:rsidRPr="0077038B">
        <w:rPr>
          <w:rFonts w:asciiTheme="minorHAnsi" w:hAnsiTheme="minorHAnsi" w:cstheme="minorHAnsi"/>
          <w:color w:val="000000"/>
        </w:rPr>
        <w:t>‌</w:t>
      </w:r>
      <w:r w:rsidRPr="0077038B">
        <w:rPr>
          <w:rFonts w:asciiTheme="minorHAnsi" w:hAnsiTheme="minorHAnsi" w:cstheme="minorHAnsi"/>
          <w:color w:val="2C3E50"/>
          <w:shd w:val="clear" w:color="auto" w:fill="FFFFFF"/>
        </w:rPr>
        <w:t xml:space="preserve"> </w:t>
      </w:r>
      <w:r w:rsidRPr="0077038B">
        <w:rPr>
          <w:rFonts w:asciiTheme="minorHAnsi" w:hAnsiTheme="minorHAnsi" w:cstheme="minorHAnsi"/>
          <w:color w:val="2C3E50"/>
          <w:shd w:val="clear" w:color="auto" w:fill="FFFFFF"/>
        </w:rPr>
        <w:t>(Hastie et al., 2009)</w:t>
      </w:r>
    </w:p>
    <w:p w14:paraId="50BB7E4A" w14:textId="248F790A" w:rsidR="00944D9F" w:rsidRPr="0077038B" w:rsidRDefault="00420D0E" w:rsidP="0077038B">
      <w:pPr>
        <w:spacing w:line="360" w:lineRule="auto"/>
        <w:jc w:val="both"/>
        <w:rPr>
          <w:rFonts w:cstheme="minorHAnsi"/>
          <w:sz w:val="24"/>
          <w:szCs w:val="24"/>
        </w:rPr>
      </w:pPr>
      <w:r w:rsidRPr="0077038B">
        <w:rPr>
          <w:rFonts w:cstheme="minorHAnsi"/>
          <w:sz w:val="24"/>
          <w:szCs w:val="24"/>
        </w:rPr>
        <w:t xml:space="preserve">Kuhn, M., Johnson, K., &amp; Springer </w:t>
      </w:r>
      <w:proofErr w:type="spellStart"/>
      <w:r w:rsidRPr="0077038B">
        <w:rPr>
          <w:rFonts w:cstheme="minorHAnsi"/>
          <w:sz w:val="24"/>
          <w:szCs w:val="24"/>
        </w:rPr>
        <w:t>Science+Business</w:t>
      </w:r>
      <w:proofErr w:type="spellEnd"/>
      <w:r w:rsidRPr="0077038B">
        <w:rPr>
          <w:rFonts w:cstheme="minorHAnsi"/>
          <w:sz w:val="24"/>
          <w:szCs w:val="24"/>
        </w:rPr>
        <w:t xml:space="preserve"> Media. (2016). Applied predictive </w:t>
      </w:r>
      <w:proofErr w:type="spellStart"/>
      <w:r w:rsidRPr="0077038B">
        <w:rPr>
          <w:rFonts w:cstheme="minorHAnsi"/>
          <w:sz w:val="24"/>
          <w:szCs w:val="24"/>
        </w:rPr>
        <w:t>modeling</w:t>
      </w:r>
      <w:proofErr w:type="spellEnd"/>
      <w:r w:rsidRPr="0077038B">
        <w:rPr>
          <w:rFonts w:cstheme="minorHAnsi"/>
          <w:sz w:val="24"/>
          <w:szCs w:val="24"/>
        </w:rPr>
        <w:t>. Springer.</w:t>
      </w:r>
    </w:p>
    <w:p w14:paraId="2F2333A6" w14:textId="7C8B552A" w:rsidR="00420D0E" w:rsidRPr="0077038B" w:rsidRDefault="00420D0E" w:rsidP="0077038B">
      <w:pPr>
        <w:spacing w:line="360" w:lineRule="auto"/>
        <w:jc w:val="both"/>
        <w:rPr>
          <w:rFonts w:cstheme="minorHAnsi"/>
          <w:color w:val="2C3E50"/>
          <w:sz w:val="24"/>
          <w:szCs w:val="24"/>
          <w:shd w:val="clear" w:color="auto" w:fill="FFFFFF"/>
        </w:rPr>
      </w:pPr>
      <w:r w:rsidRPr="0077038B">
        <w:rPr>
          <w:rFonts w:cstheme="minorHAnsi"/>
          <w:color w:val="2C3E50"/>
          <w:sz w:val="24"/>
          <w:szCs w:val="24"/>
          <w:shd w:val="clear" w:color="auto" w:fill="FFFFFF"/>
        </w:rPr>
        <w:t>(Kuhn et al., 2016)</w:t>
      </w:r>
    </w:p>
    <w:p w14:paraId="084F1E9A" w14:textId="343DB789" w:rsidR="00B65BA4" w:rsidRPr="0077038B" w:rsidRDefault="00B65BA4" w:rsidP="0077038B">
      <w:pPr>
        <w:spacing w:line="360" w:lineRule="auto"/>
        <w:jc w:val="both"/>
        <w:rPr>
          <w:rFonts w:cstheme="minorHAnsi"/>
          <w:sz w:val="24"/>
          <w:szCs w:val="24"/>
        </w:rPr>
      </w:pPr>
      <w:r w:rsidRPr="0077038B">
        <w:rPr>
          <w:rFonts w:cstheme="minorHAnsi"/>
          <w:sz w:val="24"/>
          <w:szCs w:val="24"/>
        </w:rPr>
        <w:t xml:space="preserve">Gneiting, T., &amp; </w:t>
      </w:r>
      <w:proofErr w:type="spellStart"/>
      <w:r w:rsidRPr="0077038B">
        <w:rPr>
          <w:rFonts w:cstheme="minorHAnsi"/>
          <w:sz w:val="24"/>
          <w:szCs w:val="24"/>
        </w:rPr>
        <w:t>Katzfuss</w:t>
      </w:r>
      <w:proofErr w:type="spellEnd"/>
      <w:r w:rsidRPr="0077038B">
        <w:rPr>
          <w:rFonts w:cstheme="minorHAnsi"/>
          <w:sz w:val="24"/>
          <w:szCs w:val="24"/>
        </w:rPr>
        <w:t>, M. (2014). Probabilistic Forecasting. Ssrn.com. https://doi.org/10.1146/annurev-statistics-062713-085831</w:t>
      </w:r>
    </w:p>
    <w:p w14:paraId="3EB6E05B" w14:textId="703E160E" w:rsidR="00B65BA4" w:rsidRPr="0077038B" w:rsidRDefault="00B65BA4" w:rsidP="0077038B">
      <w:pPr>
        <w:spacing w:line="360" w:lineRule="auto"/>
        <w:jc w:val="both"/>
        <w:rPr>
          <w:rFonts w:cstheme="minorHAnsi"/>
          <w:color w:val="2C3E50"/>
          <w:sz w:val="24"/>
          <w:szCs w:val="24"/>
          <w:shd w:val="clear" w:color="auto" w:fill="FFFFFF"/>
        </w:rPr>
      </w:pPr>
      <w:r w:rsidRPr="0077038B">
        <w:rPr>
          <w:rFonts w:cstheme="minorHAnsi"/>
          <w:color w:val="2C3E50"/>
          <w:sz w:val="24"/>
          <w:szCs w:val="24"/>
          <w:shd w:val="clear" w:color="auto" w:fill="FFFFFF"/>
        </w:rPr>
        <w:t xml:space="preserve">(Gneiting &amp; </w:t>
      </w:r>
      <w:proofErr w:type="spellStart"/>
      <w:r w:rsidRPr="0077038B">
        <w:rPr>
          <w:rFonts w:cstheme="minorHAnsi"/>
          <w:color w:val="2C3E50"/>
          <w:sz w:val="24"/>
          <w:szCs w:val="24"/>
          <w:shd w:val="clear" w:color="auto" w:fill="FFFFFF"/>
        </w:rPr>
        <w:t>Katzfuss</w:t>
      </w:r>
      <w:proofErr w:type="spellEnd"/>
      <w:r w:rsidRPr="0077038B">
        <w:rPr>
          <w:rFonts w:cstheme="minorHAnsi"/>
          <w:color w:val="2C3E50"/>
          <w:sz w:val="24"/>
          <w:szCs w:val="24"/>
          <w:shd w:val="clear" w:color="auto" w:fill="FFFFFF"/>
        </w:rPr>
        <w:t>, 2014)</w:t>
      </w:r>
    </w:p>
    <w:p w14:paraId="18E101DD" w14:textId="5433D116" w:rsidR="002D4E52" w:rsidRPr="0077038B" w:rsidRDefault="002D4E52" w:rsidP="0077038B">
      <w:pPr>
        <w:spacing w:line="360" w:lineRule="auto"/>
        <w:jc w:val="both"/>
        <w:rPr>
          <w:rFonts w:cstheme="minorHAnsi"/>
          <w:sz w:val="24"/>
          <w:szCs w:val="24"/>
        </w:rPr>
      </w:pPr>
      <w:r w:rsidRPr="0077038B">
        <w:rPr>
          <w:rFonts w:cstheme="minorHAnsi"/>
          <w:sz w:val="24"/>
          <w:szCs w:val="24"/>
        </w:rPr>
        <w:t xml:space="preserve">Gundersen, O. E., &amp; </w:t>
      </w:r>
      <w:proofErr w:type="spellStart"/>
      <w:r w:rsidRPr="0077038B">
        <w:rPr>
          <w:rFonts w:cstheme="minorHAnsi"/>
          <w:sz w:val="24"/>
          <w:szCs w:val="24"/>
        </w:rPr>
        <w:t>Kjensmo</w:t>
      </w:r>
      <w:proofErr w:type="spellEnd"/>
      <w:r w:rsidRPr="0077038B">
        <w:rPr>
          <w:rFonts w:cstheme="minorHAnsi"/>
          <w:sz w:val="24"/>
          <w:szCs w:val="24"/>
        </w:rPr>
        <w:t>, S. (2018). State of the Art: Reproducibility in Artificial Intelligence. Proceedings of the AAAI Conference on Artificial Intelligence, 32(1). https://doi.org/10.1609/aaai.v32i1.11503</w:t>
      </w:r>
    </w:p>
    <w:p w14:paraId="62E92BA2" w14:textId="05C31407" w:rsidR="002D4E52" w:rsidRPr="0077038B" w:rsidRDefault="002D4E52" w:rsidP="0077038B">
      <w:pPr>
        <w:spacing w:line="360" w:lineRule="auto"/>
        <w:jc w:val="both"/>
        <w:rPr>
          <w:rFonts w:cstheme="minorHAnsi"/>
          <w:color w:val="2C3E50"/>
          <w:sz w:val="24"/>
          <w:szCs w:val="24"/>
          <w:shd w:val="clear" w:color="auto" w:fill="FFFFFF"/>
        </w:rPr>
      </w:pPr>
      <w:r w:rsidRPr="0077038B">
        <w:rPr>
          <w:rFonts w:cstheme="minorHAnsi"/>
          <w:color w:val="2C3E50"/>
          <w:sz w:val="24"/>
          <w:szCs w:val="24"/>
          <w:shd w:val="clear" w:color="auto" w:fill="FFFFFF"/>
        </w:rPr>
        <w:t xml:space="preserve">(Gundersen &amp; </w:t>
      </w:r>
      <w:proofErr w:type="spellStart"/>
      <w:r w:rsidRPr="0077038B">
        <w:rPr>
          <w:rFonts w:cstheme="minorHAnsi"/>
          <w:color w:val="2C3E50"/>
          <w:sz w:val="24"/>
          <w:szCs w:val="24"/>
          <w:shd w:val="clear" w:color="auto" w:fill="FFFFFF"/>
        </w:rPr>
        <w:t>Kjensmo</w:t>
      </w:r>
      <w:proofErr w:type="spellEnd"/>
      <w:r w:rsidRPr="0077038B">
        <w:rPr>
          <w:rFonts w:cstheme="minorHAnsi"/>
          <w:color w:val="2C3E50"/>
          <w:sz w:val="24"/>
          <w:szCs w:val="24"/>
          <w:shd w:val="clear" w:color="auto" w:fill="FFFFFF"/>
        </w:rPr>
        <w:t>, 2018)</w:t>
      </w:r>
    </w:p>
    <w:p w14:paraId="27E40E83" w14:textId="493E22B6" w:rsidR="00440B1E" w:rsidRPr="0077038B" w:rsidRDefault="00440B1E" w:rsidP="0077038B">
      <w:pPr>
        <w:spacing w:line="360" w:lineRule="auto"/>
        <w:jc w:val="both"/>
        <w:rPr>
          <w:rFonts w:cstheme="minorHAnsi"/>
          <w:sz w:val="24"/>
          <w:szCs w:val="24"/>
        </w:rPr>
      </w:pPr>
      <w:r w:rsidRPr="0077038B">
        <w:rPr>
          <w:rFonts w:cstheme="minorHAnsi"/>
          <w:sz w:val="24"/>
          <w:szCs w:val="24"/>
        </w:rPr>
        <w:t>Slingo, J., &amp; Palmer, T. (2011). Uncertainty in weather and climate prediction. Philosophical Transactions. Series A, Mathematical, Physical, and Engineering Sciences, 369(1956), 4751–4767. https://doi.org/10.1098/rsta.2011.0161</w:t>
      </w:r>
    </w:p>
    <w:p w14:paraId="6FC669D8" w14:textId="0BC2BB46" w:rsidR="00440B1E" w:rsidRPr="0077038B" w:rsidRDefault="00440B1E" w:rsidP="0077038B">
      <w:pPr>
        <w:spacing w:line="360" w:lineRule="auto"/>
        <w:jc w:val="both"/>
        <w:rPr>
          <w:rFonts w:cstheme="minorHAnsi"/>
          <w:color w:val="2C3E50"/>
          <w:sz w:val="24"/>
          <w:szCs w:val="24"/>
          <w:shd w:val="clear" w:color="auto" w:fill="FFFFFF"/>
        </w:rPr>
      </w:pPr>
      <w:r w:rsidRPr="0077038B">
        <w:rPr>
          <w:rFonts w:cstheme="minorHAnsi"/>
          <w:color w:val="2C3E50"/>
          <w:sz w:val="24"/>
          <w:szCs w:val="24"/>
          <w:shd w:val="clear" w:color="auto" w:fill="FFFFFF"/>
        </w:rPr>
        <w:t>(Slingo &amp; Palmer, 2011)</w:t>
      </w:r>
    </w:p>
    <w:p w14:paraId="48973689" w14:textId="630AFEAD" w:rsidR="00440B1E" w:rsidRPr="0077038B" w:rsidRDefault="00AA04F3" w:rsidP="0077038B">
      <w:pPr>
        <w:spacing w:line="360" w:lineRule="auto"/>
        <w:jc w:val="both"/>
        <w:rPr>
          <w:rFonts w:cstheme="minorHAnsi"/>
          <w:sz w:val="24"/>
          <w:szCs w:val="24"/>
        </w:rPr>
      </w:pPr>
      <w:proofErr w:type="spellStart"/>
      <w:r w:rsidRPr="0077038B">
        <w:rPr>
          <w:rFonts w:cstheme="minorHAnsi"/>
          <w:sz w:val="24"/>
          <w:szCs w:val="24"/>
        </w:rPr>
        <w:t>Hüllermeier</w:t>
      </w:r>
      <w:proofErr w:type="spellEnd"/>
      <w:r w:rsidRPr="0077038B">
        <w:rPr>
          <w:rFonts w:cstheme="minorHAnsi"/>
          <w:sz w:val="24"/>
          <w:szCs w:val="24"/>
        </w:rPr>
        <w:t xml:space="preserve">, E., &amp; </w:t>
      </w:r>
      <w:proofErr w:type="spellStart"/>
      <w:r w:rsidRPr="0077038B">
        <w:rPr>
          <w:rFonts w:cstheme="minorHAnsi"/>
          <w:sz w:val="24"/>
          <w:szCs w:val="24"/>
        </w:rPr>
        <w:t>Waegeman</w:t>
      </w:r>
      <w:proofErr w:type="spellEnd"/>
      <w:r w:rsidRPr="0077038B">
        <w:rPr>
          <w:rFonts w:cstheme="minorHAnsi"/>
          <w:sz w:val="24"/>
          <w:szCs w:val="24"/>
        </w:rPr>
        <w:t>, W. (2021). Aleatoric and epistemic uncertainty in machine learning: an introduction to concepts and methods. Machine Learning, 110(3), 457–506. https://doi.org/10.1007/s10994-021-05946-3</w:t>
      </w:r>
    </w:p>
    <w:p w14:paraId="37D92A23" w14:textId="7A378977" w:rsidR="00AA04F3" w:rsidRDefault="00AA04F3" w:rsidP="0077038B">
      <w:pPr>
        <w:spacing w:line="360" w:lineRule="auto"/>
        <w:jc w:val="both"/>
        <w:rPr>
          <w:rFonts w:cstheme="minorHAnsi"/>
          <w:color w:val="2C3E50"/>
          <w:sz w:val="24"/>
          <w:szCs w:val="24"/>
          <w:shd w:val="clear" w:color="auto" w:fill="FFFFFF"/>
        </w:rPr>
      </w:pPr>
      <w:r w:rsidRPr="0077038B">
        <w:rPr>
          <w:rFonts w:cstheme="minorHAnsi"/>
          <w:color w:val="2C3E50"/>
          <w:sz w:val="24"/>
          <w:szCs w:val="24"/>
          <w:shd w:val="clear" w:color="auto" w:fill="FFFFFF"/>
        </w:rPr>
        <w:t>(</w:t>
      </w:r>
      <w:proofErr w:type="spellStart"/>
      <w:r w:rsidRPr="0077038B">
        <w:rPr>
          <w:rFonts w:cstheme="minorHAnsi"/>
          <w:color w:val="2C3E50"/>
          <w:sz w:val="24"/>
          <w:szCs w:val="24"/>
          <w:shd w:val="clear" w:color="auto" w:fill="FFFFFF"/>
        </w:rPr>
        <w:t>Hüllermeier</w:t>
      </w:r>
      <w:proofErr w:type="spellEnd"/>
      <w:r w:rsidRPr="0077038B">
        <w:rPr>
          <w:rFonts w:cstheme="minorHAnsi"/>
          <w:color w:val="2C3E50"/>
          <w:sz w:val="24"/>
          <w:szCs w:val="24"/>
          <w:shd w:val="clear" w:color="auto" w:fill="FFFFFF"/>
        </w:rPr>
        <w:t xml:space="preserve"> &amp; </w:t>
      </w:r>
      <w:proofErr w:type="spellStart"/>
      <w:r w:rsidRPr="0077038B">
        <w:rPr>
          <w:rFonts w:cstheme="minorHAnsi"/>
          <w:color w:val="2C3E50"/>
          <w:sz w:val="24"/>
          <w:szCs w:val="24"/>
          <w:shd w:val="clear" w:color="auto" w:fill="FFFFFF"/>
        </w:rPr>
        <w:t>Waegeman</w:t>
      </w:r>
      <w:proofErr w:type="spellEnd"/>
      <w:r w:rsidRPr="0077038B">
        <w:rPr>
          <w:rFonts w:cstheme="minorHAnsi"/>
          <w:color w:val="2C3E50"/>
          <w:sz w:val="24"/>
          <w:szCs w:val="24"/>
          <w:shd w:val="clear" w:color="auto" w:fill="FFFFFF"/>
        </w:rPr>
        <w:t>, 2021)</w:t>
      </w:r>
    </w:p>
    <w:p w14:paraId="3FA18108" w14:textId="78990184" w:rsidR="00D34740" w:rsidRDefault="00D34740" w:rsidP="0077038B">
      <w:pPr>
        <w:spacing w:line="360" w:lineRule="auto"/>
        <w:jc w:val="both"/>
        <w:rPr>
          <w:rFonts w:cstheme="minorHAnsi"/>
          <w:sz w:val="24"/>
          <w:szCs w:val="24"/>
        </w:rPr>
      </w:pPr>
      <w:r w:rsidRPr="00D34740">
        <w:rPr>
          <w:rFonts w:cstheme="minorHAnsi"/>
          <w:sz w:val="24"/>
          <w:szCs w:val="24"/>
        </w:rPr>
        <w:t>Jordan, M. I., &amp; Mitchell, T. M. (2015). Machine learning: Trends, perspectives, and prospects. Science, 349(6245), 255–260. https://doi.org/10.1126/science.aaa8415</w:t>
      </w:r>
    </w:p>
    <w:p w14:paraId="20DC1D11" w14:textId="76FB25FB" w:rsidR="00D34740" w:rsidRDefault="00D34740" w:rsidP="0077038B">
      <w:pPr>
        <w:spacing w:line="360" w:lineRule="auto"/>
        <w:jc w:val="both"/>
        <w:rPr>
          <w:rFonts w:ascii="Roboto" w:hAnsi="Roboto"/>
          <w:color w:val="2C3E50"/>
          <w:sz w:val="23"/>
          <w:szCs w:val="23"/>
          <w:shd w:val="clear" w:color="auto" w:fill="FFFFFF"/>
        </w:rPr>
      </w:pPr>
      <w:r>
        <w:rPr>
          <w:rFonts w:ascii="Roboto" w:hAnsi="Roboto"/>
          <w:color w:val="2C3E50"/>
          <w:sz w:val="23"/>
          <w:szCs w:val="23"/>
          <w:shd w:val="clear" w:color="auto" w:fill="FFFFFF"/>
        </w:rPr>
        <w:t>(Jordan &amp; Mitchell, 2015)</w:t>
      </w:r>
    </w:p>
    <w:p w14:paraId="1BED09E5" w14:textId="14556FCA" w:rsidR="00437B1F" w:rsidRDefault="00437B1F" w:rsidP="0077038B">
      <w:pPr>
        <w:spacing w:line="360" w:lineRule="auto"/>
        <w:jc w:val="both"/>
        <w:rPr>
          <w:rFonts w:cstheme="minorHAnsi"/>
          <w:sz w:val="24"/>
          <w:szCs w:val="24"/>
        </w:rPr>
      </w:pPr>
      <w:r w:rsidRPr="00437B1F">
        <w:rPr>
          <w:rFonts w:cstheme="minorHAnsi"/>
          <w:sz w:val="24"/>
          <w:szCs w:val="24"/>
        </w:rPr>
        <w:lastRenderedPageBreak/>
        <w:t xml:space="preserve">Machine Learning Pipelines: from Prototype to Production | </w:t>
      </w:r>
      <w:proofErr w:type="spellStart"/>
      <w:r w:rsidRPr="00437B1F">
        <w:rPr>
          <w:rFonts w:cstheme="minorHAnsi"/>
          <w:sz w:val="24"/>
          <w:szCs w:val="24"/>
        </w:rPr>
        <w:t>Outerbounds</w:t>
      </w:r>
      <w:proofErr w:type="spellEnd"/>
      <w:r w:rsidRPr="00437B1F">
        <w:rPr>
          <w:rFonts w:cstheme="minorHAnsi"/>
          <w:sz w:val="24"/>
          <w:szCs w:val="24"/>
        </w:rPr>
        <w:t>. (2022). Outerbounds.com. https://outerbounds.com/blog/machine-learning-pipelines-from-prototype-to-production</w:t>
      </w:r>
    </w:p>
    <w:p w14:paraId="2CAE5A65" w14:textId="404185CD" w:rsidR="00437B1F" w:rsidRDefault="00437B1F" w:rsidP="0077038B">
      <w:pPr>
        <w:spacing w:line="360" w:lineRule="auto"/>
        <w:jc w:val="both"/>
        <w:rPr>
          <w:rFonts w:cstheme="minorHAnsi"/>
          <w:sz w:val="24"/>
          <w:szCs w:val="24"/>
        </w:rPr>
      </w:pPr>
      <w:r w:rsidRPr="00437B1F">
        <w:rPr>
          <w:rFonts w:cstheme="minorHAnsi"/>
          <w:sz w:val="24"/>
          <w:szCs w:val="24"/>
        </w:rPr>
        <w:t xml:space="preserve">(Machine Learning Pipelines: From Prototype to Production | </w:t>
      </w:r>
      <w:proofErr w:type="spellStart"/>
      <w:r w:rsidRPr="00437B1F">
        <w:rPr>
          <w:rFonts w:cstheme="minorHAnsi"/>
          <w:sz w:val="24"/>
          <w:szCs w:val="24"/>
        </w:rPr>
        <w:t>Outerbounds</w:t>
      </w:r>
      <w:proofErr w:type="spellEnd"/>
      <w:r w:rsidRPr="00437B1F">
        <w:rPr>
          <w:rFonts w:cstheme="minorHAnsi"/>
          <w:sz w:val="24"/>
          <w:szCs w:val="24"/>
        </w:rPr>
        <w:t>, 2022)</w:t>
      </w:r>
    </w:p>
    <w:p w14:paraId="2CB6EFD4" w14:textId="7FFB0845" w:rsidR="00AC4738" w:rsidRDefault="00AC4738" w:rsidP="0077038B">
      <w:pPr>
        <w:spacing w:line="360" w:lineRule="auto"/>
        <w:jc w:val="both"/>
        <w:rPr>
          <w:rFonts w:cstheme="minorHAnsi"/>
          <w:sz w:val="24"/>
          <w:szCs w:val="24"/>
        </w:rPr>
      </w:pPr>
      <w:r w:rsidRPr="00AC4738">
        <w:rPr>
          <w:rFonts w:cstheme="minorHAnsi"/>
          <w:sz w:val="24"/>
          <w:szCs w:val="24"/>
        </w:rPr>
        <w:t>Ghahramani, Z. (2015). Probabilistic machine learning and artificial intelligence. Nature, 521(7553), 452–459. https://doi.org/10.1038/nature14541</w:t>
      </w:r>
    </w:p>
    <w:p w14:paraId="5C794064" w14:textId="5A008AA1" w:rsidR="00AC4738" w:rsidRDefault="00AC4738" w:rsidP="0077038B">
      <w:pPr>
        <w:spacing w:line="360" w:lineRule="auto"/>
        <w:jc w:val="both"/>
        <w:rPr>
          <w:rFonts w:ascii="Roboto" w:hAnsi="Roboto"/>
          <w:color w:val="2C3E50"/>
          <w:sz w:val="23"/>
          <w:szCs w:val="23"/>
          <w:shd w:val="clear" w:color="auto" w:fill="FFFFFF"/>
        </w:rPr>
      </w:pPr>
      <w:r>
        <w:rPr>
          <w:rFonts w:ascii="Roboto" w:hAnsi="Roboto"/>
          <w:color w:val="2C3E50"/>
          <w:sz w:val="23"/>
          <w:szCs w:val="23"/>
          <w:shd w:val="clear" w:color="auto" w:fill="FFFFFF"/>
        </w:rPr>
        <w:t>(Ghahramani, 2015)</w:t>
      </w:r>
    </w:p>
    <w:p w14:paraId="61D31B0D" w14:textId="2668D558" w:rsidR="000C0B8E" w:rsidRDefault="000C0B8E" w:rsidP="0077038B">
      <w:pPr>
        <w:spacing w:line="360" w:lineRule="auto"/>
        <w:jc w:val="both"/>
        <w:rPr>
          <w:rFonts w:cstheme="minorHAnsi"/>
          <w:sz w:val="24"/>
          <w:szCs w:val="24"/>
        </w:rPr>
      </w:pPr>
      <w:r w:rsidRPr="000C0B8E">
        <w:rPr>
          <w:rFonts w:cstheme="minorHAnsi"/>
          <w:sz w:val="24"/>
          <w:szCs w:val="24"/>
        </w:rPr>
        <w:t xml:space="preserve">Bhatt, U., Zhang, Y., </w:t>
      </w:r>
      <w:proofErr w:type="spellStart"/>
      <w:r w:rsidRPr="000C0B8E">
        <w:rPr>
          <w:rFonts w:cstheme="minorHAnsi"/>
          <w:sz w:val="24"/>
          <w:szCs w:val="24"/>
        </w:rPr>
        <w:t>Antorán</w:t>
      </w:r>
      <w:proofErr w:type="spellEnd"/>
      <w:r w:rsidRPr="000C0B8E">
        <w:rPr>
          <w:rFonts w:cstheme="minorHAnsi"/>
          <w:sz w:val="24"/>
          <w:szCs w:val="24"/>
        </w:rPr>
        <w:t xml:space="preserve">, J., Liao, Q. V., Prasanna </w:t>
      </w:r>
      <w:proofErr w:type="spellStart"/>
      <w:r w:rsidRPr="000C0B8E">
        <w:rPr>
          <w:rFonts w:cstheme="minorHAnsi"/>
          <w:sz w:val="24"/>
          <w:szCs w:val="24"/>
        </w:rPr>
        <w:t>Sattigeri</w:t>
      </w:r>
      <w:proofErr w:type="spellEnd"/>
      <w:r w:rsidRPr="000C0B8E">
        <w:rPr>
          <w:rFonts w:cstheme="minorHAnsi"/>
          <w:sz w:val="24"/>
          <w:szCs w:val="24"/>
        </w:rPr>
        <w:t xml:space="preserve">, Riccardo </w:t>
      </w:r>
      <w:proofErr w:type="spellStart"/>
      <w:r w:rsidRPr="000C0B8E">
        <w:rPr>
          <w:rFonts w:cstheme="minorHAnsi"/>
          <w:sz w:val="24"/>
          <w:szCs w:val="24"/>
        </w:rPr>
        <w:t>Fogliato</w:t>
      </w:r>
      <w:proofErr w:type="spellEnd"/>
      <w:r w:rsidRPr="000C0B8E">
        <w:rPr>
          <w:rFonts w:cstheme="minorHAnsi"/>
          <w:sz w:val="24"/>
          <w:szCs w:val="24"/>
        </w:rPr>
        <w:t xml:space="preserve">, </w:t>
      </w:r>
      <w:proofErr w:type="spellStart"/>
      <w:r w:rsidRPr="000C0B8E">
        <w:rPr>
          <w:rFonts w:cstheme="minorHAnsi"/>
          <w:sz w:val="24"/>
          <w:szCs w:val="24"/>
        </w:rPr>
        <w:t>Melançon</w:t>
      </w:r>
      <w:proofErr w:type="spellEnd"/>
      <w:r w:rsidRPr="000C0B8E">
        <w:rPr>
          <w:rFonts w:cstheme="minorHAnsi"/>
          <w:sz w:val="24"/>
          <w:szCs w:val="24"/>
        </w:rPr>
        <w:t xml:space="preserve">, G. G., Krishnan, R., Stanley, J., Omesh Tickoo, Nachman, L., Rumi </w:t>
      </w:r>
      <w:proofErr w:type="spellStart"/>
      <w:r w:rsidRPr="000C0B8E">
        <w:rPr>
          <w:rFonts w:cstheme="minorHAnsi"/>
          <w:sz w:val="24"/>
          <w:szCs w:val="24"/>
        </w:rPr>
        <w:t>Chunara</w:t>
      </w:r>
      <w:proofErr w:type="spellEnd"/>
      <w:r w:rsidRPr="000C0B8E">
        <w:rPr>
          <w:rFonts w:cstheme="minorHAnsi"/>
          <w:sz w:val="24"/>
          <w:szCs w:val="24"/>
        </w:rPr>
        <w:t xml:space="preserve">, Weller, A., &amp; Xiang, A. (2020). Uncertainty as a Form of Transparency: Measuring, Communicating, and Using Uncertainty. </w:t>
      </w:r>
      <w:proofErr w:type="spellStart"/>
      <w:r w:rsidRPr="000C0B8E">
        <w:rPr>
          <w:rFonts w:cstheme="minorHAnsi"/>
          <w:sz w:val="24"/>
          <w:szCs w:val="24"/>
        </w:rPr>
        <w:t>ArXiv</w:t>
      </w:r>
      <w:proofErr w:type="spellEnd"/>
      <w:r w:rsidRPr="000C0B8E">
        <w:rPr>
          <w:rFonts w:cstheme="minorHAnsi"/>
          <w:sz w:val="24"/>
          <w:szCs w:val="24"/>
        </w:rPr>
        <w:t xml:space="preserve"> (Cornell University). https://doi.org/10.48550/arxiv.2011.07586</w:t>
      </w:r>
    </w:p>
    <w:p w14:paraId="1ECD51C9" w14:textId="669B738F" w:rsidR="000C0B8E" w:rsidRDefault="000C0B8E" w:rsidP="0077038B">
      <w:pPr>
        <w:spacing w:line="360" w:lineRule="auto"/>
        <w:jc w:val="both"/>
        <w:rPr>
          <w:rFonts w:ascii="Roboto" w:hAnsi="Roboto"/>
          <w:color w:val="2C3E50"/>
          <w:sz w:val="23"/>
          <w:szCs w:val="23"/>
          <w:shd w:val="clear" w:color="auto" w:fill="FFFFFF"/>
        </w:rPr>
      </w:pPr>
      <w:r>
        <w:rPr>
          <w:rFonts w:ascii="Roboto" w:hAnsi="Roboto"/>
          <w:color w:val="2C3E50"/>
          <w:sz w:val="23"/>
          <w:szCs w:val="23"/>
          <w:shd w:val="clear" w:color="auto" w:fill="FFFFFF"/>
        </w:rPr>
        <w:t>(Bhatt et al., 2020)</w:t>
      </w:r>
    </w:p>
    <w:p w14:paraId="74AD1993" w14:textId="103CE09F" w:rsidR="00005D16" w:rsidRDefault="00005D16" w:rsidP="0077038B">
      <w:pPr>
        <w:spacing w:line="360" w:lineRule="auto"/>
        <w:jc w:val="both"/>
        <w:rPr>
          <w:rFonts w:cstheme="minorHAnsi"/>
          <w:sz w:val="24"/>
          <w:szCs w:val="24"/>
        </w:rPr>
      </w:pPr>
      <w:r w:rsidRPr="00005D16">
        <w:rPr>
          <w:rFonts w:cstheme="minorHAnsi"/>
          <w:sz w:val="24"/>
          <w:szCs w:val="24"/>
        </w:rPr>
        <w:t xml:space="preserve">Arel-Bundock, V., </w:t>
      </w:r>
      <w:proofErr w:type="spellStart"/>
      <w:r w:rsidRPr="00005D16">
        <w:rPr>
          <w:rFonts w:cstheme="minorHAnsi"/>
          <w:sz w:val="24"/>
          <w:szCs w:val="24"/>
        </w:rPr>
        <w:t>Greifer</w:t>
      </w:r>
      <w:proofErr w:type="spellEnd"/>
      <w:r w:rsidRPr="00005D16">
        <w:rPr>
          <w:rFonts w:cstheme="minorHAnsi"/>
          <w:sz w:val="24"/>
          <w:szCs w:val="24"/>
        </w:rPr>
        <w:t>, N., &amp; Heiss, A. (2024). How to Interpret Statistical Models Using marginaleffects for R and Python. Journal of Statistical Software, 111(9). https://doi.org/10.18637/jss.v111.i09</w:t>
      </w:r>
    </w:p>
    <w:p w14:paraId="624EAAEF" w14:textId="77777777" w:rsidR="00005D16" w:rsidRPr="00005D16" w:rsidRDefault="00005D16" w:rsidP="00005D16">
      <w:pPr>
        <w:spacing w:after="0" w:line="240" w:lineRule="auto"/>
        <w:rPr>
          <w:rFonts w:ascii="Times New Roman" w:eastAsia="Times New Roman" w:hAnsi="Times New Roman" w:cs="Times New Roman"/>
          <w:sz w:val="24"/>
          <w:szCs w:val="24"/>
          <w:lang w:eastAsia="en-ID"/>
        </w:rPr>
      </w:pPr>
      <w:r w:rsidRPr="00005D16">
        <w:rPr>
          <w:rFonts w:ascii="Times New Roman" w:eastAsia="Times New Roman" w:hAnsi="Times New Roman" w:cs="Times New Roman"/>
          <w:sz w:val="24"/>
          <w:szCs w:val="24"/>
          <w:lang w:eastAsia="en-ID"/>
        </w:rPr>
        <w:t>(Arel-Bundock et al., 2024)</w:t>
      </w:r>
    </w:p>
    <w:p w14:paraId="0A81E525" w14:textId="7D44B413" w:rsidR="00005D16" w:rsidRDefault="00005D16" w:rsidP="0077038B">
      <w:pPr>
        <w:spacing w:line="360" w:lineRule="auto"/>
        <w:jc w:val="both"/>
        <w:rPr>
          <w:rFonts w:cstheme="minorHAnsi"/>
          <w:sz w:val="24"/>
          <w:szCs w:val="24"/>
        </w:rPr>
      </w:pPr>
    </w:p>
    <w:p w14:paraId="4FBD26A0" w14:textId="6D501791" w:rsidR="00AB00D0" w:rsidRDefault="00AB00D0" w:rsidP="0077038B">
      <w:pPr>
        <w:spacing w:line="360" w:lineRule="auto"/>
        <w:jc w:val="both"/>
        <w:rPr>
          <w:rFonts w:cstheme="minorHAnsi"/>
          <w:sz w:val="24"/>
          <w:szCs w:val="24"/>
        </w:rPr>
      </w:pPr>
      <w:r w:rsidRPr="00AB00D0">
        <w:rPr>
          <w:rFonts w:cstheme="minorHAnsi"/>
          <w:sz w:val="24"/>
          <w:szCs w:val="24"/>
        </w:rPr>
        <w:t xml:space="preserve">Jordan, A., Krüger, F., &amp; Lerch, S. (2017). Evaluating probabilistic forecasts with scoringRules. </w:t>
      </w:r>
      <w:proofErr w:type="spellStart"/>
      <w:r w:rsidRPr="00AB00D0">
        <w:rPr>
          <w:rFonts w:cstheme="minorHAnsi"/>
          <w:sz w:val="24"/>
          <w:szCs w:val="24"/>
        </w:rPr>
        <w:t>ArXiv</w:t>
      </w:r>
      <w:proofErr w:type="spellEnd"/>
      <w:r w:rsidRPr="00AB00D0">
        <w:rPr>
          <w:rFonts w:cstheme="minorHAnsi"/>
          <w:sz w:val="24"/>
          <w:szCs w:val="24"/>
        </w:rPr>
        <w:t xml:space="preserve"> (Cornell University). https://doi.org/10.48550/arxiv.1709.04743</w:t>
      </w:r>
    </w:p>
    <w:p w14:paraId="02495A4E" w14:textId="27BB8128" w:rsidR="00981235" w:rsidRDefault="00AB00D0" w:rsidP="00981235">
      <w:pPr>
        <w:spacing w:after="0" w:line="360" w:lineRule="auto"/>
        <w:jc w:val="both"/>
        <w:rPr>
          <w:rFonts w:ascii="Times New Roman" w:eastAsia="Times New Roman" w:hAnsi="Times New Roman" w:cs="Times New Roman"/>
          <w:sz w:val="24"/>
          <w:szCs w:val="24"/>
          <w:lang w:eastAsia="en-ID"/>
        </w:rPr>
      </w:pPr>
      <w:r w:rsidRPr="00AB00D0">
        <w:rPr>
          <w:rFonts w:ascii="Times New Roman" w:eastAsia="Times New Roman" w:hAnsi="Times New Roman" w:cs="Times New Roman"/>
          <w:sz w:val="24"/>
          <w:szCs w:val="24"/>
          <w:lang w:eastAsia="en-ID"/>
        </w:rPr>
        <w:t>(Jordan et al., 2017)</w:t>
      </w:r>
    </w:p>
    <w:p w14:paraId="37CA616D" w14:textId="77777777" w:rsidR="00981235" w:rsidRDefault="00981235" w:rsidP="00981235">
      <w:pPr>
        <w:pStyle w:val="NormalWeb"/>
        <w:spacing w:before="0" w:beforeAutospacing="0" w:after="0" w:afterAutospacing="0" w:line="360" w:lineRule="auto"/>
        <w:ind w:left="720" w:hanging="720"/>
        <w:jc w:val="both"/>
      </w:pPr>
      <w:r>
        <w:t xml:space="preserve">Venables, W. N., &amp; Ripley, B. D. (2013). </w:t>
      </w:r>
      <w:r>
        <w:rPr>
          <w:i/>
          <w:iCs/>
        </w:rPr>
        <w:t>Modern Applied Statistics with S-PLUS</w:t>
      </w:r>
      <w:r>
        <w:t>. Springer Science &amp; Business Media.</w:t>
      </w:r>
    </w:p>
    <w:p w14:paraId="7960DBA0" w14:textId="2466C5A3" w:rsidR="00981235" w:rsidRDefault="00981235" w:rsidP="00981235">
      <w:pPr>
        <w:spacing w:after="0" w:line="240" w:lineRule="auto"/>
        <w:rPr>
          <w:rFonts w:ascii="Times New Roman" w:eastAsia="Times New Roman" w:hAnsi="Times New Roman" w:cs="Times New Roman"/>
          <w:sz w:val="24"/>
          <w:szCs w:val="24"/>
          <w:lang w:eastAsia="en-ID"/>
        </w:rPr>
      </w:pPr>
      <w:r w:rsidRPr="00981235">
        <w:rPr>
          <w:rFonts w:ascii="Times New Roman" w:eastAsia="Times New Roman" w:hAnsi="Times New Roman" w:cs="Times New Roman"/>
          <w:sz w:val="24"/>
          <w:szCs w:val="24"/>
          <w:lang w:eastAsia="en-ID"/>
        </w:rPr>
        <w:t>(Venables &amp; Ripley, 2013)</w:t>
      </w:r>
    </w:p>
    <w:p w14:paraId="15B8D6C8" w14:textId="77777777" w:rsidR="007812C4" w:rsidRPr="00981235" w:rsidRDefault="007812C4" w:rsidP="00981235">
      <w:pPr>
        <w:spacing w:after="0" w:line="240" w:lineRule="auto"/>
        <w:rPr>
          <w:rFonts w:ascii="Times New Roman" w:eastAsia="Times New Roman" w:hAnsi="Times New Roman" w:cs="Times New Roman"/>
          <w:sz w:val="24"/>
          <w:szCs w:val="24"/>
          <w:lang w:eastAsia="en-ID"/>
        </w:rPr>
      </w:pPr>
    </w:p>
    <w:p w14:paraId="5F56A5B5" w14:textId="6F1484F4" w:rsidR="00981235" w:rsidRDefault="007812C4" w:rsidP="00981235">
      <w:pPr>
        <w:spacing w:after="0" w:line="240" w:lineRule="auto"/>
        <w:rPr>
          <w:rFonts w:ascii="Times New Roman" w:eastAsia="Times New Roman" w:hAnsi="Times New Roman" w:cs="Times New Roman"/>
          <w:sz w:val="24"/>
          <w:szCs w:val="24"/>
          <w:lang w:eastAsia="en-ID"/>
        </w:rPr>
      </w:pPr>
      <w:r w:rsidRPr="007812C4">
        <w:rPr>
          <w:rFonts w:ascii="Times New Roman" w:eastAsia="Times New Roman" w:hAnsi="Times New Roman" w:cs="Times New Roman"/>
          <w:sz w:val="24"/>
          <w:szCs w:val="24"/>
          <w:lang w:eastAsia="en-ID"/>
        </w:rPr>
        <w:t>Wickham, H. (2016). Ggplot</w:t>
      </w:r>
      <w:proofErr w:type="gramStart"/>
      <w:r w:rsidRPr="007812C4">
        <w:rPr>
          <w:rFonts w:ascii="Times New Roman" w:eastAsia="Times New Roman" w:hAnsi="Times New Roman" w:cs="Times New Roman"/>
          <w:sz w:val="24"/>
          <w:szCs w:val="24"/>
          <w:lang w:eastAsia="en-ID"/>
        </w:rPr>
        <w:t>2 :</w:t>
      </w:r>
      <w:proofErr w:type="gramEnd"/>
      <w:r w:rsidRPr="007812C4">
        <w:rPr>
          <w:rFonts w:ascii="Times New Roman" w:eastAsia="Times New Roman" w:hAnsi="Times New Roman" w:cs="Times New Roman"/>
          <w:sz w:val="24"/>
          <w:szCs w:val="24"/>
          <w:lang w:eastAsia="en-ID"/>
        </w:rPr>
        <w:t xml:space="preserve"> Elegant Graphics For Data Analysis. Springer-Verlag New York. https://ggplot2.tidyverse.org</w:t>
      </w:r>
    </w:p>
    <w:p w14:paraId="380D752F" w14:textId="77777777" w:rsidR="007812C4" w:rsidRPr="007812C4" w:rsidRDefault="007812C4" w:rsidP="007812C4">
      <w:pPr>
        <w:spacing w:after="0" w:line="240" w:lineRule="auto"/>
        <w:rPr>
          <w:rFonts w:ascii="Times New Roman" w:eastAsia="Times New Roman" w:hAnsi="Times New Roman" w:cs="Times New Roman"/>
          <w:sz w:val="24"/>
          <w:szCs w:val="24"/>
          <w:lang w:eastAsia="en-ID"/>
        </w:rPr>
      </w:pPr>
      <w:r w:rsidRPr="007812C4">
        <w:rPr>
          <w:rFonts w:ascii="Times New Roman" w:eastAsia="Times New Roman" w:hAnsi="Times New Roman" w:cs="Times New Roman"/>
          <w:sz w:val="24"/>
          <w:szCs w:val="24"/>
          <w:lang w:eastAsia="en-ID"/>
        </w:rPr>
        <w:t>(Wickham, 2016)</w:t>
      </w:r>
    </w:p>
    <w:p w14:paraId="013D7DBB" w14:textId="77777777" w:rsidR="007812C4" w:rsidRPr="00981235" w:rsidRDefault="007812C4" w:rsidP="00981235">
      <w:pPr>
        <w:spacing w:after="0" w:line="240" w:lineRule="auto"/>
        <w:rPr>
          <w:rFonts w:ascii="Times New Roman" w:eastAsia="Times New Roman" w:hAnsi="Times New Roman" w:cs="Times New Roman"/>
          <w:sz w:val="24"/>
          <w:szCs w:val="24"/>
          <w:lang w:eastAsia="en-ID"/>
        </w:rPr>
      </w:pPr>
    </w:p>
    <w:sectPr w:rsidR="007812C4" w:rsidRPr="0098123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B48D1" w14:textId="77777777" w:rsidR="00F151CA" w:rsidRDefault="00F151CA" w:rsidP="004F4297">
      <w:pPr>
        <w:spacing w:after="0" w:line="240" w:lineRule="auto"/>
      </w:pPr>
      <w:r>
        <w:separator/>
      </w:r>
    </w:p>
  </w:endnote>
  <w:endnote w:type="continuationSeparator" w:id="0">
    <w:p w14:paraId="52A61AAA" w14:textId="77777777" w:rsidR="00F151CA" w:rsidRDefault="00F151CA" w:rsidP="004F4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C90A6" w14:textId="77777777" w:rsidR="00F151CA" w:rsidRDefault="00F151CA" w:rsidP="004F4297">
      <w:pPr>
        <w:spacing w:after="0" w:line="240" w:lineRule="auto"/>
      </w:pPr>
      <w:r>
        <w:separator/>
      </w:r>
    </w:p>
  </w:footnote>
  <w:footnote w:type="continuationSeparator" w:id="0">
    <w:p w14:paraId="7F022063" w14:textId="77777777" w:rsidR="00F151CA" w:rsidRDefault="00F151CA" w:rsidP="004F4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91316" w14:textId="0E7E7BCA" w:rsidR="004F4297" w:rsidRDefault="004F4297">
    <w:pPr>
      <w:pStyle w:val="Header"/>
    </w:pPr>
    <w:r>
      <w:t>DATA7902 Capstone Project</w:t>
    </w:r>
    <w:r>
      <w:tab/>
    </w:r>
    <w:r>
      <w:tab/>
      <w:t>S</w:t>
    </w:r>
    <w:r w:rsidR="00C84F54">
      <w:t>4818610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CF4"/>
    <w:multiLevelType w:val="multilevel"/>
    <w:tmpl w:val="DDB2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430A5"/>
    <w:multiLevelType w:val="multilevel"/>
    <w:tmpl w:val="C97C4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95D43"/>
    <w:multiLevelType w:val="hybridMultilevel"/>
    <w:tmpl w:val="2506AA1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984446B"/>
    <w:multiLevelType w:val="multilevel"/>
    <w:tmpl w:val="20AE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D6656"/>
    <w:multiLevelType w:val="multilevel"/>
    <w:tmpl w:val="6E72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E28B5"/>
    <w:multiLevelType w:val="hybridMultilevel"/>
    <w:tmpl w:val="AFF602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7351251"/>
    <w:multiLevelType w:val="multilevel"/>
    <w:tmpl w:val="CFD48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F640C"/>
    <w:multiLevelType w:val="multilevel"/>
    <w:tmpl w:val="CF241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61F43"/>
    <w:multiLevelType w:val="hybridMultilevel"/>
    <w:tmpl w:val="100606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A04412B"/>
    <w:multiLevelType w:val="hybridMultilevel"/>
    <w:tmpl w:val="7D246F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AC65D0E"/>
    <w:multiLevelType w:val="hybridMultilevel"/>
    <w:tmpl w:val="8B965B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02615C"/>
    <w:multiLevelType w:val="multilevel"/>
    <w:tmpl w:val="814E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E7AC2"/>
    <w:multiLevelType w:val="multilevel"/>
    <w:tmpl w:val="87B2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51765"/>
    <w:multiLevelType w:val="hybridMultilevel"/>
    <w:tmpl w:val="6A26CC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66079E0"/>
    <w:multiLevelType w:val="multilevel"/>
    <w:tmpl w:val="AF32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71FFA"/>
    <w:multiLevelType w:val="multilevel"/>
    <w:tmpl w:val="E000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A015F"/>
    <w:multiLevelType w:val="multilevel"/>
    <w:tmpl w:val="7B24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4E62CC"/>
    <w:multiLevelType w:val="multilevel"/>
    <w:tmpl w:val="EDB4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51B3C"/>
    <w:multiLevelType w:val="multilevel"/>
    <w:tmpl w:val="F2A8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581DA7"/>
    <w:multiLevelType w:val="multilevel"/>
    <w:tmpl w:val="7928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23E97"/>
    <w:multiLevelType w:val="multilevel"/>
    <w:tmpl w:val="AF8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D2465"/>
    <w:multiLevelType w:val="multilevel"/>
    <w:tmpl w:val="CE84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E1CED"/>
    <w:multiLevelType w:val="multilevel"/>
    <w:tmpl w:val="B1C8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0B190D"/>
    <w:multiLevelType w:val="multilevel"/>
    <w:tmpl w:val="9D34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C7B53"/>
    <w:multiLevelType w:val="hybridMultilevel"/>
    <w:tmpl w:val="DE4A71E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3FD7DDF"/>
    <w:multiLevelType w:val="multilevel"/>
    <w:tmpl w:val="62F4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237D1"/>
    <w:multiLevelType w:val="hybridMultilevel"/>
    <w:tmpl w:val="300828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5A9035D"/>
    <w:multiLevelType w:val="multilevel"/>
    <w:tmpl w:val="572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E6A77"/>
    <w:multiLevelType w:val="hybridMultilevel"/>
    <w:tmpl w:val="40CC36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7132EEB"/>
    <w:multiLevelType w:val="multilevel"/>
    <w:tmpl w:val="6E92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B09A4"/>
    <w:multiLevelType w:val="multilevel"/>
    <w:tmpl w:val="189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0E49AA"/>
    <w:multiLevelType w:val="multilevel"/>
    <w:tmpl w:val="8DA6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7D24F1"/>
    <w:multiLevelType w:val="multilevel"/>
    <w:tmpl w:val="E92C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C86530"/>
    <w:multiLevelType w:val="hybridMultilevel"/>
    <w:tmpl w:val="3B56CA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1653A53"/>
    <w:multiLevelType w:val="hybridMultilevel"/>
    <w:tmpl w:val="190402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2C31626"/>
    <w:multiLevelType w:val="multilevel"/>
    <w:tmpl w:val="D3A6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352B6E"/>
    <w:multiLevelType w:val="multilevel"/>
    <w:tmpl w:val="933E5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1310F7"/>
    <w:multiLevelType w:val="multilevel"/>
    <w:tmpl w:val="2FBC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261EAA"/>
    <w:multiLevelType w:val="multilevel"/>
    <w:tmpl w:val="48E8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926D2"/>
    <w:multiLevelType w:val="multilevel"/>
    <w:tmpl w:val="22FA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394FB4"/>
    <w:multiLevelType w:val="multilevel"/>
    <w:tmpl w:val="DA42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4353B3"/>
    <w:multiLevelType w:val="multilevel"/>
    <w:tmpl w:val="9D4C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0D72C3"/>
    <w:multiLevelType w:val="multilevel"/>
    <w:tmpl w:val="D0AC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122126"/>
    <w:multiLevelType w:val="multilevel"/>
    <w:tmpl w:val="B052D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3C328B"/>
    <w:multiLevelType w:val="multilevel"/>
    <w:tmpl w:val="985E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021227"/>
    <w:multiLevelType w:val="multilevel"/>
    <w:tmpl w:val="0E3A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AD139F"/>
    <w:multiLevelType w:val="multilevel"/>
    <w:tmpl w:val="BC48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6"/>
  </w:num>
  <w:num w:numId="3">
    <w:abstractNumId w:val="23"/>
  </w:num>
  <w:num w:numId="4">
    <w:abstractNumId w:val="44"/>
  </w:num>
  <w:num w:numId="5">
    <w:abstractNumId w:val="12"/>
  </w:num>
  <w:num w:numId="6">
    <w:abstractNumId w:val="17"/>
  </w:num>
  <w:num w:numId="7">
    <w:abstractNumId w:val="29"/>
  </w:num>
  <w:num w:numId="8">
    <w:abstractNumId w:val="8"/>
  </w:num>
  <w:num w:numId="9">
    <w:abstractNumId w:val="9"/>
  </w:num>
  <w:num w:numId="10">
    <w:abstractNumId w:val="33"/>
  </w:num>
  <w:num w:numId="11">
    <w:abstractNumId w:val="5"/>
  </w:num>
  <w:num w:numId="12">
    <w:abstractNumId w:val="13"/>
  </w:num>
  <w:num w:numId="13">
    <w:abstractNumId w:val="26"/>
  </w:num>
  <w:num w:numId="14">
    <w:abstractNumId w:val="2"/>
  </w:num>
  <w:num w:numId="15">
    <w:abstractNumId w:val="4"/>
  </w:num>
  <w:num w:numId="16">
    <w:abstractNumId w:val="38"/>
  </w:num>
  <w:num w:numId="17">
    <w:abstractNumId w:val="3"/>
  </w:num>
  <w:num w:numId="18">
    <w:abstractNumId w:val="7"/>
  </w:num>
  <w:num w:numId="19">
    <w:abstractNumId w:val="42"/>
  </w:num>
  <w:num w:numId="20">
    <w:abstractNumId w:val="21"/>
  </w:num>
  <w:num w:numId="21">
    <w:abstractNumId w:val="14"/>
  </w:num>
  <w:num w:numId="22">
    <w:abstractNumId w:val="19"/>
  </w:num>
  <w:num w:numId="23">
    <w:abstractNumId w:val="28"/>
  </w:num>
  <w:num w:numId="24">
    <w:abstractNumId w:val="34"/>
  </w:num>
  <w:num w:numId="25">
    <w:abstractNumId w:val="36"/>
  </w:num>
  <w:num w:numId="26">
    <w:abstractNumId w:val="1"/>
  </w:num>
  <w:num w:numId="27">
    <w:abstractNumId w:val="39"/>
  </w:num>
  <w:num w:numId="28">
    <w:abstractNumId w:val="30"/>
  </w:num>
  <w:num w:numId="29">
    <w:abstractNumId w:val="18"/>
  </w:num>
  <w:num w:numId="30">
    <w:abstractNumId w:val="41"/>
  </w:num>
  <w:num w:numId="31">
    <w:abstractNumId w:val="45"/>
  </w:num>
  <w:num w:numId="32">
    <w:abstractNumId w:val="37"/>
  </w:num>
  <w:num w:numId="33">
    <w:abstractNumId w:val="32"/>
  </w:num>
  <w:num w:numId="34">
    <w:abstractNumId w:val="0"/>
  </w:num>
  <w:num w:numId="35">
    <w:abstractNumId w:val="35"/>
  </w:num>
  <w:num w:numId="36">
    <w:abstractNumId w:val="22"/>
  </w:num>
  <w:num w:numId="37">
    <w:abstractNumId w:val="6"/>
  </w:num>
  <w:num w:numId="38">
    <w:abstractNumId w:val="25"/>
  </w:num>
  <w:num w:numId="39">
    <w:abstractNumId w:val="40"/>
  </w:num>
  <w:num w:numId="40">
    <w:abstractNumId w:val="46"/>
  </w:num>
  <w:num w:numId="41">
    <w:abstractNumId w:val="27"/>
  </w:num>
  <w:num w:numId="42">
    <w:abstractNumId w:val="20"/>
  </w:num>
  <w:num w:numId="43">
    <w:abstractNumId w:val="15"/>
  </w:num>
  <w:num w:numId="44">
    <w:abstractNumId w:val="31"/>
  </w:num>
  <w:num w:numId="45">
    <w:abstractNumId w:val="11"/>
  </w:num>
  <w:num w:numId="46">
    <w:abstractNumId w:val="10"/>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44"/>
    <w:rsid w:val="00005D16"/>
    <w:rsid w:val="00013CD2"/>
    <w:rsid w:val="00016B6F"/>
    <w:rsid w:val="000913A4"/>
    <w:rsid w:val="00092A45"/>
    <w:rsid w:val="000C0B8E"/>
    <w:rsid w:val="00176561"/>
    <w:rsid w:val="00203862"/>
    <w:rsid w:val="00232DED"/>
    <w:rsid w:val="002B1C57"/>
    <w:rsid w:val="002C23C7"/>
    <w:rsid w:val="002D4E52"/>
    <w:rsid w:val="00322D5E"/>
    <w:rsid w:val="00386A50"/>
    <w:rsid w:val="003934FA"/>
    <w:rsid w:val="00420D0E"/>
    <w:rsid w:val="00424745"/>
    <w:rsid w:val="00437B1F"/>
    <w:rsid w:val="00440B1E"/>
    <w:rsid w:val="00480015"/>
    <w:rsid w:val="004A4C7B"/>
    <w:rsid w:val="004F4297"/>
    <w:rsid w:val="00520ECF"/>
    <w:rsid w:val="00526E33"/>
    <w:rsid w:val="00540BA4"/>
    <w:rsid w:val="00574092"/>
    <w:rsid w:val="00575E92"/>
    <w:rsid w:val="00592244"/>
    <w:rsid w:val="005D7EC5"/>
    <w:rsid w:val="006465C2"/>
    <w:rsid w:val="00666EE4"/>
    <w:rsid w:val="006B7EEE"/>
    <w:rsid w:val="006E4B70"/>
    <w:rsid w:val="00762976"/>
    <w:rsid w:val="0077038B"/>
    <w:rsid w:val="007812C4"/>
    <w:rsid w:val="00791DEE"/>
    <w:rsid w:val="007D2133"/>
    <w:rsid w:val="0082111F"/>
    <w:rsid w:val="008221EE"/>
    <w:rsid w:val="00884874"/>
    <w:rsid w:val="009073DC"/>
    <w:rsid w:val="009405A9"/>
    <w:rsid w:val="00944D9F"/>
    <w:rsid w:val="00981235"/>
    <w:rsid w:val="009E776D"/>
    <w:rsid w:val="00AA04F3"/>
    <w:rsid w:val="00AB00D0"/>
    <w:rsid w:val="00AC4738"/>
    <w:rsid w:val="00B65BA4"/>
    <w:rsid w:val="00B77EBD"/>
    <w:rsid w:val="00B87F79"/>
    <w:rsid w:val="00BA0E78"/>
    <w:rsid w:val="00BE6D04"/>
    <w:rsid w:val="00C443C4"/>
    <w:rsid w:val="00C84F54"/>
    <w:rsid w:val="00CB698D"/>
    <w:rsid w:val="00CB6F10"/>
    <w:rsid w:val="00D34740"/>
    <w:rsid w:val="00D8528F"/>
    <w:rsid w:val="00DA4F9C"/>
    <w:rsid w:val="00DB4BFF"/>
    <w:rsid w:val="00E30DF3"/>
    <w:rsid w:val="00E5073A"/>
    <w:rsid w:val="00EA3142"/>
    <w:rsid w:val="00EC0EE4"/>
    <w:rsid w:val="00F03E30"/>
    <w:rsid w:val="00F151CA"/>
    <w:rsid w:val="00F34AAC"/>
    <w:rsid w:val="00FE0D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7343"/>
  <w15:chartTrackingRefBased/>
  <w15:docId w15:val="{1D7FB719-A136-4AF3-A21D-E26D0F39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0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0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48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69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297"/>
  </w:style>
  <w:style w:type="paragraph" w:styleId="Footer">
    <w:name w:val="footer"/>
    <w:basedOn w:val="Normal"/>
    <w:link w:val="FooterChar"/>
    <w:uiPriority w:val="99"/>
    <w:unhideWhenUsed/>
    <w:rsid w:val="004F4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297"/>
  </w:style>
  <w:style w:type="character" w:customStyle="1" w:styleId="Heading1Char">
    <w:name w:val="Heading 1 Char"/>
    <w:basedOn w:val="DefaultParagraphFont"/>
    <w:link w:val="Heading1"/>
    <w:uiPriority w:val="9"/>
    <w:rsid w:val="00C84F5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221E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44D9F"/>
    <w:rPr>
      <w:b/>
      <w:bCs/>
    </w:rPr>
  </w:style>
  <w:style w:type="paragraph" w:styleId="TOCHeading">
    <w:name w:val="TOC Heading"/>
    <w:basedOn w:val="Heading1"/>
    <w:next w:val="Normal"/>
    <w:uiPriority w:val="39"/>
    <w:unhideWhenUsed/>
    <w:qFormat/>
    <w:rsid w:val="00092A45"/>
    <w:pPr>
      <w:outlineLvl w:val="9"/>
    </w:pPr>
    <w:rPr>
      <w:lang w:val="en-US"/>
    </w:rPr>
  </w:style>
  <w:style w:type="paragraph" w:styleId="TOC1">
    <w:name w:val="toc 1"/>
    <w:basedOn w:val="Normal"/>
    <w:next w:val="Normal"/>
    <w:autoRedefine/>
    <w:uiPriority w:val="39"/>
    <w:unhideWhenUsed/>
    <w:rsid w:val="00092A45"/>
    <w:pPr>
      <w:spacing w:after="100"/>
    </w:pPr>
  </w:style>
  <w:style w:type="character" w:styleId="Hyperlink">
    <w:name w:val="Hyperlink"/>
    <w:basedOn w:val="DefaultParagraphFont"/>
    <w:uiPriority w:val="99"/>
    <w:unhideWhenUsed/>
    <w:rsid w:val="00092A45"/>
    <w:rPr>
      <w:color w:val="0563C1" w:themeColor="hyperlink"/>
      <w:u w:val="single"/>
    </w:rPr>
  </w:style>
  <w:style w:type="character" w:styleId="UnresolvedMention">
    <w:name w:val="Unresolved Mention"/>
    <w:basedOn w:val="DefaultParagraphFont"/>
    <w:uiPriority w:val="99"/>
    <w:semiHidden/>
    <w:unhideWhenUsed/>
    <w:rsid w:val="00B65BA4"/>
    <w:rPr>
      <w:color w:val="605E5C"/>
      <w:shd w:val="clear" w:color="auto" w:fill="E1DFDD"/>
    </w:rPr>
  </w:style>
  <w:style w:type="character" w:customStyle="1" w:styleId="Heading4Char">
    <w:name w:val="Heading 4 Char"/>
    <w:basedOn w:val="DefaultParagraphFont"/>
    <w:link w:val="Heading4"/>
    <w:uiPriority w:val="9"/>
    <w:semiHidden/>
    <w:rsid w:val="0088487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AA04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04F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86A50"/>
    <w:pPr>
      <w:ind w:left="720"/>
      <w:contextualSpacing/>
    </w:pPr>
  </w:style>
  <w:style w:type="character" w:styleId="HTMLCode">
    <w:name w:val="HTML Code"/>
    <w:basedOn w:val="DefaultParagraphFont"/>
    <w:uiPriority w:val="99"/>
    <w:semiHidden/>
    <w:unhideWhenUsed/>
    <w:rsid w:val="0077038B"/>
    <w:rPr>
      <w:rFonts w:ascii="Courier New" w:eastAsia="Times New Roman" w:hAnsi="Courier New" w:cs="Courier New"/>
      <w:sz w:val="20"/>
      <w:szCs w:val="20"/>
    </w:rPr>
  </w:style>
  <w:style w:type="paragraph" w:styleId="TOC2">
    <w:name w:val="toc 2"/>
    <w:basedOn w:val="Normal"/>
    <w:next w:val="Normal"/>
    <w:autoRedefine/>
    <w:uiPriority w:val="39"/>
    <w:unhideWhenUsed/>
    <w:rsid w:val="00E30DF3"/>
    <w:pPr>
      <w:spacing w:after="100"/>
      <w:ind w:left="220"/>
    </w:pPr>
  </w:style>
  <w:style w:type="paragraph" w:styleId="TOC3">
    <w:name w:val="toc 3"/>
    <w:basedOn w:val="Normal"/>
    <w:next w:val="Normal"/>
    <w:autoRedefine/>
    <w:uiPriority w:val="39"/>
    <w:unhideWhenUsed/>
    <w:rsid w:val="00E30DF3"/>
    <w:pPr>
      <w:spacing w:after="100"/>
      <w:ind w:left="440"/>
    </w:pPr>
  </w:style>
  <w:style w:type="character" w:customStyle="1" w:styleId="markvz4pird43">
    <w:name w:val="markvz4pird43"/>
    <w:basedOn w:val="DefaultParagraphFont"/>
    <w:rsid w:val="00F03E30"/>
  </w:style>
  <w:style w:type="table" w:styleId="TableGrid">
    <w:name w:val="Table Grid"/>
    <w:basedOn w:val="TableNormal"/>
    <w:uiPriority w:val="39"/>
    <w:rsid w:val="00C44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CB698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4729">
      <w:bodyDiv w:val="1"/>
      <w:marLeft w:val="0"/>
      <w:marRight w:val="0"/>
      <w:marTop w:val="0"/>
      <w:marBottom w:val="0"/>
      <w:divBdr>
        <w:top w:val="none" w:sz="0" w:space="0" w:color="auto"/>
        <w:left w:val="none" w:sz="0" w:space="0" w:color="auto"/>
        <w:bottom w:val="none" w:sz="0" w:space="0" w:color="auto"/>
        <w:right w:val="none" w:sz="0" w:space="0" w:color="auto"/>
      </w:divBdr>
    </w:div>
    <w:div w:id="39477965">
      <w:bodyDiv w:val="1"/>
      <w:marLeft w:val="0"/>
      <w:marRight w:val="0"/>
      <w:marTop w:val="0"/>
      <w:marBottom w:val="0"/>
      <w:divBdr>
        <w:top w:val="none" w:sz="0" w:space="0" w:color="auto"/>
        <w:left w:val="none" w:sz="0" w:space="0" w:color="auto"/>
        <w:bottom w:val="none" w:sz="0" w:space="0" w:color="auto"/>
        <w:right w:val="none" w:sz="0" w:space="0" w:color="auto"/>
      </w:divBdr>
    </w:div>
    <w:div w:id="113717204">
      <w:bodyDiv w:val="1"/>
      <w:marLeft w:val="0"/>
      <w:marRight w:val="0"/>
      <w:marTop w:val="0"/>
      <w:marBottom w:val="0"/>
      <w:divBdr>
        <w:top w:val="none" w:sz="0" w:space="0" w:color="auto"/>
        <w:left w:val="none" w:sz="0" w:space="0" w:color="auto"/>
        <w:bottom w:val="none" w:sz="0" w:space="0" w:color="auto"/>
        <w:right w:val="none" w:sz="0" w:space="0" w:color="auto"/>
      </w:divBdr>
    </w:div>
    <w:div w:id="135267590">
      <w:bodyDiv w:val="1"/>
      <w:marLeft w:val="0"/>
      <w:marRight w:val="0"/>
      <w:marTop w:val="0"/>
      <w:marBottom w:val="0"/>
      <w:divBdr>
        <w:top w:val="none" w:sz="0" w:space="0" w:color="auto"/>
        <w:left w:val="none" w:sz="0" w:space="0" w:color="auto"/>
        <w:bottom w:val="none" w:sz="0" w:space="0" w:color="auto"/>
        <w:right w:val="none" w:sz="0" w:space="0" w:color="auto"/>
      </w:divBdr>
    </w:div>
    <w:div w:id="147140603">
      <w:bodyDiv w:val="1"/>
      <w:marLeft w:val="0"/>
      <w:marRight w:val="0"/>
      <w:marTop w:val="0"/>
      <w:marBottom w:val="0"/>
      <w:divBdr>
        <w:top w:val="none" w:sz="0" w:space="0" w:color="auto"/>
        <w:left w:val="none" w:sz="0" w:space="0" w:color="auto"/>
        <w:bottom w:val="none" w:sz="0" w:space="0" w:color="auto"/>
        <w:right w:val="none" w:sz="0" w:space="0" w:color="auto"/>
      </w:divBdr>
    </w:div>
    <w:div w:id="225191494">
      <w:bodyDiv w:val="1"/>
      <w:marLeft w:val="0"/>
      <w:marRight w:val="0"/>
      <w:marTop w:val="0"/>
      <w:marBottom w:val="0"/>
      <w:divBdr>
        <w:top w:val="none" w:sz="0" w:space="0" w:color="auto"/>
        <w:left w:val="none" w:sz="0" w:space="0" w:color="auto"/>
        <w:bottom w:val="none" w:sz="0" w:space="0" w:color="auto"/>
        <w:right w:val="none" w:sz="0" w:space="0" w:color="auto"/>
      </w:divBdr>
    </w:div>
    <w:div w:id="258299646">
      <w:bodyDiv w:val="1"/>
      <w:marLeft w:val="0"/>
      <w:marRight w:val="0"/>
      <w:marTop w:val="0"/>
      <w:marBottom w:val="0"/>
      <w:divBdr>
        <w:top w:val="none" w:sz="0" w:space="0" w:color="auto"/>
        <w:left w:val="none" w:sz="0" w:space="0" w:color="auto"/>
        <w:bottom w:val="none" w:sz="0" w:space="0" w:color="auto"/>
        <w:right w:val="none" w:sz="0" w:space="0" w:color="auto"/>
      </w:divBdr>
    </w:div>
    <w:div w:id="265886878">
      <w:bodyDiv w:val="1"/>
      <w:marLeft w:val="0"/>
      <w:marRight w:val="0"/>
      <w:marTop w:val="0"/>
      <w:marBottom w:val="0"/>
      <w:divBdr>
        <w:top w:val="none" w:sz="0" w:space="0" w:color="auto"/>
        <w:left w:val="none" w:sz="0" w:space="0" w:color="auto"/>
        <w:bottom w:val="none" w:sz="0" w:space="0" w:color="auto"/>
        <w:right w:val="none" w:sz="0" w:space="0" w:color="auto"/>
      </w:divBdr>
      <w:divsChild>
        <w:div w:id="1418479575">
          <w:marLeft w:val="-720"/>
          <w:marRight w:val="0"/>
          <w:marTop w:val="0"/>
          <w:marBottom w:val="0"/>
          <w:divBdr>
            <w:top w:val="none" w:sz="0" w:space="0" w:color="auto"/>
            <w:left w:val="none" w:sz="0" w:space="0" w:color="auto"/>
            <w:bottom w:val="none" w:sz="0" w:space="0" w:color="auto"/>
            <w:right w:val="none" w:sz="0" w:space="0" w:color="auto"/>
          </w:divBdr>
        </w:div>
      </w:divsChild>
    </w:div>
    <w:div w:id="291179820">
      <w:bodyDiv w:val="1"/>
      <w:marLeft w:val="0"/>
      <w:marRight w:val="0"/>
      <w:marTop w:val="0"/>
      <w:marBottom w:val="0"/>
      <w:divBdr>
        <w:top w:val="none" w:sz="0" w:space="0" w:color="auto"/>
        <w:left w:val="none" w:sz="0" w:space="0" w:color="auto"/>
        <w:bottom w:val="none" w:sz="0" w:space="0" w:color="auto"/>
        <w:right w:val="none" w:sz="0" w:space="0" w:color="auto"/>
      </w:divBdr>
    </w:div>
    <w:div w:id="347409821">
      <w:bodyDiv w:val="1"/>
      <w:marLeft w:val="0"/>
      <w:marRight w:val="0"/>
      <w:marTop w:val="0"/>
      <w:marBottom w:val="0"/>
      <w:divBdr>
        <w:top w:val="none" w:sz="0" w:space="0" w:color="auto"/>
        <w:left w:val="none" w:sz="0" w:space="0" w:color="auto"/>
        <w:bottom w:val="none" w:sz="0" w:space="0" w:color="auto"/>
        <w:right w:val="none" w:sz="0" w:space="0" w:color="auto"/>
      </w:divBdr>
    </w:div>
    <w:div w:id="364407806">
      <w:bodyDiv w:val="1"/>
      <w:marLeft w:val="0"/>
      <w:marRight w:val="0"/>
      <w:marTop w:val="0"/>
      <w:marBottom w:val="0"/>
      <w:divBdr>
        <w:top w:val="none" w:sz="0" w:space="0" w:color="auto"/>
        <w:left w:val="none" w:sz="0" w:space="0" w:color="auto"/>
        <w:bottom w:val="none" w:sz="0" w:space="0" w:color="auto"/>
        <w:right w:val="none" w:sz="0" w:space="0" w:color="auto"/>
      </w:divBdr>
    </w:div>
    <w:div w:id="397752784">
      <w:bodyDiv w:val="1"/>
      <w:marLeft w:val="0"/>
      <w:marRight w:val="0"/>
      <w:marTop w:val="0"/>
      <w:marBottom w:val="0"/>
      <w:divBdr>
        <w:top w:val="none" w:sz="0" w:space="0" w:color="auto"/>
        <w:left w:val="none" w:sz="0" w:space="0" w:color="auto"/>
        <w:bottom w:val="none" w:sz="0" w:space="0" w:color="auto"/>
        <w:right w:val="none" w:sz="0" w:space="0" w:color="auto"/>
      </w:divBdr>
    </w:div>
    <w:div w:id="401105170">
      <w:bodyDiv w:val="1"/>
      <w:marLeft w:val="0"/>
      <w:marRight w:val="0"/>
      <w:marTop w:val="0"/>
      <w:marBottom w:val="0"/>
      <w:divBdr>
        <w:top w:val="none" w:sz="0" w:space="0" w:color="auto"/>
        <w:left w:val="none" w:sz="0" w:space="0" w:color="auto"/>
        <w:bottom w:val="none" w:sz="0" w:space="0" w:color="auto"/>
        <w:right w:val="none" w:sz="0" w:space="0" w:color="auto"/>
      </w:divBdr>
      <w:divsChild>
        <w:div w:id="814756648">
          <w:marLeft w:val="-720"/>
          <w:marRight w:val="0"/>
          <w:marTop w:val="0"/>
          <w:marBottom w:val="0"/>
          <w:divBdr>
            <w:top w:val="none" w:sz="0" w:space="0" w:color="auto"/>
            <w:left w:val="none" w:sz="0" w:space="0" w:color="auto"/>
            <w:bottom w:val="none" w:sz="0" w:space="0" w:color="auto"/>
            <w:right w:val="none" w:sz="0" w:space="0" w:color="auto"/>
          </w:divBdr>
        </w:div>
      </w:divsChild>
    </w:div>
    <w:div w:id="416753113">
      <w:bodyDiv w:val="1"/>
      <w:marLeft w:val="0"/>
      <w:marRight w:val="0"/>
      <w:marTop w:val="0"/>
      <w:marBottom w:val="0"/>
      <w:divBdr>
        <w:top w:val="none" w:sz="0" w:space="0" w:color="auto"/>
        <w:left w:val="none" w:sz="0" w:space="0" w:color="auto"/>
        <w:bottom w:val="none" w:sz="0" w:space="0" w:color="auto"/>
        <w:right w:val="none" w:sz="0" w:space="0" w:color="auto"/>
      </w:divBdr>
    </w:div>
    <w:div w:id="519052992">
      <w:bodyDiv w:val="1"/>
      <w:marLeft w:val="0"/>
      <w:marRight w:val="0"/>
      <w:marTop w:val="0"/>
      <w:marBottom w:val="0"/>
      <w:divBdr>
        <w:top w:val="none" w:sz="0" w:space="0" w:color="auto"/>
        <w:left w:val="none" w:sz="0" w:space="0" w:color="auto"/>
        <w:bottom w:val="none" w:sz="0" w:space="0" w:color="auto"/>
        <w:right w:val="none" w:sz="0" w:space="0" w:color="auto"/>
      </w:divBdr>
    </w:div>
    <w:div w:id="536548742">
      <w:bodyDiv w:val="1"/>
      <w:marLeft w:val="0"/>
      <w:marRight w:val="0"/>
      <w:marTop w:val="0"/>
      <w:marBottom w:val="0"/>
      <w:divBdr>
        <w:top w:val="none" w:sz="0" w:space="0" w:color="auto"/>
        <w:left w:val="none" w:sz="0" w:space="0" w:color="auto"/>
        <w:bottom w:val="none" w:sz="0" w:space="0" w:color="auto"/>
        <w:right w:val="none" w:sz="0" w:space="0" w:color="auto"/>
      </w:divBdr>
    </w:div>
    <w:div w:id="655457557">
      <w:bodyDiv w:val="1"/>
      <w:marLeft w:val="0"/>
      <w:marRight w:val="0"/>
      <w:marTop w:val="0"/>
      <w:marBottom w:val="0"/>
      <w:divBdr>
        <w:top w:val="none" w:sz="0" w:space="0" w:color="auto"/>
        <w:left w:val="none" w:sz="0" w:space="0" w:color="auto"/>
        <w:bottom w:val="none" w:sz="0" w:space="0" w:color="auto"/>
        <w:right w:val="none" w:sz="0" w:space="0" w:color="auto"/>
      </w:divBdr>
    </w:div>
    <w:div w:id="689377087">
      <w:bodyDiv w:val="1"/>
      <w:marLeft w:val="0"/>
      <w:marRight w:val="0"/>
      <w:marTop w:val="0"/>
      <w:marBottom w:val="0"/>
      <w:divBdr>
        <w:top w:val="none" w:sz="0" w:space="0" w:color="auto"/>
        <w:left w:val="none" w:sz="0" w:space="0" w:color="auto"/>
        <w:bottom w:val="none" w:sz="0" w:space="0" w:color="auto"/>
        <w:right w:val="none" w:sz="0" w:space="0" w:color="auto"/>
      </w:divBdr>
    </w:div>
    <w:div w:id="704208694">
      <w:bodyDiv w:val="1"/>
      <w:marLeft w:val="0"/>
      <w:marRight w:val="0"/>
      <w:marTop w:val="0"/>
      <w:marBottom w:val="0"/>
      <w:divBdr>
        <w:top w:val="none" w:sz="0" w:space="0" w:color="auto"/>
        <w:left w:val="none" w:sz="0" w:space="0" w:color="auto"/>
        <w:bottom w:val="none" w:sz="0" w:space="0" w:color="auto"/>
        <w:right w:val="none" w:sz="0" w:space="0" w:color="auto"/>
      </w:divBdr>
    </w:div>
    <w:div w:id="706638243">
      <w:bodyDiv w:val="1"/>
      <w:marLeft w:val="0"/>
      <w:marRight w:val="0"/>
      <w:marTop w:val="0"/>
      <w:marBottom w:val="0"/>
      <w:divBdr>
        <w:top w:val="none" w:sz="0" w:space="0" w:color="auto"/>
        <w:left w:val="none" w:sz="0" w:space="0" w:color="auto"/>
        <w:bottom w:val="none" w:sz="0" w:space="0" w:color="auto"/>
        <w:right w:val="none" w:sz="0" w:space="0" w:color="auto"/>
      </w:divBdr>
    </w:div>
    <w:div w:id="746000170">
      <w:bodyDiv w:val="1"/>
      <w:marLeft w:val="0"/>
      <w:marRight w:val="0"/>
      <w:marTop w:val="0"/>
      <w:marBottom w:val="0"/>
      <w:divBdr>
        <w:top w:val="none" w:sz="0" w:space="0" w:color="auto"/>
        <w:left w:val="none" w:sz="0" w:space="0" w:color="auto"/>
        <w:bottom w:val="none" w:sz="0" w:space="0" w:color="auto"/>
        <w:right w:val="none" w:sz="0" w:space="0" w:color="auto"/>
      </w:divBdr>
    </w:div>
    <w:div w:id="779761677">
      <w:bodyDiv w:val="1"/>
      <w:marLeft w:val="0"/>
      <w:marRight w:val="0"/>
      <w:marTop w:val="0"/>
      <w:marBottom w:val="0"/>
      <w:divBdr>
        <w:top w:val="none" w:sz="0" w:space="0" w:color="auto"/>
        <w:left w:val="none" w:sz="0" w:space="0" w:color="auto"/>
        <w:bottom w:val="none" w:sz="0" w:space="0" w:color="auto"/>
        <w:right w:val="none" w:sz="0" w:space="0" w:color="auto"/>
      </w:divBdr>
    </w:div>
    <w:div w:id="811488158">
      <w:bodyDiv w:val="1"/>
      <w:marLeft w:val="0"/>
      <w:marRight w:val="0"/>
      <w:marTop w:val="0"/>
      <w:marBottom w:val="0"/>
      <w:divBdr>
        <w:top w:val="none" w:sz="0" w:space="0" w:color="auto"/>
        <w:left w:val="none" w:sz="0" w:space="0" w:color="auto"/>
        <w:bottom w:val="none" w:sz="0" w:space="0" w:color="auto"/>
        <w:right w:val="none" w:sz="0" w:space="0" w:color="auto"/>
      </w:divBdr>
    </w:div>
    <w:div w:id="909537675">
      <w:bodyDiv w:val="1"/>
      <w:marLeft w:val="0"/>
      <w:marRight w:val="0"/>
      <w:marTop w:val="0"/>
      <w:marBottom w:val="0"/>
      <w:divBdr>
        <w:top w:val="none" w:sz="0" w:space="0" w:color="auto"/>
        <w:left w:val="none" w:sz="0" w:space="0" w:color="auto"/>
        <w:bottom w:val="none" w:sz="0" w:space="0" w:color="auto"/>
        <w:right w:val="none" w:sz="0" w:space="0" w:color="auto"/>
      </w:divBdr>
    </w:div>
    <w:div w:id="973295144">
      <w:bodyDiv w:val="1"/>
      <w:marLeft w:val="0"/>
      <w:marRight w:val="0"/>
      <w:marTop w:val="0"/>
      <w:marBottom w:val="0"/>
      <w:divBdr>
        <w:top w:val="none" w:sz="0" w:space="0" w:color="auto"/>
        <w:left w:val="none" w:sz="0" w:space="0" w:color="auto"/>
        <w:bottom w:val="none" w:sz="0" w:space="0" w:color="auto"/>
        <w:right w:val="none" w:sz="0" w:space="0" w:color="auto"/>
      </w:divBdr>
    </w:div>
    <w:div w:id="982582800">
      <w:bodyDiv w:val="1"/>
      <w:marLeft w:val="0"/>
      <w:marRight w:val="0"/>
      <w:marTop w:val="0"/>
      <w:marBottom w:val="0"/>
      <w:divBdr>
        <w:top w:val="none" w:sz="0" w:space="0" w:color="auto"/>
        <w:left w:val="none" w:sz="0" w:space="0" w:color="auto"/>
        <w:bottom w:val="none" w:sz="0" w:space="0" w:color="auto"/>
        <w:right w:val="none" w:sz="0" w:space="0" w:color="auto"/>
      </w:divBdr>
      <w:divsChild>
        <w:div w:id="1857377561">
          <w:marLeft w:val="-720"/>
          <w:marRight w:val="0"/>
          <w:marTop w:val="0"/>
          <w:marBottom w:val="0"/>
          <w:divBdr>
            <w:top w:val="none" w:sz="0" w:space="0" w:color="auto"/>
            <w:left w:val="none" w:sz="0" w:space="0" w:color="auto"/>
            <w:bottom w:val="none" w:sz="0" w:space="0" w:color="auto"/>
            <w:right w:val="none" w:sz="0" w:space="0" w:color="auto"/>
          </w:divBdr>
        </w:div>
      </w:divsChild>
    </w:div>
    <w:div w:id="1073968226">
      <w:bodyDiv w:val="1"/>
      <w:marLeft w:val="0"/>
      <w:marRight w:val="0"/>
      <w:marTop w:val="0"/>
      <w:marBottom w:val="0"/>
      <w:divBdr>
        <w:top w:val="none" w:sz="0" w:space="0" w:color="auto"/>
        <w:left w:val="none" w:sz="0" w:space="0" w:color="auto"/>
        <w:bottom w:val="none" w:sz="0" w:space="0" w:color="auto"/>
        <w:right w:val="none" w:sz="0" w:space="0" w:color="auto"/>
      </w:divBdr>
    </w:div>
    <w:div w:id="1082601707">
      <w:bodyDiv w:val="1"/>
      <w:marLeft w:val="0"/>
      <w:marRight w:val="0"/>
      <w:marTop w:val="0"/>
      <w:marBottom w:val="0"/>
      <w:divBdr>
        <w:top w:val="none" w:sz="0" w:space="0" w:color="auto"/>
        <w:left w:val="none" w:sz="0" w:space="0" w:color="auto"/>
        <w:bottom w:val="none" w:sz="0" w:space="0" w:color="auto"/>
        <w:right w:val="none" w:sz="0" w:space="0" w:color="auto"/>
      </w:divBdr>
    </w:div>
    <w:div w:id="1171986166">
      <w:bodyDiv w:val="1"/>
      <w:marLeft w:val="0"/>
      <w:marRight w:val="0"/>
      <w:marTop w:val="0"/>
      <w:marBottom w:val="0"/>
      <w:divBdr>
        <w:top w:val="none" w:sz="0" w:space="0" w:color="auto"/>
        <w:left w:val="none" w:sz="0" w:space="0" w:color="auto"/>
        <w:bottom w:val="none" w:sz="0" w:space="0" w:color="auto"/>
        <w:right w:val="none" w:sz="0" w:space="0" w:color="auto"/>
      </w:divBdr>
    </w:div>
    <w:div w:id="1185091715">
      <w:bodyDiv w:val="1"/>
      <w:marLeft w:val="0"/>
      <w:marRight w:val="0"/>
      <w:marTop w:val="0"/>
      <w:marBottom w:val="0"/>
      <w:divBdr>
        <w:top w:val="none" w:sz="0" w:space="0" w:color="auto"/>
        <w:left w:val="none" w:sz="0" w:space="0" w:color="auto"/>
        <w:bottom w:val="none" w:sz="0" w:space="0" w:color="auto"/>
        <w:right w:val="none" w:sz="0" w:space="0" w:color="auto"/>
      </w:divBdr>
    </w:div>
    <w:div w:id="1225413342">
      <w:bodyDiv w:val="1"/>
      <w:marLeft w:val="0"/>
      <w:marRight w:val="0"/>
      <w:marTop w:val="0"/>
      <w:marBottom w:val="0"/>
      <w:divBdr>
        <w:top w:val="none" w:sz="0" w:space="0" w:color="auto"/>
        <w:left w:val="none" w:sz="0" w:space="0" w:color="auto"/>
        <w:bottom w:val="none" w:sz="0" w:space="0" w:color="auto"/>
        <w:right w:val="none" w:sz="0" w:space="0" w:color="auto"/>
      </w:divBdr>
    </w:div>
    <w:div w:id="1272008275">
      <w:bodyDiv w:val="1"/>
      <w:marLeft w:val="0"/>
      <w:marRight w:val="0"/>
      <w:marTop w:val="0"/>
      <w:marBottom w:val="0"/>
      <w:divBdr>
        <w:top w:val="none" w:sz="0" w:space="0" w:color="auto"/>
        <w:left w:val="none" w:sz="0" w:space="0" w:color="auto"/>
        <w:bottom w:val="none" w:sz="0" w:space="0" w:color="auto"/>
        <w:right w:val="none" w:sz="0" w:space="0" w:color="auto"/>
      </w:divBdr>
    </w:div>
    <w:div w:id="1400518612">
      <w:bodyDiv w:val="1"/>
      <w:marLeft w:val="0"/>
      <w:marRight w:val="0"/>
      <w:marTop w:val="0"/>
      <w:marBottom w:val="0"/>
      <w:divBdr>
        <w:top w:val="none" w:sz="0" w:space="0" w:color="auto"/>
        <w:left w:val="none" w:sz="0" w:space="0" w:color="auto"/>
        <w:bottom w:val="none" w:sz="0" w:space="0" w:color="auto"/>
        <w:right w:val="none" w:sz="0" w:space="0" w:color="auto"/>
      </w:divBdr>
    </w:div>
    <w:div w:id="1497721774">
      <w:bodyDiv w:val="1"/>
      <w:marLeft w:val="0"/>
      <w:marRight w:val="0"/>
      <w:marTop w:val="0"/>
      <w:marBottom w:val="0"/>
      <w:divBdr>
        <w:top w:val="none" w:sz="0" w:space="0" w:color="auto"/>
        <w:left w:val="none" w:sz="0" w:space="0" w:color="auto"/>
        <w:bottom w:val="none" w:sz="0" w:space="0" w:color="auto"/>
        <w:right w:val="none" w:sz="0" w:space="0" w:color="auto"/>
      </w:divBdr>
    </w:div>
    <w:div w:id="1504130562">
      <w:bodyDiv w:val="1"/>
      <w:marLeft w:val="0"/>
      <w:marRight w:val="0"/>
      <w:marTop w:val="0"/>
      <w:marBottom w:val="0"/>
      <w:divBdr>
        <w:top w:val="none" w:sz="0" w:space="0" w:color="auto"/>
        <w:left w:val="none" w:sz="0" w:space="0" w:color="auto"/>
        <w:bottom w:val="none" w:sz="0" w:space="0" w:color="auto"/>
        <w:right w:val="none" w:sz="0" w:space="0" w:color="auto"/>
      </w:divBdr>
    </w:div>
    <w:div w:id="1508204451">
      <w:bodyDiv w:val="1"/>
      <w:marLeft w:val="0"/>
      <w:marRight w:val="0"/>
      <w:marTop w:val="0"/>
      <w:marBottom w:val="0"/>
      <w:divBdr>
        <w:top w:val="none" w:sz="0" w:space="0" w:color="auto"/>
        <w:left w:val="none" w:sz="0" w:space="0" w:color="auto"/>
        <w:bottom w:val="none" w:sz="0" w:space="0" w:color="auto"/>
        <w:right w:val="none" w:sz="0" w:space="0" w:color="auto"/>
      </w:divBdr>
    </w:div>
    <w:div w:id="1593465445">
      <w:bodyDiv w:val="1"/>
      <w:marLeft w:val="0"/>
      <w:marRight w:val="0"/>
      <w:marTop w:val="0"/>
      <w:marBottom w:val="0"/>
      <w:divBdr>
        <w:top w:val="none" w:sz="0" w:space="0" w:color="auto"/>
        <w:left w:val="none" w:sz="0" w:space="0" w:color="auto"/>
        <w:bottom w:val="none" w:sz="0" w:space="0" w:color="auto"/>
        <w:right w:val="none" w:sz="0" w:space="0" w:color="auto"/>
      </w:divBdr>
    </w:div>
    <w:div w:id="1637906024">
      <w:bodyDiv w:val="1"/>
      <w:marLeft w:val="0"/>
      <w:marRight w:val="0"/>
      <w:marTop w:val="0"/>
      <w:marBottom w:val="0"/>
      <w:divBdr>
        <w:top w:val="none" w:sz="0" w:space="0" w:color="auto"/>
        <w:left w:val="none" w:sz="0" w:space="0" w:color="auto"/>
        <w:bottom w:val="none" w:sz="0" w:space="0" w:color="auto"/>
        <w:right w:val="none" w:sz="0" w:space="0" w:color="auto"/>
      </w:divBdr>
    </w:div>
    <w:div w:id="1752503909">
      <w:bodyDiv w:val="1"/>
      <w:marLeft w:val="0"/>
      <w:marRight w:val="0"/>
      <w:marTop w:val="0"/>
      <w:marBottom w:val="0"/>
      <w:divBdr>
        <w:top w:val="none" w:sz="0" w:space="0" w:color="auto"/>
        <w:left w:val="none" w:sz="0" w:space="0" w:color="auto"/>
        <w:bottom w:val="none" w:sz="0" w:space="0" w:color="auto"/>
        <w:right w:val="none" w:sz="0" w:space="0" w:color="auto"/>
      </w:divBdr>
    </w:div>
    <w:div w:id="1786270812">
      <w:bodyDiv w:val="1"/>
      <w:marLeft w:val="0"/>
      <w:marRight w:val="0"/>
      <w:marTop w:val="0"/>
      <w:marBottom w:val="0"/>
      <w:divBdr>
        <w:top w:val="none" w:sz="0" w:space="0" w:color="auto"/>
        <w:left w:val="none" w:sz="0" w:space="0" w:color="auto"/>
        <w:bottom w:val="none" w:sz="0" w:space="0" w:color="auto"/>
        <w:right w:val="none" w:sz="0" w:space="0" w:color="auto"/>
      </w:divBdr>
    </w:div>
    <w:div w:id="1793015888">
      <w:bodyDiv w:val="1"/>
      <w:marLeft w:val="0"/>
      <w:marRight w:val="0"/>
      <w:marTop w:val="0"/>
      <w:marBottom w:val="0"/>
      <w:divBdr>
        <w:top w:val="none" w:sz="0" w:space="0" w:color="auto"/>
        <w:left w:val="none" w:sz="0" w:space="0" w:color="auto"/>
        <w:bottom w:val="none" w:sz="0" w:space="0" w:color="auto"/>
        <w:right w:val="none" w:sz="0" w:space="0" w:color="auto"/>
      </w:divBdr>
      <w:divsChild>
        <w:div w:id="1764760527">
          <w:marLeft w:val="-720"/>
          <w:marRight w:val="0"/>
          <w:marTop w:val="0"/>
          <w:marBottom w:val="0"/>
          <w:divBdr>
            <w:top w:val="none" w:sz="0" w:space="0" w:color="auto"/>
            <w:left w:val="none" w:sz="0" w:space="0" w:color="auto"/>
            <w:bottom w:val="none" w:sz="0" w:space="0" w:color="auto"/>
            <w:right w:val="none" w:sz="0" w:space="0" w:color="auto"/>
          </w:divBdr>
        </w:div>
      </w:divsChild>
    </w:div>
    <w:div w:id="1795783521">
      <w:bodyDiv w:val="1"/>
      <w:marLeft w:val="0"/>
      <w:marRight w:val="0"/>
      <w:marTop w:val="0"/>
      <w:marBottom w:val="0"/>
      <w:divBdr>
        <w:top w:val="none" w:sz="0" w:space="0" w:color="auto"/>
        <w:left w:val="none" w:sz="0" w:space="0" w:color="auto"/>
        <w:bottom w:val="none" w:sz="0" w:space="0" w:color="auto"/>
        <w:right w:val="none" w:sz="0" w:space="0" w:color="auto"/>
      </w:divBdr>
    </w:div>
    <w:div w:id="1841576001">
      <w:bodyDiv w:val="1"/>
      <w:marLeft w:val="0"/>
      <w:marRight w:val="0"/>
      <w:marTop w:val="0"/>
      <w:marBottom w:val="0"/>
      <w:divBdr>
        <w:top w:val="none" w:sz="0" w:space="0" w:color="auto"/>
        <w:left w:val="none" w:sz="0" w:space="0" w:color="auto"/>
        <w:bottom w:val="none" w:sz="0" w:space="0" w:color="auto"/>
        <w:right w:val="none" w:sz="0" w:space="0" w:color="auto"/>
      </w:divBdr>
      <w:divsChild>
        <w:div w:id="1272009847">
          <w:marLeft w:val="-720"/>
          <w:marRight w:val="0"/>
          <w:marTop w:val="0"/>
          <w:marBottom w:val="0"/>
          <w:divBdr>
            <w:top w:val="none" w:sz="0" w:space="0" w:color="auto"/>
            <w:left w:val="none" w:sz="0" w:space="0" w:color="auto"/>
            <w:bottom w:val="none" w:sz="0" w:space="0" w:color="auto"/>
            <w:right w:val="none" w:sz="0" w:space="0" w:color="auto"/>
          </w:divBdr>
        </w:div>
      </w:divsChild>
    </w:div>
    <w:div w:id="1961951422">
      <w:bodyDiv w:val="1"/>
      <w:marLeft w:val="0"/>
      <w:marRight w:val="0"/>
      <w:marTop w:val="0"/>
      <w:marBottom w:val="0"/>
      <w:divBdr>
        <w:top w:val="none" w:sz="0" w:space="0" w:color="auto"/>
        <w:left w:val="none" w:sz="0" w:space="0" w:color="auto"/>
        <w:bottom w:val="none" w:sz="0" w:space="0" w:color="auto"/>
        <w:right w:val="none" w:sz="0" w:space="0" w:color="auto"/>
      </w:divBdr>
    </w:div>
    <w:div w:id="1985086143">
      <w:bodyDiv w:val="1"/>
      <w:marLeft w:val="0"/>
      <w:marRight w:val="0"/>
      <w:marTop w:val="0"/>
      <w:marBottom w:val="0"/>
      <w:divBdr>
        <w:top w:val="none" w:sz="0" w:space="0" w:color="auto"/>
        <w:left w:val="none" w:sz="0" w:space="0" w:color="auto"/>
        <w:bottom w:val="none" w:sz="0" w:space="0" w:color="auto"/>
        <w:right w:val="none" w:sz="0" w:space="0" w:color="auto"/>
      </w:divBdr>
    </w:div>
    <w:div w:id="2002464920">
      <w:bodyDiv w:val="1"/>
      <w:marLeft w:val="0"/>
      <w:marRight w:val="0"/>
      <w:marTop w:val="0"/>
      <w:marBottom w:val="0"/>
      <w:divBdr>
        <w:top w:val="none" w:sz="0" w:space="0" w:color="auto"/>
        <w:left w:val="none" w:sz="0" w:space="0" w:color="auto"/>
        <w:bottom w:val="none" w:sz="0" w:space="0" w:color="auto"/>
        <w:right w:val="none" w:sz="0" w:space="0" w:color="auto"/>
      </w:divBdr>
    </w:div>
    <w:div w:id="2033412325">
      <w:bodyDiv w:val="1"/>
      <w:marLeft w:val="0"/>
      <w:marRight w:val="0"/>
      <w:marTop w:val="0"/>
      <w:marBottom w:val="0"/>
      <w:divBdr>
        <w:top w:val="none" w:sz="0" w:space="0" w:color="auto"/>
        <w:left w:val="none" w:sz="0" w:space="0" w:color="auto"/>
        <w:bottom w:val="none" w:sz="0" w:space="0" w:color="auto"/>
        <w:right w:val="none" w:sz="0" w:space="0" w:color="auto"/>
      </w:divBdr>
    </w:div>
    <w:div w:id="212700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06A47-9DA9-4EAE-BD17-9B5F00072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29</Pages>
  <Words>6209</Words>
  <Characters>35393</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Jaya</dc:creator>
  <cp:keywords/>
  <dc:description/>
  <cp:lastModifiedBy>Juan Jaya</cp:lastModifiedBy>
  <cp:revision>12</cp:revision>
  <dcterms:created xsi:type="dcterms:W3CDTF">2025-04-08T06:09:00Z</dcterms:created>
  <dcterms:modified xsi:type="dcterms:W3CDTF">2025-04-09T06:23:00Z</dcterms:modified>
</cp:coreProperties>
</file>