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EXPLICACIÓN GENERAL ESCENARIOS DE PAGO</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Hola compañeros, en este vídeo vamos a a hablar acerca de los indios de pago y vamos a tener una introducción general a estos ya el detalle de cada 1 de ellos o la profundidad necesaria que hay que darle, la iremos realizando a lo largo del entrenamiento, cualquier duda que vaya surgiendo o cualquier comentario que consideren.</w:t>
      </w:r>
    </w:p>
    <w:p>
      <w:pPr>
        <w:spacing w:after="110"/>
      </w:pPr>
      <w:r>
        <w:rPr>
          <w:color w:val="5A5A71"/>
          <w:sz w:val="3.6mm"/>
          <w:szCs w:val="3.6mm"/>
          <w:rFonts w:ascii="Segoe UI" w:cs="Segoe UI" w:eastAsia="Segoe UI" w:hAnsi="Segoe UI"/>
        </w:rPr>
        <w:br/>
        <w:t xml:space="preserve">0:32</w:t>
      </w:r>
      <w:r>
        <w:rPr>
          <w:color w:val="232330"/>
          <w:sz w:val="3.6mm"/>
          <w:szCs w:val="3.6mm"/>
          <w:rFonts w:ascii="Segoe UI" w:cs="Segoe UI" w:eastAsia="Segoe UI" w:hAnsi="Segoe UI"/>
        </w:rPr>
        <w:br/>
        <w:t xml:space="preserve">Tengan lo anotado o muy presente y se lo hacen saber al analista que va a estar acompañándolos durante este proceso de entrenamiento. Entonces, cuando hablamos de escenarios de pago, estamos haciendo referencia a las maneras en las que se entrega la compensación. Entonces recapitulamos un poco. Cuando hablamos de compensación estamos haciendo sí referencia a las retribuciones económicas.</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Y o no económicas que una empresa ofrece a sus empleados a cambio de su tiempo, sus habilidades y en general, pues del trabajo que que se empeña dentro de la compañía. Esta retribución se puede dar de de diversas formas, se puede dar de una forma directa, es decir, la empresa entrega esa retribución.</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Al empleado sin pasar por otro medio, por otra empresa, es decir, de forma directa, de forma indirecta, utilizando 1/3 o con un convenio, sí con con otra empresa o con una entidad, por ejemplo, haciendo pagos que en vez de ir directos a las cuentas van a ir o van a darse.</w:t>
      </w:r>
    </w:p>
    <w:p>
      <w:pPr>
        <w:spacing w:after="110"/>
      </w:pPr>
      <w:r>
        <w:rPr>
          <w:color w:val="5A5A71"/>
          <w:sz w:val="3.6mm"/>
          <w:szCs w:val="3.6mm"/>
          <w:rFonts w:ascii="Segoe UI" w:cs="Segoe UI" w:eastAsia="Segoe UI" w:hAnsi="Segoe UI"/>
        </w:rPr>
        <w:br/>
        <w:t xml:space="preserve">1:54</w:t>
      </w:r>
      <w:r>
        <w:rPr>
          <w:color w:val="232330"/>
          <w:sz w:val="3.6mm"/>
          <w:szCs w:val="3.6mm"/>
          <w:rFonts w:ascii="Segoe UI" w:cs="Segoe UI" w:eastAsia="Segoe UI" w:hAnsi="Segoe UI"/>
        </w:rPr>
        <w:br/>
        <w:t xml:space="preserve">A través de bonos de alimentación que se canjean en un supermercado, ahí estaríamos donde el pago de una forma indirecta o a través de 1/3. Esta retribución también puede darse de forma monetaria o económica, es decir, un pago o una consignación, sí directa o en especie, pues dando un beneficio o acordando, pues un pago a través de algún bien o.</w:t>
      </w:r>
    </w:p>
    <w:p>
      <w:pPr>
        <w:spacing w:after="110"/>
      </w:pPr>
      <w:r>
        <w:rPr>
          <w:color w:val="5A5A71"/>
          <w:sz w:val="3.6mm"/>
          <w:szCs w:val="3.6mm"/>
          <w:rFonts w:ascii="Segoe UI" w:cs="Segoe UI" w:eastAsia="Segoe UI" w:hAnsi="Segoe UI"/>
        </w:rPr>
        <w:br/>
        <w:t xml:space="preserve">2:23</w:t>
      </w:r>
      <w:r>
        <w:rPr>
          <w:color w:val="232330"/>
          <w:sz w:val="3.6mm"/>
          <w:szCs w:val="3.6mm"/>
          <w:rFonts w:ascii="Segoe UI" w:cs="Segoe UI" w:eastAsia="Segoe UI" w:hAnsi="Segoe UI"/>
        </w:rPr>
        <w:br/>
        <w:t xml:space="preserve">Otro mecanismo, por ejemplo, aquí se menciona la vivienda, pongamos el ejemplo de un gerente que viene de otro país porque es experto en un área o un tema específico y la empresa le ofrece una vivienda gratis, por decirlo así, pero pues que estaría asumiendo la empresa durante 6 meses y son entonces eso podría ser una forma y un pago en especie.</w:t>
      </w:r>
    </w:p>
    <w:p>
      <w:pPr>
        <w:spacing w:after="110"/>
      </w:pPr>
      <w:r>
        <w:rPr>
          <w:color w:val="5A5A71"/>
          <w:sz w:val="3.6mm"/>
          <w:szCs w:val="3.6mm"/>
          <w:rFonts w:ascii="Segoe UI" w:cs="Segoe UI" w:eastAsia="Segoe UI" w:hAnsi="Segoe UI"/>
        </w:rPr>
        <w:br/>
        <w:t xml:space="preserve">2:56</w:t>
      </w:r>
      <w:r>
        <w:rPr>
          <w:color w:val="232330"/>
          <w:sz w:val="3.6mm"/>
          <w:szCs w:val="3.6mm"/>
          <w:rFonts w:ascii="Segoe UI" w:cs="Segoe UI" w:eastAsia="Segoe UI" w:hAnsi="Segoe UI"/>
        </w:rPr>
        <w:br/>
        <w:t xml:space="preserve">Y también podría darse de forma fija o variable fija. Digamos que puede ser obvio, es un pago que no varía, que siempre se mantiene constante y variable, que depende, pues, de ciertos factores que pueden generar una fluctuación en el monto o la manera en la que se entregue este pago o la frecuencia o K también recapitulemos un poco.</w:t>
      </w:r>
    </w:p>
    <w:p>
      <w:pPr>
        <w:spacing w:after="110"/>
      </w:pPr>
      <w:r>
        <w:rPr>
          <w:color w:val="5A5A71"/>
          <w:sz w:val="3.6mm"/>
          <w:szCs w:val="3.6mm"/>
          <w:rFonts w:ascii="Segoe UI" w:cs="Segoe UI" w:eastAsia="Segoe UI" w:hAnsi="Segoe UI"/>
        </w:rPr>
        <w:br/>
        <w:t xml:space="preserve">3:24</w:t>
      </w:r>
      <w:r>
        <w:rPr>
          <w:color w:val="232330"/>
          <w:sz w:val="3.6mm"/>
          <w:szCs w:val="3.6mm"/>
          <w:rFonts w:ascii="Segoe UI" w:cs="Segoe UI" w:eastAsia="Segoe UI" w:hAnsi="Segoe UI"/>
        </w:rPr>
        <w:br/>
        <w:t xml:space="preserve">Hablemos también de lo que es constitutivo de salario. Eso sería esos pagos que se dan por contraprestación directa del servicio o pues que removeren directamente el trabajo de la persona y pues también tengan una cierta habitualidad. Ejemplo de ello puede ser las primas, unas bonificaciones habituales o el pago.</w:t>
      </w:r>
    </w:p>
    <w:p>
      <w:pPr>
        <w:spacing w:after="110"/>
      </w:pPr>
      <w:r>
        <w:rPr>
          <w:color w:val="5A5A71"/>
          <w:sz w:val="3.6mm"/>
          <w:szCs w:val="3.6mm"/>
          <w:rFonts w:ascii="Segoe UI" w:cs="Segoe UI" w:eastAsia="Segoe UI" w:hAnsi="Segoe UI"/>
        </w:rPr>
        <w:br/>
        <w:t xml:space="preserve">3:52</w:t>
      </w:r>
      <w:r>
        <w:rPr>
          <w:color w:val="232330"/>
          <w:sz w:val="3.6mm"/>
          <w:szCs w:val="3.6mm"/>
          <w:rFonts w:ascii="Segoe UI" w:cs="Segoe UI" w:eastAsia="Segoe UI" w:hAnsi="Segoe UI"/>
        </w:rPr>
        <w:br/>
        <w:t xml:space="preserve">De tiempo suplementario que pueda llegar a desempeñar el trabajador y lo no constituto de salario. Hace referencia a las sumas que se ven de forma ocasional y o por mera liberalidad del trabajador. Tampoco es constitutivo de salario aquello que se al al empleado como una forma.</w:t>
      </w:r>
    </w:p>
    <w:p>
      <w:pPr>
        <w:spacing w:after="110"/>
      </w:pPr>
      <w:r>
        <w:rPr>
          <w:color w:val="5A5A71"/>
          <w:sz w:val="3.6mm"/>
          <w:szCs w:val="3.6mm"/>
          <w:rFonts w:ascii="Segoe UI" w:cs="Segoe UI" w:eastAsia="Segoe UI" w:hAnsi="Segoe UI"/>
        </w:rPr>
        <w:br/>
        <w:t xml:space="preserve">4:19</w:t>
      </w:r>
      <w:r>
        <w:rPr>
          <w:color w:val="232330"/>
          <w:sz w:val="3.6mm"/>
          <w:szCs w:val="3.6mm"/>
          <w:rFonts w:ascii="Segoe UI" w:cs="Segoe UI" w:eastAsia="Segoe UI" w:hAnsi="Segoe UI"/>
        </w:rPr>
        <w:br/>
        <w:t xml:space="preserve">Para que este pueda desempeñar a cabalidad sus su trabajo o pueda ejercerlo de forma correcta. Por ejemplo, un computador para que sepa hacer los análisis correspondientes de información es una herramienta de trabajo y no está pensado para que enriquezca su patrimonio, pues genere una mejor calidad de vida. Entonces, aquí tenemos algunos ejemplos. Pueden haber también primas o algunas bonificaciones no constitutivas de salario.</w:t>
      </w:r>
    </w:p>
    <w:p>
      <w:pPr>
        <w:spacing w:after="110"/>
      </w:pPr>
      <w:r>
        <w:rPr>
          <w:color w:val="5A5A71"/>
          <w:sz w:val="3.6mm"/>
          <w:szCs w:val="3.6mm"/>
          <w:rFonts w:ascii="Segoe UI" w:cs="Segoe UI" w:eastAsia="Segoe UI" w:hAnsi="Segoe UI"/>
        </w:rPr>
        <w:br/>
        <w:t xml:space="preserve">4:49</w:t>
      </w:r>
      <w:r>
        <w:rPr>
          <w:color w:val="232330"/>
          <w:sz w:val="3.6mm"/>
          <w:szCs w:val="3.6mm"/>
          <w:rFonts w:ascii="Segoe UI" w:cs="Segoe UI" w:eastAsia="Segoe UI" w:hAnsi="Segoe UI"/>
        </w:rPr>
        <w:br/>
        <w:t xml:space="preserve">Y también se menciona, por ejemplo, esas herramientas como los gastos de representación o alguno en los casos, pues medios de transporte sí que busquen, que se desempeñe a cabalidad la la el trabajo. ¿Cuando hacemos referencia entonces a que algo es conceptivo o no de salario, quiere decir que ese pago entraría a ser parte de la base de liquidación de las prestaciones sociales?</w:t>
      </w:r>
    </w:p>
    <w:p>
      <w:pPr>
        <w:spacing w:after="110"/>
      </w:pPr>
      <w:r>
        <w:rPr>
          <w:color w:val="5A5A71"/>
          <w:sz w:val="3.6mm"/>
          <w:szCs w:val="3.6mm"/>
          <w:rFonts w:ascii="Segoe UI" w:cs="Segoe UI" w:eastAsia="Segoe UI" w:hAnsi="Segoe UI"/>
        </w:rPr>
        <w:br/>
        <w:t xml:space="preserve">5:19</w:t>
      </w:r>
      <w:r>
        <w:rPr>
          <w:color w:val="232330"/>
          <w:sz w:val="3.6mm"/>
          <w:szCs w:val="3.6mm"/>
          <w:rFonts w:ascii="Segoe UI" w:cs="Segoe UI" w:eastAsia="Segoe UI" w:hAnsi="Segoe UI"/>
        </w:rPr>
        <w:br/>
        <w:t xml:space="preserve">¿Y que pues y están impactando ese esa base de de cálculo o K? Entonces, teniendo eso en cuenta, veamos dentro de la metodología de seres humanos, cómo se clasifica los componentes de la compensación y cómo se organizan los escenarios de pago. Entonces, como ya les mencioné, los escenarios de pago son pues, las diferentes formas en las que se puede.</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Entregar la compensación y en las que la compañía, pues aplica una cierta estrategia que busca generarle valor a a los empleados si dentro de la metodología de seres humanos clasificamos la compensación en 3 componentes, en los pagos garantizados, los pagos variables y los beneficios. Esa clasificación nosotros la hacemos teniendo en cuenta.</w:t>
      </w:r>
    </w:p>
    <w:p>
      <w:pPr>
        <w:spacing w:after="110"/>
      </w:pPr>
      <w:r>
        <w:rPr>
          <w:color w:val="5A5A71"/>
          <w:sz w:val="3.6mm"/>
          <w:szCs w:val="3.6mm"/>
          <w:rFonts w:ascii="Segoe UI" w:cs="Segoe UI" w:eastAsia="Segoe UI" w:hAnsi="Segoe UI"/>
        </w:rPr>
        <w:br/>
        <w:t xml:space="preserve">6:15</w:t>
      </w:r>
      <w:r>
        <w:rPr>
          <w:color w:val="232330"/>
          <w:sz w:val="3.6mm"/>
          <w:szCs w:val="3.6mm"/>
          <w:rFonts w:ascii="Segoe UI" w:cs="Segoe UI" w:eastAsia="Segoe UI" w:hAnsi="Segoe UI"/>
        </w:rPr>
        <w:br/>
        <w:t xml:space="preserve">Las diferentes características que pueda llegar a tener un concepto y las condiciones en las que se ese mismo concepto. Esto pues de forma independiente al nombre que pueda llegar a tener el concepto. Es muy importante tener esto claro, porque puede haber digamos una cierta distorsión o confusión en algunos conceptos o formas de pago que entregan algunas compañías.</w:t>
      </w:r>
    </w:p>
    <w:p>
      <w:pPr>
        <w:spacing w:after="110"/>
      </w:pPr>
      <w:r>
        <w:rPr>
          <w:color w:val="5A5A71"/>
          <w:sz w:val="3.6mm"/>
          <w:szCs w:val="3.6mm"/>
          <w:rFonts w:ascii="Segoe UI" w:cs="Segoe UI" w:eastAsia="Segoe UI" w:hAnsi="Segoe UI"/>
        </w:rPr>
        <w:br/>
        <w:t xml:space="preserve">6:47</w:t>
      </w:r>
      <w:r>
        <w:rPr>
          <w:color w:val="232330"/>
          <w:sz w:val="3.6mm"/>
          <w:szCs w:val="3.6mm"/>
          <w:rFonts w:ascii="Segoe UI" w:cs="Segoe UI" w:eastAsia="Segoe UI" w:hAnsi="Segoe UI"/>
        </w:rPr>
        <w:br/>
        <w:t xml:space="preserve">Principalmente por los nombres y la manera en la que lo están entregando. Sí, entonces es muy importante tener muy claro que el nombre, pues si bien da un indicio de a qué hace referencia el el concepto o el pago, pero no está atado a piedra o tallado en piedra, y es ley que por denominarse de alguna manera este.</w:t>
      </w:r>
    </w:p>
    <w:p>
      <w:pPr>
        <w:spacing w:after="110"/>
      </w:pPr>
      <w:r>
        <w:rPr>
          <w:color w:val="5A5A71"/>
          <w:sz w:val="3.6mm"/>
          <w:szCs w:val="3.6mm"/>
          <w:rFonts w:ascii="Segoe UI" w:cs="Segoe UI" w:eastAsia="Segoe UI" w:hAnsi="Segoe UI"/>
        </w:rPr>
        <w:br/>
        <w:t xml:space="preserve">7:14</w:t>
      </w:r>
      <w:r>
        <w:rPr>
          <w:color w:val="232330"/>
          <w:sz w:val="3.6mm"/>
          <w:szCs w:val="3.6mm"/>
          <w:rFonts w:ascii="Segoe UI" w:cs="Segoe UI" w:eastAsia="Segoe UI" w:hAnsi="Segoe UI"/>
        </w:rPr>
        <w:br/>
        <w:t xml:space="preserve">Concepto de va a ir clasificado dentro de X y o z componente de la compensación. Les voy a dar un ejemplo. Por ejemplo la una compañía nos dice que ellos entregan una bonificación en diciembre. De entrada, pues una bonificación normalmente hace referencia a un pago que está dado algún resultado o al cumplimiento de algún objetivo.</w:t>
      </w:r>
    </w:p>
    <w:p>
      <w:pPr>
        <w:spacing w:after="110"/>
      </w:pPr>
      <w:r>
        <w:rPr>
          <w:color w:val="5A5A71"/>
          <w:sz w:val="3.6mm"/>
          <w:szCs w:val="3.6mm"/>
          <w:rFonts w:ascii="Segoe UI" w:cs="Segoe UI" w:eastAsia="Segoe UI" w:hAnsi="Segoe UI"/>
        </w:rPr>
        <w:br/>
        <w:t xml:space="preserve">7:40</w:t>
      </w:r>
      <w:r>
        <w:rPr>
          <w:color w:val="232330"/>
          <w:sz w:val="3.6mm"/>
          <w:szCs w:val="3.6mm"/>
          <w:rFonts w:ascii="Segoe UI" w:cs="Segoe UI" w:eastAsia="Segoe UI" w:hAnsi="Segoe UI"/>
        </w:rPr>
        <w:br/>
        <w:t xml:space="preserve">Pero al indagar con esa compañía, nos dice que independientemente de los resultados del área, de los resultados de desempeño del trabajador o cualquier otro indicador, este pago se le da a todos los empleados siempre que hagan parte de la compañía. ¿Sí, entonces ahí no estaríamos hablando de pronto un pago variable, sino estaríamos haciendo referencia a un pago que sea de manera garantizada? Sí.</w:t>
      </w:r>
    </w:p>
    <w:p>
      <w:pPr>
        <w:spacing w:after="110"/>
      </w:pPr>
      <w:r>
        <w:rPr>
          <w:color w:val="5A5A71"/>
          <w:sz w:val="3.6mm"/>
          <w:szCs w:val="3.6mm"/>
          <w:rFonts w:ascii="Segoe UI" w:cs="Segoe UI" w:eastAsia="Segoe UI" w:hAnsi="Segoe UI"/>
        </w:rPr>
        <w:br/>
        <w:t xml:space="preserve">8:08</w:t>
      </w:r>
      <w:r>
        <w:rPr>
          <w:color w:val="232330"/>
          <w:sz w:val="3.6mm"/>
          <w:szCs w:val="3.6mm"/>
          <w:rFonts w:ascii="Segoe UI" w:cs="Segoe UI" w:eastAsia="Segoe UI" w:hAnsi="Segoe UI"/>
        </w:rPr>
        <w:br/>
        <w:t xml:space="preserve">Ese sería, pues, un ejemplo claro de lo que les acabo de mencionar y que es importante tener muy presente. Entonces ya les comenté la compensación total dentro de la metodología de seres humanos realizados se encuentra o la clasificamos dentro de 3 componentes, entonces la paga garantizada son pagos fijos que el trabajador pues recibe.</w:t>
      </w:r>
    </w:p>
    <w:p>
      <w:pPr>
        <w:spacing w:after="110"/>
      </w:pPr>
      <w:r>
        <w:rPr>
          <w:color w:val="5A5A71"/>
          <w:sz w:val="3.6mm"/>
          <w:szCs w:val="3.6mm"/>
          <w:rFonts w:ascii="Segoe UI" w:cs="Segoe UI" w:eastAsia="Segoe UI" w:hAnsi="Segoe UI"/>
        </w:rPr>
        <w:br/>
        <w:t xml:space="preserve">8:33</w:t>
      </w:r>
      <w:r>
        <w:rPr>
          <w:color w:val="232330"/>
          <w:sz w:val="3.6mm"/>
          <w:szCs w:val="3.6mm"/>
          <w:rFonts w:ascii="Segoe UI" w:cs="Segoe UI" w:eastAsia="Segoe UI" w:hAnsi="Segoe UI"/>
        </w:rPr>
        <w:br/>
        <w:t xml:space="preserve">Por el hecho de de estar contratado o que se acuerdan desde su contrato, los pagos no fluctúan a medida del tiempo, a menos de que pues se acuerde se acuerde con la compañía. Pero pues no deberían y pues se mantienen constantes dentro de los pagos garantizados. Entonces encontramos las prestaciones legales.</w:t>
      </w:r>
    </w:p>
    <w:p>
      <w:pPr>
        <w:spacing w:after="110"/>
      </w:pPr>
      <w:r>
        <w:rPr>
          <w:color w:val="5A5A71"/>
          <w:sz w:val="3.6mm"/>
          <w:szCs w:val="3.6mm"/>
          <w:rFonts w:ascii="Segoe UI" w:cs="Segoe UI" w:eastAsia="Segoe UI" w:hAnsi="Segoe UI"/>
        </w:rPr>
        <w:br/>
        <w:t xml:space="preserve">8:58</w:t>
      </w:r>
      <w:r>
        <w:rPr>
          <w:color w:val="232330"/>
          <w:sz w:val="3.6mm"/>
          <w:szCs w:val="3.6mm"/>
          <w:rFonts w:ascii="Segoe UI" w:cs="Segoe UI" w:eastAsia="Segoe UI" w:hAnsi="Segoe UI"/>
        </w:rPr>
        <w:br/>
        <w:t xml:space="preserve">Que pues eso es lo que siempre vamos a ver dentro de este escenario y dentro de este concepto cuantificado, porque pues como su nombre lo indica, es algo legal y es algo que es obligatorio para todas las empresas tener esas prestaciones legales para nosotros. ¿Cuáles son la prima, las cesantías y los intereses a las cesantías? Aquí no está aquí. Nosotros no tenemos en cuenta dentro de nuestra metodología.</w:t>
      </w:r>
    </w:p>
    <w:p>
      <w:pPr>
        <w:spacing w:after="110"/>
      </w:pPr>
      <w:r>
        <w:rPr>
          <w:color w:val="5A5A71"/>
          <w:sz w:val="3.6mm"/>
          <w:szCs w:val="3.6mm"/>
          <w:rFonts w:ascii="Segoe UI" w:cs="Segoe UI" w:eastAsia="Segoe UI" w:hAnsi="Segoe UI"/>
        </w:rPr>
        <w:br/>
        <w:t xml:space="preserve">9:29</w:t>
      </w:r>
      <w:r>
        <w:rPr>
          <w:color w:val="232330"/>
          <w:sz w:val="3.6mm"/>
          <w:szCs w:val="3.6mm"/>
          <w:rFonts w:ascii="Segoe UI" w:cs="Segoe UI" w:eastAsia="Segoe UI" w:hAnsi="Segoe UI"/>
        </w:rPr>
        <w:br/>
        <w:t xml:space="preserve">Pagos de auxilio, digamos legal, de transporte o o de uniformes, dotación o pagos de vacaciones, porque ya estamos teniéndolo, digamos, ya tenemos presente que ese monto, por decir algo, el de El del salario, el de auxilio legal, de transporte, perdón.</w:t>
      </w:r>
    </w:p>
    <w:p>
      <w:pPr>
        <w:spacing w:after="110"/>
      </w:pPr>
      <w:r>
        <w:rPr>
          <w:color w:val="5A5A71"/>
          <w:sz w:val="3.6mm"/>
          <w:szCs w:val="3.6mm"/>
          <w:rFonts w:ascii="Segoe UI" w:cs="Segoe UI" w:eastAsia="Segoe UI" w:hAnsi="Segoe UI"/>
        </w:rPr>
        <w:br/>
        <w:t xml:space="preserve">9:56</w:t>
      </w:r>
      <w:r>
        <w:rPr>
          <w:color w:val="232330"/>
          <w:sz w:val="3.6mm"/>
          <w:szCs w:val="3.6mm"/>
          <w:rFonts w:ascii="Segoe UI" w:cs="Segoe UI" w:eastAsia="Segoe UI" w:hAnsi="Segoe UI"/>
        </w:rPr>
        <w:br/>
        <w:t xml:space="preserve">Es algo que todas las compañías deben tener para quienes devenguen menos de 2 salarios mínimos y que no representa, digamos, un factor diferencial o que impacte estratégicamente la compensación de la compañía y todo lo van a tener presente. ¿Y las vacaciones? ¿Pensaba en que vamos a estar cuantificando salarios de 30 días o tiempo completo todo el año?</w:t>
      </w:r>
    </w:p>
    <w:p>
      <w:pPr>
        <w:spacing w:after="110"/>
      </w:pPr>
      <w:r>
        <w:rPr>
          <w:color w:val="5A5A71"/>
          <w:sz w:val="3.6mm"/>
          <w:szCs w:val="3.6mm"/>
          <w:rFonts w:ascii="Segoe UI" w:cs="Segoe UI" w:eastAsia="Segoe UI" w:hAnsi="Segoe UI"/>
        </w:rPr>
        <w:br/>
        <w:t xml:space="preserve">10:25</w:t>
      </w:r>
      <w:r>
        <w:rPr>
          <w:color w:val="232330"/>
          <w:sz w:val="3.6mm"/>
          <w:szCs w:val="3.6mm"/>
          <w:rFonts w:ascii="Segoe UI" w:cs="Segoe UI" w:eastAsia="Segoe UI" w:hAnsi="Segoe UI"/>
        </w:rPr>
        <w:br/>
        <w:t xml:space="preserve">Y si una persona saliera a vacaciones los 15 días correspondientes legales, seguiríamos cuantificando ese mes completo en vez de pues cuantificarlo a 15 días. Y Por otro lado, el concepto de vacaciones, que sería la otra forma de hacerlo. Nosotros tomamos todos los meses del mismo periodo de tiempo o K también están las prestaciones extralegales. Aquí puede entrar conceptos como las primas.</w:t>
      </w:r>
    </w:p>
    <w:p>
      <w:pPr>
        <w:spacing w:after="110"/>
      </w:pPr>
      <w:r>
        <w:rPr>
          <w:color w:val="5A5A71"/>
          <w:sz w:val="3.6mm"/>
          <w:szCs w:val="3.6mm"/>
          <w:rFonts w:ascii="Segoe UI" w:cs="Segoe UI" w:eastAsia="Segoe UI" w:hAnsi="Segoe UI"/>
        </w:rPr>
        <w:br/>
        <w:t xml:space="preserve">10:54</w:t>
      </w:r>
      <w:r>
        <w:rPr>
          <w:color w:val="232330"/>
          <w:sz w:val="3.6mm"/>
          <w:szCs w:val="3.6mm"/>
          <w:rFonts w:ascii="Segoe UI" w:cs="Segoe UI" w:eastAsia="Segoe UI" w:hAnsi="Segoe UI"/>
        </w:rPr>
        <w:br/>
        <w:t xml:space="preserve">Extralegales que puedan llegar a entregar la las compañías, como bien lo indica este nombre, extralegal, es decir, no es obligatorio se entrega de forma voluntaria por las empresas y no es pues algo que deba aparecer. Siempre pueden haber empresas que entreguen estos conceptos o o empresas que no y no habría pues ningún problema y otro item que puede aparecer dentro de la paga garantizada.</w:t>
      </w:r>
    </w:p>
    <w:p>
      <w:pPr>
        <w:spacing w:after="110"/>
      </w:pPr>
      <w:r>
        <w:rPr>
          <w:color w:val="5A5A71"/>
          <w:sz w:val="3.6mm"/>
          <w:szCs w:val="3.6mm"/>
          <w:rFonts w:ascii="Segoe UI" w:cs="Segoe UI" w:eastAsia="Segoe UI" w:hAnsi="Segoe UI"/>
        </w:rPr>
        <w:br/>
        <w:t xml:space="preserve">11:24</w:t>
      </w:r>
      <w:r>
        <w:rPr>
          <w:color w:val="232330"/>
          <w:sz w:val="3.6mm"/>
          <w:szCs w:val="3.6mm"/>
          <w:rFonts w:ascii="Segoe UI" w:cs="Segoe UI" w:eastAsia="Segoe UI" w:hAnsi="Segoe UI"/>
        </w:rPr>
        <w:br/>
        <w:t xml:space="preserve">Son pagos que se acuerden dentro de un modelo de compensación flexible o desalarización ya, pues veremos más adelante este concepto a que es de referencia de compensación flexible o desalarización, pero pues adelantándome un poco y pues haciendo un abrebocas son pagos que en vez de ir de a la A la remuneración fija o.</w:t>
      </w:r>
    </w:p>
    <w:p>
      <w:pPr>
        <w:spacing w:after="110"/>
      </w:pPr>
      <w:r>
        <w:rPr>
          <w:color w:val="5A5A71"/>
          <w:sz w:val="3.6mm"/>
          <w:szCs w:val="3.6mm"/>
          <w:rFonts w:ascii="Segoe UI" w:cs="Segoe UI" w:eastAsia="Segoe UI" w:hAnsi="Segoe UI"/>
        </w:rPr>
        <w:br/>
        <w:t xml:space="preserve">11:51</w:t>
      </w:r>
      <w:r>
        <w:rPr>
          <w:color w:val="232330"/>
          <w:sz w:val="3.6mm"/>
          <w:szCs w:val="3.6mm"/>
          <w:rFonts w:ascii="Segoe UI" w:cs="Segoe UI" w:eastAsia="Segoe UI" w:hAnsi="Segoe UI"/>
        </w:rPr>
        <w:br/>
        <w:t xml:space="preserve">A la paga directa se acuerda pagarlos a través de a un cierte de beneficios o o herramientas y recibir, digamos, unos ciertos beneficios tributarios o alivios tributarios, que es principalmente como el objetivo de estos pagos en dentro de estos modelos de compensación flexible o de solarización pasado entonces ahora la paga variable.</w:t>
      </w:r>
    </w:p>
    <w:p>
      <w:pPr>
        <w:spacing w:after="110"/>
      </w:pPr>
      <w:r>
        <w:rPr>
          <w:color w:val="5A5A71"/>
          <w:sz w:val="3.6mm"/>
          <w:szCs w:val="3.6mm"/>
          <w:rFonts w:ascii="Segoe UI" w:cs="Segoe UI" w:eastAsia="Segoe UI" w:hAnsi="Segoe UI"/>
        </w:rPr>
        <w:br/>
        <w:t xml:space="preserve">12:18</w:t>
      </w:r>
      <w:r>
        <w:rPr>
          <w:color w:val="232330"/>
          <w:sz w:val="3.6mm"/>
          <w:szCs w:val="3.6mm"/>
          <w:rFonts w:ascii="Segoe UI" w:cs="Segoe UI" w:eastAsia="Segoe UI" w:hAnsi="Segoe UI"/>
        </w:rPr>
        <w:br/>
        <w:t xml:space="preserve">Como bien, pues su nombre lo indica, son pagos que dependen de resultados que no siempre todos los meses se dan o todos los periodos que se acuerden se dan porque pues están atados a una cierta condición que regula el digamos el cumplimiento o no el pago, y la es que se efectúe el mismo dentro de la paga variable, pues pueden haber múltiples indicadores que.</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Afecten estos pagos, pueden ser el porcentaje de ventas, pueden ser indicadores de desempeño, pueden ser, no sé, el cumplimiento de tareas. En fin, pueden ser varios y pues cada compañía los define. Dentro de estos pagos están las comisiones, las bonificaciones y los incentivos.</w:t>
      </w:r>
    </w:p>
    <w:p>
      <w:pPr>
        <w:spacing w:after="110"/>
      </w:pPr>
      <w:r>
        <w:rPr>
          <w:color w:val="5A5A71"/>
          <w:sz w:val="3.6mm"/>
          <w:szCs w:val="3.6mm"/>
          <w:rFonts w:ascii="Segoe UI" w:cs="Segoe UI" w:eastAsia="Segoe UI" w:hAnsi="Segoe UI"/>
        </w:rPr>
        <w:br/>
        <w:t xml:space="preserve">13:16</w:t>
      </w:r>
      <w:r>
        <w:rPr>
          <w:color w:val="232330"/>
          <w:sz w:val="3.6mm"/>
          <w:szCs w:val="3.6mm"/>
          <w:rFonts w:ascii="Segoe UI" w:cs="Segoe UI" w:eastAsia="Segoe UI" w:hAnsi="Segoe UI"/>
        </w:rPr>
        <w:br/>
        <w:t xml:space="preserve">Entonces, ahora pasando a los beneficios, los beneficios en referencia a pagos adicionales y normalmente no están atados o no remuneran directamente, no están pensados para que se vean como afectados por el trabajo del del colaborador o el empleado, sino que sea de forma adicional.</w:t>
      </w:r>
    </w:p>
    <w:p>
      <w:pPr>
        <w:spacing w:after="110"/>
      </w:pPr>
      <w:r>
        <w:rPr>
          <w:color w:val="5A5A71"/>
          <w:sz w:val="3.6mm"/>
          <w:szCs w:val="3.6mm"/>
          <w:rFonts w:ascii="Segoe UI" w:cs="Segoe UI" w:eastAsia="Segoe UI" w:hAnsi="Segoe UI"/>
        </w:rPr>
        <w:br/>
        <w:t xml:space="preserve">13:43</w:t>
      </w:r>
      <w:r>
        <w:rPr>
          <w:color w:val="232330"/>
          <w:sz w:val="3.6mm"/>
          <w:szCs w:val="3.6mm"/>
          <w:rFonts w:ascii="Segoe UI" w:cs="Segoe UI" w:eastAsia="Segoe UI" w:hAnsi="Segoe UI"/>
        </w:rPr>
        <w:br/>
        <w:t xml:space="preserve">¿Y de forma independiente también a los resultados? Sí, y lo que buscan principalmente es mejorar el bienestar y la calidad de vida de los de los trabajadores. Estos pagos también se dan de forma voluntaria. No hay, digamos, un componente legal obligatorio que haga que las compañías deban entregar conceptos de este tipo.</w:t>
      </w:r>
    </w:p>
    <w:p>
      <w:pPr>
        <w:spacing w:after="110"/>
      </w:pPr>
      <w:r>
        <w:rPr>
          <w:color w:val="5A5A71"/>
          <w:sz w:val="3.6mm"/>
          <w:szCs w:val="3.6mm"/>
          <w:rFonts w:ascii="Segoe UI" w:cs="Segoe UI" w:eastAsia="Segoe UI" w:hAnsi="Segoe UI"/>
        </w:rPr>
        <w:br/>
        <w:t xml:space="preserve">14:11</w:t>
      </w:r>
      <w:r>
        <w:rPr>
          <w:color w:val="232330"/>
          <w:sz w:val="3.6mm"/>
          <w:szCs w:val="3.6mm"/>
          <w:rFonts w:ascii="Segoe UI" w:cs="Segoe UI" w:eastAsia="Segoe UI" w:hAnsi="Segoe UI"/>
        </w:rPr>
        <w:br/>
        <w:t xml:space="preserve">¿Entonces? Pues cuando se ve algún tipo de beneficios, ya sabemos que es por mera liberalidad de las compañías dentro de los beneficios, pues nosotros tenemos en cuenta o clasificamos a los beneficios como cuantificables y no cuantificables. Esto dependiendo de las condiciones bajo las que se entregan, los beneficios para quienes aplica y la usabilidad que se le da dentro de la compañía al beneficio, entonces dentro de los cuantificables.</w:t>
      </w:r>
    </w:p>
    <w:p>
      <w:pPr>
        <w:spacing w:after="110"/>
      </w:pPr>
      <w:r>
        <w:rPr>
          <w:color w:val="5A5A71"/>
          <w:sz w:val="3.6mm"/>
          <w:szCs w:val="3.6mm"/>
          <w:rFonts w:ascii="Segoe UI" w:cs="Segoe UI" w:eastAsia="Segoe UI" w:hAnsi="Segoe UI"/>
        </w:rPr>
        <w:br/>
        <w:t xml:space="preserve">14:41</w:t>
      </w:r>
      <w:r>
        <w:rPr>
          <w:color w:val="232330"/>
          <w:sz w:val="3.6mm"/>
          <w:szCs w:val="3.6mm"/>
          <w:rFonts w:ascii="Segoe UI" w:cs="Segoe UI" w:eastAsia="Segoe UI" w:hAnsi="Segoe UI"/>
        </w:rPr>
        <w:br/>
        <w:t xml:space="preserve">Podemos mencionar los seguros de vida, pagos de Medicina prepagada, cosas que sabemos cuánto le cuestan a la compañía y que pues la la compañía también entrega puntualmente a ciertos cargos o a todos los cargos, pero que se garantiza que se que se entrega finalmente si la persona no hace uso de su seguro de vida o no hace uso de su medicina prepagada o cualquier otro concepto de.</w:t>
      </w:r>
    </w:p>
    <w:p>
      <w:pPr>
        <w:spacing w:after="110"/>
      </w:pPr>
      <w:r>
        <w:rPr>
          <w:color w:val="5A5A71"/>
          <w:sz w:val="3.6mm"/>
          <w:szCs w:val="3.6mm"/>
          <w:rFonts w:ascii="Segoe UI" w:cs="Segoe UI" w:eastAsia="Segoe UI" w:hAnsi="Segoe UI"/>
        </w:rPr>
        <w:br/>
        <w:t xml:space="preserve">15:11</w:t>
      </w:r>
      <w:r>
        <w:rPr>
          <w:color w:val="232330"/>
          <w:sz w:val="3.6mm"/>
          <w:szCs w:val="3.6mm"/>
          <w:rFonts w:ascii="Segoe UI" w:cs="Segoe UI" w:eastAsia="Segoe UI" w:hAnsi="Segoe UI"/>
        </w:rPr>
        <w:br/>
        <w:t xml:space="preserve">De ese tipo igual el valor ya se está causando dentro de la compañía. ¿Sí, y los no cuantificables son aquellos beneficios que, bueno, cuáles no son cuantificables para nosotros? Mejor dicho, los que tienen una baja usabilidad, es decir, que no todas las personas acceden a este beneficio por.</w:t>
      </w:r>
    </w:p>
    <w:p>
      <w:pPr>
        <w:spacing w:after="110"/>
      </w:pPr>
      <w:r>
        <w:rPr>
          <w:color w:val="5A5A71"/>
          <w:sz w:val="3.6mm"/>
          <w:szCs w:val="3.6mm"/>
          <w:rFonts w:ascii="Segoe UI" w:cs="Segoe UI" w:eastAsia="Segoe UI" w:hAnsi="Segoe UI"/>
        </w:rPr>
        <w:br/>
        <w:t xml:space="preserve">15:39</w:t>
      </w:r>
      <w:r>
        <w:rPr>
          <w:color w:val="232330"/>
          <w:sz w:val="3.6mm"/>
          <w:szCs w:val="3.6mm"/>
          <w:rFonts w:ascii="Segoe UI" w:cs="Segoe UI" w:eastAsia="Segoe UI" w:hAnsi="Segoe UI"/>
        </w:rPr>
        <w:br/>
        <w:t xml:space="preserve">¿Por preferencia a gusto o por que no cumplen las condiciones para acceder a él? Pongamos un ejemplo, un auxilio óptico o auxilio de de gafas. Este tipo de auxilio acceden las personas, pues que están interesadas en en tener o usar gafas y quienes no, pues no les va a interesar. ¿Cómo puede entregarse este beneficio? No las personas que vayan a la óptica.</w:t>
      </w:r>
    </w:p>
    <w:p>
      <w:pPr>
        <w:spacing w:after="110"/>
      </w:pPr>
      <w:r>
        <w:rPr>
          <w:color w:val="5A5A71"/>
          <w:sz w:val="3.6mm"/>
          <w:szCs w:val="3.6mm"/>
          <w:rFonts w:ascii="Segoe UI" w:cs="Segoe UI" w:eastAsia="Segoe UI" w:hAnsi="Segoe UI"/>
        </w:rPr>
        <w:br/>
        <w:t xml:space="preserve">16:08</w:t>
      </w:r>
      <w:r>
        <w:rPr>
          <w:color w:val="232330"/>
          <w:sz w:val="3.6mm"/>
          <w:szCs w:val="3.6mm"/>
          <w:rFonts w:ascii="Segoe UI" w:cs="Segoe UI" w:eastAsia="Segoe UI" w:hAnsi="Segoe UI"/>
        </w:rPr>
        <w:br/>
        <w:t xml:space="preserve">Y compren sus gafas, pueden traer el recibo y la empresa le desembolsa el equivalente a a sus gafas máximo 300000 pesos cada 6 meses, por decir algo, pero si las personas no van a la óptica y no reclaman ese beneficio, pues digamos que no se está causando el el sí, el mismo, el costo o el gasto o el valor o el sí, el monto no se está causando entonces por esa usabilidad.</w:t>
      </w:r>
    </w:p>
    <w:p>
      <w:pPr>
        <w:spacing w:after="110"/>
      </w:pPr>
      <w:r>
        <w:rPr>
          <w:color w:val="5A5A71"/>
          <w:sz w:val="3.6mm"/>
          <w:szCs w:val="3.6mm"/>
          <w:rFonts w:ascii="Segoe UI" w:cs="Segoe UI" w:eastAsia="Segoe UI" w:hAnsi="Segoe UI"/>
        </w:rPr>
        <w:br/>
        <w:t xml:space="preserve">16:37</w:t>
      </w:r>
      <w:r>
        <w:rPr>
          <w:color w:val="232330"/>
          <w:sz w:val="3.6mm"/>
          <w:szCs w:val="3.6mm"/>
          <w:rFonts w:ascii="Segoe UI" w:cs="Segoe UI" w:eastAsia="Segoe UI" w:hAnsi="Segoe UI"/>
        </w:rPr>
        <w:br/>
        <w:t xml:space="preserve">No lo teníamos en cuenta entre los no cuantificables aquí también es muy importante aclarar que si por alguna razón podemos indagar más en ese beneficio dentro de la compañía y nos aclaran que todas las personas de la compañía se les entrega ese.</w:t>
      </w:r>
    </w:p>
    <w:p>
      <w:pPr>
        <w:spacing w:after="110"/>
      </w:pPr>
      <w:r>
        <w:rPr>
          <w:color w:val="5A5A71"/>
          <w:sz w:val="3.6mm"/>
          <w:szCs w:val="3.6mm"/>
          <w:rFonts w:ascii="Segoe UI" w:cs="Segoe UI" w:eastAsia="Segoe UI" w:hAnsi="Segoe UI"/>
        </w:rPr>
        <w:br/>
        <w:t xml:space="preserve">16:55</w:t>
      </w:r>
      <w:r>
        <w:rPr>
          <w:color w:val="232330"/>
          <w:sz w:val="3.6mm"/>
          <w:szCs w:val="3.6mm"/>
          <w:rFonts w:ascii="Segoe UI" w:cs="Segoe UI" w:eastAsia="Segoe UI" w:hAnsi="Segoe UI"/>
        </w:rPr>
        <w:br/>
        <w:t xml:space="preserve">Ese beneficio, pero en vez de ir a la óptica a reclamar o a generar las gafas y traer la factura, se le independientemente si lo gastan o no se les paga bajo el concepto de auxilio óptico, 200000 pesos semestrales para que las personas vayan a a gastarlo en en exámenes ópticos o gafas. Pero finalmente la empresa no sigue, pues un control y ese pago se efectúa.</w:t>
      </w:r>
    </w:p>
    <w:p>
      <w:pPr>
        <w:spacing w:after="110"/>
      </w:pPr>
      <w:r>
        <w:rPr>
          <w:color w:val="5A5A71"/>
          <w:sz w:val="3.6mm"/>
          <w:szCs w:val="3.6mm"/>
          <w:rFonts w:ascii="Segoe UI" w:cs="Segoe UI" w:eastAsia="Segoe UI" w:hAnsi="Segoe UI"/>
        </w:rPr>
        <w:br/>
        <w:t xml:space="preserve">17:23</w:t>
      </w:r>
      <w:r>
        <w:rPr>
          <w:color w:val="232330"/>
          <w:sz w:val="3.6mm"/>
          <w:szCs w:val="3.6mm"/>
          <w:rFonts w:ascii="Segoe UI" w:cs="Segoe UI" w:eastAsia="Segoe UI" w:hAnsi="Segoe UI"/>
        </w:rPr>
        <w:br/>
        <w:t xml:space="preserve">¿Ese beneficio entonces pasaría a ser cuantificable en el caso que les acaba de de mencionar? Espero que pues haya quedado este descripción, esta descripción general clara y sin embargo, pues ya entraremos a detallar 1 a 1 de estos escenarios de pago con diferentes ejemplos y pues el detalle más profundo.</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Cualquier duda que haya surgido y que presenten, pues la tienen ahí anotada y se la presentan al analista encargado del entrenamiento para que la puedan resolver y puedan avanzar con los ejercicios que están preparados.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2026-04-24T13:19:14.549Z</dcterms:created>
  <dcterms:modified xsi:type="dcterms:W3CDTF">2026-04-24T13:19:14.549Z</dcterms:modified>
</cp:coreProperties>
</file>

<file path=docProps/custom.xml><?xml version="1.0" encoding="utf-8"?>
<Properties xmlns="http://schemas.openxmlformats.org/officeDocument/2006/custom-properties" xmlns:vt="http://schemas.openxmlformats.org/officeDocument/2006/docPropsVTypes"/>
</file>