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3415983</wp:posOffset>
                </wp:positionH>
                <wp:positionV relativeFrom="page">
                  <wp:posOffset>7032945</wp:posOffset>
                </wp:positionV>
                <wp:extent cx="2845435" cy="316230"/>
                <wp:effectExtent b="0" l="0" r="0" t="0"/>
                <wp:wrapSquare wrapText="bothSides" distB="0" distT="0" distL="114300" distR="114300"/>
                <wp:docPr id="494" name=""/>
                <a:graphic>
                  <a:graphicData uri="http://schemas.microsoft.com/office/word/2010/wordprocessingShape">
                    <wps:wsp>
                      <wps:cNvSpPr/>
                      <wps:cNvPr id="3" name="Shape 3"/>
                      <wps:spPr>
                        <a:xfrm>
                          <a:off x="3947095" y="3645698"/>
                          <a:ext cx="2797810" cy="2686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546a"/>
                                <w:sz w:val="28"/>
                                <w:vertAlign w:val="baseline"/>
                              </w:rPr>
                              <w:t xml:space="preserve">     </w:t>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3415983</wp:posOffset>
                </wp:positionH>
                <wp:positionV relativeFrom="page">
                  <wp:posOffset>7032945</wp:posOffset>
                </wp:positionV>
                <wp:extent cx="2845435" cy="316230"/>
                <wp:effectExtent b="0" l="0" r="0" t="0"/>
                <wp:wrapSquare wrapText="bothSides" distB="0" distT="0" distL="114300" distR="114300"/>
                <wp:docPr id="4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45435" cy="31623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431405" cy="9603105"/>
                <wp:effectExtent b="0" l="0" r="0" t="0"/>
                <wp:wrapNone/>
                <wp:docPr id="497" name=""/>
                <a:graphic>
                  <a:graphicData uri="http://schemas.microsoft.com/office/word/2010/wordprocessingShape">
                    <wps:wsp>
                      <wps:cNvSpPr/>
                      <wps:cNvPr id="6" name="Shape 6"/>
                      <wps:spPr>
                        <a:xfrm>
                          <a:off x="1654110" y="0"/>
                          <a:ext cx="7383780" cy="7560000"/>
                        </a:xfrm>
                        <a:prstGeom prst="rect">
                          <a:avLst/>
                        </a:prstGeom>
                        <a:gradFill>
                          <a:gsLst>
                            <a:gs pos="0">
                              <a:srgbClr val="D8E2F3"/>
                            </a:gs>
                            <a:gs pos="100000">
                              <a:srgbClr val="8DA9DB"/>
                            </a:gs>
                          </a:gsLst>
                          <a:lin ang="5400000" scaled="0"/>
                        </a:gradFill>
                        <a:ln>
                          <a:noFill/>
                        </a:ln>
                      </wps:spPr>
                      <wps:txbx>
                        <w:txbxContent>
                          <w:p w:rsidR="00000000" w:rsidDel="00000000" w:rsidP="00000000" w:rsidRDefault="00000000" w:rsidRPr="00000000">
                            <w:pPr>
                              <w:spacing w:after="0" w:before="0" w:line="258.0000114440918"/>
                              <w:ind w:left="0" w:right="0" w:firstLine="0"/>
                              <w:jc w:val="left"/>
                              <w:textDirection w:val="btLr"/>
                            </w:pPr>
                          </w:p>
                        </w:txbxContent>
                      </wps:txbx>
                      <wps:bodyPr anchorCtr="0" anchor="ctr" bIns="45700" lIns="274300" spcFirstLastPara="1" rIns="274300"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431405" cy="9603105"/>
                <wp:effectExtent b="0" l="0" r="0" t="0"/>
                <wp:wrapNone/>
                <wp:docPr id="497"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431405" cy="96031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3415983</wp:posOffset>
                </wp:positionH>
                <wp:positionV relativeFrom="page">
                  <wp:posOffset>242890</wp:posOffset>
                </wp:positionV>
                <wp:extent cx="2923540" cy="3065145"/>
                <wp:effectExtent b="0" l="0" r="0" t="0"/>
                <wp:wrapNone/>
                <wp:docPr id="496" name=""/>
                <a:graphic>
                  <a:graphicData uri="http://schemas.microsoft.com/office/word/2010/wordprocessingShape">
                    <wps:wsp>
                      <wps:cNvSpPr/>
                      <wps:cNvPr id="5" name="Shape 5"/>
                      <wps:spPr>
                        <a:xfrm>
                          <a:off x="3908043" y="2271240"/>
                          <a:ext cx="2875915" cy="3017520"/>
                        </a:xfrm>
                        <a:prstGeom prst="rect">
                          <a:avLst/>
                        </a:prstGeom>
                        <a:solidFill>
                          <a:schemeClr val="dk2"/>
                        </a:solidFill>
                        <a:ln>
                          <a:noFill/>
                        </a:ln>
                      </wps:spPr>
                      <wps:txbx>
                        <w:txbxContent>
                          <w:p w:rsidR="00000000" w:rsidDel="00000000" w:rsidP="00000000" w:rsidRDefault="00000000" w:rsidRPr="00000000">
                            <w:pPr>
                              <w:spacing w:after="0" w:before="24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     </w:t>
                            </w:r>
                          </w:p>
                        </w:txbxContent>
                      </wps:txbx>
                      <wps:bodyPr anchorCtr="0" anchor="b" bIns="365750" lIns="182875" spcFirstLastPara="1" rIns="182875" wrap="square" tIns="18287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3415983</wp:posOffset>
                </wp:positionH>
                <wp:positionV relativeFrom="page">
                  <wp:posOffset>242890</wp:posOffset>
                </wp:positionV>
                <wp:extent cx="2923540" cy="3065145"/>
                <wp:effectExtent b="0" l="0" r="0" t="0"/>
                <wp:wrapNone/>
                <wp:docPr id="496"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923540" cy="306514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3415983</wp:posOffset>
                </wp:positionH>
                <wp:positionV relativeFrom="page">
                  <wp:posOffset>7353620</wp:posOffset>
                </wp:positionV>
                <wp:extent cx="2923540" cy="166370"/>
                <wp:effectExtent b="0" l="0" r="0" t="0"/>
                <wp:wrapNone/>
                <wp:docPr id="495" name=""/>
                <a:graphic>
                  <a:graphicData uri="http://schemas.microsoft.com/office/word/2010/wordprocessingShape">
                    <wps:wsp>
                      <wps:cNvSpPr/>
                      <wps:cNvPr id="4" name="Shape 4"/>
                      <wps:spPr>
                        <a:xfrm>
                          <a:off x="3908043" y="3720628"/>
                          <a:ext cx="2875915" cy="11874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3415983</wp:posOffset>
                </wp:positionH>
                <wp:positionV relativeFrom="page">
                  <wp:posOffset>7353620</wp:posOffset>
                </wp:positionV>
                <wp:extent cx="2923540" cy="166370"/>
                <wp:effectExtent b="0" l="0" r="0" t="0"/>
                <wp:wrapNone/>
                <wp:docPr id="495"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923540" cy="16637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3415983</wp:posOffset>
                </wp:positionH>
                <wp:positionV relativeFrom="page">
                  <wp:posOffset>3718243</wp:posOffset>
                </wp:positionV>
                <wp:extent cx="2845435" cy="2519689"/>
                <wp:effectExtent b="0" l="0" r="0" t="0"/>
                <wp:wrapSquare wrapText="bothSides" distB="0" distT="0" distL="114300" distR="114300"/>
                <wp:docPr id="493" name=""/>
                <a:graphic>
                  <a:graphicData uri="http://schemas.microsoft.com/office/word/2010/wordprocessingShape">
                    <wps:wsp>
                      <wps:cNvSpPr/>
                      <wps:cNvPr id="2" name="Shape 2"/>
                      <wps:spPr>
                        <a:xfrm>
                          <a:off x="3947095" y="2542385"/>
                          <a:ext cx="2797810" cy="24752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72"/>
                                <w:vertAlign w:val="baseline"/>
                              </w:rPr>
                              <w:t xml:space="preserve">Analysis report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72"/>
                                <w:vertAlign w:val="baseline"/>
                              </w:rPr>
                            </w:r>
                            <w:r w:rsidDel="00000000" w:rsidR="00000000" w:rsidRPr="00000000">
                              <w:rPr>
                                <w:rFonts w:ascii="Calibri" w:cs="Calibri" w:eastAsia="Calibri" w:hAnsi="Calibri"/>
                                <w:b w:val="0"/>
                                <w:i w:val="0"/>
                                <w:smallCaps w:val="0"/>
                                <w:strike w:val="0"/>
                                <w:color w:val="4472c4"/>
                                <w:sz w:val="28"/>
                                <w:vertAlign w:val="baseline"/>
                              </w:rPr>
                              <w:t xml:space="preserve">Student 3</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472c4"/>
                                <w:sz w:val="28"/>
                                <w:vertAlign w:val="baseline"/>
                              </w:rPr>
                            </w:r>
                            <w:r w:rsidDel="00000000" w:rsidR="00000000" w:rsidRPr="00000000">
                              <w:rPr>
                                <w:rFonts w:ascii="Calibri" w:cs="Calibri" w:eastAsia="Calibri" w:hAnsi="Calibri"/>
                                <w:b w:val="0"/>
                                <w:i w:val="0"/>
                                <w:smallCaps w:val="0"/>
                                <w:strike w:val="0"/>
                                <w:color w:val="44546a"/>
                                <w:sz w:val="32"/>
                                <w:vertAlign w:val="baseline"/>
                              </w:rPr>
                              <w:t xml:space="preserve">Diseño y Pruebas 2</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4546a"/>
                                <w:sz w:val="32"/>
                                <w:vertAlign w:val="baseline"/>
                              </w:rPr>
                            </w:r>
                            <w:r w:rsidDel="00000000" w:rsidR="00000000" w:rsidRPr="00000000">
                              <w:rPr>
                                <w:rFonts w:ascii="Calibri" w:cs="Calibri" w:eastAsia="Calibri" w:hAnsi="Calibri"/>
                                <w:b w:val="0"/>
                                <w:i w:val="0"/>
                                <w:smallCaps w:val="0"/>
                                <w:strike w:val="0"/>
                                <w:color w:val="44546a"/>
                                <w:sz w:val="24"/>
                                <w:vertAlign w:val="baseline"/>
                              </w:rPr>
                              <w:t xml:space="preserve">María Barrancos Márquez</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3415983</wp:posOffset>
                </wp:positionH>
                <wp:positionV relativeFrom="page">
                  <wp:posOffset>3718243</wp:posOffset>
                </wp:positionV>
                <wp:extent cx="2845435" cy="2519689"/>
                <wp:effectExtent b="0" l="0" r="0" t="0"/>
                <wp:wrapSquare wrapText="bothSides" distB="0" distT="0" distL="114300" distR="114300"/>
                <wp:docPr id="493"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845435" cy="251968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before="240" w:lineRule="auto"/>
        <w:rPr>
          <w:color w:val="2f5496"/>
          <w:sz w:val="32"/>
          <w:szCs w:val="32"/>
        </w:rPr>
      </w:pPr>
      <w:r w:rsidDel="00000000" w:rsidR="00000000" w:rsidRPr="00000000">
        <w:rPr>
          <w:color w:val="2f5496"/>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Tabla de versiones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Tabla de revisiones</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Resumen ejecutivo</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Introducción</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Contenidos</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Conclusión</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Bibliografía</w:t>
              <w:tab/>
              <w:t xml:space="preserve">2</w:t>
            </w:r>
          </w:hyperlink>
          <w:r w:rsidDel="00000000" w:rsidR="00000000" w:rsidRPr="00000000">
            <w:rPr>
              <w:rtl w:val="0"/>
            </w:rPr>
          </w:r>
        </w:p>
        <w:p w:rsidR="00000000" w:rsidDel="00000000" w:rsidP="00000000" w:rsidRDefault="00000000" w:rsidRPr="00000000" w14:paraId="0000000C">
          <w:pPr>
            <w:tabs>
              <w:tab w:val="right" w:leader="none" w:pos="8503"/>
            </w:tabs>
            <w:spacing w:after="80" w:before="200" w:line="240" w:lineRule="auto"/>
            <w:rP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ind w:left="720" w:firstLine="720"/>
        <w:rPr/>
      </w:pPr>
      <w:r w:rsidDel="00000000" w:rsidR="00000000" w:rsidRPr="00000000">
        <w:rPr>
          <w:rtl w:val="0"/>
        </w:rPr>
      </w:r>
    </w:p>
    <w:p w:rsidR="00000000" w:rsidDel="00000000" w:rsidP="00000000" w:rsidRDefault="00000000" w:rsidRPr="00000000" w14:paraId="0000000E">
      <w:pPr>
        <w:ind w:left="720" w:firstLine="720"/>
        <w:rPr/>
      </w:pPr>
      <w:r w:rsidDel="00000000" w:rsidR="00000000" w:rsidRPr="00000000">
        <w:rPr>
          <w:rtl w:val="0"/>
        </w:rPr>
      </w:r>
    </w:p>
    <w:p w:rsidR="00000000" w:rsidDel="00000000" w:rsidP="00000000" w:rsidRDefault="00000000" w:rsidRPr="00000000" w14:paraId="0000000F">
      <w:pPr>
        <w:ind w:left="720" w:firstLine="720"/>
        <w:rPr/>
      </w:pPr>
      <w:r w:rsidDel="00000000" w:rsidR="00000000" w:rsidRPr="00000000">
        <w:rPr>
          <w:rtl w:val="0"/>
        </w:rPr>
      </w:r>
    </w:p>
    <w:p w:rsidR="00000000" w:rsidDel="00000000" w:rsidP="00000000" w:rsidRDefault="00000000" w:rsidRPr="00000000" w14:paraId="00000010">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2et92p0" w:id="0"/>
      <w:bookmarkEnd w:id="0"/>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Tabla de versiones</w:t>
      </w:r>
    </w:p>
    <w:p w:rsidR="00000000" w:rsidDel="00000000" w:rsidP="00000000" w:rsidRDefault="00000000" w:rsidRPr="00000000" w14:paraId="00000011">
      <w:pPr>
        <w:rPr/>
      </w:pPr>
      <w:r w:rsidDel="00000000" w:rsidR="00000000" w:rsidRPr="00000000">
        <w:rPr>
          <w:rtl w:val="0"/>
        </w:rPr>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2">
            <w:pPr>
              <w:widowControl w:val="0"/>
              <w:rPr/>
            </w:pPr>
            <w:r w:rsidDel="00000000" w:rsidR="00000000" w:rsidRPr="00000000">
              <w:rPr>
                <w:rFonts w:ascii="Arial" w:cs="Arial" w:eastAsia="Arial" w:hAnsi="Arial"/>
                <w:b w:val="1"/>
                <w:sz w:val="24"/>
                <w:szCs w:val="24"/>
                <w:rtl w:val="0"/>
              </w:rPr>
              <w:t xml:space="preserve">Tabla de versiones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Fecha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17/03/2023</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tyjcwt" w:id="1"/>
      <w:bookmarkEnd w:id="1"/>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Tabla de revisiones</w:t>
      </w:r>
    </w:p>
    <w:p w:rsidR="00000000" w:rsidDel="00000000" w:rsidP="00000000" w:rsidRDefault="00000000" w:rsidRPr="00000000" w14:paraId="0000001D">
      <w:pPr>
        <w:spacing w:line="276" w:lineRule="auto"/>
        <w:rPr>
          <w:rFonts w:ascii="Arial" w:cs="Arial" w:eastAsia="Arial" w:hAnsi="Arial"/>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5"/>
        <w:gridCol w:w="3005"/>
        <w:gridCol w:w="3005"/>
        <w:tblGridChange w:id="0">
          <w:tblGrid>
            <w:gridCol w:w="3005"/>
            <w:gridCol w:w="3005"/>
            <w:gridCol w:w="3005"/>
          </w:tblGrid>
        </w:tblGridChange>
      </w:tblGrid>
      <w:tr>
        <w:trPr>
          <w:cantSplit w:val="0"/>
          <w:trHeight w:val="47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Tabla de revisiones</w:t>
            </w:r>
          </w:p>
        </w:tc>
      </w:tr>
      <w:tr>
        <w:trPr>
          <w:cantSplit w:val="0"/>
          <w:trHeight w:val="4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Arial" w:cs="Arial" w:eastAsia="Arial" w:hAnsi="Arial"/>
                <w:b w:val="1"/>
              </w:rPr>
            </w:pPr>
            <w:r w:rsidDel="00000000" w:rsidR="00000000" w:rsidRPr="00000000">
              <w:rPr>
                <w:rFonts w:ascii="Arial" w:cs="Arial" w:eastAsia="Arial" w:hAnsi="Arial"/>
                <w:b w:val="1"/>
                <w:rtl w:val="0"/>
              </w:rPr>
              <w:t xml:space="preserve">N. Revisión</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Arial" w:cs="Arial" w:eastAsia="Arial" w:hAnsi="Arial"/>
                <w:b w:val="1"/>
              </w:rPr>
            </w:pPr>
            <w:r w:rsidDel="00000000" w:rsidR="00000000" w:rsidRPr="00000000">
              <w:rPr>
                <w:rFonts w:ascii="Arial" w:cs="Arial" w:eastAsia="Arial" w:hAnsi="Arial"/>
                <w:b w:val="1"/>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rHeight w:val="4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Arial" w:cs="Arial" w:eastAsia="Arial" w:hAnsi="Arial"/>
              </w:rPr>
            </w:pPr>
            <w:r w:rsidDel="00000000" w:rsidR="00000000" w:rsidRPr="00000000">
              <w:rPr>
                <w:rFonts w:ascii="Arial" w:cs="Arial" w:eastAsia="Arial" w:hAnsi="Arial"/>
                <w:rtl w:val="0"/>
              </w:rPr>
              <w:t xml:space="preserve">17/03/2023</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Arial" w:cs="Arial" w:eastAsia="Arial" w:hAnsi="Arial"/>
              </w:rPr>
            </w:pPr>
            <w:r w:rsidDel="00000000" w:rsidR="00000000" w:rsidRPr="00000000">
              <w:rPr>
                <w:rFonts w:ascii="Arial" w:cs="Arial" w:eastAsia="Arial" w:hAnsi="Arial"/>
                <w:rtl w:val="0"/>
              </w:rPr>
              <w:t xml:space="preserve">D02</w:t>
            </w:r>
          </w:p>
        </w:tc>
      </w:tr>
    </w:tbl>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3dy6vkm" w:id="2"/>
      <w:bookmarkEnd w:id="2"/>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Resumen ejecutivo</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ind w:firstLine="720"/>
        <w:jc w:val="both"/>
        <w:rPr>
          <w:i w:val="1"/>
        </w:rPr>
      </w:pPr>
      <w:r w:rsidDel="00000000" w:rsidR="00000000" w:rsidRPr="00000000">
        <w:rPr>
          <w:i w:val="1"/>
          <w:rtl w:val="0"/>
        </w:rPr>
        <w:t xml:space="preserve">Este documento contiene el análisis de los requisitos referentes al entregable D02 correspondiente al “Student 3” correspondiente a María Barrancos Márquez.</w:t>
      </w:r>
    </w:p>
    <w:p w:rsidR="00000000" w:rsidDel="00000000" w:rsidP="00000000" w:rsidRDefault="00000000" w:rsidRPr="00000000" w14:paraId="0000002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1t3h5sf" w:id="3"/>
      <w:bookmarkEnd w:id="3"/>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Introducción</w:t>
      </w:r>
    </w:p>
    <w:p w:rsidR="00000000" w:rsidDel="00000000" w:rsidP="00000000" w:rsidRDefault="00000000" w:rsidRPr="00000000" w14:paraId="0000002F">
      <w:pPr>
        <w:rPr/>
      </w:pPr>
      <w:r w:rsidDel="00000000" w:rsidR="00000000" w:rsidRPr="00000000">
        <w:rPr>
          <w:rtl w:val="0"/>
        </w:rPr>
        <w:t xml:space="preserve">Ahora vamos a analizar los requisitos del entregable D02 que según se contemplan en el documento de planificación son:</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D02-4: Nuevo rol del proyecto, Assistant</w:t>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D02-5: Entidad curso que agrega Session</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D02-6: Entidad Course</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D02-7: Dashboard para Assistant</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D02-8: Generar datos</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D02-9: Analysis report</w:t>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D02-10: Planning report</w:t>
      </w:r>
    </w:p>
    <w:p w:rsidR="00000000" w:rsidDel="00000000" w:rsidP="00000000" w:rsidRDefault="00000000" w:rsidRPr="00000000" w14:paraId="0000003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4d34og8" w:id="4"/>
      <w:bookmarkEnd w:id="4"/>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Contenidos</w:t>
      </w:r>
    </w:p>
    <w:p w:rsidR="00000000" w:rsidDel="00000000" w:rsidP="00000000" w:rsidRDefault="00000000" w:rsidRPr="00000000" w14:paraId="00000038">
      <w:pPr>
        <w:rPr/>
      </w:pPr>
      <w:r w:rsidDel="00000000" w:rsidR="00000000" w:rsidRPr="00000000">
        <w:rPr>
          <w:rtl w:val="0"/>
        </w:rPr>
        <w:t xml:space="preserve">Requisitos realizados: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b w:val="1"/>
          <w:rtl w:val="0"/>
        </w:rPr>
        <w:t xml:space="preserve">D02-4:</w:t>
      </w:r>
      <w:r w:rsidDel="00000000" w:rsidR="00000000" w:rsidRPr="00000000">
        <w:rPr>
          <w:u w:val="single"/>
          <w:rtl w:val="0"/>
        </w:rPr>
        <w:t xml:space="preserve"> There is a new project-specific role called assistant, which has the following profile data: supervisor (not blank, shorter than 76 characters), list of expertise fields (not blank, shorter than 101 characters), résumé (not blank, shorter than 101 characters), and an optional link with further information.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i w:val="1"/>
          <w:rtl w:val="0"/>
        </w:rPr>
        <w:t xml:space="preserve">Hay un nuevo rol específico del proyecto llamado "asistente", que tiene los siguientes datos de perfil: supervisor (no en blanco, con menos de 76 caracteres), lista de campos de experiencia (no en blanco, con menos de 101 caracteres), currículum vitae (no en blanco, con menos de 101 caracteres) y un enlace opcional con más información.</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b w:val="1"/>
          <w:rtl w:val="0"/>
        </w:rPr>
        <w:t xml:space="preserve">D02-5:</w:t>
      </w:r>
      <w:r w:rsidDel="00000000" w:rsidR="00000000" w:rsidRPr="00000000">
        <w:rPr>
          <w:u w:val="single"/>
          <w:rtl w:val="0"/>
        </w:rPr>
        <w:t xml:space="preserve">[Mandatory] A tutorial provides additional support to a course by means of one or more sessions.  The system must store the following data about them: a code (pattern “[A-Z]{1,3}[0-9][0-9]{3}”, not blank, unique), a title (not blank, shorter than 76 characters), an abstract (not blank, shorter than 101 characters), some goals (not blank, shorter than 101 characters), and an estimated total time.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i w:val="1"/>
          <w:rtl w:val="0"/>
        </w:rPr>
        <w:t xml:space="preserve">Un tutorial brinda apoyo adicional a un curso mediante una o más sesiones. El sistema debe almacenar los siguientes datos sobre ellos: un código (patrón "[A-Z]{1,3}[0-9][0-9]{3}", no en blanco y único), un título (no en blanco, con menos de 76 caracteres), un resumen (no en blanco, con menos de 101 caracteres), algunos objetivos (no en blanco, con menos de 101 caracteres) y un tiempo total estimado.</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b w:val="1"/>
          <w:rtl w:val="0"/>
        </w:rPr>
        <w:t xml:space="preserve">D02-6:</w:t>
      </w:r>
      <w:r w:rsidDel="00000000" w:rsidR="00000000" w:rsidRPr="00000000">
        <w:rPr>
          <w:u w:val="single"/>
          <w:rtl w:val="0"/>
        </w:rPr>
        <w:t xml:space="preserve">[MANDATORY] The system must store the following data about the sessions: a title (not blank, shorter than 76 characters), an abstract (not blank, shorter than 101 characters), an indication on whether it can be considered a theory session or a hands-on session, a time period (at least one day ahead, from one up to five hour long), and an optional link with further information. </w:t>
      </w:r>
      <w:r w:rsidDel="00000000" w:rsidR="00000000" w:rsidRPr="00000000">
        <w:rPr>
          <w:i w:val="1"/>
          <w:rtl w:val="0"/>
        </w:rPr>
        <w:t xml:space="preserve">El sistema debe almacenar los siguientes datos sobre las sesiones: un título (no en blanco, con menos de 76 caracteres), un resumen (no en blanco, con menos de 101 caracteres), una indicación sobre si puede considerarse una sesión teórica o práctica, un período de tiempo (al menos un día en el futuro, con duración de una a cinco horas) y un enlace opcional con más información.</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b w:val="1"/>
          <w:rtl w:val="0"/>
        </w:rPr>
        <w:t xml:space="preserve">D02-7:</w:t>
      </w:r>
      <w:r w:rsidDel="00000000" w:rsidR="00000000" w:rsidRPr="00000000">
        <w:rPr>
          <w:sz w:val="14"/>
          <w:szCs w:val="14"/>
          <w:u w:val="single"/>
          <w:rtl w:val="0"/>
        </w:rPr>
        <w:t xml:space="preserve"> </w:t>
      </w:r>
      <w:r w:rsidDel="00000000" w:rsidR="00000000" w:rsidRPr="00000000">
        <w:rPr>
          <w:u w:val="single"/>
          <w:rtl w:val="0"/>
        </w:rPr>
        <w:t xml:space="preserve">The system must handle assistant dashboards with the following data: total number of tutorials regarding theory or hands-on courses; average, deviation, minimum, and maximum time of his or her sessions; average, deviation, minimum, and maximum time of his or her tutorials. </w:t>
      </w:r>
      <w:r w:rsidDel="00000000" w:rsidR="00000000" w:rsidRPr="00000000">
        <w:rPr>
          <w:i w:val="1"/>
          <w:rtl w:val="0"/>
        </w:rPr>
        <w:t xml:space="preserve">El sistema debe manejar los paneles de control de los asistentes con los siguientes datos: el número total de tutoriales relacionados con cursos teóricos o prácticos; el tiempo promedio, la desviación, el tiempo mínimo y máximo de sus sesiones; el tiempo promedio, la desviación, el tiempo mínimo y máximo de sus tutoriales.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b w:val="1"/>
          <w:rtl w:val="0"/>
        </w:rPr>
        <w:t xml:space="preserve">D02-8:</w:t>
      </w:r>
      <w:r w:rsidDel="00000000" w:rsidR="00000000" w:rsidRPr="00000000">
        <w:rPr>
          <w:u w:val="single"/>
          <w:rtl w:val="0"/>
        </w:rPr>
        <w:t xml:space="preserve"> [MANDATORY] Produce assorted sample data to test your application informally. The data must include two assistant accounts with credentials “assistant1/assistant1” and “assistant2/assistant2”.</w:t>
      </w:r>
      <w:r w:rsidDel="00000000" w:rsidR="00000000" w:rsidRPr="00000000">
        <w:rPr>
          <w:i w:val="1"/>
          <w:rtl w:val="0"/>
        </w:rPr>
        <w:t xml:space="preserve">Produce un conjunto de datos ordenados para probar tu aplicación. Los datos deben incluir dos Lecturer con credenciales “assistant1/assistant1” y“assistant2/assistant2”.</w:t>
      </w:r>
      <w:r w:rsidDel="00000000" w:rsidR="00000000" w:rsidRPr="00000000">
        <w:rPr>
          <w:rtl w:val="0"/>
        </w:rPr>
        <w:t xml:space="preserve"> Se han creado datos de prueba para todas las entidades definidas y específicamente los usuarios con las credenciales que se han determinado.</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b w:val="1"/>
          <w:rtl w:val="0"/>
        </w:rPr>
        <w:t xml:space="preserve">D02-9:</w:t>
      </w:r>
      <w:r w:rsidDel="00000000" w:rsidR="00000000" w:rsidRPr="00000000">
        <w:rPr>
          <w:u w:val="single"/>
          <w:rtl w:val="0"/>
        </w:rPr>
        <w:t xml:space="preserve"> Produce an analysis report.</w:t>
      </w:r>
      <w:r w:rsidDel="00000000" w:rsidR="00000000" w:rsidRPr="00000000">
        <w:rPr>
          <w:rtl w:val="0"/>
        </w:rPr>
        <w:t xml:space="preserve"> </w:t>
      </w:r>
      <w:r w:rsidDel="00000000" w:rsidR="00000000" w:rsidRPr="00000000">
        <w:rPr>
          <w:i w:val="1"/>
          <w:rtl w:val="0"/>
        </w:rPr>
        <w:t xml:space="preserve">Producir un reporte de análisis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b w:val="1"/>
          <w:rtl w:val="0"/>
        </w:rPr>
        <w:t xml:space="preserve">D02-10:</w:t>
      </w:r>
      <w:r w:rsidDel="00000000" w:rsidR="00000000" w:rsidRPr="00000000">
        <w:rPr>
          <w:rtl w:val="0"/>
        </w:rPr>
        <w:t xml:space="preserve"> </w:t>
      </w:r>
      <w:r w:rsidDel="00000000" w:rsidR="00000000" w:rsidRPr="00000000">
        <w:rPr>
          <w:u w:val="single"/>
          <w:rtl w:val="0"/>
        </w:rPr>
        <w:t xml:space="preserve">Produce a planning report. </w:t>
      </w:r>
      <w:r w:rsidDel="00000000" w:rsidR="00000000" w:rsidRPr="00000000">
        <w:rPr>
          <w:i w:val="1"/>
          <w:rtl w:val="0"/>
        </w:rPr>
        <w:t xml:space="preserve">Producir un reporte de análisis.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Requisitos no realizados: No aplica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2s8eyo1" w:id="5"/>
      <w:bookmarkEnd w:id="5"/>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Conclusión</w:t>
      </w:r>
    </w:p>
    <w:p w:rsidR="00000000" w:rsidDel="00000000" w:rsidP="00000000" w:rsidRDefault="00000000" w:rsidRPr="00000000" w14:paraId="00000046">
      <w:pPr>
        <w:rPr/>
      </w:pPr>
      <w:r w:rsidDel="00000000" w:rsidR="00000000" w:rsidRPr="00000000">
        <w:rPr>
          <w:rtl w:val="0"/>
        </w:rPr>
        <w:t xml:space="preserve">En este entregable se ha comenzado a experimentar con el modelo de datos que por lo general es fácil de manejar sin embargo se han encontrado ciertos obstáculos en la generación de datos y algún requisito específico como se explica en la planificación.</w:t>
      </w:r>
    </w:p>
    <w:p w:rsidR="00000000" w:rsidDel="00000000" w:rsidP="00000000" w:rsidRDefault="00000000" w:rsidRPr="00000000" w14:paraId="0000004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17dp8vu" w:id="6"/>
      <w:bookmarkEnd w:id="6"/>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Bibliografía</w:t>
      </w:r>
    </w:p>
    <w:p w:rsidR="00000000" w:rsidDel="00000000" w:rsidP="00000000" w:rsidRDefault="00000000" w:rsidRPr="00000000" w14:paraId="00000048">
      <w:pPr>
        <w:jc w:val="both"/>
        <w:rPr/>
      </w:pPr>
      <w:r w:rsidDel="00000000" w:rsidR="00000000" w:rsidRPr="00000000">
        <w:rPr>
          <w:rtl w:val="0"/>
        </w:rPr>
        <w:t xml:space="preserve">No aplica</w:t>
      </w:r>
    </w:p>
    <w:sectPr>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EE6C97"/>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inespaciado">
    <w:name w:val="No Spacing"/>
    <w:link w:val="SinespaciadoCar"/>
    <w:uiPriority w:val="1"/>
    <w:qFormat w:val="1"/>
    <w:rsid w:val="00EE6C97"/>
    <w:pPr>
      <w:spacing w:line="240" w:lineRule="auto"/>
    </w:pPr>
  </w:style>
  <w:style w:type="character" w:styleId="SinespaciadoCar" w:customStyle="1">
    <w:name w:val="Sin espaciado Car"/>
    <w:basedOn w:val="Fuentedeprrafopredeter"/>
    <w:link w:val="Sinespaciado"/>
    <w:uiPriority w:val="1"/>
    <w:rsid w:val="00EE6C97"/>
  </w:style>
  <w:style w:type="character" w:styleId="Ttulo1Car" w:customStyle="1">
    <w:name w:val="Título 1 Car"/>
    <w:basedOn w:val="Fuentedeprrafopredeter"/>
    <w:link w:val="Ttulo1"/>
    <w:uiPriority w:val="9"/>
    <w:rsid w:val="00EE6C97"/>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EE6C97"/>
    <w:pPr>
      <w:outlineLvl w:val="9"/>
    </w:pPr>
  </w:style>
  <w:style w:type="paragraph" w:styleId="TDC1">
    <w:name w:val="toc 1"/>
    <w:basedOn w:val="Normal"/>
    <w:next w:val="Normal"/>
    <w:autoRedefine w:val="1"/>
    <w:uiPriority w:val="39"/>
    <w:unhideWhenUsed w:val="1"/>
    <w:rsid w:val="00C67053"/>
    <w:pPr>
      <w:spacing w:after="100"/>
    </w:pPr>
  </w:style>
  <w:style w:type="character" w:styleId="Hipervnculo">
    <w:name w:val="Hyperlink"/>
    <w:basedOn w:val="Fuentedeprrafopredeter"/>
    <w:uiPriority w:val="99"/>
    <w:unhideWhenUsed w:val="1"/>
    <w:rsid w:val="00C67053"/>
    <w:rPr>
      <w:color w:val="0563c1" w:themeColor="hyperlink"/>
      <w:u w:val="single"/>
    </w:rPr>
  </w:style>
  <w:style w:type="table" w:styleId="Tablaconcuadrcula">
    <w:name w:val="Table Grid"/>
    <w:basedOn w:val="Tablanormal"/>
    <w:uiPriority w:val="39"/>
    <w:rsid w:val="00C6705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1D177F"/>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1"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0.0" w:type="dxa"/>
        <w:left w:w="115.0" w:type="dxa"/>
        <w:bottom w:w="0.0" w:type="dxa"/>
        <w:right w:w="115.0" w:type="dxa"/>
      </w:tblCellMar>
    </w:tblPr>
  </w:style>
  <w:style w:type="paragraph" w:styleId="Encabezado">
    <w:name w:val="header"/>
    <w:basedOn w:val="Normal"/>
    <w:link w:val="EncabezadoCar"/>
    <w:uiPriority w:val="99"/>
    <w:unhideWhenUsed w:val="1"/>
    <w:rsid w:val="0072409B"/>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72409B"/>
  </w:style>
  <w:style w:type="paragraph" w:styleId="Piedepgina">
    <w:name w:val="footer"/>
    <w:basedOn w:val="Normal"/>
    <w:link w:val="PiedepginaCar"/>
    <w:uiPriority w:val="99"/>
    <w:unhideWhenUsed w:val="1"/>
    <w:rsid w:val="0072409B"/>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72409B"/>
  </w:style>
  <w:style w:type="character" w:styleId="Referenciasutil">
    <w:name w:val="Subtle Reference"/>
    <w:basedOn w:val="Fuentedeprrafopredeter"/>
    <w:uiPriority w:val="31"/>
    <w:qFormat w:val="1"/>
    <w:rsid w:val="00B116F2"/>
    <w:rPr>
      <w:smallCaps w:val="1"/>
      <w:color w:val="5a5a5a" w:themeColor="text1" w:themeTint="0000A5"/>
    </w:rPr>
  </w:style>
  <w:style w:type="character" w:styleId="Referenciaintensa">
    <w:name w:val="Intense Reference"/>
    <w:basedOn w:val="Fuentedeprrafopredeter"/>
    <w:uiPriority w:val="32"/>
    <w:qFormat w:val="1"/>
    <w:rsid w:val="00B116F2"/>
    <w:rPr>
      <w:b w:val="1"/>
      <w:bCs w:val="1"/>
      <w:smallCaps w:val="1"/>
      <w:color w:val="auto"/>
      <w:spacing w:val="5"/>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ff3KKwXCeGwoPqK+SxuOLHzeXg==">AMUW2mXZNwLSktod8Kpn1algS6CYa7dI//WhiZ/jFTJDfVpXPZg9S9m2j9oEf1Lfm/BhJR9JpX+PNuoJ/ugfc+FkOuiPeWSJm7cqmtN/tfARWIP74RDHl+YNxfvcZAvSmO5BaUeWvuUOt3EJ2pd8DRSMOnx1MLzCEFAr54IJmZ6TlZq1uMv+QXKTT1g1l39GFpZEQ9Smq4rJVNvqzeAU3LQ3ZseCACL7KA==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2023-02-17T14:03:00Z</dcterms:created>
  <dc:creator>Admin</dc:creator>
</cp:coreProperties>
</file>