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92ED" w14:textId="5EDBA4ED" w:rsidR="00573488" w:rsidRPr="00573488" w:rsidRDefault="00573488" w:rsidP="00573488">
      <w:r w:rsidRPr="00573488">
        <w:rPr>
          <w:b/>
          <w:bCs/>
        </w:rPr>
        <w:t xml:space="preserve">Prueba Técnica - Especialista en </w:t>
      </w:r>
      <w:r w:rsidRPr="00445977">
        <w:rPr>
          <w:b/>
          <w:bCs/>
          <w:lang w:val="en-US"/>
        </w:rPr>
        <w:t>Machine Learning</w:t>
      </w:r>
      <w:r w:rsidRPr="00573488">
        <w:rPr>
          <w:b/>
          <w:bCs/>
        </w:rPr>
        <w:t xml:space="preserve"> </w:t>
      </w:r>
    </w:p>
    <w:p w14:paraId="68B17BF1" w14:textId="77777777" w:rsidR="00573488" w:rsidRPr="00573488" w:rsidRDefault="00573488" w:rsidP="00573488">
      <w:pPr>
        <w:rPr>
          <w:b/>
          <w:bCs/>
        </w:rPr>
      </w:pPr>
      <w:r w:rsidRPr="00573488">
        <w:rPr>
          <w:b/>
          <w:bCs/>
        </w:rPr>
        <w:t>Contexto</w:t>
      </w:r>
    </w:p>
    <w:p w14:paraId="7BECB153" w14:textId="09553708" w:rsidR="00573488" w:rsidRDefault="00573488" w:rsidP="0035733E">
      <w:pPr>
        <w:jc w:val="both"/>
      </w:pPr>
      <w:r w:rsidRPr="00573488">
        <w:t>Las redes de telecomunicaciones móviles están compuestas por diversas estaciones base que permiten la comunicación inalámbrica entre dispositivos móviles</w:t>
      </w:r>
      <w:r w:rsidR="00F22A8F">
        <w:t xml:space="preserve">, como los </w:t>
      </w:r>
      <w:r w:rsidR="007412D1">
        <w:t xml:space="preserve">smartphones, </w:t>
      </w:r>
      <w:r w:rsidR="007412D1" w:rsidRPr="00573488">
        <w:t>y</w:t>
      </w:r>
      <w:r w:rsidRPr="00573488">
        <w:t xml:space="preserve"> la infraestructura central de la red</w:t>
      </w:r>
      <w:r w:rsidR="006B2AB8">
        <w:t xml:space="preserve"> que </w:t>
      </w:r>
      <w:r w:rsidR="007E6406">
        <w:t>provee servicios como acceso a internet y llamadas</w:t>
      </w:r>
      <w:r w:rsidRPr="00573488">
        <w:t>. Cada estación base cuenta con varias celdas que operan en diferentes bandas de frecuencia y gestionan el tráfico de datos</w:t>
      </w:r>
      <w:r w:rsidR="007412D1">
        <w:t>.</w:t>
      </w:r>
    </w:p>
    <w:p w14:paraId="00B0E18F" w14:textId="77777777" w:rsidR="007412D1" w:rsidRDefault="007412D1" w:rsidP="0035733E">
      <w:pPr>
        <w:jc w:val="both"/>
      </w:pPr>
    </w:p>
    <w:p w14:paraId="026FD8C3" w14:textId="211A64E8" w:rsidR="004054EA" w:rsidRDefault="004054EA" w:rsidP="0035733E">
      <w:pPr>
        <w:jc w:val="both"/>
      </w:pPr>
      <w:r w:rsidRPr="004054EA">
        <w:rPr>
          <w:noProof/>
        </w:rPr>
        <w:drawing>
          <wp:inline distT="0" distB="0" distL="0" distR="0" wp14:anchorId="0C9DDCD8" wp14:editId="2DA4FAA5">
            <wp:extent cx="2409825" cy="2409825"/>
            <wp:effectExtent l="0" t="0" r="9525" b="9525"/>
            <wp:docPr id="14" name="Imagen 13" descr="Pantalla de video juego de colores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647550F2-DCA8-6C3C-C4BB-EDD5D2AEF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Pantalla de video juego de colores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647550F2-DCA8-6C3C-C4BB-EDD5D2AEF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66" cy="24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F03" w14:textId="77777777" w:rsidR="004054EA" w:rsidRPr="00573488" w:rsidRDefault="004054EA" w:rsidP="0035733E">
      <w:pPr>
        <w:jc w:val="both"/>
      </w:pPr>
    </w:p>
    <w:p w14:paraId="27BCA07C" w14:textId="77777777" w:rsidR="00573488" w:rsidRPr="00573488" w:rsidRDefault="00573488" w:rsidP="0035733E">
      <w:pPr>
        <w:jc w:val="both"/>
      </w:pPr>
      <w:r w:rsidRPr="00573488">
        <w:t xml:space="preserve">Las </w:t>
      </w:r>
      <w:r w:rsidRPr="00573488">
        <w:rPr>
          <w:b/>
          <w:bCs/>
        </w:rPr>
        <w:t>bandas de frecuencia</w:t>
      </w:r>
      <w:r w:rsidRPr="00573488">
        <w:t xml:space="preserve"> en redes 4G LTE se refieren a los rangos de espectro radioeléctrico asignados para la transmisión de datos y voz. Cada banda tiene características específicas que influyen en la capacidad y cobertura de la señal. En esta prueba, se trabajará con las bandas </w:t>
      </w:r>
      <w:r w:rsidRPr="00573488">
        <w:rPr>
          <w:b/>
          <w:bCs/>
        </w:rPr>
        <w:t>AWS (1700/2100 MHz)</w:t>
      </w:r>
      <w:r w:rsidRPr="00573488">
        <w:t xml:space="preserve"> y </w:t>
      </w:r>
      <w:r w:rsidRPr="00573488">
        <w:rPr>
          <w:b/>
          <w:bCs/>
        </w:rPr>
        <w:t>1900 MHz</w:t>
      </w:r>
      <w:r w:rsidRPr="00573488">
        <w:t>, que se clasifican de la siguiente manera:</w:t>
      </w:r>
    </w:p>
    <w:p w14:paraId="0A658752" w14:textId="77777777" w:rsidR="00573488" w:rsidRPr="00573488" w:rsidRDefault="00573488" w:rsidP="00573488">
      <w:pPr>
        <w:numPr>
          <w:ilvl w:val="0"/>
          <w:numId w:val="5"/>
        </w:numPr>
      </w:pPr>
      <w:r w:rsidRPr="00573488">
        <w:rPr>
          <w:b/>
          <w:bCs/>
        </w:rPr>
        <w:t>Bajas frecuencias (&lt;1 GHz):</w:t>
      </w:r>
      <w:r w:rsidRPr="00573488">
        <w:t xml:space="preserve"> Mayor cobertura, mejor penetración en interiores, pero menor capacidad de transmisión de datos.</w:t>
      </w:r>
    </w:p>
    <w:p w14:paraId="74051932" w14:textId="663E0B35" w:rsidR="00573488" w:rsidRPr="00573488" w:rsidRDefault="00573488" w:rsidP="00370D83">
      <w:pPr>
        <w:numPr>
          <w:ilvl w:val="0"/>
          <w:numId w:val="5"/>
        </w:numPr>
        <w:jc w:val="both"/>
      </w:pPr>
      <w:r w:rsidRPr="00573488">
        <w:rPr>
          <w:b/>
          <w:bCs/>
        </w:rPr>
        <w:t>Medias frecuencias (1-3 GHz):</w:t>
      </w:r>
      <w:r w:rsidRPr="00573488">
        <w:t xml:space="preserve"> Equilibrio entre cobertura y capacidad. La banda </w:t>
      </w:r>
      <w:r w:rsidRPr="00573488">
        <w:rPr>
          <w:b/>
          <w:bCs/>
        </w:rPr>
        <w:t>1900 MHz</w:t>
      </w:r>
      <w:r w:rsidRPr="00573488">
        <w:t xml:space="preserve"> se encuentra en este rango y es utilizada ampliamente para servicios 4G debido a su balance entre alcance y rendimiento.</w:t>
      </w:r>
      <w:r w:rsidR="00370D83">
        <w:t xml:space="preserve"> </w:t>
      </w:r>
      <w:r w:rsidR="00370D83" w:rsidRPr="00573488">
        <w:t xml:space="preserve">La banda </w:t>
      </w:r>
      <w:r w:rsidR="00370D83" w:rsidRPr="00573488">
        <w:rPr>
          <w:b/>
          <w:bCs/>
        </w:rPr>
        <w:t>AWS (1700/2100 MHz)</w:t>
      </w:r>
      <w:r w:rsidR="00370D83" w:rsidRPr="00573488">
        <w:t xml:space="preserve"> proporciona un buen rendimiento en áreas con alta demanda de tráfico, aunque con menor cobertura que las frecuencias más bajas.</w:t>
      </w:r>
    </w:p>
    <w:p w14:paraId="2E69C538" w14:textId="733F26A9" w:rsidR="00573488" w:rsidRDefault="00573488" w:rsidP="008B25BF">
      <w:pPr>
        <w:numPr>
          <w:ilvl w:val="0"/>
          <w:numId w:val="5"/>
        </w:numPr>
      </w:pPr>
      <w:r w:rsidRPr="00370D83">
        <w:rPr>
          <w:b/>
          <w:bCs/>
        </w:rPr>
        <w:t>Altas frecuencias (&gt;3 GHz):</w:t>
      </w:r>
      <w:r w:rsidRPr="00573488">
        <w:t xml:space="preserve"> Mayor capacidad y velocidades más altas, pero con menor cobertura y mayor sensibilidad a obstáculos. </w:t>
      </w:r>
    </w:p>
    <w:p w14:paraId="2966C8B9" w14:textId="77777777" w:rsidR="00326BFE" w:rsidRDefault="00326BFE" w:rsidP="00326BFE"/>
    <w:p w14:paraId="15BD5DCA" w14:textId="7AB7FDB0" w:rsidR="00326BFE" w:rsidRDefault="00326BFE" w:rsidP="00361203">
      <w:pPr>
        <w:jc w:val="both"/>
      </w:pPr>
      <w:r>
        <w:t xml:space="preserve">En una configuración básica, una </w:t>
      </w:r>
      <w:r w:rsidR="00CE7069">
        <w:t xml:space="preserve">estación base tiene 3 sectores, y en cada sector una celda por cada </w:t>
      </w:r>
      <w:r w:rsidR="00E84AA2">
        <w:t xml:space="preserve">banda de frecuencia. Aunque no todas las estaciones base cuentan con todas las </w:t>
      </w:r>
      <w:r w:rsidR="00E84AA2">
        <w:lastRenderedPageBreak/>
        <w:t>bandas de frecuencia</w:t>
      </w:r>
      <w:r w:rsidR="00C611D0">
        <w:t xml:space="preserve">. </w:t>
      </w:r>
      <w:r w:rsidR="00F1484E">
        <w:t xml:space="preserve"> A modo de ejemplo, se podría tener una estación base con </w:t>
      </w:r>
      <w:r w:rsidR="00361203">
        <w:t xml:space="preserve">2 frecuencias, lo que daría una configuración de 3 sectores por 2 celdas, es decir, 6 celdas en total. </w:t>
      </w:r>
      <w:r w:rsidR="00463112">
        <w:t>O s</w:t>
      </w:r>
      <w:r w:rsidR="00361203">
        <w:t>i se tiene</w:t>
      </w:r>
      <w:r w:rsidR="007D5D12">
        <w:t xml:space="preserve"> solo una </w:t>
      </w:r>
      <w:r w:rsidR="00463112">
        <w:t>banda</w:t>
      </w:r>
      <w:r w:rsidR="00361203">
        <w:t xml:space="preserve"> de frecuencia se tendrían 3 sectores por </w:t>
      </w:r>
      <w:r w:rsidR="007D5D12">
        <w:t>1</w:t>
      </w:r>
      <w:r w:rsidR="00361203">
        <w:t xml:space="preserve"> banda, es decir, </w:t>
      </w:r>
      <w:r w:rsidR="007D5D12">
        <w:t>3</w:t>
      </w:r>
      <w:r w:rsidR="00361203">
        <w:t xml:space="preserve"> celdas en total. </w:t>
      </w:r>
    </w:p>
    <w:p w14:paraId="27ED97ED" w14:textId="24D22F35" w:rsidR="00573488" w:rsidRPr="00573488" w:rsidRDefault="00573488" w:rsidP="00DA2949">
      <w:pPr>
        <w:jc w:val="both"/>
      </w:pPr>
      <w:r w:rsidRPr="00573488">
        <w:t>Entre los indicadores clave de rendimiento (</w:t>
      </w:r>
      <w:proofErr w:type="spellStart"/>
      <w:r w:rsidRPr="00573488">
        <w:t>KPIs</w:t>
      </w:r>
      <w:proofErr w:type="spellEnd"/>
      <w:r w:rsidRPr="00573488">
        <w:t>) de estas redes, encontramos:</w:t>
      </w:r>
    </w:p>
    <w:p w14:paraId="60EA1E8F" w14:textId="77777777" w:rsidR="00573488" w:rsidRPr="00573488" w:rsidRDefault="00573488" w:rsidP="00DA2949">
      <w:pPr>
        <w:numPr>
          <w:ilvl w:val="0"/>
          <w:numId w:val="2"/>
        </w:numPr>
        <w:jc w:val="both"/>
      </w:pPr>
      <w:proofErr w:type="spellStart"/>
      <w:r w:rsidRPr="00573488">
        <w:rPr>
          <w:b/>
          <w:bCs/>
        </w:rPr>
        <w:t>Throughput</w:t>
      </w:r>
      <w:proofErr w:type="spellEnd"/>
      <w:r w:rsidRPr="00573488">
        <w:rPr>
          <w:b/>
          <w:bCs/>
        </w:rPr>
        <w:t xml:space="preserve"> </w:t>
      </w:r>
      <w:proofErr w:type="spellStart"/>
      <w:r w:rsidRPr="00573488">
        <w:rPr>
          <w:b/>
          <w:bCs/>
        </w:rPr>
        <w:t>Downlink</w:t>
      </w:r>
      <w:proofErr w:type="spellEnd"/>
      <w:r w:rsidRPr="00573488">
        <w:rPr>
          <w:b/>
          <w:bCs/>
        </w:rPr>
        <w:t xml:space="preserve"> (THP_DL):</w:t>
      </w:r>
      <w:r w:rsidRPr="00573488">
        <w:t xml:space="preserve"> Velocidad efectiva percibida por los usuarios en la descarga de datos.</w:t>
      </w:r>
    </w:p>
    <w:p w14:paraId="10A34E63" w14:textId="77777777" w:rsidR="00573488" w:rsidRDefault="00573488" w:rsidP="00DA2949">
      <w:pPr>
        <w:numPr>
          <w:ilvl w:val="0"/>
          <w:numId w:val="2"/>
        </w:numPr>
        <w:jc w:val="both"/>
      </w:pPr>
      <w:r w:rsidRPr="00573488">
        <w:rPr>
          <w:b/>
          <w:bCs/>
        </w:rPr>
        <w:t xml:space="preserve">PRB </w:t>
      </w:r>
      <w:proofErr w:type="spellStart"/>
      <w:r w:rsidRPr="00573488">
        <w:rPr>
          <w:b/>
          <w:bCs/>
        </w:rPr>
        <w:t>Utilization</w:t>
      </w:r>
      <w:proofErr w:type="spellEnd"/>
      <w:r w:rsidRPr="00573488">
        <w:rPr>
          <w:b/>
          <w:bCs/>
        </w:rPr>
        <w:t xml:space="preserve"> </w:t>
      </w:r>
      <w:proofErr w:type="spellStart"/>
      <w:r w:rsidRPr="00573488">
        <w:rPr>
          <w:b/>
          <w:bCs/>
        </w:rPr>
        <w:t>Downlink</w:t>
      </w:r>
      <w:proofErr w:type="spellEnd"/>
      <w:r w:rsidRPr="00573488">
        <w:rPr>
          <w:b/>
          <w:bCs/>
        </w:rPr>
        <w:t xml:space="preserve"> (PRB_UTILIZACION_DL):</w:t>
      </w:r>
      <w:r w:rsidRPr="00573488">
        <w:t xml:space="preserve"> Nivel de uso de los recursos de radio disponibles en el enlace descendente.</w:t>
      </w:r>
    </w:p>
    <w:p w14:paraId="3EB78B6D" w14:textId="72847B1D" w:rsidR="00D75762" w:rsidRPr="00573488" w:rsidRDefault="00D75762" w:rsidP="00D75762">
      <w:pPr>
        <w:jc w:val="both"/>
      </w:pPr>
      <w:r>
        <w:t xml:space="preserve">Estos indicadores se miden para cada celda. </w:t>
      </w:r>
    </w:p>
    <w:p w14:paraId="6402D7CC" w14:textId="189E208A" w:rsidR="00573488" w:rsidRDefault="00573488" w:rsidP="00DA2949">
      <w:pPr>
        <w:jc w:val="both"/>
      </w:pPr>
      <w:r w:rsidRPr="00573488">
        <w:t>Una red eficiente debe equilibrar la disponibilidad de recursos con la demanda de tráfico, minimizando congestiones y garantizando una buena experiencia de usuario</w:t>
      </w:r>
      <w:r w:rsidR="00EB5CF4">
        <w:t xml:space="preserve"> (buena velocidad)</w:t>
      </w:r>
    </w:p>
    <w:p w14:paraId="5A027BB8" w14:textId="77777777" w:rsidR="008B3CB6" w:rsidRDefault="008B3CB6" w:rsidP="00DA2949">
      <w:pPr>
        <w:jc w:val="both"/>
      </w:pPr>
    </w:p>
    <w:p w14:paraId="7B475328" w14:textId="040A6544" w:rsidR="008B3CB6" w:rsidRDefault="00F57856" w:rsidP="00DA2949">
      <w:pPr>
        <w:jc w:val="both"/>
      </w:pPr>
      <w:r>
        <w:t xml:space="preserve">Si usamos una autopista como </w:t>
      </w:r>
      <w:r w:rsidR="0088070A">
        <w:t>símil con las redes móviles; los carriles de esta podrían ser análogos a las celdas, la cantidad de vehículos a la carga</w:t>
      </w:r>
      <w:r w:rsidR="00EB5CF4">
        <w:t xml:space="preserve"> (PRB)</w:t>
      </w:r>
      <w:r w:rsidR="0088070A">
        <w:t xml:space="preserve">, y la velocidad de </w:t>
      </w:r>
      <w:r w:rsidR="003F1838">
        <w:t>estos</w:t>
      </w:r>
      <w:r w:rsidR="0088070A">
        <w:t xml:space="preserve"> al </w:t>
      </w:r>
      <w:proofErr w:type="spellStart"/>
      <w:r w:rsidR="0088070A" w:rsidRPr="003F1838">
        <w:t>Throughput</w:t>
      </w:r>
      <w:proofErr w:type="spellEnd"/>
      <w:r w:rsidR="0088070A">
        <w:t xml:space="preserve"> percibido</w:t>
      </w:r>
    </w:p>
    <w:p w14:paraId="42740E25" w14:textId="48F5FDA3" w:rsidR="008B3CB6" w:rsidRPr="00573488" w:rsidRDefault="004D4580" w:rsidP="00DA2949">
      <w:pPr>
        <w:jc w:val="both"/>
      </w:pPr>
      <w:r>
        <w:rPr>
          <w:noProof/>
        </w:rPr>
        <w:drawing>
          <wp:inline distT="0" distB="0" distL="0" distR="0" wp14:anchorId="20102198" wp14:editId="70C2C3B2">
            <wp:extent cx="5612130" cy="2886075"/>
            <wp:effectExtent l="0" t="0" r="7620" b="9525"/>
            <wp:docPr id="1775806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6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90EA" w14:textId="77777777" w:rsidR="00573488" w:rsidRPr="00573488" w:rsidRDefault="009C575D" w:rsidP="00573488">
      <w:r>
        <w:pict w14:anchorId="6507EBDA">
          <v:rect id="_x0000_i1025" style="width:0;height:1.5pt" o:hralign="center" o:hrstd="t" o:hr="t" fillcolor="#a0a0a0" stroked="f"/>
        </w:pict>
      </w:r>
    </w:p>
    <w:p w14:paraId="754D38BF" w14:textId="2FB494ED" w:rsidR="00573488" w:rsidRPr="00573488" w:rsidRDefault="00251BA5" w:rsidP="00573488">
      <w:pPr>
        <w:rPr>
          <w:b/>
          <w:bCs/>
        </w:rPr>
      </w:pPr>
      <w:r>
        <w:rPr>
          <w:b/>
          <w:bCs/>
        </w:rPr>
        <w:t xml:space="preserve">Prueba </w:t>
      </w:r>
    </w:p>
    <w:p w14:paraId="2E86EC20" w14:textId="77777777" w:rsidR="00573488" w:rsidRPr="00573488" w:rsidRDefault="00573488" w:rsidP="00573488">
      <w:r w:rsidRPr="00573488">
        <w:t>Se te proporciona un conjunto de datos con los siguientes campos: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890"/>
        <w:gridCol w:w="1613"/>
        <w:gridCol w:w="1681"/>
        <w:gridCol w:w="2474"/>
      </w:tblGrid>
      <w:tr w:rsidR="00573488" w:rsidRPr="00573488" w14:paraId="5704942C" w14:textId="77777777" w:rsidTr="00573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D6178" w14:textId="77777777" w:rsidR="00573488" w:rsidRPr="00573488" w:rsidRDefault="00573488" w:rsidP="00573488">
            <w:pPr>
              <w:rPr>
                <w:b/>
                <w:bCs/>
              </w:rPr>
            </w:pPr>
            <w:r w:rsidRPr="00573488">
              <w:rPr>
                <w:b/>
                <w:bCs/>
              </w:rPr>
              <w:lastRenderedPageBreak/>
              <w:t>DATE_SK</w:t>
            </w:r>
          </w:p>
        </w:tc>
        <w:tc>
          <w:tcPr>
            <w:tcW w:w="0" w:type="auto"/>
            <w:vAlign w:val="center"/>
            <w:hideMark/>
          </w:tcPr>
          <w:p w14:paraId="4730E3E7" w14:textId="77777777" w:rsidR="00573488" w:rsidRPr="00573488" w:rsidRDefault="00573488" w:rsidP="00573488">
            <w:pPr>
              <w:rPr>
                <w:b/>
                <w:bCs/>
              </w:rPr>
            </w:pPr>
            <w:r w:rsidRPr="00573488">
              <w:rPr>
                <w:b/>
                <w:bCs/>
              </w:rPr>
              <w:t>CELL_SK</w:t>
            </w:r>
          </w:p>
        </w:tc>
        <w:tc>
          <w:tcPr>
            <w:tcW w:w="0" w:type="auto"/>
            <w:vAlign w:val="center"/>
            <w:hideMark/>
          </w:tcPr>
          <w:p w14:paraId="39A3EE4F" w14:textId="77777777" w:rsidR="00573488" w:rsidRPr="00573488" w:rsidRDefault="00573488" w:rsidP="00573488">
            <w:pPr>
              <w:rPr>
                <w:b/>
                <w:bCs/>
              </w:rPr>
            </w:pPr>
            <w:r w:rsidRPr="00573488">
              <w:rPr>
                <w:b/>
                <w:bCs/>
              </w:rPr>
              <w:t>BANDA</w:t>
            </w:r>
          </w:p>
        </w:tc>
        <w:tc>
          <w:tcPr>
            <w:tcW w:w="0" w:type="auto"/>
            <w:vAlign w:val="center"/>
            <w:hideMark/>
          </w:tcPr>
          <w:p w14:paraId="60FA1AEC" w14:textId="77777777" w:rsidR="00573488" w:rsidRPr="00573488" w:rsidRDefault="00573488" w:rsidP="00573488">
            <w:pPr>
              <w:rPr>
                <w:b/>
                <w:bCs/>
              </w:rPr>
            </w:pPr>
            <w:r w:rsidRPr="00573488">
              <w:rPr>
                <w:b/>
                <w:bCs/>
              </w:rPr>
              <w:t>THP_DL</w:t>
            </w:r>
          </w:p>
        </w:tc>
        <w:tc>
          <w:tcPr>
            <w:tcW w:w="0" w:type="auto"/>
            <w:vAlign w:val="center"/>
            <w:hideMark/>
          </w:tcPr>
          <w:p w14:paraId="75E7C1D9" w14:textId="77777777" w:rsidR="00573488" w:rsidRPr="00573488" w:rsidRDefault="00573488" w:rsidP="00573488">
            <w:pPr>
              <w:rPr>
                <w:b/>
                <w:bCs/>
              </w:rPr>
            </w:pPr>
            <w:r w:rsidRPr="00573488">
              <w:rPr>
                <w:b/>
                <w:bCs/>
              </w:rPr>
              <w:t>PRB_UTILIZACION_DL</w:t>
            </w:r>
          </w:p>
        </w:tc>
      </w:tr>
      <w:tr w:rsidR="00573488" w:rsidRPr="00573488" w14:paraId="56AF3E41" w14:textId="77777777" w:rsidTr="00573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3D04" w14:textId="77777777" w:rsidR="00573488" w:rsidRPr="00573488" w:rsidRDefault="00573488" w:rsidP="00573488">
            <w:r w:rsidRPr="00573488">
              <w:t>YYYY-MM-DD</w:t>
            </w:r>
          </w:p>
        </w:tc>
        <w:tc>
          <w:tcPr>
            <w:tcW w:w="0" w:type="auto"/>
            <w:vAlign w:val="center"/>
            <w:hideMark/>
          </w:tcPr>
          <w:p w14:paraId="74F2A4E8" w14:textId="77777777" w:rsidR="00573488" w:rsidRPr="00573488" w:rsidRDefault="00573488" w:rsidP="00573488">
            <w:r w:rsidRPr="00573488">
              <w:t>Identificador de la celda</w:t>
            </w:r>
          </w:p>
        </w:tc>
        <w:tc>
          <w:tcPr>
            <w:tcW w:w="0" w:type="auto"/>
            <w:vAlign w:val="center"/>
            <w:hideMark/>
          </w:tcPr>
          <w:p w14:paraId="1BAD4C0C" w14:textId="77777777" w:rsidR="00573488" w:rsidRPr="00573488" w:rsidRDefault="00573488" w:rsidP="00573488">
            <w:r w:rsidRPr="00573488">
              <w:t>Banda de frecuencia</w:t>
            </w:r>
          </w:p>
        </w:tc>
        <w:tc>
          <w:tcPr>
            <w:tcW w:w="0" w:type="auto"/>
            <w:vAlign w:val="center"/>
            <w:hideMark/>
          </w:tcPr>
          <w:p w14:paraId="624B3443" w14:textId="77777777" w:rsidR="00573488" w:rsidRPr="00573488" w:rsidRDefault="00573488" w:rsidP="00573488">
            <w:proofErr w:type="spellStart"/>
            <w:r w:rsidRPr="00573488">
              <w:t>Throughput</w:t>
            </w:r>
            <w:proofErr w:type="spellEnd"/>
            <w:r w:rsidRPr="00573488">
              <w:t xml:space="preserve"> </w:t>
            </w:r>
            <w:proofErr w:type="spellStart"/>
            <w:r w:rsidRPr="00573488">
              <w:t>Downlink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0C840" w14:textId="77777777" w:rsidR="00573488" w:rsidRPr="00573488" w:rsidRDefault="00573488" w:rsidP="00573488">
            <w:r w:rsidRPr="00573488">
              <w:t>Uso de recursos PRB en DL</w:t>
            </w:r>
          </w:p>
        </w:tc>
      </w:tr>
    </w:tbl>
    <w:p w14:paraId="1BF418F6" w14:textId="77777777" w:rsidR="00573488" w:rsidRPr="00573488" w:rsidRDefault="00573488" w:rsidP="00E766D3">
      <w:pPr>
        <w:jc w:val="both"/>
      </w:pPr>
      <w:r w:rsidRPr="00573488">
        <w:t xml:space="preserve">Con base en estos datos, se espera que desarrolles un análisis exploratorio y apliques técnicas de Machine </w:t>
      </w:r>
      <w:proofErr w:type="spellStart"/>
      <w:r w:rsidRPr="00573488">
        <w:t>Learning</w:t>
      </w:r>
      <w:proofErr w:type="spellEnd"/>
      <w:r w:rsidRPr="00573488">
        <w:t xml:space="preserve"> para abordar los siguientes retos:</w:t>
      </w:r>
    </w:p>
    <w:p w14:paraId="7E6E4492" w14:textId="77777777" w:rsidR="00573488" w:rsidRPr="00573488" w:rsidRDefault="00573488" w:rsidP="00573488">
      <w:pPr>
        <w:rPr>
          <w:b/>
          <w:bCs/>
        </w:rPr>
      </w:pPr>
      <w:r w:rsidRPr="00573488">
        <w:rPr>
          <w:b/>
          <w:bCs/>
        </w:rPr>
        <w:t>Ejercicios</w:t>
      </w:r>
    </w:p>
    <w:p w14:paraId="67497F83" w14:textId="77777777" w:rsidR="00573488" w:rsidRPr="00573488" w:rsidRDefault="00573488" w:rsidP="00625DE9">
      <w:pPr>
        <w:numPr>
          <w:ilvl w:val="0"/>
          <w:numId w:val="3"/>
        </w:numPr>
        <w:jc w:val="both"/>
      </w:pPr>
      <w:r w:rsidRPr="00573488">
        <w:rPr>
          <w:b/>
          <w:bCs/>
        </w:rPr>
        <w:t>Análisis Exploratorio de Datos (EDA):</w:t>
      </w:r>
    </w:p>
    <w:p w14:paraId="09ADA2C7" w14:textId="635E681E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>Identifica valores atípicos, datos faltantes y patrones generales en la distribución de las variables.</w:t>
      </w:r>
      <w:r w:rsidR="00933938">
        <w:t xml:space="preserve"> Presta atención a posibles degradaciones de servicio</w:t>
      </w:r>
    </w:p>
    <w:p w14:paraId="654A6C21" w14:textId="77777777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 xml:space="preserve">Analiza si existen diferencias en los patrones de comportamiento de </w:t>
      </w:r>
      <w:r w:rsidRPr="00573488">
        <w:rPr>
          <w:b/>
          <w:bCs/>
        </w:rPr>
        <w:t>THP_DL</w:t>
      </w:r>
      <w:r w:rsidRPr="00573488">
        <w:t xml:space="preserve"> y </w:t>
      </w:r>
      <w:r w:rsidRPr="00573488">
        <w:rPr>
          <w:b/>
          <w:bCs/>
        </w:rPr>
        <w:t>PRB_UTILIZACION_DL</w:t>
      </w:r>
      <w:r w:rsidRPr="00573488">
        <w:t xml:space="preserve"> en función de la </w:t>
      </w:r>
      <w:r w:rsidRPr="00573488">
        <w:rPr>
          <w:b/>
          <w:bCs/>
        </w:rPr>
        <w:t>banda</w:t>
      </w:r>
      <w:r w:rsidRPr="00573488">
        <w:t xml:space="preserve"> de frecuencia.</w:t>
      </w:r>
    </w:p>
    <w:p w14:paraId="732324E6" w14:textId="77777777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>Genera visualizaciones clave que ayuden a comprender la relación entre THP_DL y PRB_UTILIZACION_DL según la banda.</w:t>
      </w:r>
    </w:p>
    <w:p w14:paraId="264B6F83" w14:textId="77777777" w:rsidR="00573488" w:rsidRPr="00573488" w:rsidRDefault="00573488" w:rsidP="00625DE9">
      <w:pPr>
        <w:numPr>
          <w:ilvl w:val="0"/>
          <w:numId w:val="3"/>
        </w:numPr>
        <w:jc w:val="both"/>
      </w:pPr>
      <w:r w:rsidRPr="00573488">
        <w:rPr>
          <w:b/>
          <w:bCs/>
        </w:rPr>
        <w:t>Detección de Anomalías:</w:t>
      </w:r>
    </w:p>
    <w:p w14:paraId="3701B40E" w14:textId="77777777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 xml:space="preserve">Construye un modelo de detección de anomalías para identificar eventos que puedan representar </w:t>
      </w:r>
      <w:r w:rsidRPr="00573488">
        <w:rPr>
          <w:b/>
          <w:bCs/>
        </w:rPr>
        <w:t>riesgos de reducción de velocidad</w:t>
      </w:r>
      <w:r w:rsidRPr="00573488">
        <w:t xml:space="preserve"> o </w:t>
      </w:r>
      <w:r w:rsidRPr="00573488">
        <w:rPr>
          <w:b/>
          <w:bCs/>
        </w:rPr>
        <w:t>altos crecimientos en la carga</w:t>
      </w:r>
      <w:r w:rsidRPr="00573488">
        <w:t>.</w:t>
      </w:r>
    </w:p>
    <w:p w14:paraId="57655128" w14:textId="3D85F034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 xml:space="preserve">Explica la elección del enfoque </w:t>
      </w:r>
    </w:p>
    <w:p w14:paraId="64E73DBA" w14:textId="2AB14A5D" w:rsidR="00573488" w:rsidRPr="00573488" w:rsidRDefault="00573488" w:rsidP="00625DE9">
      <w:pPr>
        <w:ind w:left="1080"/>
        <w:jc w:val="both"/>
      </w:pPr>
    </w:p>
    <w:p w14:paraId="1637EC61" w14:textId="77777777" w:rsidR="00573488" w:rsidRPr="00573488" w:rsidRDefault="00573488" w:rsidP="00625DE9">
      <w:pPr>
        <w:numPr>
          <w:ilvl w:val="0"/>
          <w:numId w:val="3"/>
        </w:numPr>
        <w:jc w:val="both"/>
      </w:pPr>
      <w:r w:rsidRPr="00573488">
        <w:rPr>
          <w:b/>
          <w:bCs/>
        </w:rPr>
        <w:t>Automatización de Alertas:</w:t>
      </w:r>
    </w:p>
    <w:p w14:paraId="7A73F69D" w14:textId="77777777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 xml:space="preserve">Diseña una estrategia de </w:t>
      </w:r>
      <w:r w:rsidRPr="00573488">
        <w:rPr>
          <w:b/>
          <w:bCs/>
        </w:rPr>
        <w:t>automatización</w:t>
      </w:r>
      <w:r w:rsidRPr="00573488">
        <w:t xml:space="preserve"> para la generación de alertas a los equipos de operación cuando se detecte una anomalía que comprometa la calidad del servicio.</w:t>
      </w:r>
    </w:p>
    <w:p w14:paraId="4DC8D9C6" w14:textId="77777777" w:rsidR="00573488" w:rsidRPr="00573488" w:rsidRDefault="00573488" w:rsidP="00625DE9">
      <w:pPr>
        <w:numPr>
          <w:ilvl w:val="1"/>
          <w:numId w:val="3"/>
        </w:numPr>
        <w:jc w:val="both"/>
      </w:pPr>
      <w:r w:rsidRPr="00573488">
        <w:t>Explica el enfoque técnico que utilizarías para la integración del modelo en un sistema de monitoreo.</w:t>
      </w:r>
    </w:p>
    <w:p w14:paraId="2C6CC34E" w14:textId="77777777" w:rsidR="00580CB8" w:rsidRDefault="00573488" w:rsidP="00625DE9">
      <w:pPr>
        <w:numPr>
          <w:ilvl w:val="1"/>
          <w:numId w:val="3"/>
        </w:numPr>
        <w:jc w:val="both"/>
      </w:pPr>
      <w:r w:rsidRPr="00573488">
        <w:t xml:space="preserve">Detalla las herramientas y tecnologías que emplearías </w:t>
      </w:r>
    </w:p>
    <w:p w14:paraId="09A2B547" w14:textId="77777777" w:rsidR="00EC6C4E" w:rsidRDefault="00580CB8" w:rsidP="00625DE9">
      <w:pPr>
        <w:numPr>
          <w:ilvl w:val="1"/>
          <w:numId w:val="3"/>
        </w:numPr>
        <w:jc w:val="both"/>
      </w:pPr>
      <w:r w:rsidRPr="00FB7126">
        <w:rPr>
          <w:b/>
          <w:bCs/>
        </w:rPr>
        <w:t xml:space="preserve">Nota: en este punto se espera el diseño y </w:t>
      </w:r>
      <w:r w:rsidR="00FB7126" w:rsidRPr="00FB7126">
        <w:rPr>
          <w:b/>
          <w:bCs/>
        </w:rPr>
        <w:t>conceptualización,</w:t>
      </w:r>
      <w:r w:rsidRPr="00FB7126">
        <w:rPr>
          <w:b/>
          <w:bCs/>
        </w:rPr>
        <w:t xml:space="preserve"> pero no el desarrollo del código</w:t>
      </w:r>
      <w:r>
        <w:t xml:space="preserve"> </w:t>
      </w:r>
    </w:p>
    <w:p w14:paraId="0B42093E" w14:textId="2AD87D82" w:rsidR="00573488" w:rsidRPr="00573488" w:rsidRDefault="009C575D" w:rsidP="00EC6C4E">
      <w:pPr>
        <w:ind w:left="1440"/>
        <w:jc w:val="both"/>
      </w:pPr>
      <w:r>
        <w:pict w14:anchorId="7BF0090C">
          <v:rect id="_x0000_i1026" style="width:0;height:1.5pt" o:hralign="center" o:hrstd="t" o:hr="t" fillcolor="#a0a0a0" stroked="f"/>
        </w:pict>
      </w:r>
    </w:p>
    <w:p w14:paraId="181716E5" w14:textId="77777777" w:rsidR="00EC6C4E" w:rsidRDefault="00EC6C4E" w:rsidP="00625DE9">
      <w:pPr>
        <w:jc w:val="both"/>
        <w:rPr>
          <w:b/>
          <w:bCs/>
        </w:rPr>
      </w:pPr>
    </w:p>
    <w:p w14:paraId="02DF6F75" w14:textId="77777777" w:rsidR="003E2F7B" w:rsidRDefault="00EC6C4E" w:rsidP="00625DE9">
      <w:pPr>
        <w:jc w:val="both"/>
        <w:rPr>
          <w:b/>
          <w:bCs/>
        </w:rPr>
      </w:pPr>
      <w:r>
        <w:rPr>
          <w:b/>
          <w:bCs/>
        </w:rPr>
        <w:t>Nota</w:t>
      </w:r>
      <w:r w:rsidR="003E2F7B">
        <w:rPr>
          <w:b/>
          <w:bCs/>
        </w:rPr>
        <w:t>s</w:t>
      </w:r>
      <w:r>
        <w:rPr>
          <w:b/>
          <w:bCs/>
        </w:rPr>
        <w:t xml:space="preserve">: </w:t>
      </w:r>
    </w:p>
    <w:p w14:paraId="78C70B10" w14:textId="35AABE0D" w:rsidR="003E2F7B" w:rsidRDefault="003E2F7B" w:rsidP="00625DE9">
      <w:pPr>
        <w:jc w:val="both"/>
        <w:rPr>
          <w:b/>
          <w:bCs/>
        </w:rPr>
      </w:pPr>
    </w:p>
    <w:p w14:paraId="6B95D668" w14:textId="6C83281D" w:rsidR="003E2F7B" w:rsidRPr="003E2F7B" w:rsidRDefault="003E2F7B" w:rsidP="003E2F7B">
      <w:pPr>
        <w:pStyle w:val="Prrafodelista"/>
        <w:numPr>
          <w:ilvl w:val="0"/>
          <w:numId w:val="11"/>
        </w:numPr>
        <w:jc w:val="both"/>
      </w:pPr>
      <w:r w:rsidRPr="003E2F7B">
        <w:lastRenderedPageBreak/>
        <w:t>P</w:t>
      </w:r>
      <w:r w:rsidR="00EC6C4E" w:rsidRPr="003E2F7B">
        <w:t xml:space="preserve">ara efectos prácticos, se puede asumir que cada celda es independiente. Es decir, no es necesario inferir relaciones entre celdas ubicadas en la misma estación base. </w:t>
      </w:r>
    </w:p>
    <w:p w14:paraId="727891C2" w14:textId="5FB1AC77" w:rsidR="003E2F7B" w:rsidRDefault="003E2F7B" w:rsidP="003E2F7B">
      <w:pPr>
        <w:pStyle w:val="Prrafodelista"/>
        <w:numPr>
          <w:ilvl w:val="0"/>
          <w:numId w:val="11"/>
        </w:numPr>
        <w:jc w:val="both"/>
      </w:pPr>
      <w:r w:rsidRPr="003E2F7B">
        <w:t xml:space="preserve">Las celdas pertenecen a una misma zona geográfica </w:t>
      </w:r>
    </w:p>
    <w:p w14:paraId="2AFF382C" w14:textId="77777777" w:rsidR="00A372E6" w:rsidRDefault="00A372E6" w:rsidP="00A372E6">
      <w:pPr>
        <w:pStyle w:val="Prrafodelista"/>
      </w:pPr>
    </w:p>
    <w:p w14:paraId="58EB80DB" w14:textId="77777777" w:rsidR="00EC6C4E" w:rsidRDefault="00EC6C4E" w:rsidP="00625DE9">
      <w:pPr>
        <w:jc w:val="both"/>
        <w:rPr>
          <w:b/>
          <w:bCs/>
        </w:rPr>
      </w:pPr>
    </w:p>
    <w:p w14:paraId="7F69428C" w14:textId="48D61B8B" w:rsidR="00573488" w:rsidRPr="00573488" w:rsidRDefault="00573488" w:rsidP="00625DE9">
      <w:pPr>
        <w:jc w:val="both"/>
        <w:rPr>
          <w:b/>
          <w:bCs/>
        </w:rPr>
      </w:pPr>
      <w:r w:rsidRPr="00573488">
        <w:rPr>
          <w:b/>
          <w:bCs/>
        </w:rPr>
        <w:t>Entrega</w:t>
      </w:r>
      <w:r>
        <w:rPr>
          <w:b/>
          <w:bCs/>
        </w:rPr>
        <w:t>ble</w:t>
      </w:r>
    </w:p>
    <w:p w14:paraId="042AE974" w14:textId="24BB7430" w:rsidR="00573488" w:rsidRDefault="00573488" w:rsidP="00625DE9">
      <w:pPr>
        <w:numPr>
          <w:ilvl w:val="0"/>
          <w:numId w:val="4"/>
        </w:numPr>
        <w:jc w:val="both"/>
      </w:pPr>
      <w:r w:rsidRPr="00573488">
        <w:t xml:space="preserve">Un informe detallado en formato notebook de </w:t>
      </w:r>
      <w:proofErr w:type="spellStart"/>
      <w:r w:rsidRPr="00573488">
        <w:t>Jupyter</w:t>
      </w:r>
      <w:proofErr w:type="spellEnd"/>
      <w:r w:rsidRPr="00573488">
        <w:t xml:space="preserve"> con el código, gráficos y explicaciones</w:t>
      </w:r>
      <w:r w:rsidR="009C575D">
        <w:t xml:space="preserve"> del EDA y del modelo de detección de </w:t>
      </w:r>
      <w:proofErr w:type="spellStart"/>
      <w:r w:rsidR="009C575D">
        <w:t>anomalias</w:t>
      </w:r>
      <w:proofErr w:type="spellEnd"/>
    </w:p>
    <w:p w14:paraId="6A5058CE" w14:textId="63A13F9F" w:rsidR="00820574" w:rsidRPr="00573488" w:rsidRDefault="00820574" w:rsidP="00625DE9">
      <w:pPr>
        <w:numPr>
          <w:ilvl w:val="0"/>
          <w:numId w:val="4"/>
        </w:numPr>
        <w:jc w:val="both"/>
      </w:pPr>
      <w:r>
        <w:t xml:space="preserve">Una </w:t>
      </w:r>
      <w:r w:rsidR="00EC6C4E">
        <w:t>página</w:t>
      </w:r>
      <w:r>
        <w:t xml:space="preserve"> o diapositiva resumen que presente </w:t>
      </w:r>
      <w:r w:rsidR="00742CD7">
        <w:t xml:space="preserve">las conclusiones más relevantes del análisis exploratorio, el enfoque y resultados del Modelo de detección de </w:t>
      </w:r>
      <w:r w:rsidR="00A372E6">
        <w:t>anomalías, y</w:t>
      </w:r>
      <w:r w:rsidR="00EC6C4E">
        <w:t xml:space="preserve"> la propuesta de alertas automáticas. </w:t>
      </w:r>
    </w:p>
    <w:p w14:paraId="34C9A962" w14:textId="77777777" w:rsidR="00573488" w:rsidRPr="00573488" w:rsidRDefault="00573488" w:rsidP="00625DE9">
      <w:pPr>
        <w:jc w:val="both"/>
      </w:pPr>
      <w:r w:rsidRPr="00573488">
        <w:t>Se evaluará la claridad del análisis, la justificación de las elecciones técnicas, la calidad del código y las conclusiones obtenidas.</w:t>
      </w:r>
    </w:p>
    <w:p w14:paraId="0C05D758" w14:textId="77777777" w:rsidR="009178A7" w:rsidRDefault="009178A7" w:rsidP="00625DE9">
      <w:pPr>
        <w:jc w:val="both"/>
      </w:pPr>
    </w:p>
    <w:sectPr w:rsidR="00917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A85"/>
    <w:multiLevelType w:val="multilevel"/>
    <w:tmpl w:val="E02A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27022"/>
    <w:multiLevelType w:val="hybridMultilevel"/>
    <w:tmpl w:val="22EC1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132A"/>
    <w:multiLevelType w:val="multilevel"/>
    <w:tmpl w:val="E91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D3D12"/>
    <w:multiLevelType w:val="multilevel"/>
    <w:tmpl w:val="14D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21264"/>
    <w:multiLevelType w:val="multilevel"/>
    <w:tmpl w:val="500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73BC3"/>
    <w:multiLevelType w:val="multilevel"/>
    <w:tmpl w:val="C29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15929"/>
    <w:multiLevelType w:val="multilevel"/>
    <w:tmpl w:val="74D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734E9"/>
    <w:multiLevelType w:val="multilevel"/>
    <w:tmpl w:val="035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169E0"/>
    <w:multiLevelType w:val="multilevel"/>
    <w:tmpl w:val="F4E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51E0"/>
    <w:multiLevelType w:val="multilevel"/>
    <w:tmpl w:val="90A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A139C"/>
    <w:multiLevelType w:val="multilevel"/>
    <w:tmpl w:val="D4E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059424">
    <w:abstractNumId w:val="5"/>
  </w:num>
  <w:num w:numId="2" w16cid:durableId="1187451524">
    <w:abstractNumId w:val="8"/>
  </w:num>
  <w:num w:numId="3" w16cid:durableId="685789024">
    <w:abstractNumId w:val="10"/>
  </w:num>
  <w:num w:numId="4" w16cid:durableId="724567171">
    <w:abstractNumId w:val="9"/>
  </w:num>
  <w:num w:numId="5" w16cid:durableId="248202100">
    <w:abstractNumId w:val="2"/>
  </w:num>
  <w:num w:numId="6" w16cid:durableId="756444247">
    <w:abstractNumId w:val="3"/>
  </w:num>
  <w:num w:numId="7" w16cid:durableId="896013908">
    <w:abstractNumId w:val="0"/>
  </w:num>
  <w:num w:numId="8" w16cid:durableId="2136482713">
    <w:abstractNumId w:val="4"/>
  </w:num>
  <w:num w:numId="9" w16cid:durableId="1427771725">
    <w:abstractNumId w:val="6"/>
  </w:num>
  <w:num w:numId="10" w16cid:durableId="926159611">
    <w:abstractNumId w:val="7"/>
  </w:num>
  <w:num w:numId="11" w16cid:durableId="43112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88"/>
    <w:rsid w:val="000C3FFC"/>
    <w:rsid w:val="00185718"/>
    <w:rsid w:val="001B6488"/>
    <w:rsid w:val="00251BA5"/>
    <w:rsid w:val="0026651D"/>
    <w:rsid w:val="00287CC2"/>
    <w:rsid w:val="00294D77"/>
    <w:rsid w:val="002F0066"/>
    <w:rsid w:val="00310867"/>
    <w:rsid w:val="00326BFE"/>
    <w:rsid w:val="0035733E"/>
    <w:rsid w:val="00361203"/>
    <w:rsid w:val="00370D83"/>
    <w:rsid w:val="003E2F7B"/>
    <w:rsid w:val="003F1838"/>
    <w:rsid w:val="004015C8"/>
    <w:rsid w:val="004016F3"/>
    <w:rsid w:val="004054EA"/>
    <w:rsid w:val="00445977"/>
    <w:rsid w:val="00463112"/>
    <w:rsid w:val="00491A03"/>
    <w:rsid w:val="004D4580"/>
    <w:rsid w:val="004E56CD"/>
    <w:rsid w:val="00573488"/>
    <w:rsid w:val="00580CB8"/>
    <w:rsid w:val="00595F83"/>
    <w:rsid w:val="00625DE9"/>
    <w:rsid w:val="006B2AB8"/>
    <w:rsid w:val="006F4876"/>
    <w:rsid w:val="007412D1"/>
    <w:rsid w:val="00742CD7"/>
    <w:rsid w:val="00761FD4"/>
    <w:rsid w:val="007D5D12"/>
    <w:rsid w:val="007E57EB"/>
    <w:rsid w:val="007E6406"/>
    <w:rsid w:val="007F7946"/>
    <w:rsid w:val="00820574"/>
    <w:rsid w:val="0088070A"/>
    <w:rsid w:val="008B3CB6"/>
    <w:rsid w:val="009178A7"/>
    <w:rsid w:val="00933938"/>
    <w:rsid w:val="009C575D"/>
    <w:rsid w:val="00A372E6"/>
    <w:rsid w:val="00B025DF"/>
    <w:rsid w:val="00BF4152"/>
    <w:rsid w:val="00C25C9A"/>
    <w:rsid w:val="00C611D0"/>
    <w:rsid w:val="00C83959"/>
    <w:rsid w:val="00CE7069"/>
    <w:rsid w:val="00D117E4"/>
    <w:rsid w:val="00D75762"/>
    <w:rsid w:val="00DA2949"/>
    <w:rsid w:val="00DB01DB"/>
    <w:rsid w:val="00E12EAB"/>
    <w:rsid w:val="00E766D3"/>
    <w:rsid w:val="00E84AA2"/>
    <w:rsid w:val="00EB5CF4"/>
    <w:rsid w:val="00EC6C4E"/>
    <w:rsid w:val="00ED5844"/>
    <w:rsid w:val="00F1484E"/>
    <w:rsid w:val="00F22A8F"/>
    <w:rsid w:val="00F57856"/>
    <w:rsid w:val="00FB7126"/>
    <w:rsid w:val="00FD3E8C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DACB38"/>
  <w15:chartTrackingRefBased/>
  <w15:docId w15:val="{7B0A3E59-5687-4930-B02C-5135A0E5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749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Alberto Arango Angel</dc:creator>
  <cp:keywords/>
  <dc:description/>
  <cp:lastModifiedBy>Raul Alberto Arango Angel</cp:lastModifiedBy>
  <cp:revision>33</cp:revision>
  <dcterms:created xsi:type="dcterms:W3CDTF">2025-04-24T21:29:00Z</dcterms:created>
  <dcterms:modified xsi:type="dcterms:W3CDTF">2025-04-29T14:22:00Z</dcterms:modified>
</cp:coreProperties>
</file>