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4005" w14:textId="77777777" w:rsidR="00FA0B5A" w:rsidRDefault="00FA0B5A" w:rsidP="00FA0B5A">
      <w:pPr>
        <w:pStyle w:val="BodyText"/>
        <w:rPr>
          <w:b/>
          <w:bCs/>
          <w:lang w:val="en-CA"/>
        </w:rPr>
      </w:pPr>
      <w:proofErr w:type="spellStart"/>
      <w:r w:rsidRPr="00FA0B5A">
        <w:rPr>
          <w:b/>
          <w:bCs/>
          <w:lang w:val="en-CA"/>
        </w:rPr>
        <w:t>logistic_regression_real_data.qmd</w:t>
      </w:r>
      <w:proofErr w:type="spellEnd"/>
    </w:p>
    <w:p w14:paraId="29EC0AA7" w14:textId="5ACD64E2" w:rsidR="00FA0B5A" w:rsidRDefault="00715081" w:rsidP="00FA0B5A">
      <w:pPr>
        <w:pStyle w:val="BodyText"/>
      </w:pPr>
      <w:r>
        <w:t xml:space="preserve">The fact that your calibration performance is not as good as expected is likely due to the specific distribution shift between your train and test datasets, which violates the key assumption of </w:t>
      </w:r>
      <w:r w:rsidR="007256D7">
        <w:t>the</w:t>
      </w:r>
      <w:r>
        <w:t xml:space="preserve"> re-calibration method.</w:t>
      </w:r>
    </w:p>
    <w:p w14:paraId="1F387DBE" w14:textId="77777777" w:rsidR="0043758F" w:rsidRPr="0043758F" w:rsidRDefault="00715081" w:rsidP="00332F52">
      <w:pPr>
        <w:pStyle w:val="FirstParagraph"/>
        <w:numPr>
          <w:ilvl w:val="0"/>
          <w:numId w:val="2"/>
        </w:numPr>
      </w:pPr>
      <w:r w:rsidRPr="0043758F">
        <w:rPr>
          <w:i/>
          <w:iCs/>
        </w:rPr>
        <w:t>Confirmation of Implementation Steps</w:t>
      </w:r>
      <w:r w:rsidR="00FA0B5A">
        <w:t xml:space="preserve">: </w:t>
      </w:r>
      <w:r>
        <w:t>Your R code correctly calculates the three required components for the Global Offset method:</w:t>
      </w:r>
      <w:r w:rsidR="00FA0B5A">
        <w:t xml:space="preserve"> (a)</w:t>
      </w:r>
      <w:r>
        <w:t xml:space="preserve"> Standard Centered Intercept (</w:t>
      </w:r>
      <m:oMath>
        <m:sSubSup>
          <m:sSubSupPr>
            <m:ctrlPr>
              <w:rPr>
                <w:rFonts w:ascii="Cambria Math" w:hAnsi="Cambria Math"/>
              </w:rPr>
            </m:ctrlPr>
          </m:sSubSupPr>
          <m:e>
            <m:r>
              <w:rPr>
                <w:rFonts w:ascii="Cambria Math" w:hAnsi="Cambria Math"/>
              </w:rPr>
              <m:t>β</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r>
          <m:rPr>
            <m:nor/>
          </m:rPr>
          <m:t>logit</m:t>
        </m:r>
        <m:d>
          <m:dPr>
            <m:begChr m:val="["/>
            <m:endChr m:val="]"/>
            <m:ctrlPr>
              <w:rPr>
                <w:rFonts w:ascii="Cambria Math" w:hAnsi="Cambria Math"/>
              </w:rPr>
            </m:ctrlPr>
          </m:dPr>
          <m:e>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e>
                <m:r>
                  <m:rPr>
                    <m:sty m:val="b"/>
                  </m:rPr>
                  <w:rPr>
                    <w:rFonts w:ascii="Cambria Math" w:hAnsi="Cambria Math"/>
                  </w:rPr>
                  <m:t>X</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X</m:t>
                        </m:r>
                      </m:e>
                    </m:acc>
                  </m:e>
                  <m:sup>
                    <m:r>
                      <m:rPr>
                        <m:nor/>
                      </m:rPr>
                      <m:t>Dev</m:t>
                    </m:r>
                  </m:sup>
                </m:sSup>
              </m:e>
            </m:d>
          </m:e>
        </m:d>
      </m:oMath>
      <w:r>
        <w:t>)</w:t>
      </w:r>
      <w:bookmarkStart w:id="0" w:name="extract-the-intercept"/>
      <w:r w:rsidR="00FA0B5A">
        <w:t xml:space="preserve">, </w:t>
      </w:r>
      <w:r w:rsidR="00FA0B5A" w:rsidRPr="0043758F">
        <w:rPr>
          <w:lang w:val="en-CA"/>
        </w:rPr>
        <w:t>y</w:t>
      </w:r>
      <w:r w:rsidR="00FA0B5A" w:rsidRPr="0043758F">
        <w:rPr>
          <w:lang w:val="en-CA"/>
        </w:rPr>
        <w:t>ou fit the centered model (</w:t>
      </w:r>
      <w:proofErr w:type="spellStart"/>
      <w:r w:rsidR="00FA0B5A" w:rsidRPr="0043758F">
        <w:rPr>
          <w:lang w:val="en-CA"/>
        </w:rPr>
        <w:t>fit.c</w:t>
      </w:r>
      <w:proofErr w:type="spellEnd"/>
      <w:r w:rsidR="00FA0B5A" w:rsidRPr="0043758F">
        <w:rPr>
          <w:lang w:val="en-CA"/>
        </w:rPr>
        <w:t>) and extract the intercept</w:t>
      </w:r>
      <w:r w:rsidR="00FA0B5A">
        <w:t xml:space="preserve">; (b) </w:t>
      </w:r>
      <w:r w:rsidR="00FA0B5A" w:rsidRPr="0043758F">
        <w:rPr>
          <w:lang w:val="en-CA"/>
        </w:rPr>
        <w:t>Global Offset (</w:t>
      </w:r>
      <m:oMath>
        <m:sSub>
          <m:sSubPr>
            <m:ctrlPr>
              <w:rPr>
                <w:rFonts w:ascii="Cambria Math" w:hAnsi="Cambria Math"/>
                <w:i/>
                <w:lang w:val="en-CA"/>
              </w:rPr>
            </m:ctrlPr>
          </m:sSubPr>
          <m:e>
            <m:r>
              <w:rPr>
                <w:rFonts w:ascii="Cambria Math" w:hAnsi="Cambria Math"/>
                <w:lang w:val="en-CA"/>
              </w:rPr>
              <m:t>∆</m:t>
            </m:r>
          </m:e>
          <m:sub>
            <m:r>
              <m:rPr>
                <m:sty m:val="p"/>
              </m:rPr>
              <w:rPr>
                <w:rFonts w:ascii="Cambria Math" w:hAnsi="Cambria Math"/>
                <w:lang w:val="en-CA"/>
              </w:rPr>
              <m:t>Dev</m:t>
            </m:r>
            <m:r>
              <w:rPr>
                <w:rFonts w:ascii="Cambria Math" w:hAnsi="Cambria Math"/>
                <w:lang w:val="en-CA"/>
              </w:rPr>
              <m:t xml:space="preserve"> </m:t>
            </m:r>
          </m:sub>
        </m:sSub>
      </m:oMath>
      <w:r w:rsidR="00FA0B5A" w:rsidRPr="0043758F">
        <w:rPr>
          <w:lang w:val="en-CA"/>
        </w:rPr>
        <w:t>)</w:t>
      </w:r>
      <w:r w:rsidR="00FA0B5A" w:rsidRPr="0043758F">
        <w:rPr>
          <w:lang w:val="en-CA"/>
        </w:rPr>
        <w:t>, y</w:t>
      </w:r>
      <w:r w:rsidR="00FA0B5A" w:rsidRPr="0043758F">
        <w:rPr>
          <w:lang w:val="en-CA"/>
        </w:rPr>
        <w:t>ou calculate the observed outcome mean and then derive the offset</w:t>
      </w:r>
      <w:r w:rsidR="0043758F" w:rsidRPr="0043758F">
        <w:rPr>
          <w:lang w:val="en-CA"/>
        </w:rPr>
        <w:t xml:space="preserve">, </w:t>
      </w:r>
      <w:r w:rsidR="0043758F">
        <w:t>t</w:t>
      </w:r>
      <w:r w:rsidR="0043758F">
        <w:t>his calculates the global offset (</w:t>
      </w:r>
      <m:oMath>
        <m:sSub>
          <m:sSubPr>
            <m:ctrlPr>
              <w:rPr>
                <w:rFonts w:ascii="Cambria Math" w:hAnsi="Cambria Math"/>
              </w:rPr>
            </m:ctrlPr>
          </m:sSubPr>
          <m:e>
            <m:r>
              <m:rPr>
                <m:sty m:val="p"/>
              </m:rPr>
              <w:rPr>
                <w:rFonts w:ascii="Cambria Math" w:hAnsi="Cambria Math"/>
              </w:rPr>
              <m:t>Δ</m:t>
            </m:r>
          </m:e>
          <m:sub>
            <m:r>
              <m:rPr>
                <m:nor/>
              </m:rPr>
              <m:t>Dev</m:t>
            </m:r>
          </m:sub>
        </m:sSub>
      </m:oMath>
      <w:r w:rsidR="0043758F">
        <w:t xml:space="preserve">) needed to shift the </w:t>
      </w:r>
      <m:oMath>
        <m:acc>
          <m:accPr>
            <m:chr m:val="‾"/>
            <m:ctrlPr>
              <w:rPr>
                <w:rFonts w:ascii="Cambria Math" w:hAnsi="Cambria Math"/>
              </w:rPr>
            </m:ctrlPr>
          </m:accPr>
          <m:e>
            <m:r>
              <m:rPr>
                <m:sty m:val="b"/>
              </m:rPr>
              <w:rPr>
                <w:rFonts w:ascii="Cambria Math" w:hAnsi="Cambria Math"/>
              </w:rPr>
              <m:t>X</m:t>
            </m:r>
          </m:e>
        </m:acc>
      </m:oMath>
      <w:r w:rsidR="0043758F">
        <w:t xml:space="preserve"> predicted logit to the observed overall logit</w:t>
      </w:r>
      <w:r w:rsidR="0043758F">
        <w:t xml:space="preserve"> </w:t>
      </w:r>
    </w:p>
    <w:p w14:paraId="2EB9F229" w14:textId="77B39570" w:rsidR="0043758F" w:rsidRPr="0043758F" w:rsidRDefault="0043758F" w:rsidP="0043758F">
      <w:pPr>
        <w:pStyle w:val="FirstParagraph"/>
        <w:ind w:left="720"/>
      </w:pPr>
      <m:oMathPara>
        <m:oMathParaPr>
          <m:jc m:val="center"/>
        </m:oMathParaPr>
        <m:oMath>
          <m:sSub>
            <m:sSubPr>
              <m:ctrlPr>
                <w:rPr>
                  <w:rFonts w:ascii="Cambria Math" w:hAnsi="Cambria Math"/>
                </w:rPr>
              </m:ctrlPr>
            </m:sSubPr>
            <m:e>
              <m:r>
                <m:rPr>
                  <m:sty m:val="p"/>
                </m:rPr>
                <w:rPr>
                  <w:rFonts w:ascii="Cambria Math" w:hAnsi="Cambria Math"/>
                </w:rPr>
                <m:t>Δ</m:t>
              </m:r>
            </m:e>
            <m:sub>
              <m:r>
                <m:rPr>
                  <m:nor/>
                </m:rPr>
                <m:t>Dev</m:t>
              </m:r>
            </m:sub>
          </m:sSub>
          <m:r>
            <m:rPr>
              <m:sty m:val="p"/>
            </m:rPr>
            <w:rPr>
              <w:rFonts w:ascii="Cambria Math" w:hAnsi="Cambria Math"/>
            </w:rPr>
            <m:t>=</m:t>
          </m:r>
          <m:r>
            <m:rPr>
              <m:nor/>
            </m:rPr>
            <m:t>logit</m:t>
          </m:r>
          <m:d>
            <m:dPr>
              <m:begChr m:val="["/>
              <m:endChr m:val="]"/>
              <m:ctrlPr>
                <w:rPr>
                  <w:rFonts w:ascii="Cambria Math" w:hAnsi="Cambria Math"/>
                </w:rPr>
              </m:ctrlPr>
            </m:dPr>
            <m:e>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e>
                  <m:r>
                    <m:rPr>
                      <m:sty m:val="b"/>
                    </m:rPr>
                    <w:rPr>
                      <w:rFonts w:ascii="Cambria Math" w:hAnsi="Cambria Math"/>
                    </w:rPr>
                    <m:t>X</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X</m:t>
                          </m:r>
                        </m:e>
                      </m:acc>
                    </m:e>
                    <m:sup>
                      <m:r>
                        <m:rPr>
                          <m:nor/>
                        </m:rPr>
                        <m:t>Dev</m:t>
                      </m:r>
                    </m:sup>
                  </m:sSup>
                </m:e>
              </m:d>
            </m:e>
          </m:d>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i/>
                    </w:rPr>
                  </m:ctrlPr>
                </m:sSubPr>
                <m:e>
                  <m:bar>
                    <m:barPr>
                      <m:pos m:val="top"/>
                      <m:ctrlPr>
                        <w:rPr>
                          <w:rFonts w:ascii="Cambria Math" w:hAnsi="Cambria Math"/>
                        </w:rPr>
                      </m:ctrlPr>
                    </m:barPr>
                    <m:e>
                      <m:r>
                        <w:rPr>
                          <w:rFonts w:ascii="Cambria Math" w:hAnsi="Cambria Math"/>
                        </w:rPr>
                        <m:t>P</m:t>
                      </m:r>
                    </m:e>
                  </m:bar>
                </m:e>
                <m:sub>
                  <m:r>
                    <m:rPr>
                      <m:nor/>
                    </m:rPr>
                    <m:t>Dev</m:t>
                  </m:r>
                </m:sub>
              </m:sSub>
            </m:e>
          </m:d>
        </m:oMath>
      </m:oMathPara>
    </w:p>
    <w:p w14:paraId="17822CD5" w14:textId="3CCA90A7" w:rsidR="00FA0B5A" w:rsidRDefault="00FA0B5A" w:rsidP="001636C2">
      <w:pPr>
        <w:pStyle w:val="BodyText"/>
        <w:ind w:left="720"/>
      </w:pPr>
      <w:r>
        <w:rPr>
          <w:lang w:val="en-CA"/>
        </w:rPr>
        <w:t xml:space="preserve">(c) </w:t>
      </w:r>
      <w:r w:rsidRPr="00FA0B5A">
        <w:rPr>
          <w:lang w:val="en-CA"/>
        </w:rPr>
        <w:t>Final Re-calibrated Intercept (</w:t>
      </w:r>
      <m:oMath>
        <m:sSup>
          <m:sSupPr>
            <m:ctrlPr>
              <w:rPr>
                <w:rFonts w:ascii="Cambria Math" w:hAnsi="Cambria Math"/>
                <w:i/>
                <w:lang w:val="en-CA"/>
              </w:rPr>
            </m:ctrlPr>
          </m:sSupPr>
          <m:e>
            <m:r>
              <w:rPr>
                <w:rFonts w:ascii="Cambria Math" w:hAnsi="Cambria Math"/>
                <w:lang w:val="en-CA"/>
              </w:rPr>
              <m:t>β</m:t>
            </m:r>
          </m:e>
          <m:sup>
            <m:r>
              <m:rPr>
                <m:sty m:val="p"/>
              </m:rPr>
              <w:rPr>
                <w:rFonts w:ascii="Cambria Math" w:hAnsi="Cambria Math"/>
                <w:lang w:val="en-CA"/>
              </w:rPr>
              <m:t>new</m:t>
            </m:r>
          </m:sup>
        </m:sSup>
      </m:oMath>
      <w:r w:rsidRPr="00FA0B5A">
        <w:rPr>
          <w:lang w:val="en-CA"/>
        </w:rPr>
        <w:t>)</w:t>
      </w:r>
      <w:r>
        <w:rPr>
          <w:lang w:val="en-CA"/>
        </w:rPr>
        <w:t>, i</w:t>
      </w:r>
      <w:r w:rsidRPr="00FA0B5A">
        <w:rPr>
          <w:lang w:val="en-CA"/>
        </w:rPr>
        <w:t>n the test dataset, you calculate the new observed logit and apply the fixed offset from the development data</w:t>
      </w:r>
      <w:r w:rsidR="001636C2" w:rsidRPr="001636C2">
        <w:rPr>
          <w:rFonts w:ascii="Cambria Math" w:hAnsi="Cambria Math"/>
        </w:rPr>
        <w:br/>
      </w:r>
      <m:oMathPara>
        <m:oMath>
          <m:sSup>
            <m:sSupPr>
              <m:ctrlPr>
                <w:rPr>
                  <w:rFonts w:ascii="Cambria Math" w:hAnsi="Cambria Math"/>
                </w:rPr>
              </m:ctrlPr>
            </m:sSupPr>
            <m:e>
              <m:r>
                <w:rPr>
                  <w:rFonts w:ascii="Cambria Math" w:hAnsi="Cambria Math"/>
                </w:rPr>
                <m:t>β</m:t>
              </m:r>
            </m:e>
            <m:sup>
              <m:r>
                <m:rPr>
                  <m:nor/>
                </m:rPr>
                <m:t>new</m:t>
              </m:r>
            </m:sup>
          </m:sSup>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i/>
                    </w:rPr>
                  </m:ctrlPr>
                </m:sSubPr>
                <m:e>
                  <m:bar>
                    <m:barPr>
                      <m:pos m:val="top"/>
                      <m:ctrlPr>
                        <w:rPr>
                          <w:rFonts w:ascii="Cambria Math" w:hAnsi="Cambria Math"/>
                        </w:rPr>
                      </m:ctrlPr>
                    </m:barPr>
                    <m:e>
                      <m:r>
                        <w:rPr>
                          <w:rFonts w:ascii="Cambria Math" w:hAnsi="Cambria Math"/>
                        </w:rPr>
                        <m:t>P</m:t>
                      </m:r>
                    </m:e>
                  </m:bar>
                </m:e>
                <m:sub>
                  <m:r>
                    <m:rPr>
                      <m:nor/>
                    </m:rPr>
                    <m:t>New</m:t>
                  </m:r>
                </m:sub>
              </m:sSub>
            </m:e>
          </m:d>
          <m:r>
            <m:rPr>
              <m:sty m:val="p"/>
            </m:rPr>
            <w:rPr>
              <w:rFonts w:ascii="Cambria Math" w:hAnsi="Cambria Math"/>
            </w:rPr>
            <m:t>+</m:t>
          </m:r>
          <m:sSub>
            <m:sSubPr>
              <m:ctrlPr>
                <w:rPr>
                  <w:rFonts w:ascii="Cambria Math" w:hAnsi="Cambria Math"/>
                  <w:i/>
                  <w:lang w:val="en-CA"/>
                </w:rPr>
              </m:ctrlPr>
            </m:sSubPr>
            <m:e>
              <m:r>
                <w:rPr>
                  <w:rFonts w:ascii="Cambria Math" w:hAnsi="Cambria Math"/>
                  <w:lang w:val="en-CA"/>
                </w:rPr>
                <m:t>∆</m:t>
              </m:r>
            </m:e>
            <m:sub>
              <m:r>
                <m:rPr>
                  <m:sty m:val="p"/>
                </m:rPr>
                <w:rPr>
                  <w:rFonts w:ascii="Cambria Math" w:hAnsi="Cambria Math"/>
                  <w:lang w:val="en-CA"/>
                </w:rPr>
                <m:t>Dev</m:t>
              </m:r>
              <m:r>
                <w:rPr>
                  <w:rFonts w:ascii="Cambria Math" w:hAnsi="Cambria Math"/>
                  <w:lang w:val="en-CA"/>
                </w:rPr>
                <m:t xml:space="preserve"> </m:t>
              </m:r>
            </m:sub>
          </m:sSub>
        </m:oMath>
      </m:oMathPara>
    </w:p>
    <w:p w14:paraId="43065BC8" w14:textId="17AD165C" w:rsidR="0043758F" w:rsidRDefault="0043758F" w:rsidP="001636C2">
      <w:pPr>
        <w:pStyle w:val="BodyText"/>
        <w:numPr>
          <w:ilvl w:val="0"/>
          <w:numId w:val="2"/>
        </w:numPr>
      </w:pPr>
      <w:r w:rsidRPr="00FA0B5A">
        <w:rPr>
          <w:i/>
          <w:iCs/>
        </w:rPr>
        <w:t xml:space="preserve">Confirmation of </w:t>
      </w:r>
      <w:r>
        <w:rPr>
          <w:i/>
          <w:iCs/>
        </w:rPr>
        <w:t>the math</w:t>
      </w:r>
      <w:r>
        <w:t xml:space="preserve">: The math </w:t>
      </w:r>
      <w:r>
        <w:rPr>
          <w:lang w:val="en-CA"/>
        </w:rPr>
        <w:t>and</w:t>
      </w:r>
      <w:r w:rsidRPr="0043758F">
        <w:rPr>
          <w:lang w:val="en-CA"/>
        </w:rPr>
        <w:t xml:space="preserve"> implementation logic </w:t>
      </w:r>
      <w:r>
        <w:rPr>
          <w:lang w:val="en-CA"/>
        </w:rPr>
        <w:t>are</w:t>
      </w:r>
      <w:r w:rsidRPr="0043758F">
        <w:rPr>
          <w:lang w:val="en-CA"/>
        </w:rPr>
        <w:t xml:space="preserve"> theoretically sound. The issue is almost certainly not in the math, but in the data splitting methodology.</w:t>
      </w:r>
    </w:p>
    <w:p w14:paraId="68C2E841" w14:textId="18550213" w:rsidR="001636C2" w:rsidRPr="001636C2" w:rsidRDefault="0043758F" w:rsidP="001636C2">
      <w:pPr>
        <w:pStyle w:val="BodyText"/>
        <w:numPr>
          <w:ilvl w:val="0"/>
          <w:numId w:val="2"/>
        </w:numPr>
      </w:pPr>
      <w:r w:rsidRPr="0043758F">
        <w:rPr>
          <w:i/>
          <w:iCs/>
          <w:lang w:val="en-CA"/>
        </w:rPr>
        <w:t>The Calibration Assumption</w:t>
      </w:r>
      <w:r>
        <w:rPr>
          <w:lang w:val="en-CA"/>
        </w:rPr>
        <w:t xml:space="preserve">: </w:t>
      </w:r>
      <w:r w:rsidRPr="0043758F">
        <w:rPr>
          <w:lang w:val="en-CA"/>
        </w:rPr>
        <w:t xml:space="preserve">The method you employed is </w:t>
      </w:r>
      <w:r w:rsidR="001636C2">
        <w:rPr>
          <w:lang w:val="en-CA"/>
        </w:rPr>
        <w:t>“</w:t>
      </w:r>
      <w:r w:rsidRPr="0043758F">
        <w:rPr>
          <w:lang w:val="en-CA"/>
        </w:rPr>
        <w:t>Intercept-Only Re-calibration</w:t>
      </w:r>
      <w:r w:rsidR="001636C2">
        <w:rPr>
          <w:lang w:val="en-CA"/>
        </w:rPr>
        <w:t>”</w:t>
      </w:r>
      <w:r w:rsidRPr="0043758F">
        <w:rPr>
          <w:lang w:val="en-CA"/>
        </w:rPr>
        <w:t>, and it rests on one fundamental assumption: The slopes (</w:t>
      </w:r>
      <m:oMath>
        <m:sSubSup>
          <m:sSubSupPr>
            <m:ctrlPr>
              <w:rPr>
                <w:rFonts w:ascii="Cambria Math" w:hAnsi="Cambria Math"/>
              </w:rPr>
            </m:ctrlPr>
          </m:sSubSupPr>
          <m:e>
            <m:r>
              <w:rPr>
                <w:rFonts w:ascii="Cambria Math" w:hAnsi="Cambria Math"/>
              </w:rPr>
              <m:t>β</m:t>
            </m:r>
          </m:e>
          <m:sub>
            <m:r>
              <w:rPr>
                <w:rFonts w:ascii="Cambria Math" w:hAnsi="Cambria Math"/>
              </w:rPr>
              <m:t>i</m:t>
            </m:r>
          </m:sub>
          <m:sup/>
        </m:sSubSup>
      </m:oMath>
      <w:r w:rsidRPr="0043758F">
        <w:rPr>
          <w:lang w:val="en-CA"/>
        </w:rPr>
        <w:t>) describing the relative risk (or discrimination) are transferable and correct in the new population.</w:t>
      </w:r>
      <w:r w:rsidR="001636C2">
        <w:rPr>
          <w:lang w:val="en-CA"/>
        </w:rPr>
        <w:t xml:space="preserve"> </w:t>
      </w:r>
      <w:r w:rsidRPr="0043758F">
        <w:rPr>
          <w:lang w:val="en-CA"/>
        </w:rPr>
        <w:t xml:space="preserve">This means </w:t>
      </w:r>
      <w:r w:rsidR="001636C2">
        <w:rPr>
          <w:lang w:val="en-CA"/>
        </w:rPr>
        <w:t xml:space="preserve">that </w:t>
      </w:r>
      <w:r w:rsidRPr="0043758F">
        <w:rPr>
          <w:lang w:val="en-CA"/>
        </w:rPr>
        <w:t>the differences between the two populations must only be due to the overall baseline event rate (a horizontal shift on the probability scale or a vertical shift on the log-odds scale).</w:t>
      </w:r>
    </w:p>
    <w:p w14:paraId="23DE3C92" w14:textId="77777777" w:rsidR="001636C2" w:rsidRDefault="0043758F" w:rsidP="001636C2">
      <w:pPr>
        <w:pStyle w:val="BodyText"/>
        <w:numPr>
          <w:ilvl w:val="0"/>
          <w:numId w:val="2"/>
        </w:numPr>
      </w:pPr>
      <w:r w:rsidRPr="001636C2">
        <w:rPr>
          <w:i/>
          <w:iCs/>
          <w:lang w:val="en-CA"/>
        </w:rPr>
        <w:t>The Data Split</w:t>
      </w:r>
      <w:r w:rsidR="001636C2">
        <w:rPr>
          <w:lang w:val="en-CA"/>
        </w:rPr>
        <w:t>:</w:t>
      </w:r>
      <w:r>
        <w:t xml:space="preserve"> </w:t>
      </w:r>
      <w:bookmarkStart w:id="1" w:name="global-offset-delta_textdev"/>
      <w:r w:rsidR="00715081">
        <w:t xml:space="preserve">You created your train and test datasets based on the categorical predictor </w:t>
      </w:r>
      <w:proofErr w:type="spellStart"/>
      <w:r w:rsidR="00715081">
        <w:t>fbs</w:t>
      </w:r>
      <w:proofErr w:type="spellEnd"/>
      <w:r w:rsidR="00715081">
        <w:t xml:space="preserve"> (fasting blood sugar):</w:t>
      </w:r>
      <w:r w:rsidR="001636C2">
        <w:t xml:space="preserve"> </w:t>
      </w:r>
      <w:r w:rsidR="00715081">
        <w:t xml:space="preserve">train </w:t>
      </w:r>
      <w:r w:rsidR="001636C2">
        <w:t>(</w:t>
      </w:r>
      <w:proofErr w:type="spellStart"/>
      <w:r w:rsidR="00715081">
        <w:t>fbs</w:t>
      </w:r>
      <w:proofErr w:type="spellEnd"/>
      <w:r w:rsidR="00715081">
        <w:t xml:space="preserve"> = 0</w:t>
      </w:r>
      <w:r w:rsidR="001636C2">
        <w:t xml:space="preserve">); </w:t>
      </w:r>
      <w:r w:rsidR="00715081">
        <w:t xml:space="preserve">test </w:t>
      </w:r>
      <w:r w:rsidR="001636C2">
        <w:t>(</w:t>
      </w:r>
      <w:proofErr w:type="spellStart"/>
      <w:r w:rsidR="00715081">
        <w:t>fbs</w:t>
      </w:r>
      <w:proofErr w:type="spellEnd"/>
      <w:r w:rsidR="00715081">
        <w:t xml:space="preserve"> = 1</w:t>
      </w:r>
      <w:r w:rsidR="001636C2">
        <w:t xml:space="preserve">). </w:t>
      </w:r>
      <w:r w:rsidR="00715081">
        <w:t xml:space="preserve">This is a specific form of </w:t>
      </w:r>
      <w:r w:rsidR="001636C2">
        <w:t>“</w:t>
      </w:r>
      <w:r w:rsidR="00715081">
        <w:t>Covariate Shift</w:t>
      </w:r>
      <w:r w:rsidR="001636C2">
        <w:t>”</w:t>
      </w:r>
      <w:r w:rsidR="00715081">
        <w:t xml:space="preserve"> that violates the transferability assumption</w:t>
      </w:r>
      <w:r w:rsidR="001636C2">
        <w:t>.</w:t>
      </w:r>
    </w:p>
    <w:p w14:paraId="19BEEAA0" w14:textId="77777777" w:rsidR="001636C2" w:rsidRDefault="00715081" w:rsidP="001636C2">
      <w:pPr>
        <w:pStyle w:val="BodyText"/>
        <w:numPr>
          <w:ilvl w:val="0"/>
          <w:numId w:val="2"/>
        </w:numPr>
      </w:pPr>
      <w:r w:rsidRPr="001636C2">
        <w:rPr>
          <w:i/>
          <w:iCs/>
        </w:rPr>
        <w:t>Slope Bias</w:t>
      </w:r>
      <w:r>
        <w:t xml:space="preserve">: The model was trained without the </w:t>
      </w:r>
      <w:proofErr w:type="spellStart"/>
      <w:r>
        <w:t>fbs</w:t>
      </w:r>
      <w:proofErr w:type="spellEnd"/>
      <w:r>
        <w:t xml:space="preserve"> variable (because you removed it with select(-</w:t>
      </w:r>
      <w:proofErr w:type="spellStart"/>
      <w:r>
        <w:t>fbs</w:t>
      </w:r>
      <w:proofErr w:type="spellEnd"/>
      <w:r>
        <w:t xml:space="preserve">)). The effects of other predictors (like </w:t>
      </w:r>
      <w:proofErr w:type="spellStart"/>
      <w:r>
        <w:t>trestbps</w:t>
      </w:r>
      <w:proofErr w:type="spellEnd"/>
      <w:r>
        <w:t xml:space="preserve">, </w:t>
      </w:r>
      <w:proofErr w:type="spellStart"/>
      <w:r>
        <w:t>chol</w:t>
      </w:r>
      <w:proofErr w:type="spellEnd"/>
      <w:r>
        <w:t>, etc.) are now implicitly capturing the effects of not having high blood sugar.</w:t>
      </w:r>
    </w:p>
    <w:p w14:paraId="02A0E0CD" w14:textId="77777777" w:rsidR="001636C2" w:rsidRDefault="00715081" w:rsidP="001636C2">
      <w:pPr>
        <w:pStyle w:val="BodyText"/>
        <w:numPr>
          <w:ilvl w:val="0"/>
          <w:numId w:val="2"/>
        </w:numPr>
      </w:pPr>
      <w:r w:rsidRPr="001636C2">
        <w:rPr>
          <w:i/>
          <w:iCs/>
        </w:rPr>
        <w:t>Structural Difference</w:t>
      </w:r>
      <w:r>
        <w:t xml:space="preserve">: By forcing the test set to have a fundamentally different covariate distribution than the train set (especially on a variable known to be related to heart health), you are likely changing the true relationship between the remaining predictors and the outcome. The relative risks (the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slopes) are almost certainly different in the fbs=0 population versus the </w:t>
      </w:r>
      <w:proofErr w:type="spellStart"/>
      <w:r>
        <w:t>fbs</w:t>
      </w:r>
      <w:proofErr w:type="spellEnd"/>
      <w:r>
        <w:t>=1 population.</w:t>
      </w:r>
      <w:r w:rsidR="001636C2">
        <w:t xml:space="preserve"> </w:t>
      </w:r>
      <w:r>
        <w:t xml:space="preserve">If the slopes are different, then the appropriate re-calibration method is </w:t>
      </w:r>
      <w:r w:rsidR="001636C2">
        <w:t>“</w:t>
      </w:r>
      <w:r>
        <w:t>Recalibration-in-the-large</w:t>
      </w:r>
      <w:r w:rsidR="001636C2">
        <w:t>”</w:t>
      </w:r>
      <w:r>
        <w:t xml:space="preserve"> (</w:t>
      </w:r>
      <w:r w:rsidR="001636C2">
        <w:t>r</w:t>
      </w:r>
      <w:r>
        <w:t xml:space="preserve">ecalibration with slope adjustment), which uses the simplified regression but does not constrain the slope to 1.0. </w:t>
      </w:r>
    </w:p>
    <w:p w14:paraId="61B4F004" w14:textId="4E103A98" w:rsidR="001636C2" w:rsidRDefault="00715081" w:rsidP="001636C2">
      <w:pPr>
        <w:pStyle w:val="BodyText"/>
        <w:numPr>
          <w:ilvl w:val="0"/>
          <w:numId w:val="2"/>
        </w:numPr>
      </w:pPr>
      <w:r w:rsidRPr="001636C2">
        <w:rPr>
          <w:i/>
          <w:iCs/>
        </w:rPr>
        <w:lastRenderedPageBreak/>
        <w:t>Re-calibration Strategy</w:t>
      </w:r>
      <w:r w:rsidR="001636C2">
        <w:t xml:space="preserve">: </w:t>
      </w:r>
      <w:r>
        <w:t xml:space="preserve">To see if the poor performance is due to a slope issue, you should use the simplified regression technique to see if the slope of the risk score </w:t>
      </w:r>
      <m:oMath>
        <m:r>
          <w:rPr>
            <w:rFonts w:ascii="Cambria Math" w:hAnsi="Cambria Math"/>
          </w:rPr>
          <m:t>R</m:t>
        </m:r>
      </m:oMath>
      <w:r>
        <w:t xml:space="preserve"> is close to 1.0</w:t>
      </w:r>
      <w:r w:rsidR="001636C2">
        <w:t xml:space="preserve">. </w:t>
      </w:r>
    </w:p>
    <w:p w14:paraId="4E7156FD" w14:textId="7AFB784E" w:rsidR="00715081" w:rsidRDefault="00715081" w:rsidP="001636C2">
      <w:pPr>
        <w:pStyle w:val="BodyText"/>
        <w:numPr>
          <w:ilvl w:val="1"/>
          <w:numId w:val="2"/>
        </w:numPr>
      </w:pPr>
      <w:r>
        <w:t xml:space="preserve">Step 1: Calculate the Risk Score </w:t>
      </w:r>
      <m:oMath>
        <m:r>
          <w:rPr>
            <w:rFonts w:ascii="Cambria Math" w:hAnsi="Cambria Math"/>
          </w:rPr>
          <m:t>R</m:t>
        </m:r>
      </m:oMath>
      <w:r>
        <w:t xml:space="preserve"> (Linear Predictor)</w:t>
      </w:r>
      <w:r w:rsidR="001636C2">
        <w:t xml:space="preserve">: </w:t>
      </w:r>
      <w:r>
        <w:t>First, calculate the fixed linear predictor (</w:t>
      </w:r>
      <m:oMath>
        <m:r>
          <w:rPr>
            <w:rFonts w:ascii="Cambria Math" w:hAnsi="Cambria Math"/>
          </w:rPr>
          <m:t>η</m:t>
        </m:r>
      </m:oMath>
      <w:r>
        <w:t>) for the test set using the slopes from the original model (</w:t>
      </w:r>
      <w:proofErr w:type="gramStart"/>
      <w:r>
        <w:t>fit.o</w:t>
      </w:r>
      <w:proofErr w:type="gramEnd"/>
      <w:r>
        <w:t xml:space="preserve"> or fit.c) but without their intercept.</w:t>
      </w:r>
      <w:r w:rsidR="001636C2">
        <w:t xml:space="preserve"> (</w:t>
      </w:r>
      <w:r>
        <w:t>IMPORTANT: Need to use the centered test data</w:t>
      </w:r>
      <w:r w:rsidR="000C4D0B">
        <w:t xml:space="preserve">; </w:t>
      </w:r>
      <w:proofErr w:type="spellStart"/>
      <w:r>
        <w:t>test_means_train</w:t>
      </w:r>
      <w:proofErr w:type="spellEnd"/>
      <w:r>
        <w:t>)</w:t>
      </w:r>
      <w:r w:rsidR="001636C2">
        <w:t xml:space="preserve">. </w:t>
      </w:r>
    </w:p>
    <w:p w14:paraId="470B6F12" w14:textId="3A28CCE5" w:rsidR="000C4D0B" w:rsidRPr="000C4D0B" w:rsidRDefault="000C4D0B" w:rsidP="000C4D0B">
      <w:pPr>
        <w:pStyle w:val="BodyText"/>
        <w:spacing w:before="0" w:after="0"/>
        <w:ind w:left="1440"/>
        <w:rPr>
          <w:rFonts w:ascii="Courier New" w:hAnsi="Courier New" w:cs="Courier New"/>
          <w:sz w:val="22"/>
          <w:szCs w:val="22"/>
          <w:lang w:val="en-CA"/>
        </w:rPr>
      </w:pPr>
      <w:r w:rsidRPr="000C4D0B">
        <w:rPr>
          <w:rFonts w:ascii="Courier New" w:hAnsi="Courier New" w:cs="Courier New"/>
          <w:sz w:val="22"/>
          <w:szCs w:val="22"/>
          <w:lang w:val="en-CA"/>
        </w:rPr>
        <w:t xml:space="preserve"># </w:t>
      </w:r>
      <w:r w:rsidR="007256D7">
        <w:rPr>
          <w:rFonts w:ascii="Courier New" w:hAnsi="Courier New" w:cs="Courier New"/>
          <w:sz w:val="22"/>
          <w:szCs w:val="22"/>
          <w:lang w:val="en-CA"/>
        </w:rPr>
        <w:t>U</w:t>
      </w:r>
      <w:r w:rsidRPr="000C4D0B">
        <w:rPr>
          <w:rFonts w:ascii="Courier New" w:hAnsi="Courier New" w:cs="Courier New"/>
          <w:sz w:val="22"/>
          <w:szCs w:val="22"/>
          <w:lang w:val="en-CA"/>
        </w:rPr>
        <w:t xml:space="preserve">se the centered coefficients, excluding the intercept </w:t>
      </w:r>
    </w:p>
    <w:p w14:paraId="4626388D" w14:textId="3018C81E" w:rsidR="000C4D0B" w:rsidRPr="000C4D0B" w:rsidRDefault="000C4D0B" w:rsidP="000C4D0B">
      <w:pPr>
        <w:pStyle w:val="BodyText"/>
        <w:spacing w:before="0" w:after="0"/>
        <w:ind w:left="1440"/>
        <w:rPr>
          <w:rFonts w:ascii="Courier New" w:hAnsi="Courier New" w:cs="Courier New"/>
          <w:b/>
          <w:bCs/>
          <w:sz w:val="22"/>
          <w:szCs w:val="22"/>
          <w:lang w:val="en-CA"/>
        </w:rPr>
      </w:pPr>
      <w:r w:rsidRPr="000C4D0B">
        <w:rPr>
          <w:rFonts w:ascii="Courier New" w:hAnsi="Courier New" w:cs="Courier New"/>
          <w:b/>
          <w:bCs/>
          <w:sz w:val="22"/>
          <w:szCs w:val="22"/>
          <w:lang w:val="en-CA"/>
        </w:rPr>
        <w:t>&gt;</w:t>
      </w:r>
      <w:proofErr w:type="spellStart"/>
      <w:r w:rsidRPr="000C4D0B">
        <w:rPr>
          <w:rFonts w:ascii="Courier New" w:hAnsi="Courier New" w:cs="Courier New"/>
          <w:b/>
          <w:bCs/>
          <w:sz w:val="22"/>
          <w:szCs w:val="22"/>
          <w:lang w:val="en-CA"/>
        </w:rPr>
        <w:t>beta_fixed</w:t>
      </w:r>
      <w:proofErr w:type="spellEnd"/>
      <w:r w:rsidRPr="000C4D0B">
        <w:rPr>
          <w:rFonts w:ascii="Courier New" w:hAnsi="Courier New" w:cs="Courier New"/>
          <w:b/>
          <w:bCs/>
          <w:sz w:val="22"/>
          <w:szCs w:val="22"/>
          <w:lang w:val="en-CA"/>
        </w:rPr>
        <w:t xml:space="preserve"> &lt;- </w:t>
      </w:r>
      <w:proofErr w:type="spellStart"/>
      <w:r w:rsidRPr="000C4D0B">
        <w:rPr>
          <w:rFonts w:ascii="Courier New" w:hAnsi="Courier New" w:cs="Courier New"/>
          <w:b/>
          <w:bCs/>
          <w:sz w:val="22"/>
          <w:szCs w:val="22"/>
          <w:lang w:val="en-CA"/>
        </w:rPr>
        <w:t>coef</w:t>
      </w:r>
      <w:proofErr w:type="spellEnd"/>
      <w:r w:rsidRPr="000C4D0B">
        <w:rPr>
          <w:rFonts w:ascii="Courier New" w:hAnsi="Courier New" w:cs="Courier New"/>
          <w:b/>
          <w:bCs/>
          <w:sz w:val="22"/>
          <w:szCs w:val="22"/>
          <w:lang w:val="en-CA"/>
        </w:rPr>
        <w:t>(</w:t>
      </w:r>
      <w:proofErr w:type="spellStart"/>
      <w:r w:rsidRPr="000C4D0B">
        <w:rPr>
          <w:rFonts w:ascii="Courier New" w:hAnsi="Courier New" w:cs="Courier New"/>
          <w:b/>
          <w:bCs/>
          <w:sz w:val="22"/>
          <w:szCs w:val="22"/>
          <w:lang w:val="en-CA"/>
        </w:rPr>
        <w:t>fit.</w:t>
      </w:r>
      <w:proofErr w:type="gramStart"/>
      <w:r w:rsidRPr="000C4D0B">
        <w:rPr>
          <w:rFonts w:ascii="Courier New" w:hAnsi="Courier New" w:cs="Courier New"/>
          <w:b/>
          <w:bCs/>
          <w:sz w:val="22"/>
          <w:szCs w:val="22"/>
          <w:lang w:val="en-CA"/>
        </w:rPr>
        <w:t>c</w:t>
      </w:r>
      <w:proofErr w:type="spellEnd"/>
      <w:r w:rsidRPr="000C4D0B">
        <w:rPr>
          <w:rFonts w:ascii="Courier New" w:hAnsi="Courier New" w:cs="Courier New"/>
          <w:b/>
          <w:bCs/>
          <w:sz w:val="22"/>
          <w:szCs w:val="22"/>
          <w:lang w:val="en-CA"/>
        </w:rPr>
        <w:t>)[</w:t>
      </w:r>
      <w:proofErr w:type="gramEnd"/>
      <w:r w:rsidRPr="000C4D0B">
        <w:rPr>
          <w:rFonts w:ascii="Courier New" w:hAnsi="Courier New" w:cs="Courier New"/>
          <w:b/>
          <w:bCs/>
          <w:sz w:val="22"/>
          <w:szCs w:val="22"/>
          <w:lang w:val="en-CA"/>
        </w:rPr>
        <w:t xml:space="preserve">-1] </w:t>
      </w:r>
    </w:p>
    <w:p w14:paraId="03CA2715" w14:textId="41C20156" w:rsidR="000C4D0B" w:rsidRPr="000C4D0B" w:rsidRDefault="000C4D0B" w:rsidP="000C4D0B">
      <w:pPr>
        <w:pStyle w:val="BodyText"/>
        <w:spacing w:before="0" w:after="0"/>
        <w:ind w:left="1440"/>
        <w:rPr>
          <w:rFonts w:ascii="Courier New" w:hAnsi="Courier New" w:cs="Courier New"/>
          <w:b/>
          <w:bCs/>
          <w:sz w:val="22"/>
          <w:szCs w:val="22"/>
          <w:lang w:val="en-CA"/>
        </w:rPr>
      </w:pPr>
      <w:r w:rsidRPr="000C4D0B">
        <w:rPr>
          <w:rFonts w:ascii="Courier New" w:hAnsi="Courier New" w:cs="Courier New"/>
          <w:b/>
          <w:bCs/>
          <w:sz w:val="22"/>
          <w:szCs w:val="22"/>
          <w:lang w:val="en-CA"/>
        </w:rPr>
        <w:t>&gt;</w:t>
      </w:r>
      <w:proofErr w:type="spellStart"/>
      <w:r w:rsidRPr="000C4D0B">
        <w:rPr>
          <w:rFonts w:ascii="Courier New" w:hAnsi="Courier New" w:cs="Courier New"/>
          <w:b/>
          <w:bCs/>
          <w:sz w:val="22"/>
          <w:szCs w:val="22"/>
          <w:lang w:val="en-CA"/>
        </w:rPr>
        <w:t>predictors_test</w:t>
      </w:r>
      <w:proofErr w:type="spellEnd"/>
      <w:r w:rsidRPr="000C4D0B">
        <w:rPr>
          <w:rFonts w:ascii="Courier New" w:hAnsi="Courier New" w:cs="Courier New"/>
          <w:b/>
          <w:bCs/>
          <w:sz w:val="22"/>
          <w:szCs w:val="22"/>
          <w:lang w:val="en-CA"/>
        </w:rPr>
        <w:t xml:space="preserve"> &lt;- </w:t>
      </w:r>
      <w:proofErr w:type="spellStart"/>
      <w:proofErr w:type="gramStart"/>
      <w:r w:rsidRPr="000C4D0B">
        <w:rPr>
          <w:rFonts w:ascii="Courier New" w:hAnsi="Courier New" w:cs="Courier New"/>
          <w:b/>
          <w:bCs/>
          <w:sz w:val="22"/>
          <w:szCs w:val="22"/>
          <w:lang w:val="en-CA"/>
        </w:rPr>
        <w:t>as.matrix</w:t>
      </w:r>
      <w:proofErr w:type="spellEnd"/>
      <w:proofErr w:type="gramEnd"/>
      <w:r w:rsidRPr="000C4D0B">
        <w:rPr>
          <w:rFonts w:ascii="Courier New" w:hAnsi="Courier New" w:cs="Courier New"/>
          <w:b/>
          <w:bCs/>
          <w:sz w:val="22"/>
          <w:szCs w:val="22"/>
          <w:lang w:val="en-CA"/>
        </w:rPr>
        <w:t>(</w:t>
      </w:r>
      <w:proofErr w:type="spellStart"/>
      <w:r w:rsidRPr="000C4D0B">
        <w:rPr>
          <w:rFonts w:ascii="Courier New" w:hAnsi="Courier New" w:cs="Courier New"/>
          <w:b/>
          <w:bCs/>
          <w:sz w:val="22"/>
          <w:szCs w:val="22"/>
          <w:lang w:val="en-CA"/>
        </w:rPr>
        <w:t>test_means_</w:t>
      </w:r>
      <w:proofErr w:type="gramStart"/>
      <w:r w:rsidRPr="000C4D0B">
        <w:rPr>
          <w:rFonts w:ascii="Courier New" w:hAnsi="Courier New" w:cs="Courier New"/>
          <w:b/>
          <w:bCs/>
          <w:sz w:val="22"/>
          <w:szCs w:val="22"/>
          <w:lang w:val="en-CA"/>
        </w:rPr>
        <w:t>train</w:t>
      </w:r>
      <w:proofErr w:type="spellEnd"/>
      <w:r w:rsidRPr="000C4D0B">
        <w:rPr>
          <w:rFonts w:ascii="Courier New" w:hAnsi="Courier New" w:cs="Courier New"/>
          <w:b/>
          <w:bCs/>
          <w:sz w:val="22"/>
          <w:szCs w:val="22"/>
          <w:lang w:val="en-CA"/>
        </w:rPr>
        <w:t>[</w:t>
      </w:r>
      <w:proofErr w:type="gramEnd"/>
      <w:r w:rsidRPr="000C4D0B">
        <w:rPr>
          <w:rFonts w:ascii="Courier New" w:hAnsi="Courier New" w:cs="Courier New"/>
          <w:b/>
          <w:bCs/>
          <w:sz w:val="22"/>
          <w:szCs w:val="22"/>
          <w:lang w:val="en-CA"/>
        </w:rPr>
        <w:t>, names(</w:t>
      </w:r>
      <w:proofErr w:type="spellStart"/>
      <w:r w:rsidRPr="000C4D0B">
        <w:rPr>
          <w:rFonts w:ascii="Courier New" w:hAnsi="Courier New" w:cs="Courier New"/>
          <w:b/>
          <w:bCs/>
          <w:sz w:val="22"/>
          <w:szCs w:val="22"/>
          <w:lang w:val="en-CA"/>
        </w:rPr>
        <w:t>beta_fixed</w:t>
      </w:r>
      <w:proofErr w:type="spellEnd"/>
      <w:r w:rsidRPr="000C4D0B">
        <w:rPr>
          <w:rFonts w:ascii="Courier New" w:hAnsi="Courier New" w:cs="Courier New"/>
          <w:b/>
          <w:bCs/>
          <w:sz w:val="22"/>
          <w:szCs w:val="22"/>
          <w:lang w:val="en-CA"/>
        </w:rPr>
        <w:t xml:space="preserve">)]) </w:t>
      </w:r>
    </w:p>
    <w:p w14:paraId="1C444935" w14:textId="77777777" w:rsidR="000C4D0B" w:rsidRPr="000C4D0B" w:rsidRDefault="000C4D0B" w:rsidP="000C4D0B">
      <w:pPr>
        <w:pStyle w:val="BodyText"/>
        <w:spacing w:before="0" w:after="0"/>
        <w:ind w:left="1440"/>
        <w:rPr>
          <w:rFonts w:ascii="Courier New" w:hAnsi="Courier New" w:cs="Courier New"/>
          <w:sz w:val="22"/>
          <w:szCs w:val="22"/>
          <w:lang w:val="en-CA"/>
        </w:rPr>
      </w:pPr>
      <w:r w:rsidRPr="000C4D0B">
        <w:rPr>
          <w:rFonts w:ascii="Courier New" w:hAnsi="Courier New" w:cs="Courier New"/>
          <w:sz w:val="22"/>
          <w:szCs w:val="22"/>
          <w:lang w:val="en-CA"/>
        </w:rPr>
        <w:t xml:space="preserve"># R is the linear predictor excluding the intercept </w:t>
      </w:r>
    </w:p>
    <w:p w14:paraId="3C0F822D" w14:textId="4ABA234C" w:rsidR="000C4D0B" w:rsidRPr="000C4D0B" w:rsidRDefault="000C4D0B" w:rsidP="000C4D0B">
      <w:pPr>
        <w:pStyle w:val="BodyText"/>
        <w:spacing w:before="0" w:after="0"/>
        <w:ind w:left="1440"/>
        <w:rPr>
          <w:rFonts w:ascii="Courier New" w:hAnsi="Courier New" w:cs="Courier New"/>
          <w:b/>
          <w:bCs/>
          <w:sz w:val="22"/>
          <w:szCs w:val="22"/>
        </w:rPr>
      </w:pPr>
      <w:r w:rsidRPr="000C4D0B">
        <w:rPr>
          <w:rFonts w:ascii="Courier New" w:hAnsi="Courier New" w:cs="Courier New"/>
          <w:b/>
          <w:bCs/>
          <w:sz w:val="22"/>
          <w:szCs w:val="22"/>
          <w:lang w:val="en-CA"/>
        </w:rPr>
        <w:t>&gt;</w:t>
      </w:r>
      <w:proofErr w:type="spellStart"/>
      <w:r w:rsidRPr="000C4D0B">
        <w:rPr>
          <w:rFonts w:ascii="Courier New" w:hAnsi="Courier New" w:cs="Courier New"/>
          <w:b/>
          <w:bCs/>
          <w:sz w:val="22"/>
          <w:szCs w:val="22"/>
          <w:lang w:val="en-CA"/>
        </w:rPr>
        <w:t>test_means_train$R_score</w:t>
      </w:r>
      <w:proofErr w:type="spellEnd"/>
      <w:r w:rsidRPr="000C4D0B">
        <w:rPr>
          <w:rFonts w:ascii="Courier New" w:hAnsi="Courier New" w:cs="Courier New"/>
          <w:b/>
          <w:bCs/>
          <w:sz w:val="22"/>
          <w:szCs w:val="22"/>
          <w:lang w:val="en-CA"/>
        </w:rPr>
        <w:t xml:space="preserve"> &lt;- </w:t>
      </w:r>
      <w:proofErr w:type="spellStart"/>
      <w:r w:rsidRPr="000C4D0B">
        <w:rPr>
          <w:rFonts w:ascii="Courier New" w:hAnsi="Courier New" w:cs="Courier New"/>
          <w:b/>
          <w:bCs/>
          <w:sz w:val="22"/>
          <w:szCs w:val="22"/>
          <w:lang w:val="en-CA"/>
        </w:rPr>
        <w:t>predictors_test</w:t>
      </w:r>
      <w:proofErr w:type="spellEnd"/>
      <w:r w:rsidRPr="000C4D0B">
        <w:rPr>
          <w:rFonts w:ascii="Courier New" w:hAnsi="Courier New" w:cs="Courier New"/>
          <w:b/>
          <w:bCs/>
          <w:sz w:val="22"/>
          <w:szCs w:val="22"/>
          <w:lang w:val="en-CA"/>
        </w:rPr>
        <w:t xml:space="preserve"> %*% </w:t>
      </w:r>
      <w:proofErr w:type="spellStart"/>
      <w:r w:rsidRPr="000C4D0B">
        <w:rPr>
          <w:rFonts w:ascii="Courier New" w:hAnsi="Courier New" w:cs="Courier New"/>
          <w:b/>
          <w:bCs/>
          <w:sz w:val="22"/>
          <w:szCs w:val="22"/>
          <w:lang w:val="en-CA"/>
        </w:rPr>
        <w:t>beta_fixed</w:t>
      </w:r>
      <w:proofErr w:type="spellEnd"/>
    </w:p>
    <w:p w14:paraId="13085EB4" w14:textId="77777777" w:rsidR="000C4D0B" w:rsidRDefault="00715081" w:rsidP="000C4D0B">
      <w:pPr>
        <w:pStyle w:val="FirstParagraph"/>
        <w:numPr>
          <w:ilvl w:val="1"/>
          <w:numId w:val="2"/>
        </w:numPr>
      </w:pPr>
      <w:bookmarkStart w:id="2" w:name="X74ed376e5bf9f1028ac540100d7c17a0f04e15c"/>
      <w:bookmarkEnd w:id="0"/>
      <w:bookmarkEnd w:id="1"/>
      <w:r>
        <w:t xml:space="preserve">Step 2: Run </w:t>
      </w:r>
      <w:r w:rsidR="000C4D0B">
        <w:t>“</w:t>
      </w:r>
      <w:r>
        <w:t>Recalibration-in-the-Large</w:t>
      </w:r>
      <w:r w:rsidR="000C4D0B">
        <w:t>”; r</w:t>
      </w:r>
      <w:r>
        <w:t xml:space="preserve">un a new logistic regression in the test dataset where </w:t>
      </w:r>
      <m:oMath>
        <m:r>
          <w:rPr>
            <w:rFonts w:ascii="Cambria Math" w:hAnsi="Cambria Math"/>
          </w:rPr>
          <m:t>R</m:t>
        </m:r>
      </m:oMath>
      <w:r>
        <w:t xml:space="preserve"> is the only predictor and its slope is not constrained.</w:t>
      </w:r>
      <w:r w:rsidR="000C4D0B">
        <w:t xml:space="preserve"> </w:t>
      </w:r>
    </w:p>
    <w:p w14:paraId="2092783B" w14:textId="7965D900" w:rsidR="000C4D0B" w:rsidRPr="000C4D0B" w:rsidRDefault="00715081" w:rsidP="000C4D0B">
      <w:pPr>
        <w:pStyle w:val="BodyText"/>
        <w:spacing w:before="0" w:after="0"/>
        <w:ind w:left="1440"/>
        <w:rPr>
          <w:rFonts w:ascii="Courier New" w:hAnsi="Courier New" w:cs="Courier New"/>
          <w:sz w:val="22"/>
          <w:szCs w:val="22"/>
          <w:lang w:val="en-CA"/>
        </w:rPr>
      </w:pPr>
      <w:r w:rsidRPr="000C4D0B">
        <w:rPr>
          <w:rFonts w:ascii="Courier New" w:hAnsi="Courier New" w:cs="Courier New"/>
          <w:sz w:val="22"/>
          <w:szCs w:val="22"/>
          <w:lang w:val="en-CA"/>
        </w:rPr>
        <w:t xml:space="preserve"># Recalibration slope is NOT fixed at 1 </w:t>
      </w:r>
    </w:p>
    <w:p w14:paraId="660AE8CB" w14:textId="77777777" w:rsidR="000C4D0B" w:rsidRDefault="00715081" w:rsidP="000C4D0B">
      <w:pPr>
        <w:pStyle w:val="BodyText"/>
        <w:spacing w:before="0" w:after="0"/>
        <w:ind w:left="1440"/>
        <w:rPr>
          <w:rFonts w:ascii="Courier New" w:hAnsi="Courier New" w:cs="Courier New"/>
          <w:sz w:val="22"/>
          <w:szCs w:val="22"/>
          <w:lang w:val="en-CA"/>
        </w:rPr>
      </w:pPr>
      <w:r w:rsidRPr="000C4D0B">
        <w:rPr>
          <w:rFonts w:ascii="Courier New" w:hAnsi="Courier New" w:cs="Courier New"/>
          <w:sz w:val="22"/>
          <w:szCs w:val="22"/>
          <w:lang w:val="en-CA"/>
        </w:rPr>
        <w:t xml:space="preserve"># Outcome ~ </w:t>
      </w:r>
      <w:proofErr w:type="spellStart"/>
      <w:r w:rsidRPr="000C4D0B">
        <w:rPr>
          <w:rFonts w:ascii="Courier New" w:hAnsi="Courier New" w:cs="Courier New"/>
          <w:sz w:val="22"/>
          <w:szCs w:val="22"/>
          <w:lang w:val="en-CA"/>
        </w:rPr>
        <w:t>R_score</w:t>
      </w:r>
      <w:proofErr w:type="spellEnd"/>
      <w:r w:rsidRPr="000C4D0B">
        <w:rPr>
          <w:rFonts w:ascii="Courier New" w:hAnsi="Courier New" w:cs="Courier New"/>
          <w:sz w:val="22"/>
          <w:szCs w:val="22"/>
          <w:lang w:val="en-CA"/>
        </w:rPr>
        <w:t xml:space="preserve"> </w:t>
      </w:r>
    </w:p>
    <w:p w14:paraId="61878FE5" w14:textId="77777777" w:rsidR="00E217DA" w:rsidRDefault="00E217DA" w:rsidP="00E217DA">
      <w:pPr>
        <w:pStyle w:val="BodyText"/>
        <w:spacing w:before="0" w:after="0"/>
        <w:ind w:left="1440"/>
        <w:rPr>
          <w:rFonts w:ascii="Courier New" w:hAnsi="Courier New" w:cs="Courier New"/>
          <w:sz w:val="22"/>
          <w:szCs w:val="22"/>
          <w:lang w:val="en-CA"/>
        </w:rPr>
      </w:pPr>
      <w:r w:rsidRPr="00E217DA">
        <w:rPr>
          <w:rFonts w:ascii="Courier New" w:hAnsi="Courier New" w:cs="Courier New"/>
          <w:sz w:val="22"/>
          <w:szCs w:val="22"/>
          <w:lang w:val="en-CA"/>
        </w:rPr>
        <w:t xml:space="preserve"># Intercept: The new, optimal intercept (β^new) </w:t>
      </w:r>
    </w:p>
    <w:p w14:paraId="59E1AD89" w14:textId="77777777" w:rsidR="00E217DA" w:rsidRPr="00E217DA" w:rsidRDefault="00E217DA" w:rsidP="00E217DA">
      <w:pPr>
        <w:pStyle w:val="BodyText"/>
        <w:spacing w:before="0" w:after="0"/>
        <w:ind w:left="1440"/>
        <w:rPr>
          <w:rFonts w:ascii="Courier New" w:hAnsi="Courier New" w:cs="Courier New"/>
          <w:b/>
          <w:bCs/>
          <w:sz w:val="22"/>
          <w:szCs w:val="22"/>
          <w:lang w:val="en-CA"/>
        </w:rPr>
      </w:pPr>
      <w:r w:rsidRPr="00E217DA">
        <w:rPr>
          <w:rFonts w:ascii="Courier New" w:hAnsi="Courier New" w:cs="Courier New"/>
          <w:b/>
          <w:bCs/>
          <w:sz w:val="22"/>
          <w:szCs w:val="22"/>
          <w:lang w:val="en-CA"/>
        </w:rPr>
        <w:t>&gt;</w:t>
      </w:r>
      <w:proofErr w:type="spellStart"/>
      <w:r w:rsidRPr="00E217DA">
        <w:rPr>
          <w:rFonts w:ascii="Courier New" w:hAnsi="Courier New" w:cs="Courier New"/>
          <w:b/>
          <w:bCs/>
          <w:sz w:val="22"/>
          <w:szCs w:val="22"/>
          <w:lang w:val="en-CA"/>
        </w:rPr>
        <w:t>beta_recal_new</w:t>
      </w:r>
      <w:proofErr w:type="spellEnd"/>
      <w:r w:rsidRPr="00E217DA">
        <w:rPr>
          <w:rFonts w:ascii="Courier New" w:hAnsi="Courier New" w:cs="Courier New"/>
          <w:b/>
          <w:bCs/>
          <w:sz w:val="22"/>
          <w:szCs w:val="22"/>
          <w:lang w:val="en-CA"/>
        </w:rPr>
        <w:t xml:space="preserve"> &lt;- </w:t>
      </w:r>
      <w:proofErr w:type="spellStart"/>
      <w:r w:rsidRPr="00E217DA">
        <w:rPr>
          <w:rFonts w:ascii="Courier New" w:hAnsi="Courier New" w:cs="Courier New"/>
          <w:b/>
          <w:bCs/>
          <w:sz w:val="22"/>
          <w:szCs w:val="22"/>
          <w:lang w:val="en-CA"/>
        </w:rPr>
        <w:t>coef</w:t>
      </w:r>
      <w:proofErr w:type="spellEnd"/>
      <w:r w:rsidRPr="00E217DA">
        <w:rPr>
          <w:rFonts w:ascii="Courier New" w:hAnsi="Courier New" w:cs="Courier New"/>
          <w:b/>
          <w:bCs/>
          <w:sz w:val="22"/>
          <w:szCs w:val="22"/>
          <w:lang w:val="en-CA"/>
        </w:rPr>
        <w:t>(</w:t>
      </w:r>
      <w:proofErr w:type="spellStart"/>
      <w:proofErr w:type="gramStart"/>
      <w:r w:rsidRPr="00E217DA">
        <w:rPr>
          <w:rFonts w:ascii="Courier New" w:hAnsi="Courier New" w:cs="Courier New"/>
          <w:b/>
          <w:bCs/>
          <w:sz w:val="22"/>
          <w:szCs w:val="22"/>
          <w:lang w:val="en-CA"/>
        </w:rPr>
        <w:t>fit.recal</w:t>
      </w:r>
      <w:proofErr w:type="spellEnd"/>
      <w:r w:rsidRPr="00E217DA">
        <w:rPr>
          <w:rFonts w:ascii="Courier New" w:hAnsi="Courier New" w:cs="Courier New"/>
          <w:b/>
          <w:bCs/>
          <w:sz w:val="22"/>
          <w:szCs w:val="22"/>
          <w:lang w:val="en-CA"/>
        </w:rPr>
        <w:t>)[</w:t>
      </w:r>
      <w:proofErr w:type="gramEnd"/>
      <w:r w:rsidRPr="00E217DA">
        <w:rPr>
          <w:rFonts w:ascii="Courier New" w:hAnsi="Courier New" w:cs="Courier New"/>
          <w:b/>
          <w:bCs/>
          <w:sz w:val="22"/>
          <w:szCs w:val="22"/>
          <w:lang w:val="en-CA"/>
        </w:rPr>
        <w:t xml:space="preserve">1] </w:t>
      </w:r>
    </w:p>
    <w:p w14:paraId="53782A84" w14:textId="77777777" w:rsidR="00E217DA" w:rsidRDefault="00E217DA" w:rsidP="00E217DA">
      <w:pPr>
        <w:pStyle w:val="BodyText"/>
        <w:spacing w:before="0" w:after="0"/>
        <w:ind w:left="1440"/>
        <w:rPr>
          <w:rFonts w:ascii="Courier New" w:hAnsi="Courier New" w:cs="Courier New"/>
          <w:sz w:val="22"/>
          <w:szCs w:val="22"/>
          <w:lang w:val="en-CA"/>
        </w:rPr>
      </w:pPr>
      <w:r w:rsidRPr="00E217DA">
        <w:rPr>
          <w:rFonts w:ascii="Courier New" w:hAnsi="Courier New" w:cs="Courier New"/>
          <w:sz w:val="22"/>
          <w:szCs w:val="22"/>
          <w:lang w:val="en-CA"/>
        </w:rPr>
        <w:t xml:space="preserve"># Slope: The required slope (the calibration slope) </w:t>
      </w:r>
    </w:p>
    <w:p w14:paraId="215C9342" w14:textId="1C5712C7" w:rsidR="00E217DA" w:rsidRPr="00E217DA" w:rsidRDefault="00E217DA" w:rsidP="00E217DA">
      <w:pPr>
        <w:pStyle w:val="BodyText"/>
        <w:spacing w:before="0" w:after="0"/>
        <w:ind w:left="1440"/>
        <w:rPr>
          <w:rFonts w:ascii="Courier New" w:hAnsi="Courier New" w:cs="Courier New"/>
          <w:b/>
          <w:bCs/>
          <w:sz w:val="22"/>
          <w:szCs w:val="22"/>
          <w:lang w:val="en-CA"/>
        </w:rPr>
      </w:pPr>
      <w:r w:rsidRPr="00E217DA">
        <w:rPr>
          <w:rFonts w:ascii="Courier New" w:hAnsi="Courier New" w:cs="Courier New"/>
          <w:b/>
          <w:bCs/>
          <w:sz w:val="22"/>
          <w:szCs w:val="22"/>
          <w:lang w:val="en-CA"/>
        </w:rPr>
        <w:t>&gt;</w:t>
      </w:r>
      <w:proofErr w:type="spellStart"/>
      <w:r w:rsidRPr="00E217DA">
        <w:rPr>
          <w:rFonts w:ascii="Courier New" w:hAnsi="Courier New" w:cs="Courier New"/>
          <w:b/>
          <w:bCs/>
          <w:sz w:val="22"/>
          <w:szCs w:val="22"/>
          <w:lang w:val="en-CA"/>
        </w:rPr>
        <w:t>beta_recal_slope</w:t>
      </w:r>
      <w:proofErr w:type="spellEnd"/>
      <w:r w:rsidRPr="00E217DA">
        <w:rPr>
          <w:rFonts w:ascii="Courier New" w:hAnsi="Courier New" w:cs="Courier New"/>
          <w:b/>
          <w:bCs/>
          <w:sz w:val="22"/>
          <w:szCs w:val="22"/>
          <w:lang w:val="en-CA"/>
        </w:rPr>
        <w:t xml:space="preserve"> &lt;- </w:t>
      </w:r>
      <w:proofErr w:type="spellStart"/>
      <w:r w:rsidRPr="00E217DA">
        <w:rPr>
          <w:rFonts w:ascii="Courier New" w:hAnsi="Courier New" w:cs="Courier New"/>
          <w:b/>
          <w:bCs/>
          <w:sz w:val="22"/>
          <w:szCs w:val="22"/>
          <w:lang w:val="en-CA"/>
        </w:rPr>
        <w:t>coef</w:t>
      </w:r>
      <w:proofErr w:type="spellEnd"/>
      <w:r w:rsidRPr="00E217DA">
        <w:rPr>
          <w:rFonts w:ascii="Courier New" w:hAnsi="Courier New" w:cs="Courier New"/>
          <w:b/>
          <w:bCs/>
          <w:sz w:val="22"/>
          <w:szCs w:val="22"/>
          <w:lang w:val="en-CA"/>
        </w:rPr>
        <w:t>(</w:t>
      </w:r>
      <w:proofErr w:type="spellStart"/>
      <w:proofErr w:type="gramStart"/>
      <w:r w:rsidRPr="00E217DA">
        <w:rPr>
          <w:rFonts w:ascii="Courier New" w:hAnsi="Courier New" w:cs="Courier New"/>
          <w:b/>
          <w:bCs/>
          <w:sz w:val="22"/>
          <w:szCs w:val="22"/>
          <w:lang w:val="en-CA"/>
        </w:rPr>
        <w:t>fit.recal</w:t>
      </w:r>
      <w:proofErr w:type="spellEnd"/>
      <w:r w:rsidRPr="00E217DA">
        <w:rPr>
          <w:rFonts w:ascii="Courier New" w:hAnsi="Courier New" w:cs="Courier New"/>
          <w:b/>
          <w:bCs/>
          <w:sz w:val="22"/>
          <w:szCs w:val="22"/>
          <w:lang w:val="en-CA"/>
        </w:rPr>
        <w:t>)[</w:t>
      </w:r>
      <w:proofErr w:type="gramEnd"/>
      <w:r w:rsidRPr="00E217DA">
        <w:rPr>
          <w:rFonts w:ascii="Courier New" w:hAnsi="Courier New" w:cs="Courier New"/>
          <w:b/>
          <w:bCs/>
          <w:sz w:val="22"/>
          <w:szCs w:val="22"/>
          <w:lang w:val="en-CA"/>
        </w:rPr>
        <w:t>2]</w:t>
      </w:r>
    </w:p>
    <w:p w14:paraId="0C31A17A" w14:textId="18A24AD7" w:rsidR="000C4D0B" w:rsidRDefault="000C4D0B" w:rsidP="000C4D0B">
      <w:pPr>
        <w:pStyle w:val="BodyText"/>
        <w:spacing w:before="0" w:after="0"/>
        <w:ind w:left="1440"/>
      </w:pPr>
      <w:r w:rsidRPr="000C4D0B">
        <w:rPr>
          <w:rFonts w:ascii="Courier New" w:hAnsi="Courier New" w:cs="Courier New"/>
          <w:b/>
          <w:bCs/>
          <w:sz w:val="22"/>
          <w:szCs w:val="22"/>
          <w:lang w:val="en-CA"/>
        </w:rPr>
        <w:t>&gt;</w:t>
      </w:r>
      <w:proofErr w:type="spellStart"/>
      <w:proofErr w:type="gramStart"/>
      <w:r w:rsidR="00715081" w:rsidRPr="000C4D0B">
        <w:rPr>
          <w:rFonts w:ascii="Courier New" w:hAnsi="Courier New" w:cs="Courier New"/>
          <w:b/>
          <w:bCs/>
          <w:sz w:val="22"/>
          <w:szCs w:val="22"/>
          <w:lang w:val="en-CA"/>
        </w:rPr>
        <w:t>fit.recal</w:t>
      </w:r>
      <w:proofErr w:type="spellEnd"/>
      <w:proofErr w:type="gramEnd"/>
      <w:r w:rsidR="00715081" w:rsidRPr="000C4D0B">
        <w:rPr>
          <w:rFonts w:ascii="Courier New" w:hAnsi="Courier New" w:cs="Courier New"/>
          <w:b/>
          <w:bCs/>
          <w:sz w:val="22"/>
          <w:szCs w:val="22"/>
          <w:lang w:val="en-CA"/>
        </w:rPr>
        <w:t xml:space="preserve"> &lt;- </w:t>
      </w:r>
      <w:proofErr w:type="spellStart"/>
      <w:proofErr w:type="gramStart"/>
      <w:r w:rsidR="00715081" w:rsidRPr="000C4D0B">
        <w:rPr>
          <w:rFonts w:ascii="Courier New" w:hAnsi="Courier New" w:cs="Courier New"/>
          <w:b/>
          <w:bCs/>
          <w:sz w:val="22"/>
          <w:szCs w:val="22"/>
          <w:lang w:val="en-CA"/>
        </w:rPr>
        <w:t>glm</w:t>
      </w:r>
      <w:proofErr w:type="spellEnd"/>
      <w:r w:rsidR="00715081" w:rsidRPr="000C4D0B">
        <w:rPr>
          <w:rFonts w:ascii="Courier New" w:hAnsi="Courier New" w:cs="Courier New"/>
          <w:b/>
          <w:bCs/>
          <w:sz w:val="22"/>
          <w:szCs w:val="22"/>
          <w:lang w:val="en-CA"/>
        </w:rPr>
        <w:t>(</w:t>
      </w:r>
      <w:proofErr w:type="gramEnd"/>
      <w:r w:rsidR="00715081" w:rsidRPr="000C4D0B">
        <w:rPr>
          <w:rFonts w:ascii="Courier New" w:hAnsi="Courier New" w:cs="Courier New"/>
          <w:b/>
          <w:bCs/>
          <w:sz w:val="22"/>
          <w:szCs w:val="22"/>
          <w:lang w:val="en-CA"/>
        </w:rPr>
        <w:t xml:space="preserve">target ~ </w:t>
      </w:r>
      <w:proofErr w:type="spellStart"/>
      <w:r w:rsidR="00715081" w:rsidRPr="000C4D0B">
        <w:rPr>
          <w:rFonts w:ascii="Courier New" w:hAnsi="Courier New" w:cs="Courier New"/>
          <w:b/>
          <w:bCs/>
          <w:sz w:val="22"/>
          <w:szCs w:val="22"/>
          <w:lang w:val="en-CA"/>
        </w:rPr>
        <w:t>R_score</w:t>
      </w:r>
      <w:proofErr w:type="spellEnd"/>
      <w:r w:rsidR="00715081" w:rsidRPr="000C4D0B">
        <w:rPr>
          <w:rFonts w:ascii="Courier New" w:hAnsi="Courier New" w:cs="Courier New"/>
          <w:b/>
          <w:bCs/>
          <w:sz w:val="22"/>
          <w:szCs w:val="22"/>
          <w:lang w:val="en-CA"/>
        </w:rPr>
        <w:t xml:space="preserve">, data </w:t>
      </w:r>
      <w:proofErr w:type="gramStart"/>
      <w:r w:rsidR="00715081" w:rsidRPr="000C4D0B">
        <w:rPr>
          <w:rFonts w:ascii="Courier New" w:hAnsi="Courier New" w:cs="Courier New"/>
          <w:b/>
          <w:bCs/>
          <w:sz w:val="22"/>
          <w:szCs w:val="22"/>
          <w:lang w:val="en-CA"/>
        </w:rPr>
        <w:t xml:space="preserve">= </w:t>
      </w:r>
      <w:r w:rsidR="00E217DA">
        <w:rPr>
          <w:rFonts w:ascii="Courier New" w:hAnsi="Courier New" w:cs="Courier New"/>
          <w:b/>
          <w:bCs/>
          <w:sz w:val="22"/>
          <w:szCs w:val="22"/>
          <w:lang w:val="en-CA"/>
        </w:rPr>
        <w:t xml:space="preserve"> </w:t>
      </w:r>
      <w:proofErr w:type="spellStart"/>
      <w:r w:rsidR="00715081" w:rsidRPr="000C4D0B">
        <w:rPr>
          <w:rFonts w:ascii="Courier New" w:hAnsi="Courier New" w:cs="Courier New"/>
          <w:b/>
          <w:bCs/>
          <w:sz w:val="22"/>
          <w:szCs w:val="22"/>
          <w:lang w:val="en-CA"/>
        </w:rPr>
        <w:t>test</w:t>
      </w:r>
      <w:proofErr w:type="gramEnd"/>
      <w:r w:rsidR="00715081" w:rsidRPr="000C4D0B">
        <w:rPr>
          <w:rFonts w:ascii="Courier New" w:hAnsi="Courier New" w:cs="Courier New"/>
          <w:b/>
          <w:bCs/>
          <w:sz w:val="22"/>
          <w:szCs w:val="22"/>
          <w:lang w:val="en-CA"/>
        </w:rPr>
        <w:t>_means_train</w:t>
      </w:r>
      <w:proofErr w:type="spellEnd"/>
      <w:r w:rsidR="00715081" w:rsidRPr="000C4D0B">
        <w:rPr>
          <w:rFonts w:ascii="Courier New" w:hAnsi="Courier New" w:cs="Courier New"/>
          <w:b/>
          <w:bCs/>
          <w:sz w:val="22"/>
          <w:szCs w:val="22"/>
          <w:lang w:val="en-CA"/>
        </w:rPr>
        <w:t>, family = “binomial”)</w:t>
      </w:r>
      <w:r w:rsidRPr="000C4D0B">
        <w:t xml:space="preserve"> </w:t>
      </w:r>
    </w:p>
    <w:p w14:paraId="26410F55" w14:textId="16954DCD" w:rsidR="000C4D0B" w:rsidRPr="000C4D0B" w:rsidRDefault="000C4D0B" w:rsidP="000C4D0B">
      <w:pPr>
        <w:pStyle w:val="BodyText"/>
        <w:spacing w:before="0" w:after="0"/>
        <w:ind w:left="1440"/>
        <w:rPr>
          <w:rFonts w:ascii="Courier New" w:hAnsi="Courier New" w:cs="Courier New"/>
          <w:b/>
          <w:bCs/>
          <w:sz w:val="22"/>
          <w:szCs w:val="22"/>
          <w:lang w:val="en-CA"/>
        </w:rPr>
      </w:pPr>
      <w:r>
        <w:t>&gt;</w:t>
      </w:r>
      <w:r w:rsidRPr="000C4D0B">
        <w:rPr>
          <w:rFonts w:ascii="Courier New" w:hAnsi="Courier New" w:cs="Courier New"/>
          <w:b/>
          <w:bCs/>
          <w:sz w:val="22"/>
          <w:szCs w:val="22"/>
          <w:lang w:val="en-CA"/>
        </w:rPr>
        <w:t xml:space="preserve">paste0("Optimal Re-calibrated Intercept: ", </w:t>
      </w:r>
      <w:proofErr w:type="spellStart"/>
      <w:r w:rsidRPr="000C4D0B">
        <w:rPr>
          <w:rFonts w:ascii="Courier New" w:hAnsi="Courier New" w:cs="Courier New"/>
          <w:b/>
          <w:bCs/>
          <w:sz w:val="22"/>
          <w:szCs w:val="22"/>
          <w:lang w:val="en-CA"/>
        </w:rPr>
        <w:t>beta_recal_new</w:t>
      </w:r>
      <w:proofErr w:type="spellEnd"/>
      <w:r w:rsidRPr="000C4D0B">
        <w:rPr>
          <w:rFonts w:ascii="Courier New" w:hAnsi="Courier New" w:cs="Courier New"/>
          <w:b/>
          <w:bCs/>
          <w:sz w:val="22"/>
          <w:szCs w:val="22"/>
          <w:lang w:val="en-CA"/>
        </w:rPr>
        <w:t>)</w:t>
      </w:r>
    </w:p>
    <w:p w14:paraId="5C03691D" w14:textId="77777777" w:rsidR="00E217DA" w:rsidRDefault="000C4D0B" w:rsidP="00E217DA">
      <w:pPr>
        <w:pStyle w:val="BodyText"/>
        <w:spacing w:before="0" w:after="0"/>
        <w:ind w:left="1440"/>
        <w:rPr>
          <w:rFonts w:ascii="Courier New" w:hAnsi="Courier New" w:cs="Courier New"/>
          <w:b/>
          <w:bCs/>
          <w:sz w:val="22"/>
          <w:szCs w:val="22"/>
          <w:lang w:val="en-CA"/>
        </w:rPr>
      </w:pPr>
      <w:r>
        <w:rPr>
          <w:rFonts w:ascii="Courier New" w:hAnsi="Courier New" w:cs="Courier New"/>
          <w:b/>
          <w:bCs/>
          <w:sz w:val="22"/>
          <w:szCs w:val="22"/>
          <w:lang w:val="en-CA"/>
        </w:rPr>
        <w:t>&gt;</w:t>
      </w:r>
      <w:r w:rsidRPr="000C4D0B">
        <w:rPr>
          <w:rFonts w:ascii="Courier New" w:hAnsi="Courier New" w:cs="Courier New"/>
          <w:b/>
          <w:bCs/>
          <w:sz w:val="22"/>
          <w:szCs w:val="22"/>
          <w:lang w:val="en-CA"/>
        </w:rPr>
        <w:t xml:space="preserve">paste0("Required Recalibration Slope: ", </w:t>
      </w:r>
      <w:proofErr w:type="spellStart"/>
      <w:r w:rsidRPr="000C4D0B">
        <w:rPr>
          <w:rFonts w:ascii="Courier New" w:hAnsi="Courier New" w:cs="Courier New"/>
          <w:b/>
          <w:bCs/>
          <w:sz w:val="22"/>
          <w:szCs w:val="22"/>
          <w:lang w:val="en-CA"/>
        </w:rPr>
        <w:t>beta_recal_slope</w:t>
      </w:r>
      <w:proofErr w:type="spellEnd"/>
      <w:r w:rsidRPr="000C4D0B">
        <w:rPr>
          <w:rFonts w:ascii="Courier New" w:hAnsi="Courier New" w:cs="Courier New"/>
          <w:b/>
          <w:bCs/>
          <w:sz w:val="22"/>
          <w:szCs w:val="22"/>
          <w:lang w:val="en-CA"/>
        </w:rPr>
        <w:t>)</w:t>
      </w:r>
      <w:bookmarkStart w:id="3" w:name="intercept-the-new-optimal-intercept-βnew"/>
      <w:bookmarkEnd w:id="2"/>
    </w:p>
    <w:p w14:paraId="5FFD788F" w14:textId="77777777" w:rsidR="00E217DA" w:rsidRPr="00E217DA" w:rsidRDefault="00E217DA" w:rsidP="00E217DA">
      <w:pPr>
        <w:pStyle w:val="BodyText"/>
        <w:spacing w:before="0" w:after="0"/>
        <w:rPr>
          <w:rFonts w:ascii="Courier New" w:hAnsi="Courier New" w:cs="Courier New"/>
          <w:b/>
          <w:bCs/>
          <w:sz w:val="22"/>
          <w:szCs w:val="22"/>
          <w:lang w:val="en-CA"/>
        </w:rPr>
      </w:pPr>
    </w:p>
    <w:p w14:paraId="37EB4184" w14:textId="77777777" w:rsidR="00E217DA" w:rsidRPr="00E217DA" w:rsidRDefault="00715081" w:rsidP="00E217DA">
      <w:pPr>
        <w:pStyle w:val="BodyText"/>
        <w:numPr>
          <w:ilvl w:val="1"/>
          <w:numId w:val="2"/>
        </w:numPr>
        <w:spacing w:before="0" w:after="0"/>
        <w:rPr>
          <w:rFonts w:ascii="Courier New" w:hAnsi="Courier New" w:cs="Courier New"/>
          <w:b/>
          <w:bCs/>
          <w:sz w:val="22"/>
          <w:szCs w:val="22"/>
          <w:lang w:val="en-CA"/>
        </w:rPr>
      </w:pPr>
      <w:r>
        <w:t xml:space="preserve">If </w:t>
      </w:r>
      <w:proofErr w:type="spellStart"/>
      <w:r>
        <w:t>beta_recal_slope</w:t>
      </w:r>
      <w:proofErr w:type="spellEnd"/>
      <w:r>
        <w:t xml:space="preserve"> is far from 1.0, your assumption of slope transferability is wrong, and your current intercept-only method will not work well.</w:t>
      </w:r>
      <w:r w:rsidR="00E217DA">
        <w:t xml:space="preserve"> </w:t>
      </w:r>
    </w:p>
    <w:p w14:paraId="622BF419" w14:textId="77777777" w:rsidR="00E217DA" w:rsidRPr="00E217DA" w:rsidRDefault="00E217DA" w:rsidP="00E217DA">
      <w:pPr>
        <w:pStyle w:val="BodyText"/>
        <w:spacing w:before="0" w:after="0"/>
        <w:ind w:left="1440"/>
        <w:rPr>
          <w:rFonts w:ascii="Courier New" w:hAnsi="Courier New" w:cs="Courier New"/>
          <w:b/>
          <w:bCs/>
          <w:sz w:val="22"/>
          <w:szCs w:val="22"/>
          <w:lang w:val="en-CA"/>
        </w:rPr>
      </w:pPr>
    </w:p>
    <w:p w14:paraId="6D6BB8D3" w14:textId="1E2FB733" w:rsidR="00E217DA" w:rsidRPr="00E217DA" w:rsidRDefault="00715081" w:rsidP="00E217DA">
      <w:pPr>
        <w:pStyle w:val="BodyText"/>
        <w:numPr>
          <w:ilvl w:val="1"/>
          <w:numId w:val="2"/>
        </w:numPr>
        <w:spacing w:before="0"/>
        <w:rPr>
          <w:rFonts w:ascii="Courier New" w:hAnsi="Courier New" w:cs="Courier New"/>
          <w:b/>
          <w:bCs/>
          <w:sz w:val="22"/>
          <w:szCs w:val="22"/>
          <w:lang w:val="en-CA"/>
        </w:rPr>
      </w:pPr>
      <w:r>
        <w:t xml:space="preserve">If </w:t>
      </w:r>
      <m:oMath>
        <m:r>
          <w:rPr>
            <w:rFonts w:ascii="Cambria Math" w:hAnsi="Cambria Math"/>
          </w:rPr>
          <m:t>0.8</m:t>
        </m:r>
        <m:r>
          <m:rPr>
            <m:sty m:val="p"/>
          </m:rPr>
          <w:rPr>
            <w:rFonts w:ascii="Cambria Math" w:hAnsi="Cambria Math"/>
          </w:rPr>
          <m:t>&lt;</m:t>
        </m:r>
        <m:r>
          <m:rPr>
            <m:nor/>
          </m:rPr>
          <m:t>Slope</m:t>
        </m:r>
        <m:r>
          <m:rPr>
            <m:sty m:val="p"/>
          </m:rPr>
          <w:rPr>
            <w:rFonts w:ascii="Cambria Math" w:hAnsi="Cambria Math"/>
          </w:rPr>
          <m:t>&lt;</m:t>
        </m:r>
        <m:r>
          <w:rPr>
            <w:rFonts w:ascii="Cambria Math" w:hAnsi="Cambria Math"/>
          </w:rPr>
          <m:t>1.2</m:t>
        </m:r>
      </m:oMath>
      <w:r>
        <w:t>, the intercept-only method is okay.</w:t>
      </w:r>
    </w:p>
    <w:p w14:paraId="3CCE36F3" w14:textId="05A979C5" w:rsidR="00715081" w:rsidRPr="00E217DA" w:rsidRDefault="00715081" w:rsidP="00E217DA">
      <w:pPr>
        <w:pStyle w:val="BodyText"/>
        <w:numPr>
          <w:ilvl w:val="1"/>
          <w:numId w:val="2"/>
        </w:numPr>
        <w:spacing w:after="0"/>
        <w:rPr>
          <w:rFonts w:ascii="Cambria Math" w:hAnsi="Cambria Math"/>
          <w:lang w:val="en-CA"/>
        </w:rPr>
      </w:pPr>
      <w:r>
        <w:t xml:space="preserve">If </w:t>
      </w:r>
      <m:oMath>
        <m:r>
          <m:rPr>
            <m:nor/>
          </m:rPr>
          <m:t>Slope</m:t>
        </m:r>
        <m:r>
          <m:rPr>
            <m:sty m:val="p"/>
          </m:rPr>
          <w:rPr>
            <w:rFonts w:ascii="Cambria Math" w:hAnsi="Cambria Math"/>
          </w:rPr>
          <m:t>&lt;</m:t>
        </m:r>
        <m:r>
          <w:rPr>
            <w:rFonts w:ascii="Cambria Math" w:hAnsi="Cambria Math"/>
          </w:rPr>
          <m:t>0.8</m:t>
        </m:r>
      </m:oMath>
      <w:r>
        <w:t xml:space="preserve"> or </w:t>
      </w:r>
      <w:r w:rsidR="00E217DA" w:rsidRPr="00E217DA">
        <w:rPr>
          <w:rFonts w:ascii="Cambria Math" w:hAnsi="Cambria Math"/>
          <w:lang w:val="en-CA"/>
        </w:rPr>
        <w:t>Slope &gt; 1.2,</w:t>
      </w:r>
      <w:r w:rsidR="00E217DA">
        <w:rPr>
          <w:rFonts w:ascii="Cambria Math" w:hAnsi="Cambria Math"/>
          <w:lang w:val="en-CA"/>
        </w:rPr>
        <w:t xml:space="preserve"> </w:t>
      </w:r>
      <w:r>
        <w:t>you must use the full two-parameter re-calibrated model:</w:t>
      </w:r>
    </w:p>
    <w:bookmarkEnd w:id="3"/>
    <w:p w14:paraId="2B90C5FF" w14:textId="0CCC89DA" w:rsidR="00715081" w:rsidRPr="007256D7" w:rsidRDefault="00E217DA" w:rsidP="00E217DA">
      <w:pPr>
        <w:rPr>
          <w:rFonts w:eastAsiaTheme="minorEastAsia"/>
        </w:rPr>
      </w:pPr>
      <m:oMathPara>
        <m:oMath>
          <m:r>
            <m:rPr>
              <m:sty m:val="p"/>
            </m:rP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Y=1</m:t>
                  </m:r>
                </m:e>
                <m:e>
                  <m:sSup>
                    <m:sSupPr>
                      <m:ctrlPr>
                        <w:rPr>
                          <w:rFonts w:ascii="Cambria Math" w:hAnsi="Cambria Math"/>
                          <w:i/>
                        </w:rPr>
                      </m:ctrlPr>
                    </m:sSupPr>
                    <m:e>
                      <m:r>
                        <m:rPr>
                          <m:sty m:val="b"/>
                        </m:rPr>
                        <w:rPr>
                          <w:rFonts w:ascii="Cambria Math" w:hAnsi="Cambria Math"/>
                        </w:rPr>
                        <m:t>X</m:t>
                      </m:r>
                    </m:e>
                    <m:sup>
                      <m:r>
                        <w:rPr>
                          <w:rFonts w:ascii="Cambria Math" w:hAnsi="Cambria Math"/>
                        </w:rPr>
                        <m:t>'</m:t>
                      </m:r>
                    </m:sup>
                  </m:sSup>
                </m:e>
              </m:d>
            </m:e>
          </m:d>
          <m:r>
            <w:rPr>
              <w:rFonts w:ascii="Cambria Math" w:hAnsi="Cambria Math"/>
            </w:rPr>
            <m:t xml:space="preserve">= </m:t>
          </m:r>
          <m:sSup>
            <m:sSupPr>
              <m:ctrlPr>
                <w:rPr>
                  <w:rFonts w:ascii="Cambria Math" w:hAnsi="Cambria Math"/>
                  <w:i/>
                </w:rPr>
              </m:ctrlPr>
            </m:sSupPr>
            <m:e>
              <m:r>
                <w:rPr>
                  <w:rFonts w:ascii="Cambria Math" w:hAnsi="Cambria Math"/>
                </w:rPr>
                <m:t>β</m:t>
              </m:r>
            </m:e>
            <m:sup>
              <m:r>
                <m:rPr>
                  <m:sty m:val="p"/>
                </m:rPr>
                <w:rPr>
                  <w:rFonts w:ascii="Cambria Math" w:hAnsi="Cambria Math"/>
                </w:rPr>
                <m:t>new</m:t>
              </m:r>
            </m:sup>
          </m:sSup>
          <m:r>
            <w:rPr>
              <w:rFonts w:ascii="Cambria Math" w:hAnsi="Cambria Math"/>
            </w:rPr>
            <m:t xml:space="preserve">+ </m:t>
          </m:r>
          <m:sSup>
            <m:sSupPr>
              <m:ctrlPr>
                <w:rPr>
                  <w:rFonts w:ascii="Cambria Math" w:hAnsi="Cambria Math"/>
                  <w:i/>
                </w:rPr>
              </m:ctrlPr>
            </m:sSupPr>
            <m:e>
              <m:r>
                <w:rPr>
                  <w:rFonts w:ascii="Cambria Math" w:hAnsi="Cambria Math"/>
                </w:rPr>
                <m:t>β</m:t>
              </m:r>
            </m:e>
            <m:sup>
              <m:r>
                <m:rPr>
                  <m:sty m:val="p"/>
                </m:rPr>
                <w:rPr>
                  <w:rFonts w:ascii="Cambria Math" w:hAnsi="Cambria Math"/>
                </w:rPr>
                <m:t>recal</m:t>
              </m:r>
              <m:r>
                <m:rPr>
                  <m:lit/>
                  <m:sty m:val="p"/>
                </m:rPr>
                <w:rPr>
                  <w:rFonts w:ascii="Cambria Math" w:hAnsi="Cambria Math"/>
                </w:rPr>
                <m:t>_</m:t>
              </m:r>
              <m:r>
                <m:rPr>
                  <m:sty m:val="p"/>
                </m:rPr>
                <w:rPr>
                  <w:rFonts w:ascii="Cambria Math" w:hAnsi="Cambria Math"/>
                </w:rPr>
                <m:t>slope</m:t>
              </m:r>
            </m:sup>
          </m:sSup>
          <m:r>
            <w:rPr>
              <w:rFonts w:ascii="Cambria Math"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hAnsi="Cambria Math"/>
                    </w:rPr>
                    <m:t>β</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e>
          </m:nary>
        </m:oMath>
      </m:oMathPara>
    </w:p>
    <w:p w14:paraId="4364F15A" w14:textId="78D65C67" w:rsidR="007256D7" w:rsidRPr="00CB6CBC" w:rsidRDefault="007256D7" w:rsidP="00CB6CBC">
      <w:pPr>
        <w:ind w:left="1440"/>
        <w:rPr>
          <w:rFonts w:eastAsiaTheme="minorEastAsia"/>
        </w:rPr>
      </w:pPr>
      <w:r>
        <w:rPr>
          <w:rFonts w:eastAsiaTheme="minorEastAsia"/>
        </w:rPr>
        <w:t>where LHS is th</w:t>
      </w:r>
      <w:r w:rsidRPr="007256D7">
        <w:rPr>
          <w:rFonts w:eastAsiaTheme="minorEastAsia"/>
        </w:rPr>
        <w:t>e log-odds of the event (Y=1) in the new population</w:t>
      </w:r>
      <w:r>
        <w:rPr>
          <w:rFonts w:eastAsiaTheme="minorEastAsia"/>
        </w:rPr>
        <w:t xml:space="preserve">, and in the RHS, </w:t>
      </w:r>
      <m:oMath>
        <m:sSup>
          <m:sSupPr>
            <m:ctrlPr>
              <w:rPr>
                <w:rFonts w:ascii="Cambria Math" w:hAnsi="Cambria Math"/>
                <w:i/>
              </w:rPr>
            </m:ctrlPr>
          </m:sSupPr>
          <m:e>
            <m:r>
              <w:rPr>
                <w:rFonts w:ascii="Cambria Math" w:hAnsi="Cambria Math"/>
              </w:rPr>
              <m:t>β</m:t>
            </m:r>
          </m:e>
          <m:sup>
            <m:r>
              <m:rPr>
                <m:sty m:val="p"/>
              </m:rPr>
              <w:rPr>
                <w:rFonts w:ascii="Cambria Math" w:hAnsi="Cambria Math"/>
              </w:rPr>
              <m:t>new</m:t>
            </m:r>
          </m:sup>
        </m:sSup>
      </m:oMath>
      <w:r>
        <w:rPr>
          <w:rFonts w:eastAsiaTheme="minorEastAsia"/>
        </w:rPr>
        <w:t xml:space="preserve"> is n</w:t>
      </w:r>
      <w:r w:rsidRPr="007256D7">
        <w:rPr>
          <w:rFonts w:eastAsiaTheme="minorEastAsia"/>
        </w:rPr>
        <w:t xml:space="preserve">ew </w:t>
      </w:r>
      <w:r>
        <w:rPr>
          <w:rFonts w:eastAsiaTheme="minorEastAsia"/>
        </w:rPr>
        <w:t>i</w:t>
      </w:r>
      <w:r w:rsidRPr="007256D7">
        <w:rPr>
          <w:rFonts w:eastAsiaTheme="minorEastAsia"/>
        </w:rPr>
        <w:t>ntercept (Baseline Adjustment)</w:t>
      </w:r>
      <w:r>
        <w:rPr>
          <w:rFonts w:eastAsiaTheme="minorEastAsia"/>
        </w:rPr>
        <w:t xml:space="preserve"> that</w:t>
      </w:r>
      <w:r w:rsidRPr="007256D7">
        <w:rPr>
          <w:rFonts w:eastAsiaTheme="minorEastAsia"/>
        </w:rPr>
        <w:t xml:space="preserve"> </w:t>
      </w:r>
      <w:r>
        <w:rPr>
          <w:rFonts w:eastAsiaTheme="minorEastAsia"/>
        </w:rPr>
        <w:t>s</w:t>
      </w:r>
      <w:r w:rsidRPr="007256D7">
        <w:rPr>
          <w:rFonts w:eastAsiaTheme="minorEastAsia"/>
        </w:rPr>
        <w:t>olves for the vertical shift needed to match the average risk of the new population</w:t>
      </w:r>
      <w:r>
        <w:rPr>
          <w:rFonts w:eastAsiaTheme="minorEastAsia"/>
        </w:rPr>
        <w:t xml:space="preserve">; </w:t>
      </w:r>
      <m:oMath>
        <m:sSup>
          <m:sSupPr>
            <m:ctrlPr>
              <w:rPr>
                <w:rFonts w:ascii="Cambria Math" w:hAnsi="Cambria Math"/>
                <w:i/>
              </w:rPr>
            </m:ctrlPr>
          </m:sSupPr>
          <m:e>
            <m:r>
              <w:rPr>
                <w:rFonts w:ascii="Cambria Math" w:hAnsi="Cambria Math"/>
              </w:rPr>
              <m:t>β</m:t>
            </m:r>
          </m:e>
          <m:sup>
            <m:r>
              <m:rPr>
                <m:sty m:val="p"/>
              </m:rPr>
              <w:rPr>
                <w:rFonts w:ascii="Cambria Math" w:hAnsi="Cambria Math"/>
              </w:rPr>
              <m:t>recal</m:t>
            </m:r>
            <m:r>
              <m:rPr>
                <m:lit/>
                <m:sty m:val="p"/>
              </m:rPr>
              <w:rPr>
                <w:rFonts w:ascii="Cambria Math" w:hAnsi="Cambria Math"/>
              </w:rPr>
              <m:t>_</m:t>
            </m:r>
            <m:r>
              <m:rPr>
                <m:sty m:val="p"/>
              </m:rPr>
              <w:rPr>
                <w:rFonts w:ascii="Cambria Math" w:hAnsi="Cambria Math"/>
              </w:rPr>
              <m:t>slope</m:t>
            </m:r>
          </m:sup>
        </m:sSup>
      </m:oMath>
      <w:r>
        <w:rPr>
          <w:rFonts w:eastAsiaTheme="minorEastAsia"/>
        </w:rPr>
        <w:t xml:space="preserve"> is r</w:t>
      </w:r>
      <w:r w:rsidRPr="007256D7">
        <w:rPr>
          <w:rFonts w:eastAsiaTheme="minorEastAsia"/>
        </w:rPr>
        <w:t xml:space="preserve">ecalibration </w:t>
      </w:r>
      <w:r>
        <w:rPr>
          <w:rFonts w:eastAsiaTheme="minorEastAsia"/>
        </w:rPr>
        <w:t>s</w:t>
      </w:r>
      <w:r w:rsidRPr="007256D7">
        <w:rPr>
          <w:rFonts w:eastAsiaTheme="minorEastAsia"/>
        </w:rPr>
        <w:t>lope (Discrimination Adjustment)</w:t>
      </w:r>
      <w:r>
        <w:rPr>
          <w:rFonts w:eastAsiaTheme="minorEastAsia"/>
        </w:rPr>
        <w:t>; i.e., t</w:t>
      </w:r>
      <w:r w:rsidRPr="007256D7">
        <w:rPr>
          <w:rFonts w:eastAsiaTheme="minorEastAsia"/>
        </w:rPr>
        <w:t>he estimated intercept from the new, simplified</w:t>
      </w:r>
      <w:r>
        <w:rPr>
          <w:rFonts w:eastAsiaTheme="minorEastAsia"/>
        </w:rPr>
        <w:t xml:space="preserve"> </w:t>
      </w:r>
      <w:r w:rsidRPr="007256D7">
        <w:rPr>
          <w:rFonts w:eastAsiaTheme="minorEastAsia"/>
        </w:rPr>
        <w:t>regression</w:t>
      </w:r>
      <w:r>
        <w:rPr>
          <w:rFonts w:eastAsiaTheme="minorEastAsia"/>
        </w:rPr>
        <w:t xml:space="preserve"> that s</w:t>
      </w:r>
      <w:r w:rsidRPr="007256D7">
        <w:rPr>
          <w:rFonts w:eastAsiaTheme="minorEastAsia"/>
        </w:rPr>
        <w:t>olves for the adjustment needed to the strength of the original predictors</w:t>
      </w:r>
      <w:r>
        <w:rPr>
          <w:rFonts w:eastAsiaTheme="minorEastAsia"/>
        </w:rPr>
        <w:t>; and the summation is t</w:t>
      </w:r>
      <w:r w:rsidRPr="007256D7">
        <w:rPr>
          <w:rFonts w:eastAsiaTheme="minorEastAsia"/>
        </w:rPr>
        <w:t>he estimated slope of the risk score R from the new regression</w:t>
      </w:r>
      <w:r>
        <w:rPr>
          <w:rFonts w:eastAsiaTheme="minorEastAsia"/>
        </w:rPr>
        <w:t xml:space="preserve"> </w:t>
      </w:r>
      <w:r w:rsidRPr="007256D7">
        <w:rPr>
          <w:rFonts w:eastAsiaTheme="minorEastAsia"/>
        </w:rPr>
        <w:t>(</w:t>
      </w:r>
      <w:r>
        <w:rPr>
          <w:rFonts w:eastAsiaTheme="minorEastAsia"/>
        </w:rPr>
        <w:t>c</w:t>
      </w:r>
      <w:r w:rsidRPr="007256D7">
        <w:rPr>
          <w:rFonts w:eastAsiaTheme="minorEastAsia"/>
        </w:rPr>
        <w:t xml:space="preserve">alculated using the fixed </w:t>
      </w:r>
      <m:oMath>
        <m:sSub>
          <m:sSubPr>
            <m:ctrlPr>
              <w:rPr>
                <w:rFonts w:ascii="Cambria Math" w:eastAsiaTheme="minorEastAsia" w:hAnsi="Cambria Math"/>
                <w:i/>
              </w:rPr>
            </m:ctrlPr>
          </m:sSubPr>
          <m:e>
            <m:r>
              <w:rPr>
                <w:rFonts w:ascii="Cambria Math" w:hAnsi="Cambria Math"/>
              </w:rPr>
              <m:t>β</m:t>
            </m:r>
          </m:e>
          <m:sub>
            <m:r>
              <w:rPr>
                <w:rFonts w:ascii="Cambria Math" w:eastAsiaTheme="minorEastAsia" w:hAnsi="Cambria Math"/>
              </w:rPr>
              <m:t>i</m:t>
            </m:r>
          </m:sub>
        </m:sSub>
      </m:oMath>
      <w:r w:rsidRPr="007256D7">
        <w:rPr>
          <w:rFonts w:eastAsiaTheme="minorEastAsia"/>
        </w:rPr>
        <w:t xml:space="preserve"> from the development model).</w:t>
      </w:r>
    </w:p>
    <w:sectPr w:rsidR="007256D7" w:rsidRPr="00CB6CBC" w:rsidSect="007150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55DF"/>
    <w:multiLevelType w:val="hybridMultilevel"/>
    <w:tmpl w:val="CAA6B5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4305ACB"/>
    <w:multiLevelType w:val="hybridMultilevel"/>
    <w:tmpl w:val="C22EE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9672933">
    <w:abstractNumId w:val="0"/>
  </w:num>
  <w:num w:numId="2" w16cid:durableId="162615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81"/>
    <w:rsid w:val="000C4D0B"/>
    <w:rsid w:val="001636C2"/>
    <w:rsid w:val="0043758F"/>
    <w:rsid w:val="00715081"/>
    <w:rsid w:val="007256D7"/>
    <w:rsid w:val="0096769D"/>
    <w:rsid w:val="00CB6CBC"/>
    <w:rsid w:val="00E217DA"/>
    <w:rsid w:val="00FA0B5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6CAF"/>
  <w15:chartTrackingRefBased/>
  <w15:docId w15:val="{F8A313C6-F5D5-4BC0-BB9C-DAE7624B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081"/>
    <w:rPr>
      <w:rFonts w:eastAsiaTheme="majorEastAsia" w:cstheme="majorBidi"/>
      <w:color w:val="272727" w:themeColor="text1" w:themeTint="D8"/>
    </w:rPr>
  </w:style>
  <w:style w:type="paragraph" w:styleId="Title">
    <w:name w:val="Title"/>
    <w:basedOn w:val="Normal"/>
    <w:next w:val="Normal"/>
    <w:link w:val="TitleChar"/>
    <w:uiPriority w:val="10"/>
    <w:qFormat/>
    <w:rsid w:val="0071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081"/>
    <w:pPr>
      <w:spacing w:before="160"/>
      <w:jc w:val="center"/>
    </w:pPr>
    <w:rPr>
      <w:i/>
      <w:iCs/>
      <w:color w:val="404040" w:themeColor="text1" w:themeTint="BF"/>
    </w:rPr>
  </w:style>
  <w:style w:type="character" w:customStyle="1" w:styleId="QuoteChar">
    <w:name w:val="Quote Char"/>
    <w:basedOn w:val="DefaultParagraphFont"/>
    <w:link w:val="Quote"/>
    <w:uiPriority w:val="29"/>
    <w:rsid w:val="00715081"/>
    <w:rPr>
      <w:i/>
      <w:iCs/>
      <w:color w:val="404040" w:themeColor="text1" w:themeTint="BF"/>
    </w:rPr>
  </w:style>
  <w:style w:type="paragraph" w:styleId="ListParagraph">
    <w:name w:val="List Paragraph"/>
    <w:basedOn w:val="Normal"/>
    <w:uiPriority w:val="34"/>
    <w:qFormat/>
    <w:rsid w:val="00715081"/>
    <w:pPr>
      <w:ind w:left="720"/>
      <w:contextualSpacing/>
    </w:pPr>
  </w:style>
  <w:style w:type="character" w:styleId="IntenseEmphasis">
    <w:name w:val="Intense Emphasis"/>
    <w:basedOn w:val="DefaultParagraphFont"/>
    <w:uiPriority w:val="21"/>
    <w:qFormat/>
    <w:rsid w:val="00715081"/>
    <w:rPr>
      <w:i/>
      <w:iCs/>
      <w:color w:val="0F4761" w:themeColor="accent1" w:themeShade="BF"/>
    </w:rPr>
  </w:style>
  <w:style w:type="paragraph" w:styleId="IntenseQuote">
    <w:name w:val="Intense Quote"/>
    <w:basedOn w:val="Normal"/>
    <w:next w:val="Normal"/>
    <w:link w:val="IntenseQuoteChar"/>
    <w:uiPriority w:val="30"/>
    <w:qFormat/>
    <w:rsid w:val="00715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081"/>
    <w:rPr>
      <w:i/>
      <w:iCs/>
      <w:color w:val="0F4761" w:themeColor="accent1" w:themeShade="BF"/>
    </w:rPr>
  </w:style>
  <w:style w:type="character" w:styleId="IntenseReference">
    <w:name w:val="Intense Reference"/>
    <w:basedOn w:val="DefaultParagraphFont"/>
    <w:uiPriority w:val="32"/>
    <w:qFormat/>
    <w:rsid w:val="00715081"/>
    <w:rPr>
      <w:b/>
      <w:bCs/>
      <w:smallCaps/>
      <w:color w:val="0F4761" w:themeColor="accent1" w:themeShade="BF"/>
      <w:spacing w:val="5"/>
    </w:rPr>
  </w:style>
  <w:style w:type="paragraph" w:styleId="BodyText">
    <w:name w:val="Body Text"/>
    <w:basedOn w:val="Normal"/>
    <w:link w:val="BodyTextChar"/>
    <w:qFormat/>
    <w:rsid w:val="00715081"/>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715081"/>
    <w:rPr>
      <w:rFonts w:eastAsiaTheme="minorEastAsia"/>
      <w:kern w:val="0"/>
      <w:lang w:val="en-US" w:eastAsia="zh-CN"/>
      <w14:ligatures w14:val="none"/>
    </w:rPr>
  </w:style>
  <w:style w:type="paragraph" w:customStyle="1" w:styleId="FirstParagraph">
    <w:name w:val="First Paragraph"/>
    <w:basedOn w:val="BodyText"/>
    <w:next w:val="BodyText"/>
    <w:qFormat/>
    <w:rsid w:val="00715081"/>
  </w:style>
  <w:style w:type="character" w:customStyle="1" w:styleId="VerbatimChar">
    <w:name w:val="Verbatim Char"/>
    <w:basedOn w:val="DefaultParagraphFont"/>
    <w:link w:val="SourceCode"/>
    <w:rsid w:val="00715081"/>
    <w:rPr>
      <w:rFonts w:ascii="Consolas" w:hAnsi="Consolas"/>
      <w:sz w:val="22"/>
    </w:rPr>
  </w:style>
  <w:style w:type="paragraph" w:customStyle="1" w:styleId="SourceCode">
    <w:name w:val="Source Code"/>
    <w:basedOn w:val="Normal"/>
    <w:link w:val="VerbatimChar"/>
    <w:rsid w:val="00715081"/>
    <w:pPr>
      <w:wordWrap w:val="0"/>
      <w:spacing w:after="200" w:line="240" w:lineRule="auto"/>
    </w:pPr>
    <w:rPr>
      <w:rFonts w:ascii="Consolas" w:hAnsi="Consolas"/>
      <w:sz w:val="22"/>
    </w:rPr>
  </w:style>
  <w:style w:type="character" w:customStyle="1" w:styleId="DecValTok">
    <w:name w:val="DecValTok"/>
    <w:basedOn w:val="VerbatimChar"/>
    <w:rsid w:val="00715081"/>
    <w:rPr>
      <w:rFonts w:ascii="Consolas" w:hAnsi="Consolas"/>
      <w:color w:val="40A070"/>
      <w:sz w:val="22"/>
    </w:rPr>
  </w:style>
  <w:style w:type="character" w:customStyle="1" w:styleId="FloatTok">
    <w:name w:val="FloatTok"/>
    <w:basedOn w:val="VerbatimChar"/>
    <w:rsid w:val="00715081"/>
    <w:rPr>
      <w:rFonts w:ascii="Consolas" w:hAnsi="Consolas"/>
      <w:color w:val="40A070"/>
      <w:sz w:val="22"/>
    </w:rPr>
  </w:style>
  <w:style w:type="character" w:customStyle="1" w:styleId="SpecialCharTok">
    <w:name w:val="SpecialCharTok"/>
    <w:basedOn w:val="VerbatimChar"/>
    <w:rsid w:val="00715081"/>
    <w:rPr>
      <w:rFonts w:ascii="Consolas" w:hAnsi="Consolas"/>
      <w:color w:val="4070A0"/>
      <w:sz w:val="22"/>
    </w:rPr>
  </w:style>
  <w:style w:type="character" w:customStyle="1" w:styleId="CommentTok">
    <w:name w:val="CommentTok"/>
    <w:basedOn w:val="VerbatimChar"/>
    <w:rsid w:val="00715081"/>
    <w:rPr>
      <w:rFonts w:ascii="Consolas" w:hAnsi="Consolas"/>
      <w:i/>
      <w:color w:val="60A0B0"/>
      <w:sz w:val="22"/>
    </w:rPr>
  </w:style>
  <w:style w:type="character" w:customStyle="1" w:styleId="OtherTok">
    <w:name w:val="OtherTok"/>
    <w:basedOn w:val="VerbatimChar"/>
    <w:rsid w:val="00715081"/>
    <w:rPr>
      <w:rFonts w:ascii="Consolas" w:hAnsi="Consolas"/>
      <w:color w:val="007020"/>
      <w:sz w:val="22"/>
    </w:rPr>
  </w:style>
  <w:style w:type="character" w:customStyle="1" w:styleId="FunctionTok">
    <w:name w:val="FunctionTok"/>
    <w:basedOn w:val="VerbatimChar"/>
    <w:rsid w:val="00715081"/>
    <w:rPr>
      <w:rFonts w:ascii="Consolas" w:hAnsi="Consolas"/>
      <w:color w:val="06287E"/>
      <w:sz w:val="22"/>
    </w:rPr>
  </w:style>
  <w:style w:type="character" w:customStyle="1" w:styleId="NormalTok">
    <w:name w:val="NormalTok"/>
    <w:basedOn w:val="VerbatimChar"/>
    <w:rsid w:val="00715081"/>
    <w:rPr>
      <w:rFonts w:ascii="Consolas" w:hAnsi="Consolas"/>
      <w:sz w:val="22"/>
    </w:rPr>
  </w:style>
  <w:style w:type="character" w:styleId="PlaceholderText">
    <w:name w:val="Placeholder Text"/>
    <w:basedOn w:val="DefaultParagraphFont"/>
    <w:uiPriority w:val="99"/>
    <w:semiHidden/>
    <w:rsid w:val="00FA0B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473858">
      <w:bodyDiv w:val="1"/>
      <w:marLeft w:val="0"/>
      <w:marRight w:val="0"/>
      <w:marTop w:val="0"/>
      <w:marBottom w:val="0"/>
      <w:divBdr>
        <w:top w:val="none" w:sz="0" w:space="0" w:color="auto"/>
        <w:left w:val="none" w:sz="0" w:space="0" w:color="auto"/>
        <w:bottom w:val="none" w:sz="0" w:space="0" w:color="auto"/>
        <w:right w:val="none" w:sz="0" w:space="0" w:color="auto"/>
      </w:divBdr>
    </w:div>
    <w:div w:id="1116412908">
      <w:bodyDiv w:val="1"/>
      <w:marLeft w:val="0"/>
      <w:marRight w:val="0"/>
      <w:marTop w:val="0"/>
      <w:marBottom w:val="0"/>
      <w:divBdr>
        <w:top w:val="none" w:sz="0" w:space="0" w:color="auto"/>
        <w:left w:val="none" w:sz="0" w:space="0" w:color="auto"/>
        <w:bottom w:val="none" w:sz="0" w:space="0" w:color="auto"/>
        <w:right w:val="none" w:sz="0" w:space="0" w:color="auto"/>
      </w:divBdr>
    </w:div>
    <w:div w:id="1333872427">
      <w:bodyDiv w:val="1"/>
      <w:marLeft w:val="0"/>
      <w:marRight w:val="0"/>
      <w:marTop w:val="0"/>
      <w:marBottom w:val="0"/>
      <w:divBdr>
        <w:top w:val="none" w:sz="0" w:space="0" w:color="auto"/>
        <w:left w:val="none" w:sz="0" w:space="0" w:color="auto"/>
        <w:bottom w:val="none" w:sz="0" w:space="0" w:color="auto"/>
        <w:right w:val="none" w:sz="0" w:space="0" w:color="auto"/>
      </w:divBdr>
    </w:div>
    <w:div w:id="1745640997">
      <w:bodyDiv w:val="1"/>
      <w:marLeft w:val="0"/>
      <w:marRight w:val="0"/>
      <w:marTop w:val="0"/>
      <w:marBottom w:val="0"/>
      <w:divBdr>
        <w:top w:val="none" w:sz="0" w:space="0" w:color="auto"/>
        <w:left w:val="none" w:sz="0" w:space="0" w:color="auto"/>
        <w:bottom w:val="none" w:sz="0" w:space="0" w:color="auto"/>
        <w:right w:val="none" w:sz="0" w:space="0" w:color="auto"/>
      </w:divBdr>
    </w:div>
    <w:div w:id="1984037126">
      <w:bodyDiv w:val="1"/>
      <w:marLeft w:val="0"/>
      <w:marRight w:val="0"/>
      <w:marTop w:val="0"/>
      <w:marBottom w:val="0"/>
      <w:divBdr>
        <w:top w:val="none" w:sz="0" w:space="0" w:color="auto"/>
        <w:left w:val="none" w:sz="0" w:space="0" w:color="auto"/>
        <w:bottom w:val="none" w:sz="0" w:space="0" w:color="auto"/>
        <w:right w:val="none" w:sz="0" w:space="0" w:color="auto"/>
      </w:divBdr>
    </w:div>
    <w:div w:id="20876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Massoud Amini</dc:creator>
  <cp:keywords/>
  <dc:description/>
  <cp:lastModifiedBy>Seyed Massoud Amini</cp:lastModifiedBy>
  <cp:revision>2</cp:revision>
  <dcterms:created xsi:type="dcterms:W3CDTF">2025-11-24T23:47:00Z</dcterms:created>
  <dcterms:modified xsi:type="dcterms:W3CDTF">2025-11-25T00:51:00Z</dcterms:modified>
</cp:coreProperties>
</file>