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45A" w:rsidRDefault="00CA4AA0" w:rsidP="00CA4AA0">
      <w:pPr>
        <w:pStyle w:val="Ttulo1"/>
        <w:jc w:val="left"/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4D20160B" wp14:editId="62FA81BB">
            <wp:simplePos x="0" y="0"/>
            <wp:positionH relativeFrom="column">
              <wp:posOffset>720090</wp:posOffset>
            </wp:positionH>
            <wp:positionV relativeFrom="paragraph">
              <wp:posOffset>319405</wp:posOffset>
            </wp:positionV>
            <wp:extent cx="4171950" cy="1476375"/>
            <wp:effectExtent l="0" t="0" r="0" b="0"/>
            <wp:wrapThrough wrapText="bothSides">
              <wp:wrapPolygon edited="0">
                <wp:start x="888" y="279"/>
                <wp:lineTo x="395" y="1951"/>
                <wp:lineTo x="0" y="3623"/>
                <wp:lineTo x="99" y="18674"/>
                <wp:lineTo x="789" y="20625"/>
                <wp:lineTo x="888" y="21182"/>
                <wp:lineTo x="20910" y="21182"/>
                <wp:lineTo x="21403" y="18674"/>
                <wp:lineTo x="21501" y="279"/>
                <wp:lineTo x="888" y="279"/>
              </wp:wrapPolygon>
            </wp:wrapThrough>
            <wp:docPr id="2" name="Imagen 2" descr="Resultado de imagen para en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nco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40" b="25109"/>
                    <a:stretch/>
                  </pic:blipFill>
                  <pic:spPr bwMode="auto">
                    <a:xfrm>
                      <a:off x="0" y="0"/>
                      <a:ext cx="4171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345A" w:rsidRDefault="00AF345A" w:rsidP="00AF345A">
      <w:pPr>
        <w:pStyle w:val="Ttulo1"/>
      </w:pPr>
    </w:p>
    <w:p w:rsidR="00AF345A" w:rsidRDefault="00AF345A" w:rsidP="00CA4AA0">
      <w:pPr>
        <w:pStyle w:val="Ttulo1"/>
        <w:jc w:val="left"/>
      </w:pPr>
    </w:p>
    <w:p w:rsidR="00AF345A" w:rsidRDefault="00CA4AA0" w:rsidP="00AF345A">
      <w:pPr>
        <w:pStyle w:val="Ttulo1"/>
      </w:pPr>
      <w:r>
        <w:t xml:space="preserve">Políticas de uso de software equipos y servicios de computo en la empresa </w:t>
      </w:r>
      <w:proofErr w:type="spellStart"/>
      <w:r>
        <w:t>Encom</w:t>
      </w:r>
      <w:proofErr w:type="spellEnd"/>
    </w:p>
    <w:p w:rsidR="00AF345A" w:rsidRDefault="00CA4AA0" w:rsidP="00CA4AA0">
      <w:pPr>
        <w:pStyle w:val="Ttulo1"/>
        <w:jc w:val="left"/>
      </w:pPr>
      <w:r>
        <w:t xml:space="preserve">Integrantes: </w:t>
      </w:r>
    </w:p>
    <w:p w:rsidR="00CA4AA0" w:rsidRDefault="00CA4AA0" w:rsidP="00CA4AA0">
      <w:pPr>
        <w:pStyle w:val="Prrafodelista"/>
        <w:numPr>
          <w:ilvl w:val="0"/>
          <w:numId w:val="19"/>
        </w:numPr>
      </w:pPr>
      <w:r>
        <w:t xml:space="preserve">Juan Luis </w:t>
      </w:r>
      <w:proofErr w:type="spellStart"/>
      <w:r>
        <w:t>Santamaria</w:t>
      </w:r>
      <w:proofErr w:type="spellEnd"/>
      <w:r>
        <w:t xml:space="preserve"> </w:t>
      </w:r>
      <w:proofErr w:type="spellStart"/>
      <w:r>
        <w:t>Vazquez</w:t>
      </w:r>
      <w:proofErr w:type="spellEnd"/>
      <w:r>
        <w:t xml:space="preserve"> </w:t>
      </w:r>
    </w:p>
    <w:p w:rsidR="00CA4AA0" w:rsidRDefault="00CA4AA0" w:rsidP="00CA4AA0">
      <w:pPr>
        <w:pStyle w:val="Prrafodelista"/>
        <w:numPr>
          <w:ilvl w:val="0"/>
          <w:numId w:val="19"/>
        </w:numPr>
      </w:pPr>
      <w:r>
        <w:t>Ángel Arturo Ruiz Aguilera (NO TRABAJO)</w:t>
      </w:r>
    </w:p>
    <w:p w:rsidR="00CA4AA0" w:rsidRDefault="00CA4AA0" w:rsidP="00CA4AA0">
      <w:pPr>
        <w:pStyle w:val="Prrafodelista"/>
        <w:numPr>
          <w:ilvl w:val="0"/>
          <w:numId w:val="19"/>
        </w:numPr>
      </w:pPr>
      <w:r>
        <w:t xml:space="preserve">Emmanuel </w:t>
      </w:r>
      <w:proofErr w:type="spellStart"/>
      <w:r>
        <w:t>Barceinas</w:t>
      </w:r>
      <w:proofErr w:type="spellEnd"/>
      <w:r>
        <w:t xml:space="preserve"> García</w:t>
      </w:r>
    </w:p>
    <w:p w:rsidR="00CA4AA0" w:rsidRDefault="00CA4AA0" w:rsidP="00CA4AA0">
      <w:pPr>
        <w:pStyle w:val="Prrafodelista"/>
        <w:numPr>
          <w:ilvl w:val="0"/>
          <w:numId w:val="19"/>
        </w:numPr>
      </w:pPr>
      <w:r>
        <w:t xml:space="preserve">Mauro Emmanuel  Vivanco Zayas </w:t>
      </w:r>
    </w:p>
    <w:p w:rsidR="00CA4AA0" w:rsidRDefault="00CA4AA0" w:rsidP="00CA4AA0">
      <w:pPr>
        <w:pStyle w:val="Prrafodelista"/>
        <w:numPr>
          <w:ilvl w:val="0"/>
          <w:numId w:val="19"/>
        </w:numPr>
      </w:pPr>
      <w:r>
        <w:t>Eder Romero Tamariz</w:t>
      </w:r>
    </w:p>
    <w:p w:rsidR="00CA4AA0" w:rsidRPr="00CA4AA0" w:rsidRDefault="00CA4AA0" w:rsidP="00CA4AA0">
      <w:pPr>
        <w:pStyle w:val="Prrafodelista"/>
        <w:numPr>
          <w:ilvl w:val="0"/>
          <w:numId w:val="19"/>
        </w:numPr>
      </w:pPr>
      <w:r>
        <w:t>Michael Juárez Morales (NO TRABAJO)</w:t>
      </w:r>
    </w:p>
    <w:p w:rsidR="00AF345A" w:rsidRDefault="00AF345A" w:rsidP="00CA4AA0">
      <w:pPr>
        <w:pStyle w:val="Ttulo1"/>
        <w:jc w:val="left"/>
      </w:pPr>
    </w:p>
    <w:p w:rsidR="00AF345A" w:rsidRDefault="00AF345A" w:rsidP="00AF345A">
      <w:pPr>
        <w:pStyle w:val="Ttulo1"/>
      </w:pPr>
    </w:p>
    <w:p w:rsidR="00AF345A" w:rsidRDefault="00AF345A" w:rsidP="00AF345A">
      <w:pPr>
        <w:pStyle w:val="Ttulo1"/>
      </w:pPr>
      <w:bookmarkStart w:id="0" w:name="_GoBack"/>
      <w:bookmarkEnd w:id="0"/>
    </w:p>
    <w:p w:rsidR="00AF345A" w:rsidRDefault="00AF345A" w:rsidP="00CA4AA0">
      <w:pPr>
        <w:pStyle w:val="Ttulo1"/>
        <w:jc w:val="left"/>
      </w:pPr>
    </w:p>
    <w:p w:rsidR="00CA4AA0" w:rsidRPr="00CA4AA0" w:rsidRDefault="00CA4AA0" w:rsidP="00CA4AA0"/>
    <w:p w:rsidR="00AF345A" w:rsidRDefault="00AF345A" w:rsidP="00AF345A">
      <w:pPr>
        <w:pStyle w:val="Ttulo1"/>
      </w:pPr>
      <w:r>
        <w:lastRenderedPageBreak/>
        <w:t xml:space="preserve">Políticas de uso de software, equipos y servicios de cómputo en </w:t>
      </w:r>
      <w:proofErr w:type="spellStart"/>
      <w:r>
        <w:t>Encom</w:t>
      </w:r>
      <w:proofErr w:type="spellEnd"/>
    </w:p>
    <w:p w:rsidR="00AF345A" w:rsidRDefault="00AF345A" w:rsidP="00AF345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AF345A" w:rsidRDefault="00AF345A" w:rsidP="00AF345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Objetivo</w:t>
      </w:r>
    </w:p>
    <w:p w:rsidR="00AF345A" w:rsidRPr="00AF345A" w:rsidRDefault="00AF345A" w:rsidP="00AF345A">
      <w:pPr>
        <w:pStyle w:val="NormalWeb"/>
        <w:spacing w:before="0" w:beforeAutospacing="0" w:after="200" w:afterAutospacing="0"/>
        <w:jc w:val="both"/>
        <w:rPr>
          <w:rFonts w:ascii="Arial" w:hAnsi="Arial" w:cs="Arial"/>
        </w:rPr>
      </w:pPr>
      <w:r w:rsidRPr="00AF345A">
        <w:rPr>
          <w:rFonts w:ascii="Arial" w:hAnsi="Arial" w:cs="Arial"/>
          <w:color w:val="000000"/>
          <w:sz w:val="22"/>
          <w:szCs w:val="22"/>
        </w:rPr>
        <w:t xml:space="preserve">Las políticas que se presentan a continuación, tienen como propósito dar a conocer </w:t>
      </w:r>
      <w:r w:rsidRPr="00AF345A">
        <w:rPr>
          <w:rFonts w:ascii="Arial" w:hAnsi="Arial" w:cs="Arial"/>
          <w:color w:val="000000"/>
          <w:sz w:val="22"/>
          <w:szCs w:val="22"/>
        </w:rPr>
        <w:t>cuáles</w:t>
      </w:r>
      <w:r w:rsidRPr="00AF345A">
        <w:rPr>
          <w:rFonts w:ascii="Arial" w:hAnsi="Arial" w:cs="Arial"/>
          <w:color w:val="000000"/>
          <w:sz w:val="22"/>
          <w:szCs w:val="22"/>
        </w:rPr>
        <w:t xml:space="preserve"> son las reglas que los usuarios </w:t>
      </w:r>
      <w:r w:rsidRPr="00AF345A">
        <w:rPr>
          <w:rFonts w:ascii="Arial" w:hAnsi="Arial" w:cs="Arial"/>
          <w:color w:val="000000"/>
          <w:sz w:val="22"/>
          <w:szCs w:val="22"/>
        </w:rPr>
        <w:t>deben</w:t>
      </w:r>
      <w:r w:rsidRPr="00AF345A">
        <w:rPr>
          <w:rFonts w:ascii="Arial" w:hAnsi="Arial" w:cs="Arial"/>
          <w:color w:val="000000"/>
          <w:sz w:val="22"/>
          <w:szCs w:val="22"/>
        </w:rPr>
        <w:t xml:space="preserve"> seguir, ya sea que ocupen software o equipos de </w:t>
      </w:r>
      <w:r w:rsidRPr="00AF345A">
        <w:rPr>
          <w:rFonts w:ascii="Arial" w:hAnsi="Arial" w:cs="Arial"/>
          <w:color w:val="000000"/>
          <w:sz w:val="22"/>
          <w:szCs w:val="22"/>
        </w:rPr>
        <w:t>cómputo</w:t>
      </w:r>
      <w:r w:rsidRPr="00AF345A">
        <w:rPr>
          <w:rFonts w:ascii="Arial" w:hAnsi="Arial" w:cs="Arial"/>
          <w:color w:val="000000"/>
          <w:sz w:val="22"/>
          <w:szCs w:val="22"/>
        </w:rPr>
        <w:t xml:space="preserve">. Los empleados deberán </w:t>
      </w:r>
      <w:r w:rsidRPr="00AF345A">
        <w:rPr>
          <w:rFonts w:ascii="Arial" w:hAnsi="Arial" w:cs="Arial"/>
          <w:color w:val="000000"/>
          <w:sz w:val="22"/>
          <w:szCs w:val="22"/>
        </w:rPr>
        <w:t xml:space="preserve">cuidar y respetar </w:t>
      </w:r>
      <w:proofErr w:type="gramStart"/>
      <w:r w:rsidRPr="00AF345A">
        <w:rPr>
          <w:rFonts w:ascii="Arial" w:hAnsi="Arial" w:cs="Arial"/>
          <w:color w:val="000000"/>
          <w:sz w:val="22"/>
          <w:szCs w:val="22"/>
        </w:rPr>
        <w:t>los</w:t>
      </w:r>
      <w:proofErr w:type="gramEnd"/>
      <w:r w:rsidRPr="00AF345A">
        <w:rPr>
          <w:rFonts w:ascii="Arial" w:hAnsi="Arial" w:cs="Arial"/>
          <w:color w:val="000000"/>
          <w:sz w:val="22"/>
          <w:szCs w:val="22"/>
        </w:rPr>
        <w:t xml:space="preserve"> software</w:t>
      </w:r>
      <w:r w:rsidRPr="00AF345A">
        <w:rPr>
          <w:rFonts w:ascii="Arial" w:hAnsi="Arial" w:cs="Arial"/>
          <w:color w:val="000000"/>
          <w:sz w:val="22"/>
          <w:szCs w:val="22"/>
        </w:rPr>
        <w:t xml:space="preserve"> y el equipo de cómputo, para mayor durabilidad de los equipos de cómputo y mantener la integridad de la información.</w:t>
      </w:r>
    </w:p>
    <w:p w:rsidR="00AF345A" w:rsidRDefault="00AF345A" w:rsidP="00AF345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Marco legal</w:t>
      </w:r>
    </w:p>
    <w:p w:rsidR="00AF345A" w:rsidRPr="00AF345A" w:rsidRDefault="00AF345A" w:rsidP="00AF345A">
      <w:pPr>
        <w:pStyle w:val="NormalWeb"/>
        <w:numPr>
          <w:ilvl w:val="0"/>
          <w:numId w:val="18"/>
        </w:numPr>
        <w:spacing w:before="0" w:beforeAutospacing="0" w:after="200" w:afterAutospacing="0"/>
        <w:rPr>
          <w:rFonts w:ascii="Arial" w:hAnsi="Arial" w:cs="Arial"/>
          <w:sz w:val="22"/>
          <w:szCs w:val="22"/>
        </w:rPr>
      </w:pPr>
      <w:r w:rsidRPr="00AF345A">
        <w:rPr>
          <w:rFonts w:ascii="Arial" w:hAnsi="Arial" w:cs="Arial"/>
          <w:bCs/>
          <w:color w:val="000000"/>
          <w:sz w:val="22"/>
          <w:szCs w:val="22"/>
        </w:rPr>
        <w:t xml:space="preserve">Licencia propietaria. Uso en una computadora por el pago de un precio. </w:t>
      </w:r>
    </w:p>
    <w:p w:rsidR="00AF345A" w:rsidRPr="00AF345A" w:rsidRDefault="00AF345A" w:rsidP="00AF345A">
      <w:pPr>
        <w:pStyle w:val="NormalWeb"/>
        <w:numPr>
          <w:ilvl w:val="0"/>
          <w:numId w:val="18"/>
        </w:numPr>
        <w:spacing w:before="0" w:beforeAutospacing="0" w:after="200" w:afterAutospacing="0"/>
        <w:rPr>
          <w:rFonts w:ascii="Arial" w:hAnsi="Arial" w:cs="Arial"/>
          <w:sz w:val="22"/>
          <w:szCs w:val="22"/>
        </w:rPr>
      </w:pPr>
      <w:r w:rsidRPr="00AF345A">
        <w:rPr>
          <w:rFonts w:ascii="Arial" w:hAnsi="Arial" w:cs="Arial"/>
          <w:bCs/>
          <w:color w:val="000000"/>
          <w:sz w:val="22"/>
          <w:szCs w:val="22"/>
        </w:rPr>
        <w:t>Shareware. Uso limitado en tiempo o capacidades, después pagar un precio.</w:t>
      </w:r>
    </w:p>
    <w:p w:rsidR="00AF345A" w:rsidRPr="00AF345A" w:rsidRDefault="00AF345A" w:rsidP="00AF345A">
      <w:pPr>
        <w:pStyle w:val="NormalWeb"/>
        <w:numPr>
          <w:ilvl w:val="0"/>
          <w:numId w:val="18"/>
        </w:numPr>
        <w:spacing w:before="0" w:beforeAutospacing="0" w:after="200" w:afterAutospacing="0"/>
        <w:rPr>
          <w:rFonts w:ascii="Arial" w:hAnsi="Arial" w:cs="Arial"/>
          <w:sz w:val="22"/>
          <w:szCs w:val="22"/>
        </w:rPr>
      </w:pPr>
      <w:proofErr w:type="spellStart"/>
      <w:r w:rsidRPr="00AF345A">
        <w:rPr>
          <w:rFonts w:ascii="Arial" w:hAnsi="Arial" w:cs="Arial"/>
          <w:bCs/>
          <w:color w:val="000000"/>
          <w:sz w:val="22"/>
          <w:szCs w:val="22"/>
        </w:rPr>
        <w:t>Freeware</w:t>
      </w:r>
      <w:proofErr w:type="spellEnd"/>
      <w:r w:rsidRPr="00AF345A">
        <w:rPr>
          <w:rFonts w:ascii="Arial" w:hAnsi="Arial" w:cs="Arial"/>
          <w:bCs/>
          <w:color w:val="000000"/>
          <w:sz w:val="22"/>
          <w:szCs w:val="22"/>
        </w:rPr>
        <w:t xml:space="preserve">. Usar y copiar ilimitado, precio es cero. </w:t>
      </w:r>
    </w:p>
    <w:p w:rsidR="00AF345A" w:rsidRDefault="00AF345A" w:rsidP="00AF345A">
      <w:pPr>
        <w:pStyle w:val="NormalWeb"/>
        <w:numPr>
          <w:ilvl w:val="0"/>
          <w:numId w:val="18"/>
        </w:numPr>
        <w:spacing w:before="0" w:beforeAutospacing="0" w:after="200" w:afterAutospacing="0"/>
        <w:rPr>
          <w:rFonts w:ascii="Arial" w:hAnsi="Arial" w:cs="Arial"/>
          <w:sz w:val="22"/>
          <w:szCs w:val="22"/>
        </w:rPr>
      </w:pPr>
      <w:r w:rsidRPr="00AF345A">
        <w:rPr>
          <w:rFonts w:ascii="Arial" w:hAnsi="Arial" w:cs="Arial"/>
          <w:sz w:val="22"/>
          <w:szCs w:val="22"/>
        </w:rPr>
        <w:t>Ley Federal de Transparencia y Ac</w:t>
      </w:r>
      <w:r>
        <w:rPr>
          <w:rFonts w:ascii="Arial" w:hAnsi="Arial" w:cs="Arial"/>
          <w:sz w:val="22"/>
          <w:szCs w:val="22"/>
        </w:rPr>
        <w:t xml:space="preserve">ceso a la Información. </w:t>
      </w:r>
    </w:p>
    <w:p w:rsidR="00AF345A" w:rsidRPr="00AF345A" w:rsidRDefault="00AF345A" w:rsidP="00AF345A">
      <w:pPr>
        <w:pStyle w:val="NormalWeb"/>
        <w:numPr>
          <w:ilvl w:val="0"/>
          <w:numId w:val="18"/>
        </w:numPr>
        <w:spacing w:before="0" w:beforeAutospacing="0" w:after="200" w:afterAutospacing="0"/>
        <w:rPr>
          <w:rFonts w:ascii="Arial" w:hAnsi="Arial" w:cs="Arial"/>
          <w:sz w:val="22"/>
          <w:szCs w:val="22"/>
        </w:rPr>
      </w:pPr>
      <w:r w:rsidRPr="00AF345A">
        <w:rPr>
          <w:rFonts w:ascii="Arial" w:hAnsi="Arial" w:cs="Arial"/>
          <w:sz w:val="22"/>
          <w:szCs w:val="22"/>
        </w:rPr>
        <w:t>Lineamientos de Protección y Se</w:t>
      </w:r>
      <w:r>
        <w:rPr>
          <w:rFonts w:ascii="Arial" w:hAnsi="Arial" w:cs="Arial"/>
          <w:sz w:val="22"/>
          <w:szCs w:val="22"/>
        </w:rPr>
        <w:t xml:space="preserve">guridad de Datos Personales de la empresa </w:t>
      </w:r>
      <w:proofErr w:type="spellStart"/>
      <w:r>
        <w:rPr>
          <w:rFonts w:ascii="Arial" w:hAnsi="Arial" w:cs="Arial"/>
          <w:sz w:val="22"/>
          <w:szCs w:val="22"/>
        </w:rPr>
        <w:t>Emcom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AF345A" w:rsidRDefault="00AF345A" w:rsidP="00AF345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AF345A" w:rsidRDefault="00AF345A" w:rsidP="00AF345A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Índice </w:t>
      </w:r>
    </w:p>
    <w:p w:rsidR="00AF345A" w:rsidRDefault="00AF345A" w:rsidP="00AF345A">
      <w:pPr>
        <w:pStyle w:val="NormalWeb"/>
        <w:numPr>
          <w:ilvl w:val="0"/>
          <w:numId w:val="15"/>
        </w:numPr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Generalidades</w:t>
      </w:r>
    </w:p>
    <w:p w:rsidR="00AF345A" w:rsidRDefault="00AF345A" w:rsidP="00AF345A">
      <w:pPr>
        <w:pStyle w:val="NormalWeb"/>
        <w:numPr>
          <w:ilvl w:val="0"/>
          <w:numId w:val="15"/>
        </w:numPr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Optimización de recursos</w:t>
      </w:r>
    </w:p>
    <w:p w:rsidR="00AF345A" w:rsidRDefault="00AF345A" w:rsidP="00AF345A">
      <w:pPr>
        <w:pStyle w:val="NormalWeb"/>
        <w:numPr>
          <w:ilvl w:val="0"/>
          <w:numId w:val="15"/>
        </w:numPr>
        <w:spacing w:before="0" w:beforeAutospacing="0" w:after="20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Recursos virtuales</w:t>
      </w:r>
    </w:p>
    <w:p w:rsidR="00AF345A" w:rsidRDefault="00AF345A" w:rsidP="00AF345A">
      <w:pPr>
        <w:pStyle w:val="NormalWeb"/>
        <w:spacing w:before="0" w:beforeAutospacing="0" w:after="200" w:afterAutospacing="0"/>
      </w:pPr>
      <w:r>
        <w:t> </w:t>
      </w:r>
    </w:p>
    <w:p w:rsidR="00AF345A" w:rsidRDefault="00AF345A" w:rsidP="00AF345A">
      <w:pPr>
        <w:pStyle w:val="NormalWeb"/>
        <w:spacing w:before="0" w:beforeAutospacing="0" w:after="200" w:afterAutospacing="0"/>
      </w:pPr>
      <w:r>
        <w:t> </w:t>
      </w:r>
    </w:p>
    <w:p w:rsidR="00AF345A" w:rsidRDefault="00AF345A" w:rsidP="00AF345A">
      <w:pPr>
        <w:pStyle w:val="NormalWeb"/>
        <w:spacing w:before="0" w:beforeAutospacing="0" w:after="200" w:afterAutospacing="0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Políticas </w:t>
      </w:r>
    </w:p>
    <w:p w:rsidR="00AF345A" w:rsidRDefault="00AF345A" w:rsidP="00AF345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Generalidades</w:t>
      </w:r>
    </w:p>
    <w:p w:rsidR="00AF345A" w:rsidRDefault="00AF345A" w:rsidP="00AF34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Las presentes políticas son aplicables a cualquier empleado que utilice equi</w:t>
      </w:r>
      <w:r>
        <w:rPr>
          <w:rFonts w:ascii="Calibri" w:hAnsi="Calibri" w:cs="Calibri"/>
          <w:color w:val="000000"/>
          <w:sz w:val="22"/>
          <w:szCs w:val="22"/>
        </w:rPr>
        <w:t xml:space="preserve">po de tecnología propiedad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</w:t>
      </w:r>
      <w:r>
        <w:rPr>
          <w:rFonts w:ascii="Calibri" w:hAnsi="Calibri" w:cs="Calibri"/>
          <w:color w:val="000000"/>
          <w:sz w:val="22"/>
          <w:szCs w:val="22"/>
        </w:rPr>
        <w:t>com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AF345A" w:rsidRDefault="00AF345A" w:rsidP="00AF34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 uso del equipo de cómputo es personal e intransferible.</w:t>
      </w:r>
    </w:p>
    <w:p w:rsidR="00AF345A" w:rsidRDefault="00AF345A" w:rsidP="00AF34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 equipo de cómputo debe ser utilizado para real</w:t>
      </w:r>
      <w:r>
        <w:rPr>
          <w:rFonts w:ascii="Calibri" w:hAnsi="Calibri" w:cs="Calibri"/>
          <w:color w:val="000000"/>
          <w:sz w:val="22"/>
          <w:szCs w:val="22"/>
        </w:rPr>
        <w:t xml:space="preserve">izar actividades de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</w:t>
      </w:r>
      <w:r>
        <w:rPr>
          <w:rFonts w:ascii="Calibri" w:hAnsi="Calibri" w:cs="Calibri"/>
          <w:color w:val="000000"/>
          <w:sz w:val="22"/>
          <w:szCs w:val="22"/>
        </w:rPr>
        <w:t>com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. Por tanto el empleado debe asumir la responsabilidad de su uso personal. </w:t>
      </w:r>
    </w:p>
    <w:p w:rsidR="00AF345A" w:rsidRDefault="00AF345A" w:rsidP="00AF34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En dado caso de que algún empleado requiere alguna precisión a estos lineamientos, el departamento de desarrollo tecnológico atenderá cualquier solicitud puntual hecha por correo electrónico. </w:t>
      </w:r>
    </w:p>
    <w:p w:rsidR="00AF345A" w:rsidRDefault="00AF345A" w:rsidP="00AF345A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El departamento de Tecnología de la información deberán asignar e instalar, únicamente software que cuente con licencia de uso vigente y hardware, </w:t>
      </w:r>
      <w:r>
        <w:rPr>
          <w:rFonts w:ascii="Calibri" w:hAnsi="Calibri" w:cs="Calibri"/>
          <w:color w:val="000000"/>
          <w:sz w:val="22"/>
          <w:szCs w:val="22"/>
        </w:rPr>
        <w:t xml:space="preserve">que hayan sido adquiridos por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</w:t>
      </w:r>
      <w:r>
        <w:rPr>
          <w:rFonts w:ascii="Calibri" w:hAnsi="Calibri" w:cs="Calibri"/>
          <w:color w:val="000000"/>
          <w:sz w:val="22"/>
          <w:szCs w:val="22"/>
        </w:rPr>
        <w:t>com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AF345A" w:rsidRDefault="00AF345A" w:rsidP="00AF345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Optimización de recursos</w:t>
      </w:r>
    </w:p>
    <w:p w:rsidR="00AF345A" w:rsidRDefault="00AF345A" w:rsidP="00AF345A">
      <w:pPr>
        <w:pStyle w:val="NormalWeb"/>
        <w:spacing w:before="0" w:beforeAutospacing="0" w:after="200" w:afterAutospacing="0"/>
      </w:pPr>
      <w:r>
        <w:t> </w:t>
      </w:r>
    </w:p>
    <w:p w:rsidR="00AF345A" w:rsidRDefault="00AF345A" w:rsidP="00AF345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El empleado deberá trabajar de forma </w:t>
      </w:r>
      <w:r>
        <w:rPr>
          <w:rFonts w:ascii="Calibri" w:hAnsi="Calibri" w:cs="Calibri"/>
          <w:color w:val="000000"/>
          <w:sz w:val="22"/>
          <w:szCs w:val="22"/>
        </w:rPr>
        <w:t>más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rápida</w:t>
      </w:r>
      <w:r>
        <w:rPr>
          <w:rFonts w:ascii="Calibri" w:hAnsi="Calibri" w:cs="Calibri"/>
          <w:color w:val="000000"/>
          <w:sz w:val="22"/>
          <w:szCs w:val="22"/>
        </w:rPr>
        <w:t xml:space="preserve"> para alargar la vida útil  del equipo de </w:t>
      </w:r>
      <w:r>
        <w:rPr>
          <w:rFonts w:ascii="Calibri" w:hAnsi="Calibri" w:cs="Calibri"/>
          <w:color w:val="000000"/>
          <w:sz w:val="22"/>
          <w:szCs w:val="22"/>
        </w:rPr>
        <w:t>cómputo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AF345A" w:rsidRDefault="00AF345A" w:rsidP="00AF345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Cuando el equipo de </w:t>
      </w:r>
      <w:r>
        <w:rPr>
          <w:rFonts w:ascii="Calibri" w:hAnsi="Calibri" w:cs="Calibri"/>
          <w:color w:val="000000"/>
          <w:sz w:val="22"/>
          <w:szCs w:val="22"/>
        </w:rPr>
        <w:t>cómputo</w:t>
      </w:r>
      <w:r>
        <w:rPr>
          <w:rFonts w:ascii="Calibri" w:hAnsi="Calibri" w:cs="Calibri"/>
          <w:color w:val="000000"/>
          <w:sz w:val="22"/>
          <w:szCs w:val="22"/>
        </w:rPr>
        <w:t xml:space="preserve"> tenga alguna falla, se deberá reportar con el departamento de soporte técnico, para su compostura inmediata. De no ser así se repondrá el equipo.</w:t>
      </w:r>
    </w:p>
    <w:p w:rsidR="00AF345A" w:rsidRDefault="00AF345A" w:rsidP="00AF34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Los empleados deberán reutilizar software para la creación de algunos programas y así optimizar el tiempo para la creación de programas. </w:t>
      </w:r>
    </w:p>
    <w:p w:rsidR="00AF345A" w:rsidRDefault="00AF345A" w:rsidP="00AF345A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El departamento de informática deberá buscar alternativas para reducir los costos de la luz eléctrica, respetando las políticas antes mencionadas y sin agravar a los empleados ni a la empresa misma. </w:t>
      </w:r>
    </w:p>
    <w:p w:rsidR="00AF345A" w:rsidRDefault="00AF345A" w:rsidP="00AF345A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El equipo de cómputo deberá ser apagado si este no se encuentra en uso, los empleados deben ser responsables y hacer conciencia acerca de los gastos. </w:t>
      </w:r>
    </w:p>
    <w:p w:rsidR="00AF345A" w:rsidRDefault="00AF345A" w:rsidP="00AF345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Al adquirir un nuevo equipo de cómputo, el personal deberá exigir la especificación de consumo de energía de los equipos que vaya a adquirir y decidirse por los más eficientes.</w:t>
      </w:r>
    </w:p>
    <w:p w:rsidR="00AF345A" w:rsidRDefault="00AF345A" w:rsidP="00AF345A">
      <w:pPr>
        <w:pStyle w:val="NormalWeb"/>
        <w:numPr>
          <w:ilvl w:val="0"/>
          <w:numId w:val="8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Los avisos, informes o registros deberán ser impresos en hojas de papel recicladas, estas deben tener una parte de la hoja en blanco, si la hoja tiene texto o imágenes por ambos lados no se deberá utilizar. </w:t>
      </w:r>
    </w:p>
    <w:p w:rsidR="00AF345A" w:rsidRDefault="00AF345A" w:rsidP="00AF345A">
      <w:pPr>
        <w:pStyle w:val="NormalWeb"/>
        <w:spacing w:before="0" w:beforeAutospacing="0" w:after="20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Recursos virtuales</w:t>
      </w:r>
    </w:p>
    <w:p w:rsidR="00AF345A" w:rsidRDefault="00AF345A" w:rsidP="00AF345A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 deberá hacer uso de todos los recursos, uno de ellos son los recursos virtuales. Absolutamente todos deben aplicar esta política.</w:t>
      </w:r>
    </w:p>
    <w:p w:rsidR="00AF345A" w:rsidRDefault="00AF345A" w:rsidP="00AF345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Guardar información en la nube cuando sea necesario, siempre y cuando el sitio sea seguro y de confianza. Esto es con la finalidad de ahorrar memoria y resguardar la información en un lugar seguro.</w:t>
      </w:r>
    </w:p>
    <w:p w:rsidR="00AF345A" w:rsidRDefault="00AF345A" w:rsidP="00AF345A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Hacer uso de la página web a través del servidor principal para mejorar la publicidad.</w:t>
      </w:r>
    </w:p>
    <w:p w:rsidR="00AF345A" w:rsidRDefault="00AF345A" w:rsidP="00AF345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 Se deberán implementar procedimientos de respaldo de información que</w:t>
      </w:r>
      <w:r>
        <w:rPr>
          <w:rFonts w:ascii="Calibri" w:hAnsi="Calibri" w:cs="Calibri"/>
          <w:color w:val="000000"/>
          <w:sz w:val="22"/>
          <w:szCs w:val="22"/>
        </w:rPr>
        <w:br/>
        <w:t>garanticen su seguridad, considerando que al menos se tenga el respaldo de los cinco</w:t>
      </w:r>
      <w:r>
        <w:rPr>
          <w:rFonts w:ascii="Calibri" w:hAnsi="Calibri" w:cs="Calibri"/>
          <w:color w:val="000000"/>
          <w:sz w:val="22"/>
          <w:szCs w:val="22"/>
        </w:rPr>
        <w:br/>
        <w:t>días anteriores, los cuales podrán incrementarse de acuerdo al nivel de seguridad que el</w:t>
      </w:r>
      <w:r>
        <w:rPr>
          <w:rFonts w:ascii="Calibri" w:hAnsi="Calibri" w:cs="Calibri"/>
          <w:color w:val="000000"/>
          <w:sz w:val="22"/>
          <w:szCs w:val="22"/>
        </w:rPr>
        <w:br/>
        <w:t>usuario desee implementar.</w:t>
      </w:r>
    </w:p>
    <w:p w:rsidR="00AF345A" w:rsidRPr="00AF345A" w:rsidRDefault="00AF345A" w:rsidP="00AF345A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Los programas o proyectos deberán ser respaldados una vez terminados para su resguardo o reutilización en otros proyectos. </w:t>
      </w:r>
    </w:p>
    <w:p w:rsidR="00D87036" w:rsidRDefault="00D87036"/>
    <w:sectPr w:rsidR="00D87036" w:rsidSect="00CA4AA0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45A" w:rsidRDefault="00AF345A" w:rsidP="00AF345A">
      <w:pPr>
        <w:spacing w:after="0" w:line="240" w:lineRule="auto"/>
      </w:pPr>
      <w:r>
        <w:separator/>
      </w:r>
    </w:p>
  </w:endnote>
  <w:endnote w:type="continuationSeparator" w:id="0">
    <w:p w:rsidR="00AF345A" w:rsidRDefault="00AF345A" w:rsidP="00AF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AA0" w:rsidRDefault="00CA4AA0">
    <w:pPr>
      <w:pStyle w:val="Piedepgina"/>
    </w:pPr>
    <w:r>
      <w:t xml:space="preserve">Sitio web: </w:t>
    </w:r>
    <w:hyperlink r:id="rId1" w:history="1">
      <w:r w:rsidRPr="00231422">
        <w:rPr>
          <w:rStyle w:val="Hipervnculo"/>
        </w:rPr>
        <w:t>http://www.encom.com.mx/</w:t>
      </w:r>
    </w:hyperlink>
  </w:p>
  <w:p w:rsidR="00CA4AA0" w:rsidRDefault="00CA4AA0">
    <w:pPr>
      <w:pStyle w:val="Piedepgina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CBF121" wp14:editId="18EE633F">
              <wp:simplePos x="0" y="0"/>
              <wp:positionH relativeFrom="column">
                <wp:posOffset>-661035</wp:posOffset>
              </wp:positionH>
              <wp:positionV relativeFrom="paragraph">
                <wp:posOffset>201295</wp:posOffset>
              </wp:positionV>
              <wp:extent cx="6800850" cy="19050"/>
              <wp:effectExtent l="0" t="0" r="19050" b="19050"/>
              <wp:wrapNone/>
              <wp:docPr id="3" name="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0850" cy="190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3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15.85pt" to="483.4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" strokecolor="black [3213]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3179139"/>
      <w:docPartObj>
        <w:docPartGallery w:val="Page Numbers (Bottom of Page)"/>
        <w:docPartUnique/>
      </w:docPartObj>
    </w:sdtPr>
    <w:sdtContent>
      <w:p w:rsidR="00CA4AA0" w:rsidRDefault="009065F5" w:rsidP="00CA4AA0">
        <w:pPr>
          <w:pStyle w:val="Piedepgina"/>
          <w:jc w:val="right"/>
        </w:pPr>
        <w:r>
          <w:t>2017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45A" w:rsidRDefault="00AF345A" w:rsidP="00AF345A">
      <w:pPr>
        <w:spacing w:after="0" w:line="240" w:lineRule="auto"/>
      </w:pPr>
      <w:r>
        <w:separator/>
      </w:r>
    </w:p>
  </w:footnote>
  <w:footnote w:type="continuationSeparator" w:id="0">
    <w:p w:rsidR="00AF345A" w:rsidRDefault="00AF345A" w:rsidP="00AF3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6428837"/>
      <w:docPartObj>
        <w:docPartGallery w:val="Page Numbers (Top of Page)"/>
        <w:docPartUnique/>
      </w:docPartObj>
    </w:sdtPr>
    <w:sdtContent>
      <w:p w:rsidR="009065F5" w:rsidRDefault="009065F5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  <w:p w:rsidR="009065F5" w:rsidRDefault="009065F5" w:rsidP="009065F5">
        <w:pPr>
          <w:pStyle w:val="Encabezado"/>
          <w:jc w:val="right"/>
          <w:rPr>
            <w:noProof/>
            <w:lang w:val="es-MX" w:eastAsia="es-MX"/>
          </w:rPr>
        </w:pPr>
        <w:r>
          <w:rPr>
            <w:noProof/>
            <w:lang w:val="es-MX" w:eastAsia="es-MX"/>
          </w:rPr>
          <w:t>EMPRESA ENCOM</w:t>
        </w:r>
      </w:p>
      <w:p w:rsidR="009065F5" w:rsidRDefault="009065F5" w:rsidP="009065F5">
        <w:pPr>
          <w:pStyle w:val="Encabezado"/>
          <w:jc w:val="right"/>
          <w:rPr>
            <w:noProof/>
            <w:lang w:val="es-MX" w:eastAsia="es-MX"/>
          </w:rPr>
        </w:pPr>
        <w:r w:rsidRPr="009065F5">
          <w:rPr>
            <w:noProof/>
            <w:lang w:val="es-MX" w:eastAsia="es-MX"/>
          </w:rPr>
          <w:t xml:space="preserve">Políticas de uso de sofware, equipos y </w:t>
        </w:r>
        <w:r>
          <w:rPr>
            <w:noProof/>
            <w:lang w:val="es-MX" w:eastAsia="es-MX"/>
          </w:rPr>
          <w:t>servicios de cómputo</w:t>
        </w:r>
      </w:p>
      <w:p w:rsidR="009065F5" w:rsidRPr="009065F5" w:rsidRDefault="009065F5" w:rsidP="009065F5">
        <w:pPr>
          <w:pStyle w:val="Encabezado"/>
          <w:jc w:val="right"/>
          <w:rPr>
            <w:noProof/>
            <w:lang w:val="es-MX" w:eastAsia="es-MX"/>
          </w:rPr>
        </w:pPr>
        <w:r>
          <w:rPr>
            <w:noProof/>
            <w:lang w:val="es-MX" w:eastAsia="es-MX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14F2EEE" wp14:editId="05C8488A">
                  <wp:simplePos x="0" y="0"/>
                  <wp:positionH relativeFrom="column">
                    <wp:posOffset>-594360</wp:posOffset>
                  </wp:positionH>
                  <wp:positionV relativeFrom="paragraph">
                    <wp:posOffset>93345</wp:posOffset>
                  </wp:positionV>
                  <wp:extent cx="6800850" cy="19050"/>
                  <wp:effectExtent l="0" t="0" r="19050" b="19050"/>
                  <wp:wrapNone/>
                  <wp:docPr id="4" name="4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800850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4 Conector recto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pt,7.35pt" to="488.7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" strokecolor="black [3213]"/>
              </w:pict>
            </mc:Fallback>
          </mc:AlternateContent>
        </w:r>
      </w:p>
    </w:sdtContent>
  </w:sdt>
  <w:p w:rsidR="00AF345A" w:rsidRDefault="00AF345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4184807"/>
      <w:docPartObj>
        <w:docPartGallery w:val="Page Numbers (Top of Page)"/>
        <w:docPartUnique/>
      </w:docPartObj>
    </w:sdtPr>
    <w:sdtContent>
      <w:p w:rsidR="009065F5" w:rsidRDefault="009065F5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065F5" w:rsidRDefault="009065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4747B"/>
    <w:multiLevelType w:val="hybridMultilevel"/>
    <w:tmpl w:val="C4A0B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91292"/>
    <w:multiLevelType w:val="hybridMultilevel"/>
    <w:tmpl w:val="8D8E17EC"/>
    <w:lvl w:ilvl="0" w:tplc="F6AA8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38AA351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D414A"/>
    <w:multiLevelType w:val="hybridMultilevel"/>
    <w:tmpl w:val="0D34EF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F7FBB"/>
    <w:multiLevelType w:val="multilevel"/>
    <w:tmpl w:val="F30CD3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F94574"/>
    <w:multiLevelType w:val="hybridMultilevel"/>
    <w:tmpl w:val="ACB4E390"/>
    <w:lvl w:ilvl="0" w:tplc="4DAA09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012A13"/>
    <w:multiLevelType w:val="multilevel"/>
    <w:tmpl w:val="B11C1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8F0796"/>
    <w:multiLevelType w:val="hybridMultilevel"/>
    <w:tmpl w:val="911C57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2B582C"/>
    <w:multiLevelType w:val="multilevel"/>
    <w:tmpl w:val="A5F4E9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3"/>
    <w:lvlOverride w:ilvl="0">
      <w:lvl w:ilvl="0">
        <w:numFmt w:val="decimal"/>
        <w:lvlText w:val="%1."/>
        <w:lvlJc w:val="left"/>
      </w:lvl>
    </w:lvlOverride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4"/>
  </w:num>
  <w:num w:numId="16">
    <w:abstractNumId w:val="2"/>
  </w:num>
  <w:num w:numId="17">
    <w:abstractNumId w:val="1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5A"/>
    <w:rsid w:val="009065F5"/>
    <w:rsid w:val="00947DB9"/>
    <w:rsid w:val="00AF345A"/>
    <w:rsid w:val="00CA4AA0"/>
    <w:rsid w:val="00D8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F345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tab-span">
    <w:name w:val="apple-tab-span"/>
    <w:basedOn w:val="Fuentedeprrafopredeter"/>
    <w:rsid w:val="00AF345A"/>
  </w:style>
  <w:style w:type="character" w:customStyle="1" w:styleId="Ttulo1Car">
    <w:name w:val="Título 1 Car"/>
    <w:basedOn w:val="Fuentedeprrafopredeter"/>
    <w:link w:val="Ttulo1"/>
    <w:uiPriority w:val="9"/>
    <w:rsid w:val="00AF345A"/>
    <w:rPr>
      <w:rFonts w:asciiTheme="majorHAnsi" w:eastAsiaTheme="majorEastAsia" w:hAnsiTheme="majorHAnsi" w:cstheme="majorBidi"/>
      <w:b/>
      <w:bCs/>
      <w:sz w:val="36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F34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45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F34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45A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3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45A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CA4A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4A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F345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tab-span">
    <w:name w:val="apple-tab-span"/>
    <w:basedOn w:val="Fuentedeprrafopredeter"/>
    <w:rsid w:val="00AF345A"/>
  </w:style>
  <w:style w:type="character" w:customStyle="1" w:styleId="Ttulo1Car">
    <w:name w:val="Título 1 Car"/>
    <w:basedOn w:val="Fuentedeprrafopredeter"/>
    <w:link w:val="Ttulo1"/>
    <w:uiPriority w:val="9"/>
    <w:rsid w:val="00AF345A"/>
    <w:rPr>
      <w:rFonts w:asciiTheme="majorHAnsi" w:eastAsiaTheme="majorEastAsia" w:hAnsiTheme="majorHAnsi" w:cstheme="majorBidi"/>
      <w:b/>
      <w:bCs/>
      <w:sz w:val="36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F34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45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F34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45A"/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3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45A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CA4A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4A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2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com.com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F27D3-1171-42D7-9AC5-32B755476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595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2</cp:revision>
  <dcterms:created xsi:type="dcterms:W3CDTF">2017-06-15T15:48:00Z</dcterms:created>
  <dcterms:modified xsi:type="dcterms:W3CDTF">2017-06-15T17:58:00Z</dcterms:modified>
</cp:coreProperties>
</file>