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0028F" w14:textId="6F2C7D8C" w:rsidR="00CE26A3" w:rsidRPr="00AA28BA" w:rsidRDefault="00AA28BA" w:rsidP="00AA28BA">
      <w:pPr>
        <w:jc w:val="center"/>
        <w:rPr>
          <w:b/>
          <w:sz w:val="24"/>
        </w:rPr>
      </w:pPr>
      <w:proofErr w:type="spellStart"/>
      <w:r w:rsidRPr="00AA28BA">
        <w:rPr>
          <w:b/>
          <w:sz w:val="24"/>
        </w:rPr>
        <w:t>Mentoría</w:t>
      </w:r>
      <w:proofErr w:type="spellEnd"/>
      <w:r w:rsidRPr="00AA28BA">
        <w:rPr>
          <w:b/>
          <w:sz w:val="24"/>
        </w:rPr>
        <w:t xml:space="preserve"> </w:t>
      </w:r>
      <w:r w:rsidR="009647DC" w:rsidRPr="00AA28BA">
        <w:rPr>
          <w:b/>
          <w:sz w:val="24"/>
        </w:rPr>
        <w:t>- Diplomatura</w:t>
      </w:r>
      <w:r w:rsidRPr="00AA28BA">
        <w:rPr>
          <w:b/>
          <w:sz w:val="24"/>
        </w:rPr>
        <w:t xml:space="preserve"> en Ciencia de Datos y Aprendizaje Automático</w:t>
      </w:r>
    </w:p>
    <w:p w14:paraId="48CEF75F" w14:textId="74AD45CA" w:rsidR="00AA28BA" w:rsidRDefault="00AA28BA" w:rsidP="000F3E7D">
      <w:pPr>
        <w:jc w:val="center"/>
      </w:pPr>
      <w:r w:rsidRPr="00AA28BA">
        <w:t>Modelo de recomendación de profesionales médicos para una mejor experiencia de usuarios</w:t>
      </w:r>
    </w:p>
    <w:p w14:paraId="74F95E3F" w14:textId="6D4D76A4" w:rsidR="000C06DD" w:rsidRPr="000C06DD" w:rsidRDefault="000C06DD" w:rsidP="000C06DD">
      <w:pPr>
        <w:rPr>
          <w:b/>
        </w:rPr>
      </w:pPr>
      <w:r w:rsidRPr="000C06DD">
        <w:rPr>
          <w:b/>
        </w:rPr>
        <w:t>Objetivos:</w:t>
      </w:r>
    </w:p>
    <w:p w14:paraId="4FCD5A3C" w14:textId="19C5AA58" w:rsidR="000C06DD" w:rsidRDefault="000C06DD" w:rsidP="000C06DD">
      <w:pPr>
        <w:jc w:val="both"/>
      </w:pPr>
      <w:r>
        <w:t>El principal propósito de este informe es generar modelos de clasificación que nos permitan determinar cuáles son las variables más importantes a la hora de definir una categoría de socio y de prestador.</w:t>
      </w:r>
    </w:p>
    <w:p w14:paraId="4F24AFC9" w14:textId="264C2FF7" w:rsidR="000C06DD" w:rsidRDefault="000C06DD" w:rsidP="000C06DD">
      <w:pPr>
        <w:jc w:val="both"/>
      </w:pPr>
      <w:r>
        <w:t>Para ello nos hemos valido de</w:t>
      </w:r>
      <w:r w:rsidR="00732591">
        <w:t xml:space="preserve"> </w:t>
      </w:r>
      <w:r>
        <w:t>l</w:t>
      </w:r>
      <w:r w:rsidR="00732591">
        <w:t>as variables resultantes del</w:t>
      </w:r>
      <w:r>
        <w:t xml:space="preserve"> análisis exploratorio y de ingeniería de </w:t>
      </w:r>
      <w:proofErr w:type="spellStart"/>
      <w:r>
        <w:t>features</w:t>
      </w:r>
      <w:proofErr w:type="spellEnd"/>
      <w:r>
        <w:t xml:space="preserve"> realizado en los trabajos prácticos anteriores.</w:t>
      </w:r>
    </w:p>
    <w:p w14:paraId="365B5B4E" w14:textId="11BC3130" w:rsidR="000C06DD" w:rsidRDefault="000C06DD" w:rsidP="000C06DD">
      <w:pPr>
        <w:rPr>
          <w:b/>
        </w:rPr>
      </w:pPr>
      <w:r w:rsidRPr="000C06DD">
        <w:rPr>
          <w:b/>
        </w:rPr>
        <w:t>Consigna 1</w:t>
      </w:r>
    </w:p>
    <w:p w14:paraId="7BB7C1A5" w14:textId="2372DC41" w:rsidR="000C06DD" w:rsidRPr="000C06DD" w:rsidRDefault="000C06DD" w:rsidP="000C06DD">
      <w:r>
        <w:t xml:space="preserve">En primer lugar, se ha definido la variable objetivo a ser predicha, la cual puede asumir dos valores: Standard y </w:t>
      </w:r>
      <w:proofErr w:type="spellStart"/>
      <w:r>
        <w:t>Silver+Gold</w:t>
      </w:r>
      <w:proofErr w:type="spellEnd"/>
      <w:r>
        <w:t xml:space="preserve">, los </w:t>
      </w:r>
      <w:proofErr w:type="spellStart"/>
      <w:r>
        <w:t>culaes</w:t>
      </w:r>
      <w:proofErr w:type="spellEnd"/>
      <w:r>
        <w:t xml:space="preserve"> se corresponden con categorías de socio.</w:t>
      </w:r>
    </w:p>
    <w:p w14:paraId="771AEA73" w14:textId="15F4FFA9" w:rsidR="000C06DD" w:rsidRDefault="000C06DD" w:rsidP="000C0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lang w:val="es-AR"/>
        </w:rPr>
      </w:pPr>
      <w:r>
        <w:rPr>
          <w:lang w:val="es-AR"/>
        </w:rPr>
        <w:t xml:space="preserve">Target: </w:t>
      </w:r>
      <w:proofErr w:type="spellStart"/>
      <w:r>
        <w:rPr>
          <w:lang w:val="es-AR"/>
        </w:rPr>
        <w:t>Categoria_</w:t>
      </w:r>
      <w:r>
        <w:rPr>
          <w:lang w:val="es-AR"/>
        </w:rPr>
        <w:t>socio</w:t>
      </w:r>
      <w:r>
        <w:rPr>
          <w:lang w:val="es-AR"/>
        </w:rPr>
        <w:t>_Standard</w:t>
      </w:r>
      <w:proofErr w:type="spellEnd"/>
    </w:p>
    <w:p w14:paraId="7A3FB02A" w14:textId="717C7AAB" w:rsidR="000C06DD" w:rsidRDefault="00732591" w:rsidP="009647DC">
      <w:pPr>
        <w:rPr>
          <w:lang w:val="es-AR"/>
        </w:rPr>
      </w:pPr>
      <w:r>
        <w:rPr>
          <w:lang w:val="es-AR"/>
        </w:rPr>
        <w:t>Se utilizarán tres algoritmos de clasificación:</w:t>
      </w:r>
    </w:p>
    <w:p w14:paraId="064BDAF9" w14:textId="35B32FED" w:rsidR="00732591" w:rsidRDefault="00732591" w:rsidP="00732591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Regresión Logística.</w:t>
      </w:r>
    </w:p>
    <w:p w14:paraId="3642743C" w14:textId="1228BFE1" w:rsidR="00732591" w:rsidRDefault="00732591" w:rsidP="00732591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Decision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Tree</w:t>
      </w:r>
      <w:proofErr w:type="spellEnd"/>
      <w:r>
        <w:rPr>
          <w:lang w:val="es-AR"/>
        </w:rPr>
        <w:t xml:space="preserve"> </w:t>
      </w:r>
    </w:p>
    <w:p w14:paraId="319076FE" w14:textId="4055CB4B" w:rsidR="00732591" w:rsidRDefault="00732591" w:rsidP="00732591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RandomForest</w:t>
      </w:r>
      <w:proofErr w:type="spellEnd"/>
    </w:p>
    <w:p w14:paraId="3664CAB2" w14:textId="7F8D3070" w:rsidR="00732591" w:rsidRDefault="00732591" w:rsidP="00732591">
      <w:pPr>
        <w:rPr>
          <w:lang w:val="es-AR"/>
        </w:rPr>
      </w:pPr>
      <w:r>
        <w:rPr>
          <w:lang w:val="es-AR"/>
        </w:rPr>
        <w:t xml:space="preserve">Se deberá encontrar un modelo que devuelva las mejores métricas. Para ello se hizo uso de la técnica de validación cruzada con </w:t>
      </w:r>
      <w:proofErr w:type="spellStart"/>
      <w:r>
        <w:rPr>
          <w:lang w:val="es-AR"/>
        </w:rPr>
        <w:t>GridSearch</w:t>
      </w:r>
      <w:proofErr w:type="spellEnd"/>
      <w:r>
        <w:rPr>
          <w:lang w:val="es-AR"/>
        </w:rPr>
        <w:t xml:space="preserve"> para obtener los mejores </w:t>
      </w:r>
      <w:proofErr w:type="spellStart"/>
      <w:r>
        <w:rPr>
          <w:lang w:val="es-AR"/>
        </w:rPr>
        <w:t>hiperparámetros</w:t>
      </w:r>
      <w:proofErr w:type="spellEnd"/>
      <w:r>
        <w:rPr>
          <w:lang w:val="es-AR"/>
        </w:rPr>
        <w:t xml:space="preserve"> que maximizan una métrica elegida.</w:t>
      </w:r>
    </w:p>
    <w:p w14:paraId="66884015" w14:textId="7BB20919" w:rsidR="00642D85" w:rsidRDefault="00642D85" w:rsidP="00732591">
      <w:pPr>
        <w:rPr>
          <w:lang w:val="es-AR"/>
        </w:rPr>
      </w:pPr>
      <w:r>
        <w:rPr>
          <w:lang w:val="es-AR"/>
        </w:rPr>
        <w:t>El mejor modelo fue un Árbol de Decisión, obteniéndose los siguientes resultados:</w:t>
      </w:r>
    </w:p>
    <w:p w14:paraId="78140F12" w14:textId="0BAA38D8" w:rsidR="00642D85" w:rsidRDefault="00642D85" w:rsidP="00642D85">
      <w:pPr>
        <w:jc w:val="center"/>
        <w:rPr>
          <w:lang w:val="es-AR"/>
        </w:rPr>
      </w:pPr>
      <w:r w:rsidRPr="00642D85">
        <w:rPr>
          <w:lang w:val="es-AR"/>
        </w:rPr>
        <w:drawing>
          <wp:inline distT="0" distB="0" distL="0" distR="0" wp14:anchorId="23A96B24" wp14:editId="35800771">
            <wp:extent cx="4124901" cy="379147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230" w14:textId="2564DD50" w:rsidR="00642D85" w:rsidRDefault="00642D85" w:rsidP="00642D85">
      <w:pPr>
        <w:rPr>
          <w:lang w:val="es-AR"/>
        </w:rPr>
      </w:pPr>
      <w:r>
        <w:rPr>
          <w:lang w:val="es-AR"/>
        </w:rPr>
        <w:t>Una vez obtenido el mejor modelo, atendiendo a los objetivos de este trabajo, nos valdremos del atributo “</w:t>
      </w:r>
      <w:proofErr w:type="spellStart"/>
      <w:r>
        <w:rPr>
          <w:lang w:val="es-AR"/>
        </w:rPr>
        <w:t>feature_importances</w:t>
      </w:r>
      <w:proofErr w:type="spellEnd"/>
      <w:r>
        <w:rPr>
          <w:lang w:val="es-AR"/>
        </w:rPr>
        <w:t>”.</w:t>
      </w:r>
    </w:p>
    <w:p w14:paraId="298B05FA" w14:textId="21D76354" w:rsidR="00642D85" w:rsidRDefault="00642D85" w:rsidP="00642D85">
      <w:pPr>
        <w:rPr>
          <w:lang w:val="es-AR"/>
        </w:rPr>
      </w:pPr>
      <w:r>
        <w:rPr>
          <w:lang w:val="es-AR"/>
        </w:rPr>
        <w:t>Los resultados indican que las variables más importantes son: antigüedad y edad. En menor medida si el tipo de atención recibida es de Clínica Médica y si la categoría del prestador es standard.</w:t>
      </w:r>
    </w:p>
    <w:p w14:paraId="0BCB3F65" w14:textId="77777777" w:rsidR="00642D85" w:rsidRDefault="00642D85" w:rsidP="00732591">
      <w:pPr>
        <w:rPr>
          <w:lang w:val="es-AR"/>
        </w:rPr>
      </w:pPr>
    </w:p>
    <w:p w14:paraId="6DF7DAE5" w14:textId="77777777" w:rsidR="00732591" w:rsidRPr="00732591" w:rsidRDefault="00732591" w:rsidP="00732591">
      <w:pPr>
        <w:rPr>
          <w:lang w:val="es-AR"/>
        </w:rPr>
      </w:pPr>
    </w:p>
    <w:p w14:paraId="131F706D" w14:textId="7ABBFDD3" w:rsidR="00006E7D" w:rsidRDefault="00006E7D" w:rsidP="00642D8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27189E41" wp14:editId="40159BD9">
            <wp:extent cx="6645910" cy="2294090"/>
            <wp:effectExtent l="0" t="0" r="2540" b="0"/>
            <wp:docPr id="2" name="Imagen 2" descr="C:\Users\arrua\AppData\Local\Microsoft\Windows\INetCache\Content.MSO\C42CF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ua\AppData\Local\Microsoft\Windows\INetCache\Content.MSO\C42CFA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49EE" w14:textId="7BC0162B" w:rsidR="00642D85" w:rsidRDefault="00642D85" w:rsidP="00642D85">
      <w:pPr>
        <w:rPr>
          <w:b/>
        </w:rPr>
      </w:pPr>
      <w:r>
        <w:rPr>
          <w:b/>
        </w:rPr>
        <w:t>Consigna 2</w:t>
      </w:r>
    </w:p>
    <w:p w14:paraId="56CEE7FF" w14:textId="1FAE29B4" w:rsidR="00B3479E" w:rsidRDefault="00B3479E" w:rsidP="009647DC">
      <w:pPr>
        <w:rPr>
          <w:lang w:val="es-AR"/>
        </w:rPr>
      </w:pPr>
      <w:r>
        <w:rPr>
          <w:lang w:val="es-AR"/>
        </w:rPr>
        <w:t xml:space="preserve">     -     Elección del clasificador </w:t>
      </w:r>
    </w:p>
    <w:p w14:paraId="037A55E5" w14:textId="4805D6FB" w:rsidR="009647DC" w:rsidRDefault="009647DC" w:rsidP="009647DC">
      <w:pPr>
        <w:rPr>
          <w:lang w:val="es-AR"/>
        </w:rPr>
      </w:pPr>
      <w:r>
        <w:rPr>
          <w:lang w:val="es-AR"/>
        </w:rPr>
        <w:t>Para aplicar los modelos de clasificación propuestos a nuestro conjunto de datos, primero vamos a decidir nuestra variable a predecir, es decir nuestro target.</w:t>
      </w:r>
      <w:r w:rsidRPr="009647DC">
        <w:rPr>
          <w:lang w:val="es-AR"/>
        </w:rPr>
        <w:t xml:space="preserve"> </w:t>
      </w:r>
    </w:p>
    <w:p w14:paraId="231537B9" w14:textId="390180A6" w:rsidR="009647DC" w:rsidRDefault="009647DC" w:rsidP="0096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lang w:val="es-AR"/>
        </w:rPr>
      </w:pPr>
      <w:r>
        <w:rPr>
          <w:lang w:val="es-AR"/>
        </w:rPr>
        <w:t xml:space="preserve">Target: </w:t>
      </w:r>
      <w:proofErr w:type="spellStart"/>
      <w:r>
        <w:rPr>
          <w:lang w:val="es-AR"/>
        </w:rPr>
        <w:t>Categoria_prestador</w:t>
      </w:r>
      <w:proofErr w:type="spellEnd"/>
      <w:r>
        <w:rPr>
          <w:lang w:val="es-AR"/>
        </w:rPr>
        <w:t xml:space="preserve"> _Standard</w:t>
      </w:r>
    </w:p>
    <w:p w14:paraId="7F286E06" w14:textId="2FFEFCC5" w:rsidR="009647DC" w:rsidRDefault="009647DC" w:rsidP="009647DC">
      <w:pPr>
        <w:rPr>
          <w:lang w:val="es-AR"/>
        </w:rPr>
      </w:pPr>
      <w:r>
        <w:rPr>
          <w:lang w:val="es-AR"/>
        </w:rPr>
        <w:t xml:space="preserve">Se trabajará con este target porque cuando esta variable es 0, significa que el prestador es de categoría </w:t>
      </w:r>
      <w:proofErr w:type="spellStart"/>
      <w:r>
        <w:rPr>
          <w:lang w:val="es-AR"/>
        </w:rPr>
        <w:t>Silver+Gold</w:t>
      </w:r>
      <w:proofErr w:type="spellEnd"/>
    </w:p>
    <w:p w14:paraId="4D11D33E" w14:textId="723027B5" w:rsidR="009647DC" w:rsidRDefault="00541E09" w:rsidP="006F0614">
      <w:pPr>
        <w:jc w:val="both"/>
      </w:pPr>
      <w:r>
        <w:rPr>
          <w:lang w:val="es-AR"/>
        </w:rPr>
        <w:t xml:space="preserve">Se emplea </w:t>
      </w:r>
      <w:r w:rsidR="007E254E">
        <w:rPr>
          <w:lang w:val="es-AR"/>
        </w:rPr>
        <w:t>los modelos</w:t>
      </w:r>
      <w:r>
        <w:rPr>
          <w:lang w:val="es-AR"/>
        </w:rPr>
        <w:t xml:space="preserve"> </w:t>
      </w:r>
      <w:r w:rsidR="007E254E">
        <w:rPr>
          <w:lang w:val="es-AR"/>
        </w:rPr>
        <w:t>propuestos</w:t>
      </w:r>
      <w:r>
        <w:rPr>
          <w:lang w:val="es-AR"/>
        </w:rPr>
        <w:t xml:space="preserve"> </w:t>
      </w:r>
      <w:proofErr w:type="spellStart"/>
      <w:r w:rsidRPr="003E236A">
        <w:rPr>
          <w:lang w:val="es-AR"/>
        </w:rPr>
        <w:t>decision</w:t>
      </w:r>
      <w:proofErr w:type="spellEnd"/>
      <w:r w:rsidRPr="003E236A">
        <w:rPr>
          <w:lang w:val="es-AR"/>
        </w:rPr>
        <w:t xml:space="preserve"> </w:t>
      </w:r>
      <w:proofErr w:type="spellStart"/>
      <w:r w:rsidRPr="003E236A">
        <w:rPr>
          <w:lang w:val="es-AR"/>
        </w:rPr>
        <w:t>tree</w:t>
      </w:r>
      <w:proofErr w:type="spellEnd"/>
      <w:r w:rsidR="006F0614">
        <w:rPr>
          <w:lang w:val="es-AR"/>
        </w:rPr>
        <w:t xml:space="preserve"> y </w:t>
      </w:r>
      <w:proofErr w:type="spellStart"/>
      <w:r w:rsidRPr="003E236A">
        <w:rPr>
          <w:lang w:val="es-AR"/>
        </w:rPr>
        <w:t>logistic</w:t>
      </w:r>
      <w:proofErr w:type="spellEnd"/>
      <w:r w:rsidRPr="003E236A">
        <w:rPr>
          <w:lang w:val="es-AR"/>
        </w:rPr>
        <w:t xml:space="preserve"> </w:t>
      </w:r>
      <w:proofErr w:type="spellStart"/>
      <w:r w:rsidR="007E254E" w:rsidRPr="003E236A">
        <w:rPr>
          <w:lang w:val="es-AR"/>
        </w:rPr>
        <w:t>regression</w:t>
      </w:r>
      <w:proofErr w:type="spellEnd"/>
      <w:r w:rsidR="007E254E">
        <w:rPr>
          <w:lang w:val="es-AR"/>
        </w:rPr>
        <w:t>. Para</w:t>
      </w:r>
      <w:r w:rsidR="000501E0">
        <w:rPr>
          <w:lang w:val="es-AR"/>
        </w:rPr>
        <w:t xml:space="preserve"> </w:t>
      </w:r>
      <w:r>
        <w:rPr>
          <w:lang w:val="es-AR"/>
        </w:rPr>
        <w:t xml:space="preserve">encontrar los valores </w:t>
      </w:r>
      <w:r w:rsidR="007E254E">
        <w:rPr>
          <w:lang w:val="es-AR"/>
        </w:rPr>
        <w:t>óptimos de</w:t>
      </w:r>
      <w:r w:rsidR="000501E0">
        <w:rPr>
          <w:lang w:val="es-AR"/>
        </w:rPr>
        <w:t xml:space="preserve"> los </w:t>
      </w:r>
      <w:proofErr w:type="spellStart"/>
      <w:r w:rsidR="000501E0">
        <w:rPr>
          <w:lang w:val="es-AR"/>
        </w:rPr>
        <w:t>hiperparametros</w:t>
      </w:r>
      <w:proofErr w:type="spellEnd"/>
      <w:r w:rsidR="007E254E">
        <w:rPr>
          <w:lang w:val="es-AR"/>
        </w:rPr>
        <w:t xml:space="preserve"> que emplean estos modelos, además de encontrar cuál de estos dos modelos es el mejor </w:t>
      </w:r>
      <w:r w:rsidR="006F0614">
        <w:rPr>
          <w:lang w:val="es-AR"/>
        </w:rPr>
        <w:t xml:space="preserve">por lo que </w:t>
      </w:r>
      <w:r w:rsidR="007E254E">
        <w:rPr>
          <w:lang w:val="es-AR"/>
        </w:rPr>
        <w:t>se empleara en método</w:t>
      </w:r>
      <w:r w:rsidR="007E254E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7E254E" w:rsidRPr="006F0614">
        <w:t>GridSearchCV</w:t>
      </w:r>
      <w:proofErr w:type="spellEnd"/>
      <w:r w:rsidR="006F0614">
        <w:t>, para ello.</w:t>
      </w:r>
    </w:p>
    <w:p w14:paraId="3D369B0C" w14:textId="163E15F7" w:rsidR="009647DC" w:rsidRDefault="00B3479E" w:rsidP="00B3479E">
      <w:pPr>
        <w:jc w:val="both"/>
        <w:rPr>
          <w:lang w:val="es-AR"/>
        </w:rPr>
      </w:pPr>
      <w:r>
        <w:t xml:space="preserve">Por medio del método mencionado anteriormente </w:t>
      </w:r>
      <w:r w:rsidRPr="00B3479E">
        <w:t xml:space="preserve">podemos acceder </w:t>
      </w:r>
      <w:r>
        <w:t>cual es el</w:t>
      </w:r>
      <w:r w:rsidRPr="00B3479E">
        <w:t xml:space="preserve"> mejor modelo, la mejor puntuación y </w:t>
      </w:r>
      <w:r>
        <w:t xml:space="preserve">los </w:t>
      </w:r>
      <w:r w:rsidRPr="00B3479E">
        <w:t>mejores parámetros encontrados a través de lo</w:t>
      </w:r>
      <w:r>
        <w:t xml:space="preserve">s atributos </w:t>
      </w:r>
      <w:proofErr w:type="spellStart"/>
      <w:r>
        <w:t>best_</w:t>
      </w:r>
      <w:proofErr w:type="gramStart"/>
      <w:r>
        <w:t>estimator,best</w:t>
      </w:r>
      <w:proofErr w:type="gramEnd"/>
      <w:r>
        <w:t>_score</w:t>
      </w:r>
      <w:proofErr w:type="spellEnd"/>
      <w:r>
        <w:t xml:space="preserve"> y </w:t>
      </w:r>
      <w:proofErr w:type="spellStart"/>
      <w:r>
        <w:t>best_params.Por</w:t>
      </w:r>
      <w:proofErr w:type="spellEnd"/>
      <w:r>
        <w:t xml:space="preserve"> lo que el clasificador elegido es </w:t>
      </w:r>
      <w:proofErr w:type="spellStart"/>
      <w:r>
        <w:rPr>
          <w:lang w:val="es-AR"/>
        </w:rPr>
        <w:t>d</w:t>
      </w:r>
      <w:r w:rsidRPr="003E236A">
        <w:rPr>
          <w:lang w:val="es-AR"/>
        </w:rPr>
        <w:t>ecision</w:t>
      </w:r>
      <w:proofErr w:type="spellEnd"/>
      <w:r w:rsidRPr="003E236A">
        <w:rPr>
          <w:lang w:val="es-AR"/>
        </w:rPr>
        <w:t xml:space="preserve"> </w:t>
      </w:r>
      <w:proofErr w:type="spellStart"/>
      <w:r w:rsidRPr="003E236A">
        <w:rPr>
          <w:lang w:val="es-AR"/>
        </w:rPr>
        <w:t>tree</w:t>
      </w:r>
      <w:proofErr w:type="spellEnd"/>
      <w:r>
        <w:rPr>
          <w:lang w:val="es-AR"/>
        </w:rPr>
        <w:t>.</w:t>
      </w:r>
    </w:p>
    <w:p w14:paraId="66DD6551" w14:textId="3C424566" w:rsidR="00B3479E" w:rsidRPr="00B3479E" w:rsidRDefault="00B3479E" w:rsidP="00B3479E">
      <w:pPr>
        <w:pStyle w:val="Prrafodelista"/>
        <w:numPr>
          <w:ilvl w:val="0"/>
          <w:numId w:val="11"/>
        </w:numPr>
        <w:jc w:val="both"/>
        <w:rPr>
          <w:lang w:val="es-AR"/>
        </w:r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</w:p>
    <w:p w14:paraId="74D6C6B5" w14:textId="2D421EB5" w:rsidR="009647DC" w:rsidRDefault="0092427D" w:rsidP="0092427D">
      <w:pPr>
        <w:jc w:val="both"/>
        <w:rPr>
          <w:lang w:val="es-AR"/>
        </w:rPr>
      </w:pPr>
      <w:r w:rsidRPr="0092427D">
        <w:rPr>
          <w:lang w:val="es-AR"/>
        </w:rPr>
        <w:t>Por medio del siguiente gráfico</w:t>
      </w:r>
      <w:r>
        <w:rPr>
          <w:lang w:val="es-AR"/>
        </w:rPr>
        <w:t xml:space="preserve">, el cual nos da una puntuación que nos indica la importancia relativa de cada </w:t>
      </w:r>
      <w:proofErr w:type="spellStart"/>
      <w:r>
        <w:rPr>
          <w:lang w:val="es-AR"/>
        </w:rPr>
        <w:t>feature</w:t>
      </w:r>
      <w:proofErr w:type="spellEnd"/>
      <w:r>
        <w:rPr>
          <w:lang w:val="es-AR"/>
        </w:rPr>
        <w:t xml:space="preserve"> al realizar la predicción, vemos que la variable </w:t>
      </w:r>
      <w:proofErr w:type="spellStart"/>
      <w:r>
        <w:rPr>
          <w:lang w:val="es-AR"/>
        </w:rPr>
        <w:t>clasificación_experiencia</w:t>
      </w:r>
      <w:proofErr w:type="spellEnd"/>
      <w:r>
        <w:rPr>
          <w:lang w:val="es-AR"/>
        </w:rPr>
        <w:t xml:space="preserve"> (puntaje que le otorgo el </w:t>
      </w:r>
      <w:r w:rsidR="00453314">
        <w:rPr>
          <w:lang w:val="es-AR"/>
        </w:rPr>
        <w:t>paciente a</w:t>
      </w:r>
      <w:r>
        <w:rPr>
          <w:lang w:val="es-AR"/>
        </w:rPr>
        <w:t xml:space="preserve"> su </w:t>
      </w:r>
      <w:r w:rsidR="00453314">
        <w:rPr>
          <w:lang w:val="es-AR"/>
        </w:rPr>
        <w:t>médico</w:t>
      </w:r>
      <w:r>
        <w:rPr>
          <w:lang w:val="es-AR"/>
        </w:rPr>
        <w:t>)</w:t>
      </w:r>
      <w:r w:rsidR="00F35A6C">
        <w:rPr>
          <w:lang w:val="es-AR"/>
        </w:rPr>
        <w:t xml:space="preserve">, tiene el puntaje </w:t>
      </w:r>
      <w:proofErr w:type="spellStart"/>
      <w:r w:rsidR="00F35A6C">
        <w:rPr>
          <w:lang w:val="es-AR"/>
        </w:rPr>
        <w:t>mas</w:t>
      </w:r>
      <w:proofErr w:type="spellEnd"/>
      <w:r w:rsidR="00F35A6C">
        <w:rPr>
          <w:lang w:val="es-AR"/>
        </w:rPr>
        <w:t xml:space="preserve"> alto.</w:t>
      </w:r>
    </w:p>
    <w:p w14:paraId="46E81E56" w14:textId="3ED1E42F" w:rsidR="0092427D" w:rsidRPr="0092427D" w:rsidRDefault="00453314" w:rsidP="00453314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2F09B798" wp14:editId="0E810B04">
            <wp:extent cx="4657725" cy="283976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05" cy="285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B22C" w14:textId="55C16C5E" w:rsidR="005B666E" w:rsidRPr="00B3479E" w:rsidRDefault="005B666E" w:rsidP="005B666E">
      <w:pPr>
        <w:rPr>
          <w:lang w:val="es-AR"/>
        </w:rPr>
      </w:pPr>
      <w:bookmarkStart w:id="0" w:name="_GoBack"/>
      <w:bookmarkEnd w:id="0"/>
    </w:p>
    <w:sectPr w:rsidR="005B666E" w:rsidRPr="00B3479E" w:rsidSect="00186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F1C"/>
    <w:multiLevelType w:val="multilevel"/>
    <w:tmpl w:val="123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2B5"/>
    <w:multiLevelType w:val="hybridMultilevel"/>
    <w:tmpl w:val="DF369A38"/>
    <w:lvl w:ilvl="0" w:tplc="78200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792"/>
    <w:multiLevelType w:val="multilevel"/>
    <w:tmpl w:val="D28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74F41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F5E"/>
    <w:multiLevelType w:val="hybridMultilevel"/>
    <w:tmpl w:val="0C907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40EF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509EA"/>
    <w:multiLevelType w:val="multilevel"/>
    <w:tmpl w:val="033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C529E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22896"/>
    <w:multiLevelType w:val="hybridMultilevel"/>
    <w:tmpl w:val="97E01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A6C1A"/>
    <w:multiLevelType w:val="hybridMultilevel"/>
    <w:tmpl w:val="7BCA5E76"/>
    <w:lvl w:ilvl="0" w:tplc="5014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330A1"/>
    <w:multiLevelType w:val="hybridMultilevel"/>
    <w:tmpl w:val="910E5ECC"/>
    <w:lvl w:ilvl="0" w:tplc="78200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E5AA4"/>
    <w:multiLevelType w:val="hybridMultilevel"/>
    <w:tmpl w:val="C8C02ABA"/>
    <w:lvl w:ilvl="0" w:tplc="AF9A24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BA"/>
    <w:rsid w:val="00006E7D"/>
    <w:rsid w:val="000466E8"/>
    <w:rsid w:val="000501E0"/>
    <w:rsid w:val="000C06DD"/>
    <w:rsid w:val="000F3D17"/>
    <w:rsid w:val="000F3E7D"/>
    <w:rsid w:val="00157D86"/>
    <w:rsid w:val="001867FE"/>
    <w:rsid w:val="002943BE"/>
    <w:rsid w:val="002F7D2B"/>
    <w:rsid w:val="003203C7"/>
    <w:rsid w:val="003724B4"/>
    <w:rsid w:val="003E02CF"/>
    <w:rsid w:val="00453314"/>
    <w:rsid w:val="00466816"/>
    <w:rsid w:val="004C4B7F"/>
    <w:rsid w:val="00541E09"/>
    <w:rsid w:val="005A3133"/>
    <w:rsid w:val="005B666E"/>
    <w:rsid w:val="005D2B52"/>
    <w:rsid w:val="00642D85"/>
    <w:rsid w:val="006F0614"/>
    <w:rsid w:val="00732591"/>
    <w:rsid w:val="00753002"/>
    <w:rsid w:val="007E254E"/>
    <w:rsid w:val="0084372D"/>
    <w:rsid w:val="008731E2"/>
    <w:rsid w:val="008771D8"/>
    <w:rsid w:val="0092427D"/>
    <w:rsid w:val="009647DC"/>
    <w:rsid w:val="00A2532B"/>
    <w:rsid w:val="00A63C18"/>
    <w:rsid w:val="00A95302"/>
    <w:rsid w:val="00AA28BA"/>
    <w:rsid w:val="00B3479E"/>
    <w:rsid w:val="00B94A8B"/>
    <w:rsid w:val="00C50CF7"/>
    <w:rsid w:val="00CA231B"/>
    <w:rsid w:val="00CB0D5D"/>
    <w:rsid w:val="00CD6B92"/>
    <w:rsid w:val="00CE26A3"/>
    <w:rsid w:val="00D44994"/>
    <w:rsid w:val="00DB0BF6"/>
    <w:rsid w:val="00F3243A"/>
    <w:rsid w:val="00F35A6C"/>
    <w:rsid w:val="00F649B2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FEC5"/>
  <w15:chartTrackingRefBased/>
  <w15:docId w15:val="{A52CE423-FDE0-4C87-828F-420A8F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Arrua</dc:creator>
  <cp:keywords/>
  <dc:description/>
  <cp:lastModifiedBy>Esteban Arrua</cp:lastModifiedBy>
  <cp:revision>16</cp:revision>
  <dcterms:created xsi:type="dcterms:W3CDTF">2021-06-02T21:05:00Z</dcterms:created>
  <dcterms:modified xsi:type="dcterms:W3CDTF">2021-08-24T19:31:00Z</dcterms:modified>
</cp:coreProperties>
</file>